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03" w:rsidRPr="009F34DD" w:rsidRDefault="00EA1B03" w:rsidP="00EA1B03">
      <w:pPr>
        <w:spacing w:beforeLines="150" w:line="400" w:lineRule="exact"/>
        <w:outlineLvl w:val="0"/>
        <w:rPr>
          <w:rFonts w:ascii="標楷體" w:eastAsia="標楷體" w:hAnsi="標楷體"/>
          <w:b/>
          <w:sz w:val="28"/>
          <w:szCs w:val="28"/>
        </w:rPr>
      </w:pPr>
      <w:r w:rsidRPr="009F34DD">
        <w:rPr>
          <w:rFonts w:ascii="標楷體" w:eastAsia="標楷體" w:hAnsi="標楷體" w:hint="eastAsia"/>
          <w:b/>
          <w:sz w:val="28"/>
          <w:szCs w:val="28"/>
          <w:u w:val="single"/>
        </w:rPr>
        <w:t>行政院</w:t>
      </w:r>
      <w:r w:rsidRPr="009F34DD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Pr="009F34DD">
        <w:rPr>
          <w:rFonts w:ascii="標楷體" w:eastAsia="標楷體" w:hAnsi="標楷體" w:hint="eastAsia"/>
          <w:b/>
          <w:sz w:val="28"/>
          <w:szCs w:val="28"/>
          <w:u w:val="single"/>
        </w:rPr>
        <w:t>2度施政方針</w:t>
      </w:r>
      <w:r w:rsidRPr="009F34D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A1B03" w:rsidRPr="009F34DD" w:rsidRDefault="00EA1B03" w:rsidP="00EA1B03">
      <w:pPr>
        <w:pStyle w:val="1"/>
        <w:numPr>
          <w:ilvl w:val="0"/>
          <w:numId w:val="1"/>
        </w:numPr>
        <w:tabs>
          <w:tab w:val="left" w:pos="567"/>
        </w:tabs>
        <w:spacing w:beforeLines="50" w:line="400" w:lineRule="exact"/>
        <w:ind w:leftChars="0"/>
        <w:outlineLvl w:val="0"/>
        <w:rPr>
          <w:rFonts w:ascii="標楷體" w:eastAsia="標楷體" w:hAnsi="標楷體" w:hint="eastAsia"/>
          <w:bCs/>
          <w:kern w:val="0"/>
          <w:sz w:val="28"/>
          <w:szCs w:val="28"/>
        </w:rPr>
      </w:pP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施政理念：以「富民經濟」的理念，積極追求「</w:t>
      </w:r>
      <w:proofErr w:type="gramStart"/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繁榮、</w:t>
      </w:r>
      <w:proofErr w:type="gramEnd"/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共享、永續」的成長</w:t>
      </w:r>
    </w:p>
    <w:p w:rsidR="00EA1B03" w:rsidRPr="009F34DD" w:rsidRDefault="00EA1B03" w:rsidP="00EA1B03">
      <w:pPr>
        <w:pStyle w:val="1"/>
        <w:numPr>
          <w:ilvl w:val="0"/>
          <w:numId w:val="1"/>
        </w:numPr>
        <w:tabs>
          <w:tab w:val="left" w:pos="567"/>
        </w:tabs>
        <w:spacing w:beforeLines="50" w:line="400" w:lineRule="exact"/>
        <w:ind w:leftChars="0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>10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2施政策略與工作重點：</w:t>
      </w:r>
    </w:p>
    <w:p w:rsidR="00EA1B03" w:rsidRPr="009F34DD" w:rsidRDefault="00EA1B03" w:rsidP="00EA1B03">
      <w:pPr>
        <w:spacing w:beforeLines="50" w:line="400" w:lineRule="exact"/>
        <w:ind w:leftChars="236" w:left="566"/>
        <w:textAlignment w:val="center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>(</w:t>
      </w:r>
      <w:proofErr w:type="gramStart"/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一</w:t>
      </w:r>
      <w:proofErr w:type="gramEnd"/>
      <w:r w:rsidRPr="009F34DD">
        <w:rPr>
          <w:rFonts w:ascii="標楷體" w:eastAsia="標楷體" w:hAnsi="標楷體"/>
          <w:bCs/>
          <w:kern w:val="0"/>
          <w:sz w:val="28"/>
          <w:szCs w:val="28"/>
        </w:rPr>
        <w:t>)</w:t>
      </w:r>
      <w:r w:rsidRPr="009F34DD">
        <w:rPr>
          <w:rFonts w:hint="eastAsia"/>
        </w:rPr>
        <w:t xml:space="preserve"> 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促進經濟</w:t>
      </w:r>
      <w:proofErr w:type="gramStart"/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繁榮，</w:t>
      </w:r>
      <w:proofErr w:type="gramEnd"/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厚植發展潛力</w:t>
      </w:r>
    </w:p>
    <w:p w:rsidR="00EA1B03" w:rsidRPr="009F34DD" w:rsidRDefault="00EA1B03" w:rsidP="00EA1B03">
      <w:pPr>
        <w:spacing w:beforeLines="50" w:line="400" w:lineRule="exact"/>
        <w:ind w:leftChars="235" w:left="564"/>
        <w:textAlignment w:val="center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>(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二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)</w:t>
      </w:r>
      <w:r w:rsidRPr="009F34DD">
        <w:rPr>
          <w:rFonts w:hint="eastAsia"/>
        </w:rPr>
        <w:t xml:space="preserve"> 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落實成果共享，實現社會公義</w:t>
      </w:r>
    </w:p>
    <w:p w:rsidR="00EA1B03" w:rsidRPr="009F34DD" w:rsidRDefault="00EA1B03" w:rsidP="00EA1B03">
      <w:pPr>
        <w:spacing w:beforeLines="50" w:line="400" w:lineRule="exact"/>
        <w:ind w:leftChars="235" w:left="564"/>
        <w:textAlignment w:val="center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>(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三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)</w:t>
      </w:r>
      <w:r w:rsidRPr="009F34DD">
        <w:rPr>
          <w:rFonts w:hint="eastAsia"/>
        </w:rPr>
        <w:t xml:space="preserve"> 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追求環境永續，營造樂活家園</w:t>
      </w:r>
    </w:p>
    <w:p w:rsidR="00EA1B03" w:rsidRPr="009F34DD" w:rsidRDefault="00EA1B03" w:rsidP="00EA1B03">
      <w:pPr>
        <w:spacing w:beforeLines="50" w:line="400" w:lineRule="exact"/>
        <w:ind w:leftChars="235" w:left="564"/>
        <w:textAlignment w:val="center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>(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四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)</w:t>
      </w:r>
      <w:r w:rsidRPr="009F34DD">
        <w:rPr>
          <w:rFonts w:hint="eastAsia"/>
        </w:rPr>
        <w:t xml:space="preserve"> 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提升文教品質，培育優質人力</w:t>
      </w:r>
    </w:p>
    <w:p w:rsidR="00EA1B03" w:rsidRPr="009F34DD" w:rsidRDefault="00EA1B03" w:rsidP="00EA1B03">
      <w:pPr>
        <w:spacing w:beforeLines="50" w:line="400" w:lineRule="exact"/>
        <w:ind w:leftChars="235" w:left="564"/>
        <w:textAlignment w:val="center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>(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五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)</w:t>
      </w:r>
      <w:r w:rsidRPr="009F34DD">
        <w:rPr>
          <w:rFonts w:hint="eastAsia"/>
        </w:rPr>
        <w:t xml:space="preserve"> 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深化兩岸交流，拓展國際空間</w:t>
      </w:r>
    </w:p>
    <w:p w:rsidR="00EA1B03" w:rsidRPr="009F34DD" w:rsidRDefault="00EA1B03" w:rsidP="00EA1B03">
      <w:pPr>
        <w:spacing w:beforeLines="50" w:line="400" w:lineRule="exact"/>
        <w:ind w:hanging="1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三、農委會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101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年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2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月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16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日院長巡察報告提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:</w:t>
      </w:r>
    </w:p>
    <w:p w:rsidR="00EA1B03" w:rsidRPr="009F34DD" w:rsidRDefault="00EA1B03" w:rsidP="00EA1B03">
      <w:pPr>
        <w:spacing w:beforeLines="50" w:line="400" w:lineRule="exact"/>
        <w:ind w:left="566" w:hangingChars="202" w:hanging="566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 xml:space="preserve">    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依行政院揭示「富民、安心」施政理念，以「健康效率、永續經營」為核心，推動黃金十年</w:t>
      </w:r>
      <w:proofErr w:type="gramStart"/>
      <w:r w:rsidRPr="009F34DD">
        <w:rPr>
          <w:rFonts w:ascii="標楷體" w:eastAsia="標楷體" w:hAnsi="標楷體"/>
          <w:bCs/>
          <w:kern w:val="0"/>
          <w:sz w:val="28"/>
          <w:szCs w:val="28"/>
        </w:rPr>
        <w:t>—</w:t>
      </w:r>
      <w:proofErr w:type="gramEnd"/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樂活農業。</w:t>
      </w:r>
    </w:p>
    <w:p w:rsidR="00EA1B03" w:rsidRPr="009F34DD" w:rsidRDefault="00EA1B03" w:rsidP="00EA1B03">
      <w:pPr>
        <w:spacing w:beforeLines="50" w:line="400" w:lineRule="exact"/>
        <w:ind w:hanging="1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四、本局</w:t>
      </w:r>
      <w:proofErr w:type="gramStart"/>
      <w:r w:rsidRPr="009F34DD">
        <w:rPr>
          <w:rFonts w:ascii="標楷體" w:eastAsia="標楷體" w:hAnsi="標楷體"/>
          <w:bCs/>
          <w:kern w:val="0"/>
          <w:sz w:val="28"/>
          <w:szCs w:val="28"/>
        </w:rPr>
        <w:t>10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2</w:t>
      </w:r>
      <w:proofErr w:type="gramEnd"/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年度施政方針如次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(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院版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)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 xml:space="preserve"> </w:t>
      </w:r>
    </w:p>
    <w:p w:rsidR="00EA1B03" w:rsidRPr="009F34DD" w:rsidRDefault="00EA1B03" w:rsidP="00EA1B03">
      <w:pPr>
        <w:spacing w:beforeLines="50" w:afterLines="150" w:line="400" w:lineRule="exact"/>
        <w:ind w:leftChars="235" w:left="564"/>
        <w:outlineLvl w:val="0"/>
        <w:rPr>
          <w:rFonts w:ascii="標楷體" w:eastAsia="標楷體" w:hAnsi="標楷體" w:hint="eastAsia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>推動植樹造林，健全森林保護管理；興設平地森林園區，發展森林生態旅遊及步道系統；維護保護區及野生動植物生態資源，維持本土生物多樣性。</w:t>
      </w:r>
    </w:p>
    <w:p w:rsidR="001B16F8" w:rsidRPr="00EA1B03" w:rsidRDefault="001B16F8"/>
    <w:sectPr w:rsidR="001B16F8" w:rsidRPr="00EA1B03" w:rsidSect="001B16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01A"/>
    <w:multiLevelType w:val="hybridMultilevel"/>
    <w:tmpl w:val="2578CE8C"/>
    <w:lvl w:ilvl="0" w:tplc="86807CD2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B03"/>
    <w:rsid w:val="001B16F8"/>
    <w:rsid w:val="00EA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EA1B03"/>
    <w:pPr>
      <w:ind w:leftChars="200" w:left="48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FE1A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Forest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3073</dc:creator>
  <cp:lastModifiedBy>3073</cp:lastModifiedBy>
  <cp:revision>1</cp:revision>
  <dcterms:created xsi:type="dcterms:W3CDTF">2013-09-26T10:04:00Z</dcterms:created>
  <dcterms:modified xsi:type="dcterms:W3CDTF">2013-09-26T10:05:00Z</dcterms:modified>
</cp:coreProperties>
</file>