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3" w:rsidRPr="009F34DD" w:rsidRDefault="00EA1B03" w:rsidP="007E13B2">
      <w:pPr>
        <w:spacing w:beforeLines="150" w:line="400" w:lineRule="exact"/>
        <w:outlineLvl w:val="0"/>
        <w:rPr>
          <w:rFonts w:ascii="標楷體" w:eastAsia="標楷體" w:hAnsi="標楷體"/>
          <w:b/>
          <w:sz w:val="28"/>
          <w:szCs w:val="28"/>
        </w:rPr>
      </w:pPr>
      <w:r w:rsidRPr="009F34DD">
        <w:rPr>
          <w:rFonts w:ascii="標楷體" w:eastAsia="標楷體" w:hAnsi="標楷體" w:hint="eastAsia"/>
          <w:b/>
          <w:sz w:val="28"/>
          <w:szCs w:val="28"/>
          <w:u w:val="single"/>
        </w:rPr>
        <w:t>行政院</w:t>
      </w:r>
      <w:r w:rsidRPr="009F34DD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7E13B2">
        <w:rPr>
          <w:rFonts w:ascii="標楷體" w:eastAsia="標楷體" w:hAnsi="標楷體" w:hint="eastAsia"/>
          <w:b/>
          <w:sz w:val="28"/>
          <w:szCs w:val="28"/>
          <w:u w:val="single"/>
        </w:rPr>
        <w:t>3年</w:t>
      </w:r>
      <w:r w:rsidRPr="009F34DD">
        <w:rPr>
          <w:rFonts w:ascii="標楷體" w:eastAsia="標楷體" w:hAnsi="標楷體" w:hint="eastAsia"/>
          <w:b/>
          <w:sz w:val="28"/>
          <w:szCs w:val="28"/>
          <w:u w:val="single"/>
        </w:rPr>
        <w:t>度施政方針</w:t>
      </w:r>
      <w:r w:rsidRPr="009F34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1B03" w:rsidRPr="009F34DD" w:rsidRDefault="00EA1B03" w:rsidP="007E13B2">
      <w:pPr>
        <w:pStyle w:val="1"/>
        <w:numPr>
          <w:ilvl w:val="0"/>
          <w:numId w:val="1"/>
        </w:numPr>
        <w:tabs>
          <w:tab w:val="left" w:pos="567"/>
        </w:tabs>
        <w:spacing w:beforeLines="50" w:line="400" w:lineRule="exact"/>
        <w:ind w:leftChars="0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施政理念：以「富民經濟」的理念，積極追求「繁榮、共享、永續」的成長</w:t>
      </w:r>
    </w:p>
    <w:p w:rsidR="00EA1B03" w:rsidRPr="009F34DD" w:rsidRDefault="00EA1B03" w:rsidP="007E13B2">
      <w:pPr>
        <w:pStyle w:val="1"/>
        <w:numPr>
          <w:ilvl w:val="0"/>
          <w:numId w:val="1"/>
        </w:numPr>
        <w:tabs>
          <w:tab w:val="left" w:pos="567"/>
        </w:tabs>
        <w:spacing w:beforeLines="50" w:line="400" w:lineRule="exact"/>
        <w:ind w:leftChars="0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2施政策略與工作重點：</w:t>
      </w:r>
    </w:p>
    <w:p w:rsidR="00EA1B03" w:rsidRPr="009F34DD" w:rsidRDefault="00EA1B03" w:rsidP="007E13B2">
      <w:pPr>
        <w:spacing w:beforeLines="50" w:line="400" w:lineRule="exact"/>
        <w:ind w:leftChars="236" w:left="566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一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hint="eastAsia"/>
        </w:rPr>
        <w:t xml:space="preserve"> </w:t>
      </w:r>
      <w:r w:rsidR="00B05042"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促進經濟發展，增進國民就業</w:t>
      </w:r>
    </w:p>
    <w:p w:rsidR="00EA1B03" w:rsidRPr="009F34DD" w:rsidRDefault="00EA1B03" w:rsidP="007E13B2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二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B05042"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強化基礎建設，平衡城鄉差距</w:t>
      </w:r>
    </w:p>
    <w:p w:rsidR="00EA1B03" w:rsidRPr="009F34DD" w:rsidRDefault="00EA1B03" w:rsidP="007E13B2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三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B05042"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扶助弱勢族群，實現社會正義</w:t>
      </w:r>
    </w:p>
    <w:p w:rsidR="00EA1B03" w:rsidRPr="009F34DD" w:rsidRDefault="00EA1B03" w:rsidP="007E13B2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四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B05042"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推動多元能源政策，邁向低碳永續家園</w:t>
      </w:r>
    </w:p>
    <w:p w:rsidR="00EA1B03" w:rsidRPr="00B05042" w:rsidRDefault="00EA1B03" w:rsidP="007E13B2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 w:hint="eastAsia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五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B05042"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培育優質人才，提升人文素養</w:t>
      </w:r>
    </w:p>
    <w:p w:rsidR="00B05042" w:rsidRPr="009F34DD" w:rsidRDefault="00B05042" w:rsidP="007E13B2">
      <w:pPr>
        <w:spacing w:beforeLines="50" w:line="400" w:lineRule="exact"/>
        <w:ind w:leftChars="235" w:left="564"/>
        <w:textAlignment w:val="center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六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務實拓展外交，兩岸和平發展</w:t>
      </w:r>
    </w:p>
    <w:p w:rsidR="00EA1B03" w:rsidRPr="009F34DD" w:rsidRDefault="00EA1B03" w:rsidP="007E13B2">
      <w:pPr>
        <w:spacing w:beforeLines="50" w:line="400" w:lineRule="exact"/>
        <w:ind w:hanging="1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三、農委會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101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2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16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日院長巡察報告提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:</w:t>
      </w:r>
    </w:p>
    <w:p w:rsidR="00EA1B03" w:rsidRPr="009F34DD" w:rsidRDefault="00EA1B03" w:rsidP="007E13B2">
      <w:pPr>
        <w:spacing w:beforeLines="50" w:line="400" w:lineRule="exact"/>
        <w:ind w:left="566" w:hangingChars="202" w:hanging="566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/>
          <w:bCs/>
          <w:kern w:val="0"/>
          <w:sz w:val="28"/>
          <w:szCs w:val="28"/>
        </w:rPr>
        <w:t xml:space="preserve">    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依行政院揭示「富民、安心」施政理念，以「健康效率、永續經營」為核心，推動黃金十年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—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樂活農業。</w:t>
      </w:r>
    </w:p>
    <w:p w:rsidR="00EA1B03" w:rsidRPr="009F34DD" w:rsidRDefault="00EA1B03" w:rsidP="007E13B2">
      <w:pPr>
        <w:spacing w:beforeLines="50" w:line="400" w:lineRule="exact"/>
        <w:ind w:hanging="1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四、本局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="006066DD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年度施政方針如次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院版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>)</w:t>
      </w:r>
      <w:r w:rsidRPr="009F34DD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Pr="009F34DD">
        <w:rPr>
          <w:rFonts w:ascii="標楷體" w:eastAsia="標楷體" w:hAnsi="標楷體"/>
          <w:bCs/>
          <w:kern w:val="0"/>
          <w:sz w:val="28"/>
          <w:szCs w:val="28"/>
        </w:rPr>
        <w:t xml:space="preserve"> </w:t>
      </w:r>
    </w:p>
    <w:p w:rsidR="00EA1B03" w:rsidRPr="009F34DD" w:rsidRDefault="00B05042" w:rsidP="00B05042">
      <w:pPr>
        <w:spacing w:beforeLines="50" w:afterLines="150" w:line="400" w:lineRule="exact"/>
        <w:ind w:leftChars="235" w:left="564" w:firstLineChars="203" w:firstLine="568"/>
        <w:outlineLvl w:val="0"/>
        <w:rPr>
          <w:rFonts w:ascii="標楷體" w:eastAsia="標楷體" w:hAnsi="標楷體"/>
          <w:bCs/>
          <w:kern w:val="0"/>
          <w:sz w:val="28"/>
          <w:szCs w:val="28"/>
        </w:rPr>
      </w:pPr>
      <w:r w:rsidRPr="00B05042">
        <w:rPr>
          <w:rFonts w:ascii="標楷體" w:eastAsia="標楷體" w:hAnsi="標楷體" w:hint="eastAsia"/>
          <w:bCs/>
          <w:kern w:val="0"/>
          <w:sz w:val="28"/>
          <w:szCs w:val="28"/>
        </w:rPr>
        <w:t>推動植樹造林，維護森林健康，強化森林保護管理，確保森林永續經營；發揮森林生態價值及服務功能，維護野生動植物生態資源。</w:t>
      </w:r>
    </w:p>
    <w:p w:rsidR="001B16F8" w:rsidRPr="00EA1B03" w:rsidRDefault="001B16F8"/>
    <w:sectPr w:rsidR="001B16F8" w:rsidRPr="00EA1B03" w:rsidSect="001B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36" w:rsidRDefault="00A32D36" w:rsidP="007E13B2">
      <w:r>
        <w:separator/>
      </w:r>
    </w:p>
  </w:endnote>
  <w:endnote w:type="continuationSeparator" w:id="1">
    <w:p w:rsidR="00A32D36" w:rsidRDefault="00A32D36" w:rsidP="007E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36" w:rsidRDefault="00A32D36" w:rsidP="007E13B2">
      <w:r>
        <w:separator/>
      </w:r>
    </w:p>
  </w:footnote>
  <w:footnote w:type="continuationSeparator" w:id="1">
    <w:p w:rsidR="00A32D36" w:rsidRDefault="00A32D36" w:rsidP="007E1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01A"/>
    <w:multiLevelType w:val="hybridMultilevel"/>
    <w:tmpl w:val="2578CE8C"/>
    <w:lvl w:ilvl="0" w:tplc="86807CD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03"/>
    <w:rsid w:val="001B16F8"/>
    <w:rsid w:val="006066DD"/>
    <w:rsid w:val="007E13B2"/>
    <w:rsid w:val="00A32003"/>
    <w:rsid w:val="00A32D36"/>
    <w:rsid w:val="00B05042"/>
    <w:rsid w:val="00EA1B03"/>
    <w:rsid w:val="00F8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A1B03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1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3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1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3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FE1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280</Characters>
  <Application>Microsoft Office Word</Application>
  <DocSecurity>0</DocSecurity>
  <Lines>2</Lines>
  <Paragraphs>1</Paragraphs>
  <ScaleCrop>false</ScaleCrop>
  <Company>Forest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</dc:creator>
  <cp:lastModifiedBy>3073</cp:lastModifiedBy>
  <cp:revision>5</cp:revision>
  <dcterms:created xsi:type="dcterms:W3CDTF">2014-05-07T05:35:00Z</dcterms:created>
  <dcterms:modified xsi:type="dcterms:W3CDTF">2014-05-07T06:13:00Z</dcterms:modified>
</cp:coreProperties>
</file>