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BC1875" w14:textId="77777777" w:rsidR="00E152AD" w:rsidRPr="001936D4" w:rsidRDefault="00E152AD" w:rsidP="000759E3">
      <w:pPr>
        <w:snapToGrid w:val="0"/>
        <w:spacing w:line="360" w:lineRule="auto"/>
        <w:ind w:rightChars="29" w:right="70" w:firstLineChars="166" w:firstLine="598"/>
        <w:jc w:val="center"/>
        <w:rPr>
          <w:rFonts w:eastAsia="標楷體"/>
          <w:sz w:val="36"/>
          <w:szCs w:val="36"/>
        </w:rPr>
      </w:pPr>
    </w:p>
    <w:p w14:paraId="6703317F" w14:textId="77777777" w:rsidR="00E152AD" w:rsidRPr="001936D4" w:rsidRDefault="00E152AD" w:rsidP="000759E3">
      <w:pPr>
        <w:snapToGrid w:val="0"/>
        <w:spacing w:line="360" w:lineRule="auto"/>
        <w:ind w:rightChars="29" w:right="70" w:firstLineChars="166" w:firstLine="598"/>
        <w:jc w:val="center"/>
        <w:rPr>
          <w:rFonts w:eastAsia="標楷體"/>
          <w:sz w:val="36"/>
          <w:szCs w:val="36"/>
        </w:rPr>
      </w:pPr>
    </w:p>
    <w:p w14:paraId="008EC2B0" w14:textId="77777777" w:rsidR="00E152AD" w:rsidRPr="001936D4" w:rsidRDefault="00E152AD" w:rsidP="000759E3">
      <w:pPr>
        <w:snapToGrid w:val="0"/>
        <w:spacing w:line="360" w:lineRule="auto"/>
        <w:ind w:rightChars="29" w:right="70" w:firstLineChars="166" w:firstLine="598"/>
        <w:jc w:val="center"/>
        <w:rPr>
          <w:rFonts w:eastAsia="標楷體"/>
          <w:sz w:val="36"/>
          <w:szCs w:val="36"/>
        </w:rPr>
      </w:pPr>
    </w:p>
    <w:p w14:paraId="7FCF7C7A" w14:textId="77777777" w:rsidR="00E152AD" w:rsidRPr="00173ED5" w:rsidRDefault="00E152AD" w:rsidP="000759E3">
      <w:pPr>
        <w:snapToGrid w:val="0"/>
        <w:spacing w:line="360" w:lineRule="auto"/>
        <w:ind w:rightChars="29" w:right="70" w:firstLineChars="166" w:firstLine="731"/>
        <w:jc w:val="center"/>
        <w:rPr>
          <w:rFonts w:eastAsia="標楷體"/>
          <w:b/>
          <w:sz w:val="44"/>
          <w:szCs w:val="44"/>
        </w:rPr>
      </w:pPr>
      <w:r w:rsidRPr="00173ED5">
        <w:rPr>
          <w:rFonts w:eastAsia="標楷體"/>
          <w:b/>
          <w:sz w:val="44"/>
          <w:szCs w:val="44"/>
        </w:rPr>
        <w:t>「苗栗地區社區參與石虎保育工作</w:t>
      </w:r>
    </w:p>
    <w:p w14:paraId="55E74A68" w14:textId="77777777" w:rsidR="00E152AD" w:rsidRPr="001936D4" w:rsidRDefault="00E152AD" w:rsidP="000759E3">
      <w:pPr>
        <w:snapToGrid w:val="0"/>
        <w:spacing w:line="360" w:lineRule="auto"/>
        <w:ind w:rightChars="29" w:right="70" w:firstLineChars="166" w:firstLine="731"/>
        <w:jc w:val="center"/>
        <w:rPr>
          <w:rFonts w:eastAsia="標楷體"/>
          <w:sz w:val="44"/>
          <w:szCs w:val="44"/>
        </w:rPr>
      </w:pPr>
      <w:r w:rsidRPr="00173ED5">
        <w:rPr>
          <w:rFonts w:eastAsia="標楷體"/>
          <w:b/>
          <w:sz w:val="44"/>
          <w:szCs w:val="44"/>
        </w:rPr>
        <w:t>推動計畫」</w:t>
      </w:r>
    </w:p>
    <w:p w14:paraId="1EFEDD8B" w14:textId="77777777" w:rsidR="009C56FE" w:rsidRPr="001936D4" w:rsidRDefault="009C56FE" w:rsidP="009C56FE">
      <w:pPr>
        <w:pStyle w:val="a3"/>
        <w:spacing w:line="360" w:lineRule="auto"/>
        <w:jc w:val="center"/>
        <w:rPr>
          <w:rFonts w:ascii="Times New Roman" w:eastAsia="標楷體" w:hAnsi="Times New Roman" w:cs="Times New Roman"/>
          <w:sz w:val="40"/>
          <w:szCs w:val="40"/>
        </w:rPr>
      </w:pPr>
      <w:r w:rsidRPr="001936D4">
        <w:rPr>
          <w:rFonts w:ascii="Times New Roman" w:eastAsia="標楷體" w:hAnsi="Times New Roman" w:cs="Times New Roman"/>
          <w:sz w:val="40"/>
          <w:szCs w:val="40"/>
        </w:rPr>
        <w:t xml:space="preserve">Initiating Community-involved Conservation </w:t>
      </w:r>
    </w:p>
    <w:p w14:paraId="3285EB93" w14:textId="77777777" w:rsidR="009C56FE" w:rsidRPr="001936D4" w:rsidRDefault="009C56FE" w:rsidP="009C56FE">
      <w:pPr>
        <w:pStyle w:val="a3"/>
        <w:spacing w:line="360" w:lineRule="auto"/>
        <w:jc w:val="center"/>
        <w:rPr>
          <w:rFonts w:ascii="Times New Roman" w:eastAsia="標楷體" w:hAnsi="Times New Roman" w:cs="Times New Roman"/>
          <w:sz w:val="40"/>
          <w:szCs w:val="40"/>
        </w:rPr>
      </w:pPr>
      <w:r w:rsidRPr="001936D4">
        <w:rPr>
          <w:rFonts w:ascii="Times New Roman" w:eastAsia="標楷體" w:hAnsi="Times New Roman" w:cs="Times New Roman"/>
          <w:sz w:val="40"/>
          <w:szCs w:val="40"/>
        </w:rPr>
        <w:t xml:space="preserve">Activies for Endangered Leopard Cats </w:t>
      </w:r>
    </w:p>
    <w:p w14:paraId="251E675A" w14:textId="56AB2438" w:rsidR="00E152AD" w:rsidRPr="001936D4" w:rsidRDefault="009C56FE" w:rsidP="009C56FE">
      <w:pPr>
        <w:pStyle w:val="a3"/>
        <w:spacing w:line="360" w:lineRule="auto"/>
        <w:ind w:firstLineChars="166" w:firstLine="664"/>
        <w:jc w:val="center"/>
        <w:rPr>
          <w:rFonts w:ascii="Times New Roman" w:eastAsia="標楷體" w:hAnsi="Times New Roman" w:cs="Times New Roman"/>
          <w:sz w:val="44"/>
          <w:szCs w:val="44"/>
        </w:rPr>
      </w:pPr>
      <w:r w:rsidRPr="001936D4">
        <w:rPr>
          <w:rFonts w:ascii="Times New Roman" w:eastAsia="標楷體" w:hAnsi="Times New Roman" w:cs="Times New Roman"/>
          <w:sz w:val="40"/>
          <w:szCs w:val="40"/>
        </w:rPr>
        <w:t>in Miaoli, Taiwan</w:t>
      </w:r>
    </w:p>
    <w:p w14:paraId="1A6FACEF" w14:textId="77777777" w:rsidR="00E152AD" w:rsidRPr="001936D4" w:rsidRDefault="00E152AD" w:rsidP="000759E3">
      <w:pPr>
        <w:pStyle w:val="a3"/>
        <w:spacing w:line="360" w:lineRule="auto"/>
        <w:ind w:firstLineChars="166" w:firstLine="730"/>
        <w:jc w:val="center"/>
        <w:rPr>
          <w:rFonts w:ascii="Times New Roman" w:eastAsia="標楷體" w:hAnsi="Times New Roman" w:cs="Times New Roman"/>
          <w:sz w:val="44"/>
          <w:szCs w:val="44"/>
        </w:rPr>
      </w:pPr>
    </w:p>
    <w:p w14:paraId="0E7FE385" w14:textId="77777777" w:rsidR="00E152AD" w:rsidRPr="001936D4" w:rsidRDefault="00E152AD" w:rsidP="000759E3">
      <w:pPr>
        <w:pStyle w:val="a3"/>
        <w:spacing w:line="360" w:lineRule="auto"/>
        <w:ind w:firstLineChars="166" w:firstLine="730"/>
        <w:jc w:val="center"/>
        <w:rPr>
          <w:rFonts w:ascii="Times New Roman" w:eastAsia="標楷體" w:hAnsi="Times New Roman" w:cs="Times New Roman"/>
          <w:sz w:val="44"/>
          <w:szCs w:val="44"/>
        </w:rPr>
      </w:pPr>
    </w:p>
    <w:p w14:paraId="157D92F2" w14:textId="77777777" w:rsidR="00E152AD" w:rsidRPr="001936D4" w:rsidRDefault="00E152AD" w:rsidP="000759E3">
      <w:pPr>
        <w:pStyle w:val="a3"/>
        <w:spacing w:line="360" w:lineRule="auto"/>
        <w:ind w:firstLineChars="166" w:firstLine="730"/>
        <w:jc w:val="center"/>
        <w:rPr>
          <w:rFonts w:ascii="Times New Roman" w:eastAsia="標楷體" w:hAnsi="Times New Roman" w:cs="Times New Roman"/>
          <w:sz w:val="44"/>
          <w:szCs w:val="44"/>
        </w:rPr>
      </w:pPr>
    </w:p>
    <w:p w14:paraId="0D7AF8ED" w14:textId="77777777" w:rsidR="00E152AD" w:rsidRPr="001936D4" w:rsidRDefault="00E152AD" w:rsidP="002B4A87">
      <w:pPr>
        <w:pStyle w:val="a3"/>
        <w:spacing w:line="360" w:lineRule="auto"/>
        <w:rPr>
          <w:rFonts w:ascii="Times New Roman" w:eastAsia="標楷體" w:hAnsi="Times New Roman" w:cs="Times New Roman"/>
          <w:sz w:val="44"/>
          <w:szCs w:val="44"/>
        </w:rPr>
      </w:pPr>
    </w:p>
    <w:p w14:paraId="41AC599D" w14:textId="77777777" w:rsidR="00E152AD" w:rsidRPr="001936D4" w:rsidRDefault="00E152AD" w:rsidP="000759E3">
      <w:pPr>
        <w:snapToGrid w:val="0"/>
        <w:spacing w:line="300" w:lineRule="auto"/>
        <w:ind w:leftChars="225" w:left="540" w:firstLineChars="166" w:firstLine="531"/>
        <w:rPr>
          <w:rFonts w:eastAsia="標楷體"/>
          <w:sz w:val="32"/>
          <w:szCs w:val="32"/>
        </w:rPr>
      </w:pPr>
      <w:r w:rsidRPr="001936D4">
        <w:rPr>
          <w:rFonts w:eastAsia="標楷體"/>
          <w:sz w:val="32"/>
          <w:szCs w:val="32"/>
        </w:rPr>
        <w:t>委託單位：行政院農業委員會林務局新竹林管處</w:t>
      </w:r>
    </w:p>
    <w:p w14:paraId="0BF6BABF" w14:textId="77777777" w:rsidR="00E152AD" w:rsidRPr="001936D4" w:rsidRDefault="00E152AD" w:rsidP="000759E3">
      <w:pPr>
        <w:snapToGrid w:val="0"/>
        <w:spacing w:line="300" w:lineRule="auto"/>
        <w:ind w:leftChars="225" w:left="540" w:firstLineChars="166" w:firstLine="531"/>
        <w:rPr>
          <w:rFonts w:eastAsia="標楷體"/>
          <w:sz w:val="32"/>
          <w:szCs w:val="32"/>
        </w:rPr>
      </w:pPr>
      <w:r w:rsidRPr="001936D4">
        <w:rPr>
          <w:rFonts w:eastAsia="標楷體"/>
          <w:sz w:val="32"/>
          <w:szCs w:val="32"/>
        </w:rPr>
        <w:t>執行單位：國立屏東科技大學</w:t>
      </w:r>
    </w:p>
    <w:p w14:paraId="1366FBA5" w14:textId="10C4EF2F" w:rsidR="00E152AD" w:rsidRPr="001936D4" w:rsidRDefault="00E152AD" w:rsidP="000759E3">
      <w:pPr>
        <w:snapToGrid w:val="0"/>
        <w:spacing w:line="300" w:lineRule="auto"/>
        <w:ind w:leftChars="225" w:left="540" w:firstLineChars="166" w:firstLine="531"/>
        <w:rPr>
          <w:rFonts w:eastAsia="標楷體"/>
          <w:sz w:val="32"/>
          <w:szCs w:val="32"/>
        </w:rPr>
      </w:pPr>
      <w:r w:rsidRPr="001936D4">
        <w:rPr>
          <w:rFonts w:eastAsia="標楷體"/>
          <w:sz w:val="32"/>
          <w:szCs w:val="32"/>
        </w:rPr>
        <w:t>研究主持人：裴家騏</w:t>
      </w:r>
    </w:p>
    <w:p w14:paraId="0503894E" w14:textId="77777777" w:rsidR="009C56FE" w:rsidRPr="001936D4" w:rsidRDefault="009C56FE" w:rsidP="009C56FE">
      <w:pPr>
        <w:snapToGrid w:val="0"/>
        <w:spacing w:line="300" w:lineRule="auto"/>
        <w:ind w:leftChars="225" w:left="540" w:firstLineChars="166" w:firstLine="531"/>
        <w:rPr>
          <w:rFonts w:eastAsia="標楷體"/>
          <w:sz w:val="32"/>
          <w:szCs w:val="32"/>
        </w:rPr>
      </w:pPr>
      <w:r w:rsidRPr="001936D4">
        <w:rPr>
          <w:rFonts w:eastAsia="標楷體"/>
          <w:sz w:val="32"/>
          <w:szCs w:val="32"/>
        </w:rPr>
        <w:t>協同研究主持人：盧道杰、黃美秀、趙芝良</w:t>
      </w:r>
      <w:r w:rsidRPr="001936D4">
        <w:rPr>
          <w:rFonts w:eastAsia="標楷體"/>
          <w:sz w:val="32"/>
          <w:szCs w:val="32"/>
        </w:rPr>
        <w:t xml:space="preserve"> </w:t>
      </w:r>
    </w:p>
    <w:p w14:paraId="73B722F7" w14:textId="77777777" w:rsidR="009C56FE" w:rsidRPr="001936D4" w:rsidRDefault="009C56FE" w:rsidP="009C56FE">
      <w:pPr>
        <w:snapToGrid w:val="0"/>
        <w:spacing w:line="300" w:lineRule="auto"/>
        <w:ind w:leftChars="225" w:left="540" w:firstLineChars="166" w:firstLine="531"/>
        <w:rPr>
          <w:rFonts w:eastAsia="標楷體"/>
          <w:sz w:val="32"/>
          <w:szCs w:val="32"/>
        </w:rPr>
      </w:pPr>
      <w:r w:rsidRPr="001936D4">
        <w:rPr>
          <w:rFonts w:eastAsia="標楷體"/>
          <w:sz w:val="32"/>
          <w:szCs w:val="32"/>
        </w:rPr>
        <w:t>研究人員：陳美汀</w:t>
      </w:r>
    </w:p>
    <w:p w14:paraId="6E18A148" w14:textId="77777777" w:rsidR="009C56FE" w:rsidRPr="001936D4" w:rsidRDefault="009C56FE" w:rsidP="000759E3">
      <w:pPr>
        <w:snapToGrid w:val="0"/>
        <w:spacing w:line="300" w:lineRule="auto"/>
        <w:ind w:leftChars="225" w:left="540" w:firstLineChars="166" w:firstLine="531"/>
        <w:rPr>
          <w:rFonts w:eastAsia="標楷體"/>
          <w:sz w:val="32"/>
          <w:szCs w:val="32"/>
        </w:rPr>
      </w:pPr>
    </w:p>
    <w:p w14:paraId="70D09CA4" w14:textId="77777777" w:rsidR="00E152AD" w:rsidRPr="001936D4" w:rsidRDefault="00E152AD" w:rsidP="000759E3">
      <w:pPr>
        <w:snapToGrid w:val="0"/>
        <w:spacing w:line="300" w:lineRule="auto"/>
        <w:ind w:leftChars="225" w:left="540" w:firstLineChars="166" w:firstLine="531"/>
        <w:jc w:val="center"/>
        <w:rPr>
          <w:rFonts w:eastAsia="標楷體"/>
          <w:sz w:val="32"/>
          <w:szCs w:val="32"/>
        </w:rPr>
      </w:pPr>
    </w:p>
    <w:p w14:paraId="0E162629" w14:textId="32AFCAE1" w:rsidR="00E152AD" w:rsidRPr="001936D4" w:rsidRDefault="00E152AD" w:rsidP="000759E3">
      <w:pPr>
        <w:snapToGrid w:val="0"/>
        <w:spacing w:line="300" w:lineRule="auto"/>
        <w:ind w:leftChars="225" w:left="540" w:firstLineChars="166" w:firstLine="531"/>
        <w:jc w:val="center"/>
        <w:rPr>
          <w:rFonts w:eastAsia="標楷體"/>
          <w:sz w:val="32"/>
          <w:szCs w:val="32"/>
        </w:rPr>
      </w:pPr>
      <w:r w:rsidRPr="001936D4">
        <w:rPr>
          <w:rFonts w:eastAsia="標楷體"/>
          <w:sz w:val="32"/>
          <w:szCs w:val="32"/>
        </w:rPr>
        <w:t>中華民國ㄧ百零</w:t>
      </w:r>
      <w:r w:rsidR="00454072" w:rsidRPr="001936D4">
        <w:rPr>
          <w:rFonts w:eastAsia="標楷體"/>
          <w:sz w:val="32"/>
          <w:szCs w:val="32"/>
        </w:rPr>
        <w:t>三</w:t>
      </w:r>
      <w:r w:rsidRPr="001936D4">
        <w:rPr>
          <w:rFonts w:eastAsia="標楷體"/>
          <w:sz w:val="32"/>
          <w:szCs w:val="32"/>
        </w:rPr>
        <w:t>年</w:t>
      </w:r>
      <w:r w:rsidR="009C56FE" w:rsidRPr="001936D4">
        <w:rPr>
          <w:rFonts w:eastAsia="標楷體"/>
          <w:sz w:val="32"/>
          <w:szCs w:val="32"/>
        </w:rPr>
        <w:t>二</w:t>
      </w:r>
      <w:r w:rsidRPr="001936D4">
        <w:rPr>
          <w:rFonts w:eastAsia="標楷體"/>
          <w:sz w:val="32"/>
          <w:szCs w:val="32"/>
        </w:rPr>
        <w:t>月</w:t>
      </w:r>
    </w:p>
    <w:p w14:paraId="02C299A3" w14:textId="77777777" w:rsidR="00E152AD" w:rsidRPr="001936D4" w:rsidRDefault="00E152AD" w:rsidP="000759E3">
      <w:pPr>
        <w:pStyle w:val="a3"/>
        <w:numPr>
          <w:ilvl w:val="0"/>
          <w:numId w:val="2"/>
        </w:numPr>
        <w:tabs>
          <w:tab w:val="left" w:pos="1200"/>
        </w:tabs>
        <w:adjustRightInd/>
        <w:ind w:left="0" w:firstLineChars="166" w:firstLine="398"/>
        <w:rPr>
          <w:rFonts w:ascii="Times New Roman" w:eastAsia="標楷體" w:hAnsi="Times New Roman" w:cs="Times New Roman"/>
        </w:rPr>
        <w:sectPr w:rsidR="00E152AD" w:rsidRPr="001936D4" w:rsidSect="00273DA7">
          <w:footerReference w:type="default" r:id="rId8"/>
          <w:footerReference w:type="first" r:id="rId9"/>
          <w:pgSz w:w="11906" w:h="16838"/>
          <w:pgMar w:top="1077" w:right="1588" w:bottom="1259" w:left="1588" w:header="709" w:footer="709" w:gutter="0"/>
          <w:pgNumType w:fmt="lowerRoman" w:start="1"/>
          <w:cols w:space="425"/>
          <w:titlePg/>
          <w:docGrid w:linePitch="360"/>
        </w:sectPr>
      </w:pPr>
    </w:p>
    <w:p w14:paraId="7E8CB22A" w14:textId="77777777" w:rsidR="00E152AD" w:rsidRPr="001936D4" w:rsidRDefault="00E152AD" w:rsidP="000345AB">
      <w:pPr>
        <w:pStyle w:val="a3"/>
        <w:tabs>
          <w:tab w:val="left" w:pos="1200"/>
        </w:tabs>
        <w:adjustRightInd/>
        <w:spacing w:line="360" w:lineRule="auto"/>
        <w:ind w:firstLineChars="166" w:firstLine="465"/>
        <w:jc w:val="center"/>
        <w:rPr>
          <w:rFonts w:ascii="Times New Roman" w:eastAsia="標楷體" w:hAnsi="Times New Roman" w:cs="Times New Roman"/>
          <w:b/>
          <w:bCs/>
          <w:sz w:val="28"/>
          <w:szCs w:val="28"/>
        </w:rPr>
      </w:pPr>
      <w:r w:rsidRPr="001936D4">
        <w:rPr>
          <w:rFonts w:ascii="Times New Roman" w:eastAsia="標楷體" w:hAnsi="Times New Roman" w:cs="Times New Roman"/>
          <w:b/>
          <w:bCs/>
          <w:sz w:val="28"/>
          <w:szCs w:val="28"/>
        </w:rPr>
        <w:lastRenderedPageBreak/>
        <w:t>摘要</w:t>
      </w:r>
    </w:p>
    <w:p w14:paraId="002482FF" w14:textId="63E3148B" w:rsidR="00311447" w:rsidRPr="001936D4" w:rsidRDefault="00311447" w:rsidP="00311447">
      <w:pPr>
        <w:spacing w:line="360" w:lineRule="auto"/>
        <w:rPr>
          <w:rFonts w:eastAsia="標楷體"/>
          <w:b/>
          <w:bCs/>
          <w:sz w:val="28"/>
          <w:szCs w:val="28"/>
        </w:rPr>
      </w:pPr>
      <w:r w:rsidRPr="001936D4">
        <w:rPr>
          <w:rFonts w:eastAsia="標楷體"/>
          <w:spacing w:val="6"/>
        </w:rPr>
        <w:t>過去的野生動物研究大多著重在偏遠且原生林相較完整的山區，而有較多人類活動的淺山地區的野生動物生態學則並未受到重視。</w:t>
      </w:r>
      <w:r w:rsidRPr="001936D4">
        <w:rPr>
          <w:rFonts w:eastAsia="標楷體"/>
        </w:rPr>
        <w:t>石虎（</w:t>
      </w:r>
      <w:r w:rsidRPr="001936D4">
        <w:rPr>
          <w:rFonts w:eastAsia="標楷體"/>
          <w:i/>
          <w:iCs/>
        </w:rPr>
        <w:t>Prionailurus bengalensis</w:t>
      </w:r>
      <w:r w:rsidRPr="001936D4">
        <w:rPr>
          <w:rFonts w:eastAsia="標楷體"/>
        </w:rPr>
        <w:t>）於生態系食物鏈屬於頂層的消費者，影響該生態系之穩定平衡和生物多樣性，有極重要的生態與保育價值。根據目前的研究資料顯示，苗栗低海拔地區的</w:t>
      </w:r>
      <w:r w:rsidRPr="001936D4">
        <w:rPr>
          <w:rFonts w:eastAsia="標楷體"/>
          <w:spacing w:val="15"/>
        </w:rPr>
        <w:t>石虎族群應屬目前台灣的族群中較穩定的。然而，</w:t>
      </w:r>
      <w:r w:rsidRPr="001936D4">
        <w:rPr>
          <w:rFonts w:eastAsia="標楷體"/>
        </w:rPr>
        <w:t>低海拔山區及丘陵地，各種人為開發及干擾活動，如道路系統及城鄉發展，使棲地品質逐漸劣化和破碎化，另外，石虎因人為獵捕或毒害，以及路</w:t>
      </w:r>
      <w:r w:rsidR="000345AB" w:rsidRPr="001936D4">
        <w:rPr>
          <w:rFonts w:eastAsia="標楷體"/>
        </w:rPr>
        <w:t>死</w:t>
      </w:r>
      <w:r w:rsidRPr="001936D4">
        <w:rPr>
          <w:rFonts w:eastAsia="標楷體"/>
        </w:rPr>
        <w:t>（</w:t>
      </w:r>
      <w:r w:rsidRPr="001936D4">
        <w:rPr>
          <w:rFonts w:eastAsia="標楷體"/>
        </w:rPr>
        <w:t>road kill</w:t>
      </w:r>
      <w:r w:rsidRPr="001936D4">
        <w:rPr>
          <w:rFonts w:eastAsia="標楷體"/>
        </w:rPr>
        <w:t>）案例時有所聞。因此，</w:t>
      </w:r>
      <w:r w:rsidR="00FA1857" w:rsidRPr="001936D4">
        <w:rPr>
          <w:rFonts w:eastAsia="標楷體"/>
        </w:rPr>
        <w:t>有必要</w:t>
      </w:r>
      <w:r w:rsidRPr="001936D4">
        <w:rPr>
          <w:rFonts w:eastAsia="標楷體"/>
        </w:rPr>
        <w:t>釐清民眾和石虎之間的關係與衝突、遏止及化解此衝突、增加當地民眾對於石虎的認同，並</w:t>
      </w:r>
      <w:r w:rsidRPr="001936D4">
        <w:rPr>
          <w:rFonts w:eastAsia="標楷體"/>
          <w:spacing w:val="15"/>
        </w:rPr>
        <w:t>宣導石虎的生態資訊</w:t>
      </w:r>
      <w:r w:rsidRPr="001936D4">
        <w:rPr>
          <w:rFonts w:eastAsia="標楷體"/>
        </w:rPr>
        <w:t>，進一步推動社區參與石虎保育工作，包括石虎救傷、通報、巡護等機制</w:t>
      </w:r>
      <w:r w:rsidR="00FA1857" w:rsidRPr="001936D4">
        <w:rPr>
          <w:rFonts w:eastAsia="標楷體"/>
        </w:rPr>
        <w:t>，</w:t>
      </w:r>
      <w:r w:rsidRPr="001936D4">
        <w:rPr>
          <w:rFonts w:eastAsia="標楷體"/>
        </w:rPr>
        <w:t>同時</w:t>
      </w:r>
      <w:r w:rsidR="00FA1857" w:rsidRPr="001936D4">
        <w:rPr>
          <w:rFonts w:eastAsia="標楷體"/>
        </w:rPr>
        <w:t>，也應該與</w:t>
      </w:r>
      <w:r w:rsidRPr="001936D4">
        <w:rPr>
          <w:rFonts w:eastAsia="標楷體"/>
        </w:rPr>
        <w:t>前期石虎相關研究為基礎，</w:t>
      </w:r>
      <w:r w:rsidRPr="001936D4">
        <w:rPr>
          <w:rFonts w:eastAsia="標楷體"/>
          <w:spacing w:val="15"/>
        </w:rPr>
        <w:t>長期監測苗栗地區的石虎族群狀況</w:t>
      </w:r>
      <w:r w:rsidRPr="001936D4">
        <w:rPr>
          <w:rFonts w:eastAsia="標楷體"/>
        </w:rPr>
        <w:t>，</w:t>
      </w:r>
      <w:r w:rsidR="00FA1857" w:rsidRPr="001936D4">
        <w:rPr>
          <w:rFonts w:eastAsia="標楷體"/>
        </w:rPr>
        <w:t>以</w:t>
      </w:r>
      <w:r w:rsidRPr="001936D4">
        <w:rPr>
          <w:rFonts w:eastAsia="標楷體"/>
        </w:rPr>
        <w:t>提供淺山地區野生動物經營管理與保育的範例。</w:t>
      </w:r>
      <w:r w:rsidR="00FA1857" w:rsidRPr="001936D4">
        <w:rPr>
          <w:rFonts w:eastAsia="標楷體"/>
        </w:rPr>
        <w:t>本計畫</w:t>
      </w:r>
      <w:r w:rsidRPr="001936D4">
        <w:rPr>
          <w:rFonts w:eastAsia="標楷體"/>
          <w:kern w:val="0"/>
        </w:rPr>
        <w:t>進行的項目包括</w:t>
      </w:r>
      <w:r w:rsidR="00FA1857" w:rsidRPr="001936D4">
        <w:rPr>
          <w:rFonts w:eastAsia="標楷體"/>
          <w:kern w:val="0"/>
        </w:rPr>
        <w:t>：</w:t>
      </w:r>
      <w:r w:rsidRPr="001936D4">
        <w:rPr>
          <w:rFonts w:eastAsia="標楷體"/>
          <w:kern w:val="0"/>
        </w:rPr>
        <w:t>石虎族群的現況調查、石虎保育的在地參與和在地參與保育行動工作坊、在地居民的問卷調查和深度訪談、舉辦「石虎保育行動綱領」座談會、「在地參與保育石虎策略與行動研議」</w:t>
      </w:r>
      <w:r w:rsidRPr="001936D4">
        <w:rPr>
          <w:rFonts w:eastAsia="標楷體"/>
          <w:shd w:val="clear" w:color="auto" w:fill="FFFFFF"/>
        </w:rPr>
        <w:t>座談會</w:t>
      </w:r>
      <w:r w:rsidRPr="001936D4">
        <w:rPr>
          <w:rFonts w:eastAsia="標楷體"/>
          <w:kern w:val="0"/>
        </w:rPr>
        <w:t>和｢社區保育行動</w:t>
      </w:r>
      <w:r w:rsidRPr="001936D4">
        <w:rPr>
          <w:rFonts w:eastAsia="標楷體"/>
        </w:rPr>
        <w:t>｣工作坊</w:t>
      </w:r>
      <w:r w:rsidRPr="001936D4">
        <w:rPr>
          <w:rFonts w:eastAsia="標楷體"/>
          <w:kern w:val="0"/>
        </w:rPr>
        <w:t>。</w:t>
      </w:r>
      <w:r w:rsidRPr="001936D4">
        <w:rPr>
          <w:rFonts w:eastAsia="標楷體"/>
        </w:rPr>
        <w:t>石虎族群的現況調查部分，</w:t>
      </w:r>
      <w:r w:rsidRPr="001936D4">
        <w:rPr>
          <w:rFonts w:eastAsia="標楷體"/>
          <w:kern w:val="0"/>
        </w:rPr>
        <w:t>總計</w:t>
      </w:r>
      <w:r w:rsidRPr="001936D4">
        <w:rPr>
          <w:rFonts w:eastAsia="標楷體"/>
          <w:kern w:val="0"/>
        </w:rPr>
        <w:t>8</w:t>
      </w:r>
      <w:r w:rsidRPr="001936D4">
        <w:rPr>
          <w:rFonts w:eastAsia="標楷體"/>
          <w:kern w:val="0"/>
        </w:rPr>
        <w:t>個樣區共</w:t>
      </w:r>
      <w:r w:rsidRPr="001936D4">
        <w:rPr>
          <w:rFonts w:eastAsia="標楷體"/>
          <w:kern w:val="0"/>
        </w:rPr>
        <w:t>73</w:t>
      </w:r>
      <w:r w:rsidRPr="001936D4">
        <w:rPr>
          <w:rFonts w:eastAsia="標楷體"/>
          <w:kern w:val="0"/>
        </w:rPr>
        <w:t>個有效樣點，共</w:t>
      </w:r>
      <w:r w:rsidRPr="001936D4">
        <w:rPr>
          <w:rFonts w:eastAsia="標楷體"/>
          <w:kern w:val="0"/>
        </w:rPr>
        <w:t>236</w:t>
      </w:r>
      <w:r w:rsidRPr="001936D4">
        <w:rPr>
          <w:rFonts w:eastAsia="標楷體"/>
        </w:rPr>
        <w:t>,115</w:t>
      </w:r>
      <w:r w:rsidRPr="001936D4">
        <w:rPr>
          <w:rFonts w:eastAsia="標楷體"/>
          <w:kern w:val="0"/>
        </w:rPr>
        <w:t>個工作小時，記錄到</w:t>
      </w:r>
      <w:r w:rsidRPr="001936D4">
        <w:rPr>
          <w:rFonts w:eastAsia="標楷體"/>
          <w:kern w:val="0"/>
        </w:rPr>
        <w:t>17</w:t>
      </w:r>
      <w:r w:rsidRPr="001936D4">
        <w:rPr>
          <w:rFonts w:eastAsia="標楷體"/>
          <w:kern w:val="0"/>
        </w:rPr>
        <w:t>種哺乳動物和</w:t>
      </w:r>
      <w:r w:rsidRPr="001936D4">
        <w:rPr>
          <w:rFonts w:eastAsia="標楷體"/>
          <w:kern w:val="0"/>
        </w:rPr>
        <w:t>3</w:t>
      </w:r>
      <w:r w:rsidRPr="001936D4">
        <w:rPr>
          <w:rFonts w:eastAsia="標楷體"/>
          <w:kern w:val="0"/>
        </w:rPr>
        <w:t>種地棲性鳥類</w:t>
      </w:r>
      <w:r w:rsidRPr="001936D4">
        <w:rPr>
          <w:rFonts w:eastAsia="標楷體"/>
        </w:rPr>
        <w:t>，</w:t>
      </w:r>
      <w:r w:rsidRPr="001936D4">
        <w:rPr>
          <w:rFonts w:eastAsia="標楷體"/>
          <w:kern w:val="0"/>
        </w:rPr>
        <w:t>其中，銅鑼的野生動物物種數最高，西湖最低。</w:t>
      </w:r>
      <w:r w:rsidRPr="001936D4">
        <w:rPr>
          <w:rFonts w:eastAsia="標楷體"/>
        </w:rPr>
        <w:t>各樣區都有拍攝到石虎的紀錄，</w:t>
      </w:r>
      <w:r w:rsidRPr="001936D4">
        <w:rPr>
          <w:rFonts w:eastAsia="標楷體"/>
          <w:kern w:val="0"/>
        </w:rPr>
        <w:t>共有</w:t>
      </w:r>
      <w:r w:rsidRPr="001936D4">
        <w:rPr>
          <w:rFonts w:eastAsia="標楷體"/>
          <w:kern w:val="0"/>
        </w:rPr>
        <w:t>45</w:t>
      </w:r>
      <w:r w:rsidRPr="001936D4">
        <w:rPr>
          <w:rFonts w:eastAsia="標楷體"/>
          <w:kern w:val="0"/>
        </w:rPr>
        <w:t>個樣點記錄到石虎，其中以銅鑼的出現頻率最高（</w:t>
      </w:r>
      <w:r w:rsidRPr="001936D4">
        <w:rPr>
          <w:rFonts w:eastAsia="標楷體"/>
          <w:kern w:val="0"/>
        </w:rPr>
        <w:t>OI=0.98</w:t>
      </w:r>
      <w:r w:rsidRPr="001936D4">
        <w:rPr>
          <w:rFonts w:eastAsia="標楷體"/>
          <w:kern w:val="0"/>
        </w:rPr>
        <w:t>），其次為大湖－卓蘭（</w:t>
      </w:r>
      <w:r w:rsidRPr="001936D4">
        <w:rPr>
          <w:rFonts w:eastAsia="標楷體"/>
          <w:kern w:val="0"/>
        </w:rPr>
        <w:t>OI=0.73</w:t>
      </w:r>
      <w:r w:rsidRPr="001936D4">
        <w:rPr>
          <w:rFonts w:eastAsia="標楷體"/>
          <w:kern w:val="0"/>
        </w:rPr>
        <w:t>），西湖的出現頻率最低（</w:t>
      </w:r>
      <w:r w:rsidRPr="001936D4">
        <w:rPr>
          <w:rFonts w:eastAsia="標楷體"/>
          <w:kern w:val="0"/>
        </w:rPr>
        <w:t>OI=0.06</w:t>
      </w:r>
      <w:r w:rsidRPr="001936D4">
        <w:rPr>
          <w:rFonts w:eastAsia="標楷體"/>
          <w:kern w:val="0"/>
        </w:rPr>
        <w:t>）。</w:t>
      </w:r>
      <w:r w:rsidRPr="001936D4">
        <w:rPr>
          <w:rFonts w:eastAsia="標楷體"/>
          <w:spacing w:val="6"/>
          <w:kern w:val="1"/>
          <w:position w:val="2"/>
        </w:rPr>
        <w:t>比較</w:t>
      </w:r>
      <w:r w:rsidRPr="001936D4">
        <w:rPr>
          <w:rFonts w:eastAsia="標楷體"/>
          <w:spacing w:val="6"/>
          <w:kern w:val="1"/>
          <w:position w:val="2"/>
        </w:rPr>
        <w:t>2004-2008</w:t>
      </w:r>
      <w:r w:rsidRPr="001936D4">
        <w:rPr>
          <w:rFonts w:eastAsia="標楷體"/>
          <w:spacing w:val="6"/>
          <w:kern w:val="1"/>
          <w:position w:val="2"/>
        </w:rPr>
        <w:t>年資料，發現石虎的</w:t>
      </w:r>
      <w:r w:rsidRPr="001936D4">
        <w:rPr>
          <w:rFonts w:eastAsia="標楷體"/>
          <w:spacing w:val="6"/>
        </w:rPr>
        <w:t>出現頻率有明顯差異，且各分區的出現頻率有所波動，其中，過去</w:t>
      </w:r>
      <w:r w:rsidRPr="001936D4">
        <w:rPr>
          <w:rFonts w:eastAsia="標楷體"/>
          <w:kern w:val="0"/>
        </w:rPr>
        <w:t>石虎出現頻率最高的後龍、西湖和烏眉的石虎出現頻率降低</w:t>
      </w:r>
      <w:r w:rsidRPr="001936D4">
        <w:rPr>
          <w:rFonts w:eastAsia="標楷體"/>
          <w:spacing w:val="6"/>
        </w:rPr>
        <w:t>。</w:t>
      </w:r>
      <w:r w:rsidRPr="001936D4">
        <w:rPr>
          <w:rFonts w:eastAsia="標楷體"/>
        </w:rPr>
        <w:t>在地參與部份，分別以苗栗新英社區、通霄護林協會、苑裡蕉埔社區和銅鑼新盛社區為焦點社區，進行互動和各項社區參與活動，包括耆老訪問、在地社團訪問、石虎生態和救傷通報介紹的說明會、社區</w:t>
      </w:r>
      <w:r w:rsidRPr="001936D4">
        <w:rPr>
          <w:rFonts w:eastAsia="標楷體"/>
        </w:rPr>
        <w:lastRenderedPageBreak/>
        <w:t>石虎保育巡守工作坊，並規劃石虎保育巡守路線，同時進行石虎監測和保育巡護工作。另外，也</w:t>
      </w:r>
      <w:r w:rsidR="00EE234F" w:rsidRPr="001936D4">
        <w:rPr>
          <w:rFonts w:eastAsia="標楷體"/>
        </w:rPr>
        <w:t>舉辦</w:t>
      </w:r>
      <w:r w:rsidRPr="001936D4">
        <w:rPr>
          <w:rFonts w:eastAsia="標楷體"/>
        </w:rPr>
        <w:t>國小石虎生態教育活動，藉由活動的方式，讓學童對於石虎有較深刻的認識與感受，作為長期扎根的保育種子，並同時尋求在地社團作為社區參與保育行動的合作夥伴。</w:t>
      </w:r>
      <w:r w:rsidRPr="001936D4">
        <w:rPr>
          <w:rFonts w:eastAsia="標楷體"/>
          <w:kern w:val="1"/>
        </w:rPr>
        <w:t>為釐清一般民眾對石虎和保育的態度，以及石虎與居民利益的衝突，和捕捉石虎等野生動物的敏感議題的看法，本研究進行</w:t>
      </w:r>
      <w:r w:rsidRPr="001936D4">
        <w:rPr>
          <w:rFonts w:eastAsia="標楷體"/>
          <w:kern w:val="1"/>
        </w:rPr>
        <w:t>RRT</w:t>
      </w:r>
      <w:r w:rsidRPr="001936D4">
        <w:rPr>
          <w:rFonts w:eastAsia="標楷體"/>
          <w:kern w:val="1"/>
        </w:rPr>
        <w:t>問卷調查，結果顯示苗栗地區的石虎狩獵壓力是存在的，且較多農家傾向請人協助捕捉或除掉石虎。</w:t>
      </w:r>
      <w:r w:rsidRPr="001936D4">
        <w:rPr>
          <w:rFonts w:eastAsia="標楷體"/>
          <w:spacing w:val="6"/>
          <w:kern w:val="1"/>
          <w:position w:val="2"/>
        </w:rPr>
        <w:t>另外，也針對與石虎有利益與衝突關係的民眾進行深度訪談，結果顯示狩獵石虎的動機以「危害防治」為主，而且以捕獸夾和請別人捕捉為主要捕捉方式。</w:t>
      </w:r>
      <w:r w:rsidR="009C56FE" w:rsidRPr="001936D4">
        <w:rPr>
          <w:rFonts w:eastAsia="標楷體"/>
          <w:spacing w:val="6"/>
          <w:kern w:val="1"/>
          <w:position w:val="2"/>
        </w:rPr>
        <w:t>由此</w:t>
      </w:r>
      <w:r w:rsidR="00EE234F" w:rsidRPr="001936D4">
        <w:rPr>
          <w:rFonts w:eastAsia="標楷體"/>
        </w:rPr>
        <w:t>顯示，石虎的危害防治和非法狩獵是兩個急需解決的問題。</w:t>
      </w:r>
      <w:r w:rsidR="00EE234F" w:rsidRPr="001936D4">
        <w:rPr>
          <w:rFonts w:eastAsia="標楷體"/>
          <w:spacing w:val="6"/>
          <w:kern w:val="1"/>
          <w:position w:val="2"/>
        </w:rPr>
        <w:t>不過，</w:t>
      </w:r>
      <w:r w:rsidRPr="001936D4">
        <w:rPr>
          <w:rFonts w:eastAsia="標楷體"/>
          <w:spacing w:val="6"/>
          <w:kern w:val="1"/>
          <w:position w:val="2"/>
        </w:rPr>
        <w:t>民眾對於通報政府單位有關石虎危害、</w:t>
      </w:r>
      <w:r w:rsidRPr="001936D4">
        <w:rPr>
          <w:rFonts w:eastAsia="標楷體"/>
        </w:rPr>
        <w:t>參加有關石虎的座談會、甚至對於政府如果願意針對石虎造成的影響進行補償，或提供其他危害防治的設施與措施</w:t>
      </w:r>
      <w:r w:rsidRPr="001936D4">
        <w:rPr>
          <w:rFonts w:eastAsia="標楷體"/>
          <w:spacing w:val="6"/>
          <w:kern w:val="1"/>
          <w:position w:val="2"/>
        </w:rPr>
        <w:t>的配合意願</w:t>
      </w:r>
      <w:r w:rsidR="00EE234F" w:rsidRPr="001936D4">
        <w:rPr>
          <w:rFonts w:eastAsia="標楷體"/>
          <w:spacing w:val="6"/>
          <w:kern w:val="1"/>
          <w:position w:val="2"/>
        </w:rPr>
        <w:t>並</w:t>
      </w:r>
      <w:r w:rsidRPr="001936D4">
        <w:rPr>
          <w:rFonts w:eastAsia="標楷體"/>
          <w:spacing w:val="6"/>
          <w:kern w:val="1"/>
          <w:position w:val="2"/>
        </w:rPr>
        <w:t>不高。</w:t>
      </w:r>
      <w:r w:rsidR="00EE234F" w:rsidRPr="001936D4">
        <w:rPr>
          <w:rFonts w:eastAsia="標楷體"/>
        </w:rPr>
        <w:t>本計畫</w:t>
      </w:r>
      <w:r w:rsidRPr="001936D4">
        <w:rPr>
          <w:rFonts w:eastAsia="標楷體"/>
          <w:color w:val="000000"/>
        </w:rPr>
        <w:t>擬定出</w:t>
      </w:r>
      <w:r w:rsidRPr="001936D4">
        <w:rPr>
          <w:rFonts w:eastAsia="標楷體"/>
        </w:rPr>
        <w:t>「石虎保育行動綱領」草案，</w:t>
      </w:r>
      <w:r w:rsidRPr="001936D4">
        <w:rPr>
          <w:rFonts w:eastAsia="標楷體"/>
          <w:spacing w:val="15"/>
        </w:rPr>
        <w:t>願景為</w:t>
      </w:r>
      <w:r w:rsidRPr="001936D4">
        <w:rPr>
          <w:rFonts w:eastAsia="標楷體"/>
        </w:rPr>
        <w:t>確保石虎在自然環境中永遠存在，維持其可存續的族群與自然的棲息地的完整性。目的是避免石虎棲地破碎化的情況發生，降低其與棲息地居民的衝突，盡力維持健康的石虎族群。為完成上述願景與目的，行動方案有</w:t>
      </w:r>
      <w:r w:rsidRPr="001936D4">
        <w:rPr>
          <w:rFonts w:eastAsia="標楷體"/>
        </w:rPr>
        <w:t>5</w:t>
      </w:r>
      <w:r w:rsidRPr="001936D4">
        <w:rPr>
          <w:rFonts w:eastAsia="標楷體"/>
        </w:rPr>
        <w:t>個目標：加強石虎保育研究資料之搜集、流通與應用；根據石虎的棲息地需求，予以有效管理與復育；降低人虎衝突，建立正面人虎連結；加強全國性環境教育，提升政府、大眾及權益關係人對石虎及其保育議題的認識，並採取積極保育行動；落實並適時檢視修訂保育石虎相關法規政策以及此行動方案之執行。由於石虎的棲息環境與淺山居民有密切關係，保育工作的推動與成效有賴在地社區居民的態度與支持度，因此，</w:t>
      </w:r>
      <w:r w:rsidR="00EE234F" w:rsidRPr="001936D4">
        <w:rPr>
          <w:rFonts w:eastAsia="標楷體"/>
        </w:rPr>
        <w:t>本計畫也</w:t>
      </w:r>
      <w:r w:rsidRPr="001936D4">
        <w:rPr>
          <w:rFonts w:eastAsia="標楷體"/>
          <w:kern w:val="24"/>
        </w:rPr>
        <w:t>舉辦</w:t>
      </w:r>
      <w:r w:rsidRPr="001936D4">
        <w:rPr>
          <w:rFonts w:eastAsia="標楷體"/>
        </w:rPr>
        <w:t>「在地參與保育石虎策略與行動」研議</w:t>
      </w:r>
      <w:r w:rsidRPr="001936D4">
        <w:rPr>
          <w:rFonts w:eastAsia="標楷體"/>
          <w:shd w:val="clear" w:color="auto" w:fill="FFFFFF"/>
        </w:rPr>
        <w:t>座談會，</w:t>
      </w:r>
      <w:r w:rsidRPr="001936D4">
        <w:rPr>
          <w:rFonts w:eastAsia="標楷體"/>
          <w:kern w:val="24"/>
        </w:rPr>
        <w:t>邀請社區、在地團體和相關公部門單位，針對目前已知石虎所面臨的威脅，一起討論社區進行石虎保育工作的目標和內容，擬定社區共識而且可行的行動項目，做為後續在地社區積極參與石虎保育行動的方針。｢</w:t>
      </w:r>
      <w:r w:rsidRPr="001936D4">
        <w:rPr>
          <w:rFonts w:eastAsia="標楷體"/>
        </w:rPr>
        <w:t>在地參與保育石虎策略與行動｣的目標有二：</w:t>
      </w:r>
      <w:r w:rsidRPr="001936D4">
        <w:rPr>
          <w:rFonts w:eastAsia="標楷體"/>
          <w:kern w:val="24"/>
        </w:rPr>
        <w:t>推動全民保育石虎；維護、提升居民的生活福祉。針對石虎面臨的</w:t>
      </w:r>
      <w:r w:rsidRPr="001936D4">
        <w:rPr>
          <w:rFonts w:eastAsia="標楷體"/>
          <w:kern w:val="24"/>
        </w:rPr>
        <w:t>7</w:t>
      </w:r>
      <w:r w:rsidRPr="001936D4">
        <w:rPr>
          <w:rFonts w:eastAsia="標楷體"/>
          <w:kern w:val="24"/>
        </w:rPr>
        <w:t>項威脅，共擬定出</w:t>
      </w:r>
      <w:r w:rsidRPr="001936D4">
        <w:rPr>
          <w:rFonts w:eastAsia="標楷體"/>
          <w:kern w:val="24"/>
        </w:rPr>
        <w:t>25</w:t>
      </w:r>
      <w:r w:rsidRPr="001936D4">
        <w:rPr>
          <w:rFonts w:eastAsia="標楷體"/>
          <w:kern w:val="24"/>
        </w:rPr>
        <w:t>項行</w:t>
      </w:r>
      <w:r w:rsidRPr="001936D4">
        <w:rPr>
          <w:rFonts w:eastAsia="標楷體"/>
          <w:kern w:val="24"/>
        </w:rPr>
        <w:lastRenderedPageBreak/>
        <w:t>動項目，</w:t>
      </w:r>
      <w:r w:rsidR="00453E1B" w:rsidRPr="001936D4">
        <w:rPr>
          <w:rFonts w:eastAsia="標楷體"/>
          <w:kern w:val="24"/>
        </w:rPr>
        <w:t>適合的部分亦</w:t>
      </w:r>
      <w:r w:rsidR="00B402C3" w:rsidRPr="001936D4">
        <w:rPr>
          <w:rFonts w:eastAsia="標楷體"/>
          <w:kern w:val="24"/>
        </w:rPr>
        <w:t>已納入</w:t>
      </w:r>
      <w:r w:rsidR="00453E1B" w:rsidRPr="001936D4">
        <w:rPr>
          <w:rFonts w:eastAsia="標楷體"/>
          <w:kern w:val="24"/>
        </w:rPr>
        <w:t>「行動綱領」中</w:t>
      </w:r>
      <w:r w:rsidRPr="001936D4">
        <w:rPr>
          <w:rFonts w:eastAsia="標楷體"/>
        </w:rPr>
        <w:t>。最後，</w:t>
      </w:r>
      <w:r w:rsidRPr="001936D4">
        <w:rPr>
          <w:rFonts w:eastAsia="標楷體"/>
          <w:shd w:val="clear" w:color="auto" w:fill="FFFFFF"/>
        </w:rPr>
        <w:t>為了讓社區居民能更了解保育、環境與社區的關係，並且凝聚社區的保育共識，舉辦</w:t>
      </w:r>
      <w:r w:rsidRPr="001936D4">
        <w:rPr>
          <w:rFonts w:eastAsia="標楷體"/>
        </w:rPr>
        <w:t>｢社區保育行動工作坊」，藉由成功案例的介紹與討論，提供社區思考及發展出自己社區的特色與保育議題。同時藉由社區間的互動，逐漸形成社區交流的網絡，</w:t>
      </w:r>
      <w:r w:rsidR="00453E1B" w:rsidRPr="001936D4">
        <w:rPr>
          <w:rFonts w:eastAsia="標楷體"/>
        </w:rPr>
        <w:t>以逐步建</w:t>
      </w:r>
      <w:r w:rsidRPr="001936D4">
        <w:rPr>
          <w:rFonts w:eastAsia="標楷體"/>
        </w:rPr>
        <w:t>立石虎社區保育網絡，作為持續推動在地參與石虎保育行動的種子社區。</w:t>
      </w:r>
      <w:r w:rsidR="00453E1B" w:rsidRPr="001936D4">
        <w:rPr>
          <w:rFonts w:eastAsia="標楷體"/>
        </w:rPr>
        <w:t>除了「行動綱領」和「策略與行動」中所羅列的重要工作項目外，</w:t>
      </w:r>
      <w:r w:rsidRPr="001936D4">
        <w:rPr>
          <w:rFonts w:eastAsia="標楷體"/>
        </w:rPr>
        <w:t>本計畫的幾項</w:t>
      </w:r>
      <w:r w:rsidRPr="001936D4">
        <w:rPr>
          <w:rFonts w:eastAsia="標楷體"/>
          <w:spacing w:val="6"/>
          <w:kern w:val="1"/>
          <w:position w:val="2"/>
        </w:rPr>
        <w:t>建議包括</w:t>
      </w:r>
      <w:r w:rsidR="00453E1B" w:rsidRPr="001936D4">
        <w:rPr>
          <w:rFonts w:eastAsia="標楷體"/>
          <w:spacing w:val="6"/>
          <w:kern w:val="1"/>
          <w:position w:val="2"/>
        </w:rPr>
        <w:t>：</w:t>
      </w:r>
      <w:r w:rsidR="00453E1B" w:rsidRPr="001936D4">
        <w:rPr>
          <w:rFonts w:eastAsia="標楷體"/>
          <w:spacing w:val="6"/>
          <w:kern w:val="1"/>
          <w:position w:val="2"/>
        </w:rPr>
        <w:t>(1)</w:t>
      </w:r>
      <w:r w:rsidRPr="001936D4">
        <w:rPr>
          <w:rFonts w:eastAsia="標楷體"/>
          <w:spacing w:val="6"/>
          <w:kern w:val="1"/>
          <w:position w:val="2"/>
        </w:rPr>
        <w:t>應</w:t>
      </w:r>
      <w:r w:rsidR="008A7612" w:rsidRPr="001936D4">
        <w:rPr>
          <w:rFonts w:eastAsia="標楷體"/>
          <w:spacing w:val="6"/>
          <w:kern w:val="1"/>
          <w:position w:val="2"/>
        </w:rPr>
        <w:t>長期</w:t>
      </w:r>
      <w:r w:rsidRPr="001936D4">
        <w:rPr>
          <w:rFonts w:eastAsia="標楷體"/>
          <w:spacing w:val="6"/>
          <w:kern w:val="1"/>
          <w:position w:val="2"/>
        </w:rPr>
        <w:t>持續</w:t>
      </w:r>
      <w:r w:rsidR="00453E1B" w:rsidRPr="001936D4">
        <w:rPr>
          <w:rFonts w:eastAsia="標楷體"/>
          <w:spacing w:val="6"/>
          <w:kern w:val="1"/>
          <w:position w:val="2"/>
        </w:rPr>
        <w:t>監測石虎族群</w:t>
      </w:r>
      <w:r w:rsidRPr="001936D4">
        <w:rPr>
          <w:rFonts w:eastAsia="標楷體"/>
          <w:spacing w:val="6"/>
          <w:kern w:val="1"/>
          <w:position w:val="2"/>
        </w:rPr>
        <w:t>量</w:t>
      </w:r>
      <w:r w:rsidR="008A7612" w:rsidRPr="001936D4">
        <w:rPr>
          <w:rFonts w:eastAsia="標楷體"/>
          <w:spacing w:val="6"/>
          <w:kern w:val="1"/>
          <w:position w:val="2"/>
        </w:rPr>
        <w:t>、分布</w:t>
      </w:r>
      <w:r w:rsidRPr="001936D4">
        <w:rPr>
          <w:rFonts w:eastAsia="標楷體"/>
          <w:spacing w:val="6"/>
          <w:kern w:val="1"/>
          <w:position w:val="2"/>
        </w:rPr>
        <w:t>和棲地</w:t>
      </w:r>
      <w:r w:rsidR="008A7612" w:rsidRPr="001936D4">
        <w:rPr>
          <w:rFonts w:eastAsia="標楷體"/>
          <w:spacing w:val="6"/>
          <w:kern w:val="1"/>
          <w:position w:val="2"/>
        </w:rPr>
        <w:t>之</w:t>
      </w:r>
      <w:r w:rsidRPr="001936D4">
        <w:rPr>
          <w:rFonts w:eastAsia="標楷體"/>
          <w:spacing w:val="6"/>
          <w:kern w:val="1"/>
          <w:position w:val="2"/>
        </w:rPr>
        <w:t>變化，以</w:t>
      </w:r>
      <w:r w:rsidR="008A7612" w:rsidRPr="001936D4">
        <w:rPr>
          <w:rFonts w:eastAsia="標楷體"/>
          <w:spacing w:val="6"/>
          <w:kern w:val="1"/>
          <w:position w:val="2"/>
        </w:rPr>
        <w:t>掌握現存</w:t>
      </w:r>
      <w:r w:rsidRPr="001936D4">
        <w:rPr>
          <w:rFonts w:eastAsia="標楷體"/>
          <w:spacing w:val="6"/>
          <w:kern w:val="1"/>
          <w:position w:val="2"/>
        </w:rPr>
        <w:t>石虎</w:t>
      </w:r>
      <w:r w:rsidR="008A7612" w:rsidRPr="001936D4">
        <w:rPr>
          <w:rFonts w:eastAsia="標楷體"/>
          <w:spacing w:val="6"/>
          <w:kern w:val="1"/>
          <w:position w:val="2"/>
        </w:rPr>
        <w:t>族群在時間和空間上的波動和</w:t>
      </w:r>
      <w:r w:rsidR="00A57004" w:rsidRPr="001936D4">
        <w:rPr>
          <w:rFonts w:eastAsia="標楷體"/>
          <w:spacing w:val="6"/>
          <w:kern w:val="1"/>
          <w:position w:val="2"/>
        </w:rPr>
        <w:t>改變，以適時提出保育方案</w:t>
      </w:r>
      <w:r w:rsidRPr="001936D4">
        <w:rPr>
          <w:rFonts w:eastAsia="標楷體"/>
          <w:spacing w:val="6"/>
          <w:kern w:val="1"/>
          <w:position w:val="2"/>
        </w:rPr>
        <w:t>；</w:t>
      </w:r>
      <w:r w:rsidR="008A7612" w:rsidRPr="001936D4">
        <w:rPr>
          <w:rFonts w:eastAsia="標楷體"/>
          <w:spacing w:val="6"/>
          <w:kern w:val="1"/>
          <w:position w:val="2"/>
        </w:rPr>
        <w:t>(2)</w:t>
      </w:r>
      <w:r w:rsidRPr="001936D4">
        <w:rPr>
          <w:rFonts w:eastAsia="標楷體"/>
          <w:kern w:val="0"/>
        </w:rPr>
        <w:t>舉行專家會議，針對是否能將</w:t>
      </w:r>
      <w:r w:rsidR="00A57004" w:rsidRPr="001936D4">
        <w:rPr>
          <w:rFonts w:eastAsia="標楷體"/>
          <w:kern w:val="0"/>
        </w:rPr>
        <w:t>現存石虎分布</w:t>
      </w:r>
      <w:r w:rsidRPr="001936D4">
        <w:rPr>
          <w:rFonts w:eastAsia="標楷體"/>
          <w:kern w:val="0"/>
        </w:rPr>
        <w:t>區域規劃為淺山野生動物（或石虎）重要棲息地，以及如何經營管理進行討論；</w:t>
      </w:r>
      <w:r w:rsidR="00A57004" w:rsidRPr="001936D4">
        <w:rPr>
          <w:rFonts w:eastAsia="標楷體"/>
          <w:kern w:val="0"/>
        </w:rPr>
        <w:t>(3)</w:t>
      </w:r>
      <w:r w:rsidRPr="001936D4">
        <w:rPr>
          <w:rFonts w:eastAsia="標楷體"/>
          <w:spacing w:val="6"/>
          <w:kern w:val="1"/>
          <w:position w:val="2"/>
        </w:rPr>
        <w:t>政府</w:t>
      </w:r>
      <w:r w:rsidRPr="001936D4">
        <w:rPr>
          <w:rFonts w:eastAsia="標楷體"/>
        </w:rPr>
        <w:t>應建立</w:t>
      </w:r>
      <w:r w:rsidR="00A57004" w:rsidRPr="001936D4">
        <w:rPr>
          <w:rFonts w:eastAsia="標楷體"/>
        </w:rPr>
        <w:t>當地</w:t>
      </w:r>
      <w:r w:rsidRPr="001936D4">
        <w:rPr>
          <w:rFonts w:eastAsia="標楷體"/>
        </w:rPr>
        <w:t>居民的信任</w:t>
      </w:r>
      <w:r w:rsidR="00A57004" w:rsidRPr="001936D4">
        <w:rPr>
          <w:rFonts w:eastAsia="標楷體"/>
        </w:rPr>
        <w:t>感</w:t>
      </w:r>
      <w:r w:rsidRPr="001936D4">
        <w:rPr>
          <w:rFonts w:eastAsia="標楷體"/>
        </w:rPr>
        <w:t>，尤其，</w:t>
      </w:r>
      <w:r w:rsidRPr="001936D4">
        <w:rPr>
          <w:rFonts w:eastAsia="標楷體"/>
          <w:spacing w:val="6"/>
          <w:kern w:val="1"/>
          <w:position w:val="2"/>
        </w:rPr>
        <w:t>在石虎狩獵壓力較大的區域，野保法的政令宣導和執法</w:t>
      </w:r>
      <w:r w:rsidR="00A57004" w:rsidRPr="001936D4">
        <w:rPr>
          <w:rFonts w:eastAsia="標楷體"/>
          <w:spacing w:val="6"/>
          <w:kern w:val="1"/>
          <w:position w:val="2"/>
        </w:rPr>
        <w:t>也</w:t>
      </w:r>
      <w:r w:rsidRPr="001936D4">
        <w:rPr>
          <w:rFonts w:eastAsia="標楷體"/>
          <w:spacing w:val="6"/>
          <w:kern w:val="1"/>
          <w:position w:val="2"/>
        </w:rPr>
        <w:t>必須加強；</w:t>
      </w:r>
      <w:r w:rsidR="00A57004" w:rsidRPr="001936D4">
        <w:rPr>
          <w:rFonts w:eastAsia="標楷體"/>
          <w:spacing w:val="6"/>
          <w:kern w:val="1"/>
          <w:position w:val="2"/>
        </w:rPr>
        <w:t>(4)</w:t>
      </w:r>
      <w:r w:rsidRPr="001936D4">
        <w:rPr>
          <w:rFonts w:eastAsia="標楷體"/>
          <w:spacing w:val="6"/>
          <w:kern w:val="1"/>
          <w:position w:val="2"/>
        </w:rPr>
        <w:t>持續</w:t>
      </w:r>
      <w:r w:rsidRPr="001936D4">
        <w:rPr>
          <w:rFonts w:eastAsia="標楷體"/>
        </w:rPr>
        <w:t>與社區保持良好的互動和對話，積極推動社區的培力，並應適時引入外來資源和資訊。</w:t>
      </w:r>
      <w:r w:rsidR="008D00C9" w:rsidRPr="001936D4">
        <w:rPr>
          <w:rFonts w:eastAsia="標楷體"/>
        </w:rPr>
        <w:t>若能</w:t>
      </w:r>
      <w:r w:rsidRPr="001936D4">
        <w:rPr>
          <w:rFonts w:eastAsia="標楷體"/>
        </w:rPr>
        <w:t>藉由生態與人文資源的整合，為當地創造土地認同與經濟利益的雙重價值，</w:t>
      </w:r>
      <w:r w:rsidR="008D00C9" w:rsidRPr="001936D4">
        <w:rPr>
          <w:rFonts w:eastAsia="標楷體"/>
        </w:rPr>
        <w:t>相信</w:t>
      </w:r>
      <w:r w:rsidRPr="001936D4">
        <w:rPr>
          <w:rFonts w:eastAsia="標楷體"/>
        </w:rPr>
        <w:t>不僅可使當地居民對石虎有認同感和榮譽感，將人為因素由阻力變為助力，並可將此石虎保育行動經驗，作為淺山地區野生動物經營管理與保育的範例。</w:t>
      </w:r>
    </w:p>
    <w:p w14:paraId="13C20EE9" w14:textId="6B6BA532" w:rsidR="0085191C" w:rsidRPr="001936D4" w:rsidRDefault="0085191C">
      <w:pPr>
        <w:widowControl/>
        <w:rPr>
          <w:rFonts w:eastAsia="標楷體"/>
          <w:b/>
          <w:bCs/>
          <w:kern w:val="0"/>
          <w:sz w:val="28"/>
          <w:szCs w:val="28"/>
        </w:rPr>
      </w:pPr>
      <w:r w:rsidRPr="001936D4">
        <w:rPr>
          <w:rFonts w:eastAsia="標楷體"/>
          <w:b/>
          <w:bCs/>
          <w:sz w:val="28"/>
          <w:szCs w:val="28"/>
        </w:rPr>
        <w:br w:type="page"/>
      </w:r>
    </w:p>
    <w:p w14:paraId="1BAD5D16" w14:textId="64D8DA73" w:rsidR="00311447" w:rsidRPr="001936D4" w:rsidRDefault="0085191C" w:rsidP="000345AB">
      <w:pPr>
        <w:pStyle w:val="a3"/>
        <w:tabs>
          <w:tab w:val="left" w:pos="1200"/>
        </w:tabs>
        <w:adjustRightInd/>
        <w:spacing w:line="360" w:lineRule="auto"/>
        <w:ind w:firstLineChars="166" w:firstLine="465"/>
        <w:jc w:val="center"/>
        <w:rPr>
          <w:rFonts w:ascii="Times New Roman" w:eastAsia="標楷體" w:hAnsi="Times New Roman" w:cs="Times New Roman"/>
          <w:b/>
          <w:bCs/>
          <w:sz w:val="28"/>
          <w:szCs w:val="28"/>
        </w:rPr>
      </w:pPr>
      <w:r w:rsidRPr="001936D4">
        <w:rPr>
          <w:rFonts w:ascii="Times New Roman" w:eastAsia="標楷體" w:hAnsi="Times New Roman" w:cs="Times New Roman"/>
          <w:b/>
          <w:bCs/>
          <w:sz w:val="28"/>
          <w:szCs w:val="28"/>
        </w:rPr>
        <w:lastRenderedPageBreak/>
        <w:t>Abstract</w:t>
      </w:r>
    </w:p>
    <w:p w14:paraId="0B45F77A" w14:textId="77777777" w:rsidR="00426F2F" w:rsidRPr="001936D4" w:rsidRDefault="00426F2F" w:rsidP="00BC4BE2">
      <w:pPr>
        <w:widowControl/>
        <w:spacing w:line="360" w:lineRule="auto"/>
        <w:rPr>
          <w:rStyle w:val="longtext"/>
          <w:rFonts w:eastAsia="標楷體"/>
        </w:rPr>
      </w:pPr>
      <w:r w:rsidRPr="001936D4">
        <w:rPr>
          <w:rStyle w:val="longtext"/>
          <w:rFonts w:eastAsia="標楷體"/>
        </w:rPr>
        <w:t>In the past, most of wildlife researches had been conducted in remote and mountainous areas. Wildlife ecology had been paid few attention in rural areas. Leopard cat (</w:t>
      </w:r>
      <w:r w:rsidRPr="001936D4">
        <w:rPr>
          <w:rStyle w:val="longtext"/>
          <w:rFonts w:eastAsia="標楷體"/>
          <w:i/>
        </w:rPr>
        <w:t>Prionailurus bengalensis</w:t>
      </w:r>
      <w:r w:rsidRPr="001936D4">
        <w:rPr>
          <w:rStyle w:val="longtext"/>
          <w:rFonts w:eastAsia="標楷體"/>
        </w:rPr>
        <w:t>), on the top of the food chain in the ecosystem, is important to the ecology, biodiversity and conseravtion. According to current research data, leopard cat population in Miaoli County is stable comparing to those populations in other areas in Taiwan. However,</w:t>
      </w:r>
      <w:r w:rsidRPr="001936D4">
        <w:rPr>
          <w:rFonts w:eastAsia="標楷體"/>
        </w:rPr>
        <w:t xml:space="preserve"> human activities and encroachment, such as the road system and rural development, have fragmented and isolated the suitable habitats of wildlife and deteriorated the qualities of habitats. </w:t>
      </w:r>
      <w:r w:rsidRPr="001936D4">
        <w:rPr>
          <w:rStyle w:val="longtext"/>
          <w:rFonts w:eastAsia="標楷體"/>
        </w:rPr>
        <w:t xml:space="preserve">In addition, leopard cats died due to human hunting or poisoning, as well as road kill, occasionally. Therefore, the objectives of this project are to clarify the relationship and conflict between people and leopard cats, to prevent and resolve this conflict, and to enhance the acceptance of leopard cat by local people, by visiting the communities, interactive activities with communities, local residents questionnaires and in-depth interviews, organizing the " Programme of Leopard Cat Conservation Actions" , developing the “Strategies of Communities Participating Leopard Cat Conservation”, and running the " Community-involved Conservation Action " workshop. Besides, population survey was also conducted in order to monitor long-term population status of leopard cat in Miaoli areas. There were 73 valid sample sites with a total of 236,115 work hours in 8 areas. Forty-five sample sites had captured leopard cat records. All of 8 areas had recorded this species, and the occurrence index (OI) was highest in Tongluo (MD, OI = 0.98) and lowest in Xihu (MC, OI = 0.06). Comparing with 2004-2008 data, there was significant difference for OI of leopard cats, and the OI of leopard cats in Holong (ML), Xihu (MC) and Wumei ( MW) had reduced where the OI were highest in 2004-2008. For initiating community-involved conservation activities, four communities were chose as “focal community”, various community </w:t>
      </w:r>
      <w:r w:rsidRPr="001936D4">
        <w:rPr>
          <w:rStyle w:val="longtext"/>
          <w:rFonts w:eastAsia="標楷體"/>
        </w:rPr>
        <w:lastRenderedPageBreak/>
        <w:t>activities were implemented, including seniors visit, local community visit, seminar for introducing leopard cat ecology and rescue, conservation education for students at primary school, “Community Patrolling for Leopard Cat” workshop for planning the patrol route and monitoring for leopard cat conservation. In addition, to clarify the general public's attitude towards leopard cat and conservation, as well as conflicts between local people and leopard cats and illegal hunting these sensitive issues for local people. RRT survey was conducted and showed there are hunting pressure on leopard cats in Miaoli. The affected chicken owners tend to ask people to help to capture or to remove the leopard cats. Also, the in-depth interviews with those local people having relationship of interests with leopard cat showed that the motivation to hunt leopard cat was based on "damage prevention". Relevant government agencies, local associations, local communities were invited to discuss and organizing the "Programme of Leopard Cat Conservation Actions". Since the attitude and support by local people could promote the effect of leopard cat conservation, therefore, the “Communities Participating Leopard Cat Conservation Strategies” was also developed. Finally, there were some recommendations: (1) to implement a long-term population monitoring survey for leopard cat in Miaoli; (2) to investigate the distribution of leopard cat in Taiwan; (3) to improve the habitat quality of leopard cat; (4) to promote the “Critical Habitat for Rural Wildlife (or Leopard Cat)”; (5)to prevent or to decrease the damages by leopard cats; (6) to strengthen the ban illegal hunting; (7) to initiate the "Programme of Leopard Cat Conservation Actions"; (8) to continue the " community-involved conservation activities for leopard cats" plan; (9)to recruit and to training the volunteers for leopard cats and to continue the conservation education for students.</w:t>
      </w:r>
    </w:p>
    <w:p w14:paraId="394889DA" w14:textId="77777777" w:rsidR="00426F2F" w:rsidRPr="001936D4" w:rsidRDefault="00426F2F">
      <w:pPr>
        <w:widowControl/>
        <w:rPr>
          <w:rStyle w:val="longtext"/>
          <w:rFonts w:eastAsia="標楷體"/>
        </w:rPr>
      </w:pPr>
      <w:r w:rsidRPr="001936D4">
        <w:rPr>
          <w:rStyle w:val="longtext"/>
          <w:rFonts w:eastAsia="標楷體"/>
        </w:rPr>
        <w:br w:type="page"/>
      </w:r>
    </w:p>
    <w:p w14:paraId="65590C87" w14:textId="498863F4" w:rsidR="0085191C" w:rsidRPr="001936D4" w:rsidRDefault="0085191C" w:rsidP="00BF5F5F">
      <w:pPr>
        <w:widowControl/>
        <w:spacing w:line="360" w:lineRule="auto"/>
        <w:jc w:val="center"/>
        <w:rPr>
          <w:rFonts w:eastAsia="標楷體"/>
          <w:b/>
          <w:sz w:val="28"/>
          <w:szCs w:val="28"/>
        </w:rPr>
      </w:pPr>
      <w:r w:rsidRPr="001936D4">
        <w:rPr>
          <w:rFonts w:eastAsia="標楷體"/>
          <w:b/>
          <w:sz w:val="28"/>
          <w:szCs w:val="28"/>
        </w:rPr>
        <w:lastRenderedPageBreak/>
        <w:t>目</w:t>
      </w:r>
      <w:r w:rsidRPr="001936D4">
        <w:rPr>
          <w:rFonts w:eastAsia="標楷體"/>
          <w:b/>
          <w:sz w:val="28"/>
          <w:szCs w:val="28"/>
        </w:rPr>
        <w:t xml:space="preserve"> </w:t>
      </w:r>
      <w:r w:rsidRPr="001936D4">
        <w:rPr>
          <w:rFonts w:eastAsia="標楷體"/>
          <w:b/>
          <w:sz w:val="28"/>
          <w:szCs w:val="28"/>
        </w:rPr>
        <w:t>錄</w:t>
      </w:r>
    </w:p>
    <w:p w14:paraId="23122CC7" w14:textId="77777777" w:rsidR="00BF5F5F" w:rsidRPr="001936D4" w:rsidRDefault="00BF5F5F" w:rsidP="00DB1CCD">
      <w:pPr>
        <w:pStyle w:val="a3"/>
        <w:numPr>
          <w:ilvl w:val="0"/>
          <w:numId w:val="28"/>
        </w:numPr>
        <w:spacing w:line="360" w:lineRule="auto"/>
        <w:jc w:val="both"/>
        <w:rPr>
          <w:rFonts w:ascii="Times New Roman" w:eastAsia="標楷體" w:hAnsi="Times New Roman" w:cs="Times New Roman"/>
        </w:rPr>
      </w:pPr>
      <w:r w:rsidRPr="001936D4">
        <w:rPr>
          <w:rFonts w:ascii="Times New Roman" w:eastAsia="標楷體" w:hAnsi="Times New Roman" w:cs="Times New Roman"/>
        </w:rPr>
        <w:t>前言</w:t>
      </w:r>
      <w:r w:rsidRPr="001936D4">
        <w:rPr>
          <w:rFonts w:ascii="Times New Roman" w:eastAsia="標楷體" w:hAnsi="Times New Roman" w:cs="Times New Roman"/>
        </w:rPr>
        <w:t>------------------------------------------------------------------------------------------1</w:t>
      </w:r>
    </w:p>
    <w:p w14:paraId="0B4C8B23" w14:textId="77777777" w:rsidR="00BF5F5F" w:rsidRPr="001936D4" w:rsidRDefault="00BF5F5F" w:rsidP="00DB1CCD">
      <w:pPr>
        <w:pStyle w:val="a3"/>
        <w:numPr>
          <w:ilvl w:val="0"/>
          <w:numId w:val="28"/>
        </w:numPr>
        <w:spacing w:line="360" w:lineRule="auto"/>
        <w:jc w:val="both"/>
        <w:rPr>
          <w:rFonts w:ascii="Times New Roman" w:eastAsia="標楷體" w:hAnsi="Times New Roman" w:cs="Times New Roman"/>
        </w:rPr>
      </w:pPr>
      <w:r w:rsidRPr="001936D4">
        <w:rPr>
          <w:rFonts w:ascii="Times New Roman" w:eastAsia="標楷體" w:hAnsi="Times New Roman" w:cs="Times New Roman"/>
        </w:rPr>
        <w:t>文獻回顧</w:t>
      </w:r>
      <w:r w:rsidRPr="001936D4">
        <w:rPr>
          <w:rFonts w:ascii="Times New Roman" w:eastAsia="標楷體" w:hAnsi="Times New Roman" w:cs="Times New Roman"/>
        </w:rPr>
        <w:t>------------------------------------------------------------------------------------3</w:t>
      </w:r>
    </w:p>
    <w:p w14:paraId="12828413" w14:textId="77777777" w:rsidR="00BF5F5F" w:rsidRPr="001936D4" w:rsidRDefault="00BF5F5F" w:rsidP="00DB1CCD">
      <w:pPr>
        <w:pStyle w:val="a3"/>
        <w:numPr>
          <w:ilvl w:val="0"/>
          <w:numId w:val="28"/>
        </w:numPr>
        <w:spacing w:line="360" w:lineRule="auto"/>
        <w:jc w:val="both"/>
        <w:rPr>
          <w:rFonts w:ascii="Times New Roman" w:eastAsia="標楷體" w:hAnsi="Times New Roman" w:cs="Times New Roman"/>
        </w:rPr>
      </w:pPr>
      <w:r w:rsidRPr="001936D4">
        <w:rPr>
          <w:rFonts w:ascii="Times New Roman" w:eastAsia="標楷體" w:hAnsi="Times New Roman" w:cs="Times New Roman"/>
        </w:rPr>
        <w:t>研究地區與方法</w:t>
      </w:r>
      <w:r w:rsidRPr="001936D4">
        <w:rPr>
          <w:rFonts w:ascii="Times New Roman" w:eastAsia="標楷體" w:hAnsi="Times New Roman" w:cs="Times New Roman"/>
        </w:rPr>
        <w:t>---------------------------------------------------------------------------6</w:t>
      </w:r>
    </w:p>
    <w:p w14:paraId="341195E2" w14:textId="77777777" w:rsidR="00BF5F5F" w:rsidRPr="001936D4" w:rsidRDefault="00BF5F5F" w:rsidP="00DB1CCD">
      <w:pPr>
        <w:pStyle w:val="a3"/>
        <w:numPr>
          <w:ilvl w:val="0"/>
          <w:numId w:val="28"/>
        </w:numPr>
        <w:spacing w:line="360" w:lineRule="auto"/>
        <w:jc w:val="both"/>
        <w:rPr>
          <w:rFonts w:ascii="Times New Roman" w:eastAsia="標楷體" w:hAnsi="Times New Roman" w:cs="Times New Roman"/>
        </w:rPr>
      </w:pPr>
      <w:r w:rsidRPr="001936D4">
        <w:rPr>
          <w:rFonts w:ascii="Times New Roman" w:eastAsia="標楷體" w:hAnsi="Times New Roman" w:cs="Times New Roman"/>
        </w:rPr>
        <w:t>結果與討論</w:t>
      </w:r>
      <w:r w:rsidRPr="001936D4">
        <w:rPr>
          <w:rFonts w:ascii="Times New Roman" w:eastAsia="標楷體" w:hAnsi="Times New Roman" w:cs="Times New Roman"/>
        </w:rPr>
        <w:t>-------------------------------------------------------------------------------12</w:t>
      </w:r>
    </w:p>
    <w:p w14:paraId="21AFD5CC" w14:textId="77777777" w:rsidR="00BF5F5F" w:rsidRPr="001936D4" w:rsidRDefault="00BF5F5F" w:rsidP="00DB1CCD">
      <w:pPr>
        <w:pStyle w:val="a3"/>
        <w:numPr>
          <w:ilvl w:val="0"/>
          <w:numId w:val="28"/>
        </w:numPr>
        <w:spacing w:line="360" w:lineRule="auto"/>
        <w:jc w:val="both"/>
        <w:rPr>
          <w:rFonts w:ascii="Times New Roman" w:eastAsia="標楷體" w:hAnsi="Times New Roman" w:cs="Times New Roman"/>
        </w:rPr>
      </w:pPr>
      <w:r w:rsidRPr="001936D4">
        <w:rPr>
          <w:rFonts w:ascii="Times New Roman" w:eastAsia="標楷體" w:hAnsi="Times New Roman" w:cs="Times New Roman"/>
        </w:rPr>
        <w:t>結論與建議</w:t>
      </w:r>
      <w:r w:rsidRPr="001936D4">
        <w:rPr>
          <w:rFonts w:ascii="Times New Roman" w:eastAsia="標楷體" w:hAnsi="Times New Roman" w:cs="Times New Roman"/>
        </w:rPr>
        <w:t>-------------------------------------------------------------------------------30</w:t>
      </w:r>
    </w:p>
    <w:p w14:paraId="71A9ACA7" w14:textId="77777777" w:rsidR="00BF5F5F" w:rsidRPr="001936D4" w:rsidRDefault="00BF5F5F" w:rsidP="00DB1CCD">
      <w:pPr>
        <w:pStyle w:val="a3"/>
        <w:numPr>
          <w:ilvl w:val="0"/>
          <w:numId w:val="28"/>
        </w:numPr>
        <w:spacing w:line="360" w:lineRule="auto"/>
        <w:jc w:val="both"/>
        <w:rPr>
          <w:rFonts w:ascii="Times New Roman" w:eastAsia="標楷體" w:hAnsi="Times New Roman" w:cs="Times New Roman"/>
        </w:rPr>
      </w:pPr>
      <w:r w:rsidRPr="001936D4">
        <w:rPr>
          <w:rFonts w:ascii="Times New Roman" w:eastAsia="標楷體" w:hAnsi="Times New Roman" w:cs="Times New Roman"/>
        </w:rPr>
        <w:t>致謝</w:t>
      </w:r>
      <w:r w:rsidRPr="001936D4">
        <w:rPr>
          <w:rFonts w:ascii="Times New Roman" w:eastAsia="標楷體" w:hAnsi="Times New Roman" w:cs="Times New Roman"/>
        </w:rPr>
        <w:t>----------------------------------------------------------------------------------------36</w:t>
      </w:r>
    </w:p>
    <w:p w14:paraId="15516FB1" w14:textId="77777777" w:rsidR="00BF5F5F" w:rsidRPr="001936D4" w:rsidRDefault="00BF5F5F" w:rsidP="00DB1CCD">
      <w:pPr>
        <w:pStyle w:val="a3"/>
        <w:numPr>
          <w:ilvl w:val="0"/>
          <w:numId w:val="28"/>
        </w:numPr>
        <w:spacing w:line="360" w:lineRule="auto"/>
        <w:jc w:val="both"/>
        <w:rPr>
          <w:rFonts w:ascii="Times New Roman" w:eastAsia="標楷體" w:hAnsi="Times New Roman" w:cs="Times New Roman"/>
        </w:rPr>
      </w:pPr>
      <w:r w:rsidRPr="001936D4">
        <w:rPr>
          <w:rFonts w:ascii="Times New Roman" w:eastAsia="標楷體" w:hAnsi="Times New Roman" w:cs="Times New Roman"/>
        </w:rPr>
        <w:t>參考文獻</w:t>
      </w:r>
      <w:r w:rsidRPr="001936D4">
        <w:rPr>
          <w:rFonts w:ascii="Times New Roman" w:eastAsia="標楷體" w:hAnsi="Times New Roman" w:cs="Times New Roman"/>
        </w:rPr>
        <w:t>----------------------------------------------------------------------------------37</w:t>
      </w:r>
    </w:p>
    <w:p w14:paraId="703697DD" w14:textId="77777777" w:rsidR="00BF5F5F" w:rsidRPr="001936D4" w:rsidRDefault="00BF5F5F" w:rsidP="00BF5F5F">
      <w:pPr>
        <w:pStyle w:val="a3"/>
        <w:spacing w:line="360" w:lineRule="auto"/>
        <w:jc w:val="both"/>
        <w:rPr>
          <w:rFonts w:ascii="Times New Roman" w:eastAsia="標楷體" w:hAnsi="Times New Roman" w:cs="Times New Roman"/>
        </w:rPr>
      </w:pPr>
      <w:r w:rsidRPr="001936D4">
        <w:rPr>
          <w:rFonts w:ascii="Times New Roman" w:eastAsia="標楷體" w:hAnsi="Times New Roman" w:cs="Times New Roman"/>
        </w:rPr>
        <w:t>圖</w:t>
      </w:r>
      <w:r w:rsidRPr="001936D4">
        <w:rPr>
          <w:rFonts w:ascii="Times New Roman" w:eastAsia="標楷體" w:hAnsi="Times New Roman" w:cs="Times New Roman"/>
        </w:rPr>
        <w:t>-------------------------------------------------------------------------------------------------40</w:t>
      </w:r>
    </w:p>
    <w:p w14:paraId="796CECD2" w14:textId="77777777" w:rsidR="00BF5F5F" w:rsidRPr="001936D4" w:rsidRDefault="00BF5F5F" w:rsidP="00BF5F5F">
      <w:pPr>
        <w:pStyle w:val="a3"/>
        <w:spacing w:line="360" w:lineRule="auto"/>
        <w:jc w:val="both"/>
        <w:rPr>
          <w:rFonts w:ascii="Times New Roman" w:eastAsia="標楷體" w:hAnsi="Times New Roman" w:cs="Times New Roman"/>
        </w:rPr>
      </w:pPr>
      <w:r w:rsidRPr="001936D4">
        <w:rPr>
          <w:rFonts w:ascii="Times New Roman" w:eastAsia="標楷體" w:hAnsi="Times New Roman" w:cs="Times New Roman"/>
        </w:rPr>
        <w:t>表</w:t>
      </w:r>
      <w:r w:rsidRPr="001936D4">
        <w:rPr>
          <w:rFonts w:ascii="Times New Roman" w:eastAsia="標楷體" w:hAnsi="Times New Roman" w:cs="Times New Roman"/>
        </w:rPr>
        <w:t>-------------------------------------------------------------------------------------------------50</w:t>
      </w:r>
    </w:p>
    <w:p w14:paraId="62C63816" w14:textId="77777777" w:rsidR="00BF5F5F" w:rsidRPr="001936D4" w:rsidRDefault="00BF5F5F" w:rsidP="00BF5F5F">
      <w:pPr>
        <w:pStyle w:val="a3"/>
        <w:spacing w:line="360" w:lineRule="auto"/>
        <w:ind w:left="900" w:hangingChars="375" w:hanging="900"/>
        <w:jc w:val="both"/>
        <w:rPr>
          <w:rFonts w:ascii="Times New Roman" w:eastAsia="標楷體" w:hAnsi="Times New Roman" w:cs="Times New Roman"/>
        </w:rPr>
      </w:pPr>
      <w:r w:rsidRPr="001936D4">
        <w:rPr>
          <w:rFonts w:ascii="Times New Roman" w:eastAsia="標楷體" w:hAnsi="Times New Roman" w:cs="Times New Roman"/>
        </w:rPr>
        <w:t>附錄一、</w:t>
      </w:r>
      <w:r w:rsidRPr="001936D4">
        <w:rPr>
          <w:rFonts w:ascii="Times New Roman" w:eastAsia="標楷體" w:hAnsi="Times New Roman" w:cs="Times New Roman"/>
          <w:spacing w:val="6"/>
          <w:kern w:val="1"/>
          <w:position w:val="2"/>
        </w:rPr>
        <w:t>新竹、苗栗淺山地區石虎出現頻率預測圖</w:t>
      </w:r>
      <w:r w:rsidRPr="001936D4">
        <w:rPr>
          <w:rFonts w:ascii="Times New Roman" w:eastAsia="標楷體" w:hAnsi="Times New Roman" w:cs="Times New Roman"/>
        </w:rPr>
        <w:t>----------------------------------75</w:t>
      </w:r>
    </w:p>
    <w:p w14:paraId="6962914F" w14:textId="77777777" w:rsidR="00BF5F5F" w:rsidRPr="001936D4" w:rsidRDefault="00BF5F5F" w:rsidP="00BF5F5F">
      <w:pPr>
        <w:pStyle w:val="a3"/>
        <w:spacing w:line="360" w:lineRule="auto"/>
        <w:ind w:left="900" w:hangingChars="375" w:hanging="900"/>
        <w:jc w:val="both"/>
        <w:rPr>
          <w:rFonts w:ascii="Times New Roman" w:eastAsia="標楷體" w:hAnsi="Times New Roman" w:cs="Times New Roman"/>
        </w:rPr>
      </w:pPr>
      <w:r w:rsidRPr="001936D4">
        <w:rPr>
          <w:rFonts w:ascii="Times New Roman" w:eastAsia="標楷體" w:hAnsi="Times New Roman" w:cs="Times New Roman"/>
        </w:rPr>
        <w:t>附錄</w:t>
      </w:r>
      <w:r w:rsidRPr="001936D4">
        <w:rPr>
          <w:rFonts w:ascii="Times New Roman" w:eastAsia="標楷體" w:hAnsi="Times New Roman" w:cs="Times New Roman"/>
          <w:spacing w:val="6"/>
          <w:kern w:val="1"/>
          <w:position w:val="2"/>
        </w:rPr>
        <w:t>二</w:t>
      </w:r>
      <w:r w:rsidRPr="001936D4">
        <w:rPr>
          <w:rFonts w:ascii="Times New Roman" w:eastAsia="標楷體" w:hAnsi="Times New Roman" w:cs="Times New Roman"/>
        </w:rPr>
        <w:t>、石虎社區保育計畫社區說明會中所使用的一般問卷</w:t>
      </w:r>
      <w:r w:rsidRPr="001936D4">
        <w:rPr>
          <w:rFonts w:ascii="Times New Roman" w:eastAsia="標楷體" w:hAnsi="Times New Roman" w:cs="Times New Roman"/>
        </w:rPr>
        <w:t>------------------------76</w:t>
      </w:r>
    </w:p>
    <w:p w14:paraId="056D846E" w14:textId="77777777" w:rsidR="00BF5F5F" w:rsidRPr="001936D4" w:rsidRDefault="00BF5F5F" w:rsidP="00BF5F5F">
      <w:pPr>
        <w:pStyle w:val="a3"/>
        <w:spacing w:line="360" w:lineRule="auto"/>
        <w:ind w:left="900" w:hangingChars="375" w:hanging="900"/>
        <w:jc w:val="both"/>
        <w:rPr>
          <w:rFonts w:ascii="Times New Roman" w:eastAsia="標楷體" w:hAnsi="Times New Roman" w:cs="Times New Roman"/>
        </w:rPr>
      </w:pPr>
      <w:r w:rsidRPr="001936D4">
        <w:rPr>
          <w:rFonts w:ascii="Times New Roman" w:eastAsia="標楷體" w:hAnsi="Times New Roman" w:cs="Times New Roman"/>
        </w:rPr>
        <w:t>附錄三、石虎社區保育計畫農戶抽樣訪談所採用的封閉式</w:t>
      </w:r>
      <w:r w:rsidRPr="001936D4">
        <w:rPr>
          <w:rFonts w:ascii="Times New Roman" w:eastAsia="標楷體" w:hAnsi="Times New Roman" w:cs="Times New Roman"/>
          <w:spacing w:val="6"/>
          <w:kern w:val="1"/>
          <w:position w:val="2"/>
        </w:rPr>
        <w:t>問卷</w:t>
      </w:r>
      <w:r w:rsidRPr="001936D4">
        <w:rPr>
          <w:rFonts w:ascii="Times New Roman" w:eastAsia="標楷體" w:hAnsi="Times New Roman" w:cs="Times New Roman"/>
        </w:rPr>
        <w:t>---------------------78</w:t>
      </w:r>
    </w:p>
    <w:p w14:paraId="557E25AF" w14:textId="77777777" w:rsidR="00BF5F5F" w:rsidRPr="001936D4" w:rsidRDefault="00BF5F5F" w:rsidP="00BF5F5F">
      <w:pPr>
        <w:pStyle w:val="a3"/>
        <w:spacing w:line="360" w:lineRule="auto"/>
        <w:ind w:left="900" w:hangingChars="375" w:hanging="900"/>
        <w:jc w:val="both"/>
        <w:rPr>
          <w:rFonts w:ascii="Times New Roman" w:eastAsia="標楷體" w:hAnsi="Times New Roman" w:cs="Times New Roman"/>
        </w:rPr>
      </w:pPr>
      <w:r w:rsidRPr="001936D4">
        <w:rPr>
          <w:rFonts w:ascii="Times New Roman" w:eastAsia="標楷體" w:hAnsi="Times New Roman" w:cs="Times New Roman"/>
        </w:rPr>
        <w:t>附錄</w:t>
      </w:r>
      <w:r w:rsidRPr="001936D4">
        <w:rPr>
          <w:rFonts w:ascii="Times New Roman" w:eastAsia="標楷體" w:hAnsi="Times New Roman" w:cs="Times New Roman"/>
          <w:noProof/>
        </w:rPr>
        <w:t>四、深度訪談大綱一</w:t>
      </w:r>
      <w:r w:rsidRPr="001936D4">
        <w:rPr>
          <w:rFonts w:ascii="Times New Roman" w:eastAsia="標楷體" w:hAnsi="Times New Roman" w:cs="Times New Roman"/>
        </w:rPr>
        <w:t>--------------------------------------------------------------------82</w:t>
      </w:r>
    </w:p>
    <w:p w14:paraId="63788D7A" w14:textId="77777777" w:rsidR="00BF5F5F" w:rsidRPr="001936D4" w:rsidRDefault="00BF5F5F" w:rsidP="00BF5F5F">
      <w:pPr>
        <w:pStyle w:val="a3"/>
        <w:spacing w:line="360" w:lineRule="auto"/>
        <w:ind w:left="900" w:hangingChars="375" w:hanging="900"/>
        <w:jc w:val="both"/>
        <w:rPr>
          <w:rFonts w:ascii="Times New Roman" w:eastAsia="標楷體" w:hAnsi="Times New Roman" w:cs="Times New Roman"/>
        </w:rPr>
      </w:pPr>
      <w:r w:rsidRPr="001936D4">
        <w:rPr>
          <w:rFonts w:ascii="Times New Roman" w:eastAsia="標楷體" w:hAnsi="Times New Roman" w:cs="Times New Roman"/>
        </w:rPr>
        <w:t>附錄五、深度訪談大綱二</w:t>
      </w:r>
      <w:r w:rsidRPr="001936D4">
        <w:rPr>
          <w:rFonts w:ascii="Times New Roman" w:eastAsia="標楷體" w:hAnsi="Times New Roman" w:cs="Times New Roman"/>
        </w:rPr>
        <w:t>--------------------------------------------------------------------85</w:t>
      </w:r>
    </w:p>
    <w:p w14:paraId="22D87889" w14:textId="77777777" w:rsidR="00BF5F5F" w:rsidRPr="001936D4" w:rsidRDefault="00BF5F5F" w:rsidP="00BF5F5F">
      <w:pPr>
        <w:pStyle w:val="a3"/>
        <w:spacing w:line="360" w:lineRule="auto"/>
        <w:ind w:left="900" w:hangingChars="375" w:hanging="900"/>
        <w:jc w:val="both"/>
        <w:rPr>
          <w:rFonts w:ascii="Times New Roman" w:eastAsia="標楷體" w:hAnsi="Times New Roman" w:cs="Times New Roman"/>
        </w:rPr>
      </w:pPr>
      <w:r w:rsidRPr="001936D4">
        <w:rPr>
          <w:rFonts w:ascii="Times New Roman" w:eastAsia="標楷體" w:hAnsi="Times New Roman" w:cs="Times New Roman"/>
        </w:rPr>
        <w:t>附錄</w:t>
      </w:r>
      <w:r w:rsidRPr="001936D4">
        <w:rPr>
          <w:rFonts w:ascii="Times New Roman" w:eastAsia="標楷體" w:hAnsi="Times New Roman" w:cs="Times New Roman"/>
          <w:spacing w:val="6"/>
          <w:kern w:val="1"/>
          <w:position w:val="2"/>
        </w:rPr>
        <w:t>六、石虎救傷通報卡</w:t>
      </w:r>
      <w:r w:rsidRPr="001936D4">
        <w:rPr>
          <w:rFonts w:ascii="Times New Roman" w:eastAsia="標楷體" w:hAnsi="Times New Roman" w:cs="Times New Roman"/>
        </w:rPr>
        <w:t>-------------------------------------------------------------------88</w:t>
      </w:r>
    </w:p>
    <w:p w14:paraId="6594D2DE" w14:textId="77777777" w:rsidR="00BF5F5F" w:rsidRPr="001936D4" w:rsidRDefault="00BF5F5F" w:rsidP="00BF5F5F">
      <w:pPr>
        <w:pStyle w:val="a3"/>
        <w:spacing w:line="360" w:lineRule="auto"/>
        <w:ind w:left="900" w:hangingChars="375" w:hanging="900"/>
        <w:jc w:val="both"/>
        <w:rPr>
          <w:rFonts w:ascii="Times New Roman" w:eastAsia="標楷體" w:hAnsi="Times New Roman" w:cs="Times New Roman"/>
        </w:rPr>
      </w:pPr>
      <w:r w:rsidRPr="001936D4">
        <w:rPr>
          <w:rFonts w:ascii="Times New Roman" w:eastAsia="標楷體" w:hAnsi="Times New Roman" w:cs="Times New Roman"/>
        </w:rPr>
        <w:t>附錄</w:t>
      </w:r>
      <w:r w:rsidRPr="001936D4">
        <w:rPr>
          <w:rFonts w:ascii="Times New Roman" w:eastAsia="標楷體" w:hAnsi="Times New Roman" w:cs="Times New Roman"/>
          <w:spacing w:val="6"/>
          <w:kern w:val="1"/>
          <w:position w:val="2"/>
        </w:rPr>
        <w:t>七、石虎保育小學到校推廣課程與學習單</w:t>
      </w:r>
      <w:r w:rsidRPr="001936D4">
        <w:rPr>
          <w:rFonts w:ascii="Times New Roman" w:eastAsia="標楷體" w:hAnsi="Times New Roman" w:cs="Times New Roman"/>
        </w:rPr>
        <w:t>--------------------------------------89</w:t>
      </w:r>
    </w:p>
    <w:p w14:paraId="196A8A35" w14:textId="77777777" w:rsidR="00BF5F5F" w:rsidRPr="001936D4" w:rsidRDefault="00BF5F5F" w:rsidP="00BF5F5F">
      <w:pPr>
        <w:pStyle w:val="a3"/>
        <w:spacing w:line="360" w:lineRule="auto"/>
        <w:ind w:left="900" w:hangingChars="375" w:hanging="900"/>
        <w:jc w:val="both"/>
        <w:rPr>
          <w:rFonts w:ascii="Times New Roman" w:eastAsia="標楷體" w:hAnsi="Times New Roman" w:cs="Times New Roman"/>
        </w:rPr>
      </w:pPr>
      <w:r w:rsidRPr="001936D4">
        <w:rPr>
          <w:rFonts w:ascii="Times New Roman" w:eastAsia="標楷體" w:hAnsi="Times New Roman" w:cs="Times New Roman"/>
        </w:rPr>
        <w:t>附錄八、</w:t>
      </w:r>
      <w:r w:rsidRPr="001936D4">
        <w:rPr>
          <w:rFonts w:ascii="Times New Roman" w:eastAsia="標楷體" w:hAnsi="Times New Roman" w:cs="Times New Roman"/>
        </w:rPr>
        <w:t xml:space="preserve"> </w:t>
      </w:r>
      <w:r w:rsidRPr="001936D4">
        <w:rPr>
          <w:rFonts w:ascii="Times New Roman" w:eastAsia="標楷體" w:hAnsi="Times New Roman" w:cs="Times New Roman"/>
        </w:rPr>
        <w:t>「石虎保育行動綱領」擬訂座談會邀請單位</w:t>
      </w:r>
      <w:r w:rsidRPr="001936D4">
        <w:rPr>
          <w:rFonts w:ascii="Times New Roman" w:eastAsia="標楷體" w:hAnsi="Times New Roman" w:cs="Times New Roman"/>
        </w:rPr>
        <w:t>--------------------------------93</w:t>
      </w:r>
    </w:p>
    <w:p w14:paraId="2744DAE3" w14:textId="77777777" w:rsidR="00BF5F5F" w:rsidRPr="001936D4" w:rsidRDefault="00BF5F5F" w:rsidP="00BF5F5F">
      <w:pPr>
        <w:pStyle w:val="a3"/>
        <w:spacing w:line="360" w:lineRule="auto"/>
        <w:ind w:left="900" w:hangingChars="375" w:hanging="900"/>
        <w:jc w:val="both"/>
        <w:rPr>
          <w:rFonts w:ascii="Times New Roman" w:eastAsia="標楷體" w:hAnsi="Times New Roman" w:cs="Times New Roman"/>
        </w:rPr>
      </w:pPr>
      <w:r w:rsidRPr="001936D4">
        <w:rPr>
          <w:rFonts w:ascii="Times New Roman" w:eastAsia="標楷體" w:hAnsi="Times New Roman" w:cs="Times New Roman"/>
        </w:rPr>
        <w:t>附錄九、「石虎保育行動綱領」草案</w:t>
      </w:r>
      <w:r w:rsidRPr="001936D4">
        <w:rPr>
          <w:rFonts w:ascii="Times New Roman" w:eastAsia="標楷體" w:hAnsi="Times New Roman" w:cs="Times New Roman"/>
        </w:rPr>
        <w:t>-----------------------------------------------------95</w:t>
      </w:r>
    </w:p>
    <w:p w14:paraId="178E02D2" w14:textId="77777777" w:rsidR="00BF5F5F" w:rsidRPr="001936D4" w:rsidRDefault="00BF5F5F" w:rsidP="00BF5F5F">
      <w:pPr>
        <w:pStyle w:val="a3"/>
        <w:spacing w:line="360" w:lineRule="auto"/>
        <w:ind w:left="900" w:hangingChars="375" w:hanging="900"/>
        <w:jc w:val="both"/>
        <w:rPr>
          <w:rFonts w:ascii="Times New Roman" w:eastAsia="標楷體" w:hAnsi="Times New Roman" w:cs="Times New Roman"/>
        </w:rPr>
      </w:pPr>
      <w:r w:rsidRPr="001936D4">
        <w:rPr>
          <w:rFonts w:ascii="Times New Roman" w:eastAsia="標楷體" w:hAnsi="Times New Roman" w:cs="Times New Roman"/>
        </w:rPr>
        <w:t>附錄十、</w:t>
      </w:r>
      <w:r w:rsidRPr="001936D4">
        <w:rPr>
          <w:rFonts w:ascii="Times New Roman" w:eastAsia="標楷體" w:hAnsi="Times New Roman" w:cs="Times New Roman"/>
          <w:bCs/>
        </w:rPr>
        <w:t>石虎社區保育網絡參與者</w:t>
      </w:r>
      <w:r w:rsidRPr="001936D4">
        <w:rPr>
          <w:rFonts w:ascii="Times New Roman" w:eastAsia="標楷體" w:hAnsi="Times New Roman" w:cs="Times New Roman"/>
        </w:rPr>
        <w:t>-------------------------------------------------------120</w:t>
      </w:r>
    </w:p>
    <w:p w14:paraId="3E0EE949" w14:textId="77777777" w:rsidR="00BF5F5F" w:rsidRPr="001936D4" w:rsidRDefault="00BF5F5F" w:rsidP="00BF5F5F">
      <w:pPr>
        <w:pStyle w:val="a3"/>
        <w:spacing w:line="360" w:lineRule="auto"/>
        <w:ind w:left="900" w:hangingChars="375" w:hanging="900"/>
        <w:jc w:val="both"/>
        <w:rPr>
          <w:rFonts w:ascii="Times New Roman" w:eastAsia="標楷體" w:hAnsi="Times New Roman" w:cs="Times New Roman"/>
        </w:rPr>
      </w:pPr>
      <w:r w:rsidRPr="001936D4">
        <w:rPr>
          <w:rFonts w:ascii="Times New Roman" w:eastAsia="標楷體" w:hAnsi="Times New Roman" w:cs="Times New Roman"/>
        </w:rPr>
        <w:t>附錄十一、</w:t>
      </w:r>
      <w:r w:rsidRPr="001936D4">
        <w:rPr>
          <w:rFonts w:ascii="Times New Roman" w:eastAsia="標楷體" w:hAnsi="Times New Roman" w:cs="Times New Roman"/>
          <w:bCs/>
        </w:rPr>
        <w:t>計畫期末審查會議紀錄</w:t>
      </w:r>
      <w:r w:rsidRPr="001936D4">
        <w:rPr>
          <w:rFonts w:ascii="Times New Roman" w:eastAsia="標楷體" w:hAnsi="Times New Roman" w:cs="Times New Roman"/>
        </w:rPr>
        <w:t>--------------------------------------------------</w:t>
      </w:r>
      <w:r w:rsidRPr="001936D4">
        <w:rPr>
          <w:rFonts w:ascii="Times New Roman" w:eastAsia="標楷體" w:hAnsi="Times New Roman" w:cs="Times New Roman"/>
          <w:spacing w:val="40"/>
        </w:rPr>
        <w:t>---</w:t>
      </w:r>
      <w:r w:rsidRPr="001936D4">
        <w:rPr>
          <w:rFonts w:ascii="Times New Roman" w:eastAsia="標楷體" w:hAnsi="Times New Roman" w:cs="Times New Roman"/>
        </w:rPr>
        <w:t>122</w:t>
      </w:r>
    </w:p>
    <w:p w14:paraId="5D187BCC" w14:textId="77777777" w:rsidR="00BF5F5F" w:rsidRPr="001936D4" w:rsidRDefault="00BF5F5F" w:rsidP="00BF5F5F">
      <w:pPr>
        <w:pStyle w:val="a3"/>
        <w:spacing w:line="360" w:lineRule="auto"/>
        <w:ind w:left="900" w:hangingChars="375" w:hanging="900"/>
        <w:jc w:val="both"/>
        <w:rPr>
          <w:rFonts w:ascii="Times New Roman" w:eastAsia="標楷體" w:hAnsi="Times New Roman" w:cs="Times New Roman"/>
        </w:rPr>
      </w:pPr>
      <w:r w:rsidRPr="001936D4">
        <w:rPr>
          <w:rFonts w:ascii="Times New Roman" w:eastAsia="標楷體" w:hAnsi="Times New Roman" w:cs="Times New Roman"/>
        </w:rPr>
        <w:t>附錄十二、彩色附圖</w:t>
      </w:r>
      <w:r w:rsidRPr="001936D4">
        <w:rPr>
          <w:rFonts w:ascii="Times New Roman" w:eastAsia="標楷體" w:hAnsi="Times New Roman" w:cs="Times New Roman"/>
        </w:rPr>
        <w:t>-------------------------------------------------------------------------126</w:t>
      </w:r>
    </w:p>
    <w:p w14:paraId="0F5218A1" w14:textId="77777777" w:rsidR="00BF5F5F" w:rsidRPr="001936D4" w:rsidRDefault="00BF5F5F" w:rsidP="00BF5F5F">
      <w:pPr>
        <w:widowControl/>
        <w:spacing w:line="360" w:lineRule="auto"/>
        <w:rPr>
          <w:rFonts w:eastAsia="標楷體"/>
          <w:kern w:val="0"/>
        </w:rPr>
      </w:pPr>
      <w:r w:rsidRPr="001936D4">
        <w:rPr>
          <w:rFonts w:eastAsia="標楷體"/>
        </w:rPr>
        <w:br w:type="page"/>
      </w:r>
    </w:p>
    <w:p w14:paraId="5B8791F5" w14:textId="77777777" w:rsidR="00BF5F5F" w:rsidRPr="001936D4" w:rsidRDefault="00BF5F5F" w:rsidP="00BF5F5F">
      <w:pPr>
        <w:pStyle w:val="a3"/>
        <w:spacing w:line="360" w:lineRule="auto"/>
        <w:ind w:left="900" w:hangingChars="321" w:hanging="900"/>
        <w:jc w:val="center"/>
        <w:rPr>
          <w:rFonts w:ascii="Times New Roman" w:eastAsia="標楷體" w:hAnsi="Times New Roman" w:cs="Times New Roman"/>
          <w:b/>
          <w:sz w:val="28"/>
          <w:szCs w:val="28"/>
        </w:rPr>
      </w:pPr>
      <w:r w:rsidRPr="001936D4">
        <w:rPr>
          <w:rFonts w:ascii="Times New Roman" w:eastAsia="標楷體" w:hAnsi="Times New Roman" w:cs="Times New Roman"/>
          <w:b/>
          <w:sz w:val="28"/>
          <w:szCs w:val="28"/>
        </w:rPr>
        <w:lastRenderedPageBreak/>
        <w:t>圖目錄</w:t>
      </w:r>
    </w:p>
    <w:p w14:paraId="7AF74A0E" w14:textId="77777777" w:rsidR="00BF5F5F" w:rsidRPr="001936D4" w:rsidRDefault="00BF5F5F" w:rsidP="00BF5F5F">
      <w:pPr>
        <w:snapToGrid w:val="0"/>
        <w:spacing w:line="360" w:lineRule="auto"/>
        <w:ind w:leftChars="1" w:left="708" w:hangingChars="294" w:hanging="706"/>
        <w:rPr>
          <w:rFonts w:eastAsia="標楷體"/>
        </w:rPr>
      </w:pPr>
      <w:r w:rsidRPr="001936D4">
        <w:rPr>
          <w:rFonts w:eastAsia="標楷體"/>
        </w:rPr>
        <w:t>圖一、苗栗地區氣溫和雨量分布圖</w:t>
      </w:r>
      <w:r w:rsidRPr="001936D4">
        <w:rPr>
          <w:rFonts w:eastAsia="標楷體"/>
        </w:rPr>
        <w:t>-------------------------------------------------------40</w:t>
      </w:r>
    </w:p>
    <w:p w14:paraId="7BE0E40F" w14:textId="77777777" w:rsidR="00BF5F5F" w:rsidRPr="001936D4" w:rsidRDefault="00BF5F5F" w:rsidP="00BF5F5F">
      <w:pPr>
        <w:pStyle w:val="a3"/>
        <w:spacing w:line="360" w:lineRule="auto"/>
        <w:ind w:leftChars="1" w:left="708" w:hangingChars="294" w:hanging="706"/>
        <w:jc w:val="both"/>
        <w:rPr>
          <w:rFonts w:ascii="Times New Roman" w:eastAsia="標楷體" w:hAnsi="Times New Roman" w:cs="Times New Roman"/>
        </w:rPr>
      </w:pPr>
      <w:r w:rsidRPr="001936D4">
        <w:rPr>
          <w:rFonts w:ascii="Times New Roman" w:eastAsia="標楷體" w:hAnsi="Times New Roman" w:cs="Times New Roman"/>
        </w:rPr>
        <w:t>圖二、</w:t>
      </w:r>
      <w:r w:rsidRPr="001936D4">
        <w:rPr>
          <w:rFonts w:ascii="Times New Roman" w:eastAsia="標楷體" w:hAnsi="Times New Roman" w:cs="Times New Roman"/>
        </w:rPr>
        <w:t>2005-2008</w:t>
      </w:r>
      <w:r w:rsidRPr="001936D4">
        <w:rPr>
          <w:rFonts w:ascii="Times New Roman" w:eastAsia="標楷體" w:hAnsi="Times New Roman" w:cs="Times New Roman"/>
        </w:rPr>
        <w:t>年，新竹、苗栗之淺山地區小型食肉目動物之現況與保育研究樣區圖</w:t>
      </w:r>
      <w:r w:rsidRPr="001936D4">
        <w:rPr>
          <w:rFonts w:ascii="Times New Roman" w:eastAsia="標楷體" w:hAnsi="Times New Roman" w:cs="Times New Roman"/>
        </w:rPr>
        <w:t>----------------------------------------------------------------------------------40</w:t>
      </w:r>
    </w:p>
    <w:p w14:paraId="7D99FFB8" w14:textId="77777777" w:rsidR="00BF5F5F" w:rsidRPr="001936D4" w:rsidRDefault="00BF5F5F" w:rsidP="00BF5F5F">
      <w:pPr>
        <w:pStyle w:val="a3"/>
        <w:spacing w:line="360" w:lineRule="auto"/>
        <w:ind w:leftChars="1" w:left="708" w:hangingChars="294" w:hanging="706"/>
        <w:jc w:val="both"/>
        <w:rPr>
          <w:rFonts w:ascii="Times New Roman" w:eastAsia="標楷體" w:hAnsi="Times New Roman" w:cs="Times New Roman"/>
          <w:spacing w:val="6"/>
        </w:rPr>
      </w:pPr>
      <w:r w:rsidRPr="001936D4">
        <w:rPr>
          <w:rFonts w:ascii="Times New Roman" w:eastAsia="標楷體" w:hAnsi="Times New Roman" w:cs="Times New Roman"/>
        </w:rPr>
        <w:t>圖三、</w:t>
      </w:r>
      <w:r w:rsidRPr="001936D4">
        <w:rPr>
          <w:rFonts w:ascii="Times New Roman" w:eastAsia="標楷體" w:hAnsi="Times New Roman" w:cs="Times New Roman"/>
          <w:spacing w:val="6"/>
        </w:rPr>
        <w:t>2012</w:t>
      </w:r>
      <w:r w:rsidRPr="001936D4">
        <w:rPr>
          <w:rFonts w:ascii="Times New Roman" w:eastAsia="標楷體" w:hAnsi="Times New Roman" w:cs="Times New Roman"/>
          <w:spacing w:val="6"/>
        </w:rPr>
        <w:t>年</w:t>
      </w:r>
      <w:r w:rsidRPr="001936D4">
        <w:rPr>
          <w:rFonts w:ascii="Times New Roman" w:eastAsia="標楷體" w:hAnsi="Times New Roman" w:cs="Times New Roman"/>
          <w:spacing w:val="6"/>
        </w:rPr>
        <w:t>2</w:t>
      </w:r>
      <w:r w:rsidRPr="001936D4">
        <w:rPr>
          <w:rFonts w:ascii="Times New Roman" w:eastAsia="標楷體" w:hAnsi="Times New Roman" w:cs="Times New Roman"/>
          <w:spacing w:val="6"/>
        </w:rPr>
        <w:t>月至</w:t>
      </w:r>
      <w:r w:rsidRPr="001936D4">
        <w:rPr>
          <w:rFonts w:ascii="Times New Roman" w:eastAsia="標楷體" w:hAnsi="Times New Roman" w:cs="Times New Roman"/>
          <w:spacing w:val="6"/>
        </w:rPr>
        <w:t>-2013</w:t>
      </w:r>
      <w:r w:rsidRPr="001936D4">
        <w:rPr>
          <w:rFonts w:ascii="Times New Roman" w:eastAsia="標楷體" w:hAnsi="Times New Roman" w:cs="Times New Roman"/>
          <w:spacing w:val="6"/>
        </w:rPr>
        <w:t>年</w:t>
      </w:r>
      <w:r w:rsidRPr="001936D4">
        <w:rPr>
          <w:rFonts w:ascii="Times New Roman" w:eastAsia="標楷體" w:hAnsi="Times New Roman" w:cs="Times New Roman"/>
          <w:spacing w:val="6"/>
        </w:rPr>
        <w:t>10</w:t>
      </w:r>
      <w:r w:rsidRPr="001936D4">
        <w:rPr>
          <w:rFonts w:ascii="Times New Roman" w:eastAsia="標楷體" w:hAnsi="Times New Roman" w:cs="Times New Roman"/>
          <w:spacing w:val="6"/>
        </w:rPr>
        <w:t>月，於樣區架設之相機樣點拍攝到石虎的出現頻率</w:t>
      </w:r>
      <w:r w:rsidRPr="001936D4">
        <w:rPr>
          <w:rFonts w:ascii="Times New Roman" w:eastAsia="標楷體" w:hAnsi="Times New Roman" w:cs="Times New Roman"/>
          <w:spacing w:val="6"/>
        </w:rPr>
        <w:t>----------------------------------------------------------------------------41</w:t>
      </w:r>
    </w:p>
    <w:p w14:paraId="17F421D1" w14:textId="77777777" w:rsidR="00BF5F5F" w:rsidRPr="001936D4" w:rsidRDefault="00BF5F5F" w:rsidP="00BF5F5F">
      <w:pPr>
        <w:pStyle w:val="a3"/>
        <w:spacing w:line="360" w:lineRule="auto"/>
        <w:ind w:leftChars="1" w:left="743" w:hangingChars="294" w:hanging="741"/>
        <w:jc w:val="both"/>
        <w:rPr>
          <w:rFonts w:ascii="Times New Roman" w:eastAsia="標楷體" w:hAnsi="Times New Roman" w:cs="Times New Roman"/>
          <w:spacing w:val="6"/>
        </w:rPr>
      </w:pPr>
      <w:r w:rsidRPr="001936D4">
        <w:rPr>
          <w:rFonts w:ascii="Times New Roman" w:eastAsia="標楷體" w:hAnsi="Times New Roman" w:cs="Times New Roman"/>
          <w:spacing w:val="6"/>
        </w:rPr>
        <w:t>圖四、</w:t>
      </w:r>
      <w:r w:rsidRPr="001936D4">
        <w:rPr>
          <w:rFonts w:ascii="Times New Roman" w:eastAsia="標楷體" w:hAnsi="Times New Roman" w:cs="Times New Roman"/>
          <w:spacing w:val="6"/>
        </w:rPr>
        <w:t>2012</w:t>
      </w:r>
      <w:r w:rsidRPr="001936D4">
        <w:rPr>
          <w:rFonts w:ascii="Times New Roman" w:eastAsia="標楷體" w:hAnsi="Times New Roman" w:cs="Times New Roman"/>
          <w:spacing w:val="6"/>
        </w:rPr>
        <w:t>年</w:t>
      </w:r>
      <w:r w:rsidRPr="001936D4">
        <w:rPr>
          <w:rFonts w:ascii="Times New Roman" w:eastAsia="標楷體" w:hAnsi="Times New Roman" w:cs="Times New Roman"/>
          <w:spacing w:val="6"/>
        </w:rPr>
        <w:t>2</w:t>
      </w:r>
      <w:r w:rsidRPr="001936D4">
        <w:rPr>
          <w:rFonts w:ascii="Times New Roman" w:eastAsia="標楷體" w:hAnsi="Times New Roman" w:cs="Times New Roman"/>
          <w:spacing w:val="6"/>
        </w:rPr>
        <w:t>月至</w:t>
      </w:r>
      <w:r w:rsidRPr="001936D4">
        <w:rPr>
          <w:rFonts w:ascii="Times New Roman" w:eastAsia="標楷體" w:hAnsi="Times New Roman" w:cs="Times New Roman"/>
          <w:spacing w:val="6"/>
        </w:rPr>
        <w:t>2013</w:t>
      </w:r>
      <w:r w:rsidRPr="001936D4">
        <w:rPr>
          <w:rFonts w:ascii="Times New Roman" w:eastAsia="標楷體" w:hAnsi="Times New Roman" w:cs="Times New Roman"/>
          <w:spacing w:val="6"/>
        </w:rPr>
        <w:t>年</w:t>
      </w:r>
      <w:r w:rsidRPr="001936D4">
        <w:rPr>
          <w:rFonts w:ascii="Times New Roman" w:eastAsia="標楷體" w:hAnsi="Times New Roman" w:cs="Times New Roman"/>
          <w:spacing w:val="6"/>
        </w:rPr>
        <w:t>10</w:t>
      </w:r>
      <w:r w:rsidRPr="001936D4">
        <w:rPr>
          <w:rFonts w:ascii="Times New Roman" w:eastAsia="標楷體" w:hAnsi="Times New Roman" w:cs="Times New Roman"/>
          <w:spacing w:val="6"/>
        </w:rPr>
        <w:t>月，於樣區架設之相機樣點，與</w:t>
      </w:r>
      <w:r w:rsidRPr="001936D4">
        <w:rPr>
          <w:rFonts w:ascii="Times New Roman" w:eastAsia="標楷體" w:hAnsi="Times New Roman" w:cs="Times New Roman"/>
          <w:spacing w:val="6"/>
        </w:rPr>
        <w:t>2005-2008</w:t>
      </w:r>
      <w:r w:rsidRPr="001936D4">
        <w:rPr>
          <w:rFonts w:ascii="Times New Roman" w:eastAsia="標楷體" w:hAnsi="Times New Roman" w:cs="Times New Roman"/>
          <w:spacing w:val="6"/>
        </w:rPr>
        <w:t>年的同樣點所拍攝到石虎的出現頻率之比較</w:t>
      </w:r>
      <w:r w:rsidRPr="001936D4">
        <w:rPr>
          <w:rFonts w:ascii="Times New Roman" w:eastAsia="標楷體" w:hAnsi="Times New Roman" w:cs="Times New Roman"/>
          <w:spacing w:val="6"/>
        </w:rPr>
        <w:t>-----------------------------42</w:t>
      </w:r>
    </w:p>
    <w:p w14:paraId="0BC21F07" w14:textId="77777777" w:rsidR="00BF5F5F" w:rsidRPr="001936D4" w:rsidRDefault="00BF5F5F" w:rsidP="00BF5F5F">
      <w:pPr>
        <w:pStyle w:val="a3"/>
        <w:spacing w:line="360" w:lineRule="auto"/>
        <w:ind w:leftChars="1" w:left="743" w:hangingChars="294" w:hanging="741"/>
        <w:jc w:val="both"/>
        <w:rPr>
          <w:rFonts w:ascii="Times New Roman" w:eastAsia="標楷體" w:hAnsi="Times New Roman" w:cs="Times New Roman"/>
          <w:spacing w:val="6"/>
        </w:rPr>
      </w:pPr>
      <w:r w:rsidRPr="001936D4">
        <w:rPr>
          <w:rFonts w:ascii="Times New Roman" w:eastAsia="標楷體" w:hAnsi="Times New Roman" w:cs="Times New Roman"/>
          <w:spacing w:val="6"/>
        </w:rPr>
        <w:t>圖五、</w:t>
      </w:r>
      <w:r w:rsidRPr="001936D4">
        <w:rPr>
          <w:rFonts w:ascii="Times New Roman" w:eastAsia="標楷體" w:hAnsi="Times New Roman" w:cs="Times New Roman"/>
          <w:spacing w:val="6"/>
        </w:rPr>
        <w:t>2004-08</w:t>
      </w:r>
      <w:r w:rsidRPr="001936D4">
        <w:rPr>
          <w:rFonts w:ascii="Times New Roman" w:eastAsia="標楷體" w:hAnsi="Times New Roman" w:cs="Times New Roman"/>
          <w:spacing w:val="6"/>
        </w:rPr>
        <w:t>年石虎出現頻率預測圖</w:t>
      </w:r>
      <w:r w:rsidRPr="001936D4">
        <w:rPr>
          <w:rFonts w:ascii="Times New Roman" w:eastAsia="標楷體" w:hAnsi="Times New Roman" w:cs="Times New Roman"/>
          <w:spacing w:val="6"/>
        </w:rPr>
        <w:t>---------------------------------------------43</w:t>
      </w:r>
    </w:p>
    <w:p w14:paraId="312D09B0" w14:textId="77777777" w:rsidR="00BF5F5F" w:rsidRPr="001936D4" w:rsidRDefault="00BF5F5F" w:rsidP="00BF5F5F">
      <w:pPr>
        <w:pStyle w:val="a3"/>
        <w:spacing w:line="360" w:lineRule="auto"/>
        <w:ind w:leftChars="1" w:left="743" w:hangingChars="294" w:hanging="741"/>
        <w:jc w:val="both"/>
        <w:rPr>
          <w:rFonts w:ascii="Times New Roman" w:eastAsia="標楷體" w:hAnsi="Times New Roman" w:cs="Times New Roman"/>
          <w:spacing w:val="6"/>
        </w:rPr>
      </w:pPr>
      <w:r w:rsidRPr="001936D4">
        <w:rPr>
          <w:rFonts w:ascii="Times New Roman" w:eastAsia="標楷體" w:hAnsi="Times New Roman" w:cs="Times New Roman"/>
          <w:spacing w:val="6"/>
        </w:rPr>
        <w:t>圖六、</w:t>
      </w:r>
      <w:r w:rsidRPr="001936D4">
        <w:rPr>
          <w:rFonts w:ascii="Times New Roman" w:eastAsia="標楷體" w:hAnsi="Times New Roman" w:cs="Times New Roman"/>
          <w:spacing w:val="6"/>
        </w:rPr>
        <w:t>2012-13</w:t>
      </w:r>
      <w:r w:rsidRPr="001936D4">
        <w:rPr>
          <w:rFonts w:ascii="Times New Roman" w:eastAsia="標楷體" w:hAnsi="Times New Roman" w:cs="Times New Roman"/>
          <w:spacing w:val="6"/>
        </w:rPr>
        <w:t>年石虎出現頻率預測圖</w:t>
      </w:r>
      <w:r w:rsidRPr="001936D4">
        <w:rPr>
          <w:rFonts w:ascii="Times New Roman" w:eastAsia="標楷體" w:hAnsi="Times New Roman" w:cs="Times New Roman"/>
          <w:spacing w:val="6"/>
        </w:rPr>
        <w:t>---------------------------------------------44</w:t>
      </w:r>
    </w:p>
    <w:p w14:paraId="27D97CFB" w14:textId="77777777" w:rsidR="00BF5F5F" w:rsidRPr="001936D4" w:rsidRDefault="00BF5F5F" w:rsidP="00BF5F5F">
      <w:pPr>
        <w:pStyle w:val="a3"/>
        <w:spacing w:line="360" w:lineRule="auto"/>
        <w:ind w:leftChars="1" w:left="743" w:hangingChars="294" w:hanging="741"/>
        <w:jc w:val="both"/>
        <w:rPr>
          <w:rFonts w:ascii="Times New Roman" w:eastAsia="標楷體" w:hAnsi="Times New Roman" w:cs="Times New Roman"/>
          <w:spacing w:val="6"/>
        </w:rPr>
      </w:pPr>
      <w:r w:rsidRPr="001936D4">
        <w:rPr>
          <w:rFonts w:ascii="Times New Roman" w:eastAsia="標楷體" w:hAnsi="Times New Roman" w:cs="Times New Roman"/>
          <w:spacing w:val="6"/>
        </w:rPr>
        <w:t>圖七、</w:t>
      </w:r>
      <w:r w:rsidRPr="001936D4">
        <w:rPr>
          <w:rFonts w:ascii="Times New Roman" w:eastAsia="標楷體" w:hAnsi="Times New Roman" w:cs="Times New Roman"/>
          <w:spacing w:val="6"/>
        </w:rPr>
        <w:t>2012-13</w:t>
      </w:r>
      <w:r w:rsidRPr="001936D4">
        <w:rPr>
          <w:rFonts w:ascii="Times New Roman" w:eastAsia="標楷體" w:hAnsi="Times New Roman" w:cs="Times New Roman"/>
          <w:spacing w:val="6"/>
        </w:rPr>
        <w:t>年，於樣區架設之所有相機樣點，與</w:t>
      </w:r>
      <w:r w:rsidRPr="001936D4">
        <w:rPr>
          <w:rFonts w:ascii="Times New Roman" w:eastAsia="標楷體" w:hAnsi="Times New Roman" w:cs="Times New Roman"/>
          <w:spacing w:val="6"/>
        </w:rPr>
        <w:t>2005-08</w:t>
      </w:r>
      <w:r w:rsidRPr="001936D4">
        <w:rPr>
          <w:rFonts w:ascii="Times New Roman" w:eastAsia="標楷體" w:hAnsi="Times New Roman" w:cs="Times New Roman"/>
          <w:spacing w:val="6"/>
        </w:rPr>
        <w:t>年的同樣區所有樣點所拍攝到石虎的出現頻率之比較</w:t>
      </w:r>
      <w:r w:rsidRPr="001936D4">
        <w:rPr>
          <w:rFonts w:ascii="Times New Roman" w:eastAsia="標楷體" w:hAnsi="Times New Roman" w:cs="Times New Roman"/>
          <w:spacing w:val="6"/>
        </w:rPr>
        <w:t>--------------------------------------45</w:t>
      </w:r>
    </w:p>
    <w:p w14:paraId="5D9C6D11" w14:textId="77777777" w:rsidR="00BF5F5F" w:rsidRPr="001936D4" w:rsidRDefault="00BF5F5F" w:rsidP="00BF5F5F">
      <w:pPr>
        <w:pStyle w:val="a3"/>
        <w:spacing w:line="360" w:lineRule="auto"/>
        <w:ind w:leftChars="1" w:left="743" w:hangingChars="294" w:hanging="741"/>
        <w:jc w:val="both"/>
        <w:rPr>
          <w:rFonts w:ascii="Times New Roman" w:eastAsia="標楷體" w:hAnsi="Times New Roman" w:cs="Times New Roman"/>
          <w:spacing w:val="6"/>
          <w:kern w:val="1"/>
          <w:position w:val="2"/>
        </w:rPr>
      </w:pPr>
      <w:r w:rsidRPr="001936D4">
        <w:rPr>
          <w:rFonts w:ascii="Times New Roman" w:eastAsia="標楷體" w:hAnsi="Times New Roman" w:cs="Times New Roman"/>
          <w:spacing w:val="6"/>
        </w:rPr>
        <w:t>圖八、民眾</w:t>
      </w:r>
      <w:r w:rsidRPr="001936D4">
        <w:rPr>
          <w:rFonts w:ascii="Times New Roman" w:eastAsia="標楷體" w:hAnsi="Times New Roman" w:cs="Times New Roman"/>
          <w:spacing w:val="6"/>
          <w:kern w:val="1"/>
          <w:position w:val="2"/>
        </w:rPr>
        <w:t>對法令的順從動機</w:t>
      </w:r>
      <w:r w:rsidRPr="001936D4">
        <w:rPr>
          <w:rFonts w:ascii="Times New Roman" w:eastAsia="標楷體" w:hAnsi="Times New Roman" w:cs="Times New Roman"/>
          <w:spacing w:val="6"/>
          <w:kern w:val="1"/>
          <w:position w:val="2"/>
        </w:rPr>
        <w:t>-------------------------------------------------------46</w:t>
      </w:r>
    </w:p>
    <w:p w14:paraId="551114BE" w14:textId="77777777" w:rsidR="00BF5F5F" w:rsidRPr="001936D4" w:rsidRDefault="00BF5F5F" w:rsidP="00BF5F5F">
      <w:pPr>
        <w:pStyle w:val="a3"/>
        <w:spacing w:line="360" w:lineRule="auto"/>
        <w:ind w:leftChars="1" w:left="743" w:hangingChars="294" w:hanging="741"/>
        <w:jc w:val="both"/>
        <w:rPr>
          <w:rFonts w:ascii="Times New Roman" w:eastAsia="標楷體" w:hAnsi="Times New Roman" w:cs="Times New Roman"/>
          <w:spacing w:val="6"/>
          <w:kern w:val="1"/>
          <w:position w:val="2"/>
        </w:rPr>
      </w:pPr>
      <w:r w:rsidRPr="001936D4">
        <w:rPr>
          <w:rFonts w:ascii="Times New Roman" w:eastAsia="標楷體" w:hAnsi="Times New Roman" w:cs="Times New Roman"/>
          <w:spacing w:val="6"/>
          <w:kern w:val="1"/>
          <w:position w:val="2"/>
        </w:rPr>
        <w:t>圖九、觸犯法規的嚴重性</w:t>
      </w:r>
      <w:r w:rsidRPr="001936D4">
        <w:rPr>
          <w:rFonts w:ascii="Times New Roman" w:eastAsia="標楷體" w:hAnsi="Times New Roman" w:cs="Times New Roman"/>
          <w:spacing w:val="6"/>
          <w:kern w:val="1"/>
          <w:position w:val="2"/>
        </w:rPr>
        <w:t>-------------------------------------------------------------46</w:t>
      </w:r>
    </w:p>
    <w:p w14:paraId="0B55A8A0" w14:textId="77777777" w:rsidR="00BF5F5F" w:rsidRPr="001936D4" w:rsidRDefault="00BF5F5F" w:rsidP="00BF5F5F">
      <w:pPr>
        <w:pStyle w:val="a3"/>
        <w:spacing w:line="360" w:lineRule="auto"/>
        <w:ind w:leftChars="1" w:left="743" w:hangingChars="294" w:hanging="741"/>
        <w:jc w:val="both"/>
        <w:rPr>
          <w:rFonts w:ascii="Times New Roman" w:eastAsia="標楷體" w:hAnsi="Times New Roman" w:cs="Times New Roman"/>
        </w:rPr>
      </w:pPr>
      <w:r w:rsidRPr="001936D4">
        <w:rPr>
          <w:rFonts w:ascii="Times New Roman" w:eastAsia="標楷體" w:hAnsi="Times New Roman" w:cs="Times New Roman"/>
          <w:spacing w:val="6"/>
        </w:rPr>
        <w:t>圖十、</w:t>
      </w:r>
      <w:r w:rsidRPr="001936D4">
        <w:rPr>
          <w:rFonts w:ascii="Times New Roman" w:eastAsia="標楷體" w:hAnsi="Times New Roman" w:cs="Times New Roman"/>
        </w:rPr>
        <w:t>狩獵石虎的動機</w:t>
      </w:r>
      <w:r w:rsidRPr="001936D4">
        <w:rPr>
          <w:rFonts w:ascii="Times New Roman" w:eastAsia="標楷體" w:hAnsi="Times New Roman" w:cs="Times New Roman"/>
        </w:rPr>
        <w:t>----------------------------------------------------------------------47</w:t>
      </w:r>
    </w:p>
    <w:p w14:paraId="7032AF4E" w14:textId="77777777" w:rsidR="00BF5F5F" w:rsidRPr="001936D4" w:rsidRDefault="00BF5F5F" w:rsidP="00BF5F5F">
      <w:pPr>
        <w:pStyle w:val="a3"/>
        <w:spacing w:line="360" w:lineRule="auto"/>
        <w:ind w:leftChars="1" w:left="743" w:hangingChars="294" w:hanging="741"/>
        <w:jc w:val="both"/>
        <w:rPr>
          <w:rFonts w:ascii="Times New Roman" w:eastAsia="標楷體" w:hAnsi="Times New Roman" w:cs="Times New Roman"/>
          <w:spacing w:val="6"/>
        </w:rPr>
      </w:pPr>
      <w:r w:rsidRPr="001936D4">
        <w:rPr>
          <w:rFonts w:ascii="Times New Roman" w:eastAsia="標楷體" w:hAnsi="Times New Roman" w:cs="Times New Roman"/>
          <w:spacing w:val="6"/>
        </w:rPr>
        <w:t>圖十一、主動狩獵石虎的方式</w:t>
      </w:r>
      <w:r w:rsidRPr="001936D4">
        <w:rPr>
          <w:rFonts w:ascii="Times New Roman" w:eastAsia="標楷體" w:hAnsi="Times New Roman" w:cs="Times New Roman"/>
          <w:spacing w:val="6"/>
        </w:rPr>
        <w:t>-------------------------------------------------------47</w:t>
      </w:r>
    </w:p>
    <w:p w14:paraId="637C317B" w14:textId="77777777" w:rsidR="00BF5F5F" w:rsidRPr="001936D4" w:rsidRDefault="00BF5F5F" w:rsidP="00BF5F5F">
      <w:pPr>
        <w:pStyle w:val="a3"/>
        <w:spacing w:line="360" w:lineRule="auto"/>
        <w:ind w:leftChars="1" w:left="743" w:hangingChars="294" w:hanging="741"/>
        <w:jc w:val="both"/>
        <w:rPr>
          <w:rFonts w:ascii="Times New Roman" w:eastAsia="標楷體" w:hAnsi="Times New Roman" w:cs="Times New Roman"/>
          <w:spacing w:val="6"/>
        </w:rPr>
      </w:pPr>
      <w:r w:rsidRPr="001936D4">
        <w:rPr>
          <w:rFonts w:ascii="Times New Roman" w:eastAsia="標楷體" w:hAnsi="Times New Roman" w:cs="Times New Roman"/>
          <w:spacing w:val="6"/>
        </w:rPr>
        <w:t>圖十二、被動移除石虎的方式</w:t>
      </w:r>
      <w:r w:rsidRPr="001936D4">
        <w:rPr>
          <w:rFonts w:ascii="Times New Roman" w:eastAsia="標楷體" w:hAnsi="Times New Roman" w:cs="Times New Roman"/>
          <w:spacing w:val="6"/>
        </w:rPr>
        <w:t>-------------------------------------------------------48</w:t>
      </w:r>
    </w:p>
    <w:p w14:paraId="2E831620" w14:textId="77777777" w:rsidR="00BF5F5F" w:rsidRPr="001936D4" w:rsidRDefault="00BF5F5F" w:rsidP="00BF5F5F">
      <w:pPr>
        <w:pStyle w:val="a3"/>
        <w:spacing w:line="360" w:lineRule="auto"/>
        <w:ind w:leftChars="1" w:left="708" w:hangingChars="294" w:hanging="706"/>
        <w:jc w:val="both"/>
        <w:rPr>
          <w:rFonts w:ascii="Times New Roman" w:eastAsia="標楷體" w:hAnsi="Times New Roman" w:cs="Times New Roman"/>
        </w:rPr>
      </w:pPr>
      <w:r w:rsidRPr="001936D4">
        <w:rPr>
          <w:rFonts w:ascii="Times New Roman" w:eastAsia="標楷體" w:hAnsi="Times New Roman" w:cs="Times New Roman"/>
        </w:rPr>
        <w:t>圖十三、利用石虎的方式</w:t>
      </w:r>
      <w:r w:rsidRPr="001936D4">
        <w:rPr>
          <w:rFonts w:ascii="Times New Roman" w:eastAsia="標楷體" w:hAnsi="Times New Roman" w:cs="Times New Roman"/>
        </w:rPr>
        <w:t>-------------------------------------------------------------------48</w:t>
      </w:r>
    </w:p>
    <w:p w14:paraId="75F48650" w14:textId="77777777" w:rsidR="00BF5F5F" w:rsidRPr="001936D4" w:rsidRDefault="00BF5F5F" w:rsidP="00BF5F5F">
      <w:pPr>
        <w:pStyle w:val="a3"/>
        <w:spacing w:line="360" w:lineRule="auto"/>
        <w:ind w:leftChars="1" w:left="708" w:hangingChars="294" w:hanging="706"/>
        <w:jc w:val="both"/>
        <w:rPr>
          <w:rFonts w:ascii="Times New Roman" w:eastAsia="標楷體" w:hAnsi="Times New Roman" w:cs="Times New Roman"/>
        </w:rPr>
      </w:pPr>
      <w:r w:rsidRPr="001936D4">
        <w:rPr>
          <w:rFonts w:ascii="Times New Roman" w:eastAsia="標楷體" w:hAnsi="Times New Roman" w:cs="Times New Roman"/>
        </w:rPr>
        <w:t>圖十四、居民對石虎的態度</w:t>
      </w:r>
      <w:r w:rsidRPr="001936D4">
        <w:rPr>
          <w:rFonts w:ascii="Times New Roman" w:eastAsia="標楷體" w:hAnsi="Times New Roman" w:cs="Times New Roman"/>
        </w:rPr>
        <w:t>----------------------------------------------------------------49</w:t>
      </w:r>
    </w:p>
    <w:p w14:paraId="40D1B036" w14:textId="77777777" w:rsidR="00BF5F5F" w:rsidRPr="001936D4" w:rsidRDefault="00BF5F5F" w:rsidP="00BF5F5F">
      <w:pPr>
        <w:pStyle w:val="a3"/>
        <w:spacing w:line="360" w:lineRule="auto"/>
        <w:ind w:leftChars="1" w:left="708" w:hangingChars="294" w:hanging="706"/>
        <w:jc w:val="both"/>
        <w:rPr>
          <w:rFonts w:ascii="Times New Roman" w:eastAsia="標楷體" w:hAnsi="Times New Roman" w:cs="Times New Roman"/>
        </w:rPr>
      </w:pPr>
    </w:p>
    <w:p w14:paraId="4761D8EA" w14:textId="77777777" w:rsidR="00BF5F5F" w:rsidRPr="001936D4" w:rsidRDefault="00BF5F5F" w:rsidP="00BF5F5F">
      <w:pPr>
        <w:widowControl/>
        <w:spacing w:line="360" w:lineRule="auto"/>
        <w:rPr>
          <w:rFonts w:eastAsia="標楷體"/>
          <w:kern w:val="0"/>
        </w:rPr>
      </w:pPr>
      <w:r w:rsidRPr="001936D4">
        <w:rPr>
          <w:rFonts w:eastAsia="標楷體"/>
        </w:rPr>
        <w:br w:type="page"/>
      </w:r>
    </w:p>
    <w:p w14:paraId="0FCB65EC" w14:textId="77777777" w:rsidR="00BF5F5F" w:rsidRPr="001936D4" w:rsidRDefault="00BF5F5F" w:rsidP="00BF5F5F">
      <w:pPr>
        <w:spacing w:line="360" w:lineRule="auto"/>
        <w:jc w:val="center"/>
        <w:rPr>
          <w:rFonts w:eastAsia="標楷體"/>
          <w:b/>
          <w:sz w:val="28"/>
          <w:szCs w:val="28"/>
        </w:rPr>
      </w:pPr>
      <w:r w:rsidRPr="001936D4">
        <w:rPr>
          <w:rFonts w:eastAsia="標楷體"/>
          <w:b/>
          <w:sz w:val="28"/>
          <w:szCs w:val="28"/>
        </w:rPr>
        <w:lastRenderedPageBreak/>
        <w:t>表目錄</w:t>
      </w:r>
    </w:p>
    <w:p w14:paraId="0911CB35" w14:textId="77777777" w:rsidR="00BF5F5F" w:rsidRPr="001936D4" w:rsidRDefault="00BF5F5F" w:rsidP="00BF5F5F">
      <w:pPr>
        <w:spacing w:line="360" w:lineRule="auto"/>
        <w:ind w:left="756" w:hangingChars="300" w:hanging="756"/>
        <w:rPr>
          <w:rFonts w:eastAsia="標楷體"/>
          <w:spacing w:val="6"/>
        </w:rPr>
      </w:pPr>
      <w:r w:rsidRPr="001936D4">
        <w:rPr>
          <w:rFonts w:eastAsia="標楷體"/>
          <w:spacing w:val="6"/>
        </w:rPr>
        <w:t>表一、</w:t>
      </w:r>
      <w:r w:rsidRPr="001936D4">
        <w:rPr>
          <w:rFonts w:eastAsia="標楷體"/>
          <w:spacing w:val="6"/>
        </w:rPr>
        <w:t>2012</w:t>
      </w:r>
      <w:r w:rsidRPr="001936D4">
        <w:rPr>
          <w:rFonts w:eastAsia="標楷體"/>
          <w:spacing w:val="6"/>
        </w:rPr>
        <w:t>年</w:t>
      </w:r>
      <w:r w:rsidRPr="001936D4">
        <w:rPr>
          <w:rFonts w:eastAsia="標楷體"/>
          <w:spacing w:val="6"/>
        </w:rPr>
        <w:t>2</w:t>
      </w:r>
      <w:r w:rsidRPr="001936D4">
        <w:rPr>
          <w:rFonts w:eastAsia="標楷體"/>
          <w:spacing w:val="6"/>
        </w:rPr>
        <w:t>月至</w:t>
      </w:r>
      <w:r w:rsidRPr="001936D4">
        <w:rPr>
          <w:rFonts w:eastAsia="標楷體"/>
          <w:spacing w:val="6"/>
        </w:rPr>
        <w:t>2013</w:t>
      </w:r>
      <w:r w:rsidRPr="001936D4">
        <w:rPr>
          <w:rFonts w:eastAsia="標楷體"/>
          <w:spacing w:val="6"/>
        </w:rPr>
        <w:t>年</w:t>
      </w:r>
      <w:r w:rsidRPr="001936D4">
        <w:rPr>
          <w:rFonts w:eastAsia="標楷體"/>
          <w:spacing w:val="6"/>
        </w:rPr>
        <w:t>10</w:t>
      </w:r>
      <w:r w:rsidRPr="001936D4">
        <w:rPr>
          <w:rFonts w:eastAsia="標楷體"/>
          <w:spacing w:val="6"/>
        </w:rPr>
        <w:t>月，各樣區拍攝到的哺乳動物物種（含家貓和家犬）和地棲性鳥類</w:t>
      </w:r>
      <w:r w:rsidRPr="001936D4">
        <w:rPr>
          <w:rFonts w:eastAsia="標楷體"/>
          <w:spacing w:val="6"/>
        </w:rPr>
        <w:t>----------------------------------------------------50</w:t>
      </w:r>
    </w:p>
    <w:p w14:paraId="0AAD53C6" w14:textId="77777777" w:rsidR="00BF5F5F" w:rsidRPr="001936D4" w:rsidRDefault="00BF5F5F" w:rsidP="00BF5F5F">
      <w:pPr>
        <w:spacing w:line="360" w:lineRule="auto"/>
        <w:ind w:left="720" w:hangingChars="300" w:hanging="720"/>
        <w:rPr>
          <w:rFonts w:eastAsia="標楷體"/>
        </w:rPr>
      </w:pPr>
      <w:r w:rsidRPr="001936D4">
        <w:rPr>
          <w:rFonts w:eastAsia="標楷體"/>
        </w:rPr>
        <w:t>表二、</w:t>
      </w:r>
      <w:r w:rsidRPr="001936D4">
        <w:rPr>
          <w:rFonts w:eastAsia="標楷體"/>
        </w:rPr>
        <w:t>2005-08</w:t>
      </w:r>
      <w:r w:rsidRPr="001936D4">
        <w:rPr>
          <w:rFonts w:eastAsia="標楷體"/>
        </w:rPr>
        <w:t>和</w:t>
      </w:r>
      <w:r w:rsidRPr="001936D4">
        <w:rPr>
          <w:rFonts w:eastAsia="標楷體"/>
        </w:rPr>
        <w:t>2012-13</w:t>
      </w:r>
      <w:r w:rsidRPr="001936D4">
        <w:rPr>
          <w:rFonts w:eastAsia="標楷體"/>
        </w:rPr>
        <w:t>年間於苗栗南部的淺山地區，同樣點的自動相機所拍攝到的各種食肉目動物、小型哺乳動物、小型地棲性鳥類、穿山甲、山羌和台灣獼猴的出現頻率和出現樣點數</w:t>
      </w:r>
      <w:r w:rsidRPr="001936D4">
        <w:rPr>
          <w:rFonts w:eastAsia="標楷體"/>
        </w:rPr>
        <w:t>----------------------------------------51</w:t>
      </w:r>
    </w:p>
    <w:p w14:paraId="36738A27" w14:textId="77777777" w:rsidR="00BF5F5F" w:rsidRPr="001936D4" w:rsidRDefault="00BF5F5F" w:rsidP="00BF5F5F">
      <w:pPr>
        <w:pStyle w:val="a3"/>
        <w:spacing w:line="360" w:lineRule="auto"/>
        <w:ind w:left="720" w:hangingChars="300" w:hanging="720"/>
        <w:jc w:val="both"/>
        <w:rPr>
          <w:rFonts w:ascii="Times New Roman" w:eastAsia="標楷體" w:hAnsi="Times New Roman" w:cs="Times New Roman"/>
        </w:rPr>
      </w:pPr>
      <w:r w:rsidRPr="001936D4">
        <w:rPr>
          <w:rFonts w:ascii="Times New Roman" w:eastAsia="標楷體" w:hAnsi="Times New Roman" w:cs="Times New Roman"/>
        </w:rPr>
        <w:t>表三、</w:t>
      </w:r>
      <w:r w:rsidRPr="001936D4">
        <w:rPr>
          <w:rFonts w:ascii="Times New Roman" w:eastAsia="標楷體" w:hAnsi="Times New Roman" w:cs="Times New Roman"/>
        </w:rPr>
        <w:t>2005-08</w:t>
      </w:r>
      <w:r w:rsidRPr="001936D4">
        <w:rPr>
          <w:rFonts w:ascii="Times New Roman" w:eastAsia="標楷體" w:hAnsi="Times New Roman" w:cs="Times New Roman"/>
        </w:rPr>
        <w:t>和</w:t>
      </w:r>
      <w:r w:rsidRPr="001936D4">
        <w:rPr>
          <w:rFonts w:ascii="Times New Roman" w:eastAsia="標楷體" w:hAnsi="Times New Roman" w:cs="Times New Roman"/>
        </w:rPr>
        <w:t>2012-13</w:t>
      </w:r>
      <w:r w:rsidRPr="001936D4">
        <w:rPr>
          <w:rFonts w:ascii="Times New Roman" w:eastAsia="標楷體" w:hAnsi="Times New Roman" w:cs="Times New Roman"/>
        </w:rPr>
        <w:t>年間於苗栗南部的淺山地區，使用傳統式相機的同樣點所拍攝到的各種食肉目動物、小型哺乳動物、小型地棲性鳥類、穿山甲、山羌和台灣獼猴的出現頻率</w:t>
      </w:r>
      <w:r w:rsidRPr="001936D4">
        <w:rPr>
          <w:rFonts w:ascii="Times New Roman" w:eastAsia="標楷體" w:hAnsi="Times New Roman" w:cs="Times New Roman"/>
        </w:rPr>
        <w:t>-------------------------------------------------------52</w:t>
      </w:r>
    </w:p>
    <w:p w14:paraId="0987CEFE" w14:textId="77777777" w:rsidR="00BF5F5F" w:rsidRPr="001936D4" w:rsidRDefault="00BF5F5F" w:rsidP="00BF5F5F">
      <w:pPr>
        <w:pStyle w:val="a3"/>
        <w:spacing w:line="360" w:lineRule="auto"/>
        <w:ind w:left="720" w:hangingChars="300" w:hanging="720"/>
        <w:jc w:val="both"/>
        <w:rPr>
          <w:rFonts w:ascii="Times New Roman" w:eastAsia="標楷體" w:hAnsi="Times New Roman" w:cs="Times New Roman"/>
        </w:rPr>
      </w:pPr>
      <w:r w:rsidRPr="001936D4">
        <w:rPr>
          <w:rFonts w:ascii="Times New Roman" w:eastAsia="標楷體" w:hAnsi="Times New Roman" w:cs="Times New Roman"/>
        </w:rPr>
        <w:t>表四、</w:t>
      </w:r>
      <w:r w:rsidRPr="001936D4">
        <w:rPr>
          <w:rFonts w:ascii="Times New Roman" w:eastAsia="標楷體" w:hAnsi="Times New Roman" w:cs="Times New Roman"/>
        </w:rPr>
        <w:t>2005-08</w:t>
      </w:r>
      <w:r w:rsidRPr="001936D4">
        <w:rPr>
          <w:rFonts w:ascii="Times New Roman" w:eastAsia="標楷體" w:hAnsi="Times New Roman" w:cs="Times New Roman"/>
        </w:rPr>
        <w:t>和</w:t>
      </w:r>
      <w:r w:rsidRPr="001936D4">
        <w:rPr>
          <w:rFonts w:ascii="Times New Roman" w:eastAsia="標楷體" w:hAnsi="Times New Roman" w:cs="Times New Roman"/>
        </w:rPr>
        <w:t>2012-13</w:t>
      </w:r>
      <w:r w:rsidRPr="001936D4">
        <w:rPr>
          <w:rFonts w:ascii="Times New Roman" w:eastAsia="標楷體" w:hAnsi="Times New Roman" w:cs="Times New Roman"/>
        </w:rPr>
        <w:t>年間於苗栗南部的淺山地區，各樣區</w:t>
      </w:r>
      <w:r w:rsidRPr="001936D4">
        <w:rPr>
          <w:rFonts w:ascii="Times New Roman" w:eastAsia="標楷體" w:hAnsi="Times New Roman" w:cs="Times New Roman"/>
          <w:spacing w:val="6"/>
        </w:rPr>
        <w:t>架設之相機樣點所拍攝的食肉目動物</w:t>
      </w:r>
      <w:r w:rsidRPr="001936D4">
        <w:rPr>
          <w:rFonts w:ascii="Times New Roman" w:eastAsia="標楷體" w:hAnsi="Times New Roman" w:cs="Times New Roman"/>
        </w:rPr>
        <w:t>的出現頻率比較</w:t>
      </w:r>
      <w:r w:rsidRPr="001936D4">
        <w:rPr>
          <w:rFonts w:ascii="Times New Roman" w:eastAsia="標楷體" w:hAnsi="Times New Roman" w:cs="Times New Roman"/>
        </w:rPr>
        <w:t>------------------------------------------53</w:t>
      </w:r>
    </w:p>
    <w:p w14:paraId="3A1C8B10" w14:textId="77777777" w:rsidR="00BF5F5F" w:rsidRPr="001936D4" w:rsidRDefault="00BF5F5F" w:rsidP="00BF5F5F">
      <w:pPr>
        <w:pStyle w:val="a3"/>
        <w:spacing w:line="360" w:lineRule="auto"/>
        <w:ind w:left="720" w:hangingChars="300" w:hanging="720"/>
        <w:jc w:val="both"/>
        <w:rPr>
          <w:rFonts w:ascii="Times New Roman" w:eastAsia="標楷體" w:hAnsi="Times New Roman" w:cs="Times New Roman"/>
        </w:rPr>
      </w:pPr>
      <w:r w:rsidRPr="001936D4">
        <w:rPr>
          <w:rFonts w:ascii="Times New Roman" w:eastAsia="標楷體" w:hAnsi="Times New Roman" w:cs="Times New Roman"/>
        </w:rPr>
        <w:t>表五、石虎社區保育計畫訪談一覽表</w:t>
      </w:r>
      <w:r w:rsidRPr="001936D4">
        <w:rPr>
          <w:rFonts w:ascii="Times New Roman" w:eastAsia="標楷體" w:hAnsi="Times New Roman" w:cs="Times New Roman"/>
        </w:rPr>
        <w:t>-----------------------------------------------------54</w:t>
      </w:r>
    </w:p>
    <w:p w14:paraId="740FC5C4" w14:textId="77777777" w:rsidR="00BF5F5F" w:rsidRPr="001936D4" w:rsidRDefault="00BF5F5F" w:rsidP="00BF5F5F">
      <w:pPr>
        <w:pStyle w:val="a3"/>
        <w:spacing w:line="360" w:lineRule="auto"/>
        <w:ind w:left="720" w:hangingChars="300" w:hanging="720"/>
        <w:jc w:val="both"/>
        <w:rPr>
          <w:rFonts w:ascii="Times New Roman" w:eastAsia="標楷體" w:hAnsi="Times New Roman" w:cs="Times New Roman"/>
        </w:rPr>
      </w:pPr>
      <w:r w:rsidRPr="001936D4">
        <w:rPr>
          <w:rFonts w:ascii="Times New Roman" w:eastAsia="標楷體" w:hAnsi="Times New Roman" w:cs="Times New Roman"/>
        </w:rPr>
        <w:t>表六、石虎社區保育計畫說明會與工作坊一覽表</w:t>
      </w:r>
      <w:r w:rsidRPr="001936D4">
        <w:rPr>
          <w:rFonts w:ascii="Times New Roman" w:eastAsia="標楷體" w:hAnsi="Times New Roman" w:cs="Times New Roman"/>
        </w:rPr>
        <w:t>--------------------------------------57</w:t>
      </w:r>
    </w:p>
    <w:p w14:paraId="1C22F20E" w14:textId="77777777" w:rsidR="00BF5F5F" w:rsidRPr="001936D4" w:rsidRDefault="00BF5F5F" w:rsidP="00BF5F5F">
      <w:pPr>
        <w:pStyle w:val="a3"/>
        <w:spacing w:line="360" w:lineRule="auto"/>
        <w:ind w:left="720" w:hangingChars="300" w:hanging="720"/>
        <w:jc w:val="both"/>
        <w:rPr>
          <w:rFonts w:ascii="Times New Roman" w:eastAsia="標楷體" w:hAnsi="Times New Roman" w:cs="Times New Roman"/>
        </w:rPr>
      </w:pPr>
      <w:r w:rsidRPr="001936D4">
        <w:rPr>
          <w:rFonts w:ascii="Times New Roman" w:eastAsia="標楷體" w:hAnsi="Times New Roman" w:cs="Times New Roman"/>
        </w:rPr>
        <w:t>表七、社區保育行動工作坊一覽表</w:t>
      </w:r>
      <w:r w:rsidRPr="001936D4">
        <w:rPr>
          <w:rFonts w:ascii="Times New Roman" w:eastAsia="標楷體" w:hAnsi="Times New Roman" w:cs="Times New Roman"/>
        </w:rPr>
        <w:t>--------------------------------------------------------58</w:t>
      </w:r>
    </w:p>
    <w:p w14:paraId="03ACD4B0" w14:textId="77777777" w:rsidR="00BF5F5F" w:rsidRPr="001936D4" w:rsidRDefault="00BF5F5F" w:rsidP="00BF5F5F">
      <w:pPr>
        <w:pStyle w:val="a3"/>
        <w:spacing w:line="360" w:lineRule="auto"/>
        <w:ind w:left="720" w:hangingChars="300" w:hanging="720"/>
        <w:jc w:val="both"/>
        <w:rPr>
          <w:rFonts w:ascii="Times New Roman" w:eastAsia="標楷體" w:hAnsi="Times New Roman" w:cs="Times New Roman"/>
        </w:rPr>
      </w:pPr>
      <w:r w:rsidRPr="001936D4">
        <w:rPr>
          <w:rFonts w:ascii="Times New Roman" w:eastAsia="標楷體" w:hAnsi="Times New Roman" w:cs="Times New Roman"/>
        </w:rPr>
        <w:t>表八、石虎保育到校推廣課程</w:t>
      </w:r>
      <w:r w:rsidRPr="001936D4">
        <w:rPr>
          <w:rFonts w:ascii="Times New Roman" w:eastAsia="標楷體" w:hAnsi="Times New Roman" w:cs="Times New Roman"/>
        </w:rPr>
        <w:t>--------------------------------------------------------------59</w:t>
      </w:r>
    </w:p>
    <w:p w14:paraId="18681000" w14:textId="77777777" w:rsidR="00BF5F5F" w:rsidRPr="001936D4" w:rsidRDefault="00BF5F5F" w:rsidP="00BF5F5F">
      <w:pPr>
        <w:pStyle w:val="a3"/>
        <w:spacing w:line="360" w:lineRule="auto"/>
        <w:ind w:left="720" w:hangingChars="300" w:hanging="720"/>
        <w:jc w:val="both"/>
        <w:rPr>
          <w:rFonts w:ascii="Times New Roman" w:eastAsia="標楷體" w:hAnsi="Times New Roman" w:cs="Times New Roman"/>
        </w:rPr>
      </w:pPr>
      <w:r w:rsidRPr="001936D4">
        <w:rPr>
          <w:rFonts w:ascii="Times New Roman" w:eastAsia="標楷體" w:hAnsi="Times New Roman" w:cs="Times New Roman"/>
        </w:rPr>
        <w:t>表九、石虎社區保育計畫焦點社區說明會問卷調查，居民對石虎認知的問卷樣本基本資料描述</w:t>
      </w:r>
      <w:r w:rsidRPr="001936D4">
        <w:rPr>
          <w:rFonts w:ascii="Times New Roman" w:eastAsia="標楷體" w:hAnsi="Times New Roman" w:cs="Times New Roman"/>
        </w:rPr>
        <w:t>-------------------------------------------------------------------------60</w:t>
      </w:r>
    </w:p>
    <w:p w14:paraId="6B3A7BFB" w14:textId="77777777" w:rsidR="00BF5F5F" w:rsidRPr="001936D4" w:rsidRDefault="00BF5F5F" w:rsidP="00BF5F5F">
      <w:pPr>
        <w:pStyle w:val="a3"/>
        <w:spacing w:line="360" w:lineRule="auto"/>
        <w:ind w:left="720" w:hangingChars="300" w:hanging="720"/>
        <w:jc w:val="both"/>
        <w:rPr>
          <w:rFonts w:ascii="Times New Roman" w:eastAsia="標楷體" w:hAnsi="Times New Roman" w:cs="Times New Roman"/>
        </w:rPr>
      </w:pPr>
      <w:r w:rsidRPr="001936D4">
        <w:rPr>
          <w:rFonts w:ascii="Times New Roman" w:eastAsia="標楷體" w:hAnsi="Times New Roman" w:cs="Times New Roman"/>
        </w:rPr>
        <w:t>表十、石虎社區保育計畫焦點社區說明會問卷調查，養雞戶資料分析描述</w:t>
      </w:r>
      <w:r w:rsidRPr="001936D4">
        <w:rPr>
          <w:rFonts w:ascii="Times New Roman" w:eastAsia="標楷體" w:hAnsi="Times New Roman" w:cs="Times New Roman"/>
        </w:rPr>
        <w:t>----62</w:t>
      </w:r>
    </w:p>
    <w:p w14:paraId="3DB33DED" w14:textId="77777777" w:rsidR="00BF5F5F" w:rsidRPr="001936D4" w:rsidRDefault="00BF5F5F" w:rsidP="00BF5F5F">
      <w:pPr>
        <w:pStyle w:val="a3"/>
        <w:spacing w:line="360" w:lineRule="auto"/>
        <w:ind w:left="989" w:hangingChars="412" w:hanging="989"/>
        <w:jc w:val="both"/>
        <w:rPr>
          <w:rFonts w:ascii="Times New Roman" w:eastAsia="標楷體" w:hAnsi="Times New Roman" w:cs="Times New Roman"/>
        </w:rPr>
      </w:pPr>
      <w:r w:rsidRPr="001936D4">
        <w:rPr>
          <w:rFonts w:ascii="Times New Roman" w:eastAsia="標楷體" w:hAnsi="Times New Roman" w:cs="Times New Roman"/>
        </w:rPr>
        <w:t>表十一、石虎社區保育計畫焦點社區說明會問卷調查，居民對石虎生態習性及干擾的認知</w:t>
      </w:r>
      <w:r w:rsidRPr="001936D4">
        <w:rPr>
          <w:rFonts w:ascii="Times New Roman" w:eastAsia="標楷體" w:hAnsi="Times New Roman" w:cs="Times New Roman"/>
        </w:rPr>
        <w:t>----------------------------------------------------------------------------63</w:t>
      </w:r>
    </w:p>
    <w:p w14:paraId="205B7CC0" w14:textId="77777777" w:rsidR="00BF5F5F" w:rsidRPr="001936D4" w:rsidRDefault="00BF5F5F" w:rsidP="00BF5F5F">
      <w:pPr>
        <w:pStyle w:val="a3"/>
        <w:spacing w:line="360" w:lineRule="auto"/>
        <w:ind w:left="989" w:hangingChars="412" w:hanging="989"/>
        <w:jc w:val="both"/>
        <w:rPr>
          <w:rFonts w:ascii="Times New Roman" w:eastAsia="標楷體" w:hAnsi="Times New Roman" w:cs="Times New Roman"/>
        </w:rPr>
      </w:pPr>
      <w:r w:rsidRPr="001936D4">
        <w:rPr>
          <w:rFonts w:ascii="Times New Roman" w:eastAsia="標楷體" w:hAnsi="Times New Roman" w:cs="Times New Roman"/>
        </w:rPr>
        <w:t>表十二、石虎社區保育計畫焦點社區說明會問卷調查，有看過或聽過石虎的社區居民對石虎生活在社區的看法</w:t>
      </w:r>
      <w:r w:rsidRPr="001936D4">
        <w:rPr>
          <w:rFonts w:ascii="Times New Roman" w:eastAsia="標楷體" w:hAnsi="Times New Roman" w:cs="Times New Roman"/>
        </w:rPr>
        <w:t>-------------------------------------------------66</w:t>
      </w:r>
    </w:p>
    <w:p w14:paraId="70CD8872" w14:textId="77777777" w:rsidR="00BF5F5F" w:rsidRPr="001936D4" w:rsidRDefault="00BF5F5F" w:rsidP="00BF5F5F">
      <w:pPr>
        <w:pStyle w:val="a3"/>
        <w:spacing w:line="360" w:lineRule="auto"/>
        <w:ind w:left="989" w:hangingChars="412" w:hanging="989"/>
        <w:jc w:val="both"/>
        <w:rPr>
          <w:rFonts w:ascii="Times New Roman" w:eastAsia="標楷體" w:hAnsi="Times New Roman" w:cs="Times New Roman"/>
        </w:rPr>
      </w:pPr>
      <w:r w:rsidRPr="001936D4">
        <w:rPr>
          <w:rFonts w:ascii="Times New Roman" w:eastAsia="標楷體" w:hAnsi="Times New Roman" w:cs="Times New Roman"/>
        </w:rPr>
        <w:t>表十三、石虎社區保育計畫焦點社區說明會問卷調查，近三年有看過石虎的社區居民對石虎生活在社區的看法</w:t>
      </w:r>
      <w:r w:rsidRPr="001936D4">
        <w:rPr>
          <w:rFonts w:ascii="Times New Roman" w:eastAsia="標楷體" w:hAnsi="Times New Roman" w:cs="Times New Roman"/>
        </w:rPr>
        <w:t>-------------------------------------------------66</w:t>
      </w:r>
    </w:p>
    <w:p w14:paraId="17F86E2F" w14:textId="77777777" w:rsidR="00BF5F5F" w:rsidRPr="001936D4" w:rsidRDefault="00BF5F5F" w:rsidP="00BF5F5F">
      <w:pPr>
        <w:pStyle w:val="a3"/>
        <w:spacing w:line="360" w:lineRule="auto"/>
        <w:ind w:left="989" w:hangingChars="412" w:hanging="989"/>
        <w:jc w:val="both"/>
        <w:rPr>
          <w:rFonts w:ascii="Times New Roman" w:eastAsia="標楷體" w:hAnsi="Times New Roman" w:cs="Times New Roman"/>
          <w:spacing w:val="6"/>
          <w:kern w:val="1"/>
          <w:position w:val="2"/>
        </w:rPr>
      </w:pPr>
      <w:r w:rsidRPr="001936D4">
        <w:rPr>
          <w:rFonts w:ascii="Times New Roman" w:eastAsia="標楷體" w:hAnsi="Times New Roman" w:cs="Times New Roman"/>
        </w:rPr>
        <w:t>表十四、</w:t>
      </w:r>
      <w:r w:rsidRPr="001936D4">
        <w:rPr>
          <w:rFonts w:ascii="Times New Roman" w:eastAsia="標楷體" w:hAnsi="Times New Roman" w:cs="Times New Roman"/>
        </w:rPr>
        <w:t>RRT</w:t>
      </w:r>
      <w:r w:rsidRPr="001936D4">
        <w:rPr>
          <w:rFonts w:ascii="Times New Roman" w:eastAsia="標楷體" w:hAnsi="Times New Roman" w:cs="Times New Roman"/>
          <w:spacing w:val="6"/>
          <w:kern w:val="1"/>
          <w:position w:val="2"/>
        </w:rPr>
        <w:t>問卷調查及隨機作答法樣本基本資料描述</w:t>
      </w:r>
      <w:r w:rsidRPr="001936D4">
        <w:rPr>
          <w:rFonts w:ascii="Times New Roman" w:eastAsia="標楷體" w:hAnsi="Times New Roman" w:cs="Times New Roman"/>
          <w:spacing w:val="6"/>
          <w:kern w:val="1"/>
          <w:position w:val="2"/>
        </w:rPr>
        <w:t>------------------------67</w:t>
      </w:r>
    </w:p>
    <w:p w14:paraId="30A7C2CA" w14:textId="77777777" w:rsidR="00BF5F5F" w:rsidRPr="001936D4" w:rsidRDefault="00BF5F5F" w:rsidP="00BF5F5F">
      <w:pPr>
        <w:pStyle w:val="a3"/>
        <w:spacing w:line="360" w:lineRule="auto"/>
        <w:ind w:left="1038" w:hangingChars="412" w:hanging="1038"/>
        <w:jc w:val="both"/>
        <w:rPr>
          <w:rFonts w:ascii="Times New Roman" w:eastAsia="標楷體" w:hAnsi="Times New Roman" w:cs="Times New Roman"/>
          <w:spacing w:val="6"/>
          <w:kern w:val="1"/>
          <w:position w:val="2"/>
        </w:rPr>
      </w:pPr>
      <w:r w:rsidRPr="001936D4">
        <w:rPr>
          <w:rFonts w:ascii="Times New Roman" w:eastAsia="標楷體" w:hAnsi="Times New Roman" w:cs="Times New Roman"/>
          <w:spacing w:val="6"/>
          <w:kern w:val="1"/>
          <w:position w:val="2"/>
        </w:rPr>
        <w:lastRenderedPageBreak/>
        <w:t>表十五、直接問答法與隨機作答法在敏感問題方面分析描述</w:t>
      </w:r>
      <w:r w:rsidRPr="001936D4">
        <w:rPr>
          <w:rFonts w:ascii="Times New Roman" w:eastAsia="標楷體" w:hAnsi="Times New Roman" w:cs="Times New Roman"/>
          <w:spacing w:val="6"/>
          <w:kern w:val="1"/>
          <w:position w:val="2"/>
        </w:rPr>
        <w:t>------------------68</w:t>
      </w:r>
    </w:p>
    <w:p w14:paraId="2EE87E53" w14:textId="77777777" w:rsidR="00BF5F5F" w:rsidRPr="001936D4" w:rsidRDefault="00BF5F5F" w:rsidP="00BF5F5F">
      <w:pPr>
        <w:pStyle w:val="a3"/>
        <w:spacing w:line="360" w:lineRule="auto"/>
        <w:ind w:left="1038" w:hangingChars="412" w:hanging="1038"/>
        <w:jc w:val="both"/>
        <w:rPr>
          <w:rFonts w:ascii="Times New Roman" w:eastAsia="標楷體" w:hAnsi="Times New Roman" w:cs="Times New Roman"/>
          <w:spacing w:val="6"/>
          <w:kern w:val="1"/>
          <w:position w:val="2"/>
        </w:rPr>
      </w:pPr>
      <w:r w:rsidRPr="001936D4">
        <w:rPr>
          <w:rFonts w:ascii="Times New Roman" w:eastAsia="標楷體" w:hAnsi="Times New Roman" w:cs="Times New Roman"/>
          <w:spacing w:val="6"/>
          <w:kern w:val="1"/>
          <w:position w:val="2"/>
        </w:rPr>
        <w:t>表十六、錯誤共識效應的直接問答法分析描述</w:t>
      </w:r>
      <w:r w:rsidRPr="001936D4">
        <w:rPr>
          <w:rFonts w:ascii="Times New Roman" w:eastAsia="標楷體" w:hAnsi="Times New Roman" w:cs="Times New Roman"/>
          <w:spacing w:val="6"/>
          <w:kern w:val="1"/>
          <w:position w:val="2"/>
        </w:rPr>
        <w:t>-----------------------------------68</w:t>
      </w:r>
    </w:p>
    <w:p w14:paraId="2842FFCF" w14:textId="77777777" w:rsidR="00BF5F5F" w:rsidRPr="001936D4" w:rsidRDefault="00BF5F5F" w:rsidP="00BF5F5F">
      <w:pPr>
        <w:widowControl/>
        <w:spacing w:line="360" w:lineRule="auto"/>
        <w:ind w:left="1038" w:hangingChars="412" w:hanging="1038"/>
        <w:rPr>
          <w:rFonts w:eastAsia="標楷體"/>
          <w:spacing w:val="6"/>
          <w:kern w:val="1"/>
          <w:position w:val="2"/>
        </w:rPr>
      </w:pPr>
      <w:r w:rsidRPr="001936D4">
        <w:rPr>
          <w:rFonts w:eastAsia="標楷體"/>
          <w:spacing w:val="6"/>
          <w:kern w:val="1"/>
          <w:position w:val="2"/>
        </w:rPr>
        <w:t>表十七、對獵捕野生動物法令認識的情形分析描述</w:t>
      </w:r>
      <w:r w:rsidRPr="001936D4">
        <w:rPr>
          <w:rFonts w:eastAsia="標楷體"/>
          <w:spacing w:val="6"/>
          <w:kern w:val="1"/>
          <w:position w:val="2"/>
        </w:rPr>
        <w:t>-----------------------------69</w:t>
      </w:r>
    </w:p>
    <w:p w14:paraId="2D5C70E2" w14:textId="77777777" w:rsidR="00BF5F5F" w:rsidRPr="001936D4" w:rsidRDefault="00BF5F5F" w:rsidP="00BF5F5F">
      <w:pPr>
        <w:widowControl/>
        <w:spacing w:line="360" w:lineRule="auto"/>
        <w:ind w:left="1038" w:hangingChars="412" w:hanging="1038"/>
        <w:rPr>
          <w:rFonts w:eastAsia="標楷體"/>
          <w:spacing w:val="6"/>
          <w:kern w:val="1"/>
          <w:position w:val="2"/>
        </w:rPr>
      </w:pPr>
      <w:r w:rsidRPr="001936D4">
        <w:rPr>
          <w:rFonts w:eastAsia="標楷體"/>
          <w:spacing w:val="6"/>
          <w:kern w:val="1"/>
          <w:position w:val="2"/>
        </w:rPr>
        <w:t>表十八、</w:t>
      </w:r>
      <w:r w:rsidRPr="001936D4">
        <w:rPr>
          <w:rFonts w:eastAsia="標楷體"/>
          <w:spacing w:val="3"/>
          <w:kern w:val="1"/>
        </w:rPr>
        <w:t>自我施加（內疚）的規範信念之分析描述</w:t>
      </w:r>
      <w:r w:rsidRPr="001936D4">
        <w:rPr>
          <w:rFonts w:eastAsia="標楷體"/>
          <w:spacing w:val="3"/>
          <w:kern w:val="1"/>
        </w:rPr>
        <w:t>-------------------------------70</w:t>
      </w:r>
    </w:p>
    <w:p w14:paraId="4E6348EB" w14:textId="77777777" w:rsidR="00BF5F5F" w:rsidRPr="001936D4" w:rsidRDefault="00BF5F5F" w:rsidP="00BF5F5F">
      <w:pPr>
        <w:pStyle w:val="a3"/>
        <w:spacing w:line="360" w:lineRule="auto"/>
        <w:ind w:left="1038" w:hangingChars="412" w:hanging="1038"/>
        <w:jc w:val="both"/>
        <w:rPr>
          <w:rFonts w:ascii="Times New Roman" w:eastAsia="標楷體" w:hAnsi="Times New Roman" w:cs="Times New Roman"/>
          <w:spacing w:val="3"/>
          <w:kern w:val="1"/>
        </w:rPr>
      </w:pPr>
      <w:r w:rsidRPr="001936D4">
        <w:rPr>
          <w:rFonts w:ascii="Times New Roman" w:eastAsia="標楷體" w:hAnsi="Times New Roman" w:cs="Times New Roman"/>
          <w:spacing w:val="6"/>
          <w:kern w:val="1"/>
          <w:position w:val="2"/>
        </w:rPr>
        <w:t>表十九、</w:t>
      </w:r>
      <w:r w:rsidRPr="001936D4">
        <w:rPr>
          <w:rFonts w:ascii="Times New Roman" w:eastAsia="標楷體" w:hAnsi="Times New Roman" w:cs="Times New Roman"/>
          <w:spacing w:val="3"/>
          <w:kern w:val="1"/>
        </w:rPr>
        <w:t>主觀規範及社會施加的規範信念分析描述</w:t>
      </w:r>
      <w:r w:rsidRPr="001936D4">
        <w:rPr>
          <w:rFonts w:ascii="Times New Roman" w:eastAsia="標楷體" w:hAnsi="Times New Roman" w:cs="Times New Roman"/>
          <w:spacing w:val="3"/>
          <w:kern w:val="1"/>
        </w:rPr>
        <w:t>--------------------------------71</w:t>
      </w:r>
    </w:p>
    <w:p w14:paraId="51F14FC3" w14:textId="77777777" w:rsidR="00BF5F5F" w:rsidRPr="001936D4" w:rsidRDefault="00BF5F5F" w:rsidP="00BF5F5F">
      <w:pPr>
        <w:pStyle w:val="a3"/>
        <w:spacing w:line="360" w:lineRule="auto"/>
        <w:ind w:left="1038" w:hangingChars="412" w:hanging="1038"/>
        <w:jc w:val="both"/>
        <w:rPr>
          <w:rFonts w:ascii="Times New Roman" w:eastAsia="標楷體" w:hAnsi="Times New Roman" w:cs="Times New Roman"/>
        </w:rPr>
      </w:pPr>
      <w:r w:rsidRPr="001936D4">
        <w:rPr>
          <w:rFonts w:ascii="Times New Roman" w:eastAsia="標楷體" w:hAnsi="Times New Roman" w:cs="Times New Roman"/>
          <w:spacing w:val="6"/>
          <w:kern w:val="1"/>
          <w:position w:val="2"/>
        </w:rPr>
        <w:t>表二十、</w:t>
      </w:r>
      <w:r w:rsidRPr="001936D4">
        <w:rPr>
          <w:rFonts w:ascii="Times New Roman" w:eastAsia="標楷體" w:hAnsi="Times New Roman" w:cs="Times New Roman"/>
        </w:rPr>
        <w:t>受訪者背景資料描述</w:t>
      </w:r>
      <w:r w:rsidRPr="001936D4">
        <w:rPr>
          <w:rFonts w:ascii="Times New Roman" w:eastAsia="標楷體" w:hAnsi="Times New Roman" w:cs="Times New Roman"/>
        </w:rPr>
        <w:t>-------------------------------------------------------------73</w:t>
      </w:r>
    </w:p>
    <w:p w14:paraId="1BFB7D5C" w14:textId="77777777" w:rsidR="00BF5F5F" w:rsidRPr="001936D4" w:rsidRDefault="00BF5F5F" w:rsidP="00BF5F5F">
      <w:pPr>
        <w:widowControl/>
        <w:spacing w:line="360" w:lineRule="auto"/>
        <w:rPr>
          <w:rFonts w:eastAsia="標楷體"/>
          <w:b/>
        </w:rPr>
      </w:pPr>
    </w:p>
    <w:p w14:paraId="106F617C" w14:textId="77777777" w:rsidR="00BF5F5F" w:rsidRPr="001936D4" w:rsidRDefault="00BF5F5F" w:rsidP="00BF5F5F">
      <w:pPr>
        <w:widowControl/>
        <w:spacing w:line="360" w:lineRule="auto"/>
        <w:jc w:val="center"/>
        <w:rPr>
          <w:rFonts w:eastAsia="標楷體"/>
        </w:rPr>
        <w:sectPr w:rsidR="00BF5F5F" w:rsidRPr="001936D4" w:rsidSect="0085191C">
          <w:pgSz w:w="11906" w:h="16838"/>
          <w:pgMar w:top="1440" w:right="1800" w:bottom="1440" w:left="1800" w:header="851" w:footer="992" w:gutter="0"/>
          <w:pgNumType w:start="1"/>
          <w:cols w:space="425"/>
          <w:titlePg/>
          <w:docGrid w:type="lines" w:linePitch="360"/>
        </w:sectPr>
      </w:pPr>
    </w:p>
    <w:p w14:paraId="173B54DA" w14:textId="61E01DFC" w:rsidR="00EA672C" w:rsidRPr="001936D4" w:rsidRDefault="00EA672C">
      <w:pPr>
        <w:widowControl/>
        <w:rPr>
          <w:rFonts w:eastAsia="標楷體"/>
          <w:b/>
          <w:bCs/>
          <w:kern w:val="0"/>
          <w:sz w:val="28"/>
          <w:szCs w:val="28"/>
        </w:rPr>
      </w:pPr>
    </w:p>
    <w:p w14:paraId="3BDB2D2A" w14:textId="39FC1841" w:rsidR="00E152AD" w:rsidRPr="001936D4" w:rsidRDefault="00E152AD" w:rsidP="000345AB">
      <w:pPr>
        <w:pStyle w:val="a3"/>
        <w:tabs>
          <w:tab w:val="left" w:pos="1200"/>
        </w:tabs>
        <w:adjustRightInd/>
        <w:spacing w:line="360" w:lineRule="auto"/>
        <w:ind w:firstLineChars="166" w:firstLine="465"/>
        <w:jc w:val="center"/>
        <w:rPr>
          <w:rFonts w:ascii="Times New Roman" w:eastAsia="標楷體" w:hAnsi="Times New Roman" w:cs="Times New Roman"/>
          <w:b/>
          <w:bCs/>
          <w:sz w:val="28"/>
          <w:szCs w:val="28"/>
        </w:rPr>
      </w:pPr>
      <w:r w:rsidRPr="001936D4">
        <w:rPr>
          <w:rFonts w:ascii="Times New Roman" w:eastAsia="標楷體" w:hAnsi="Times New Roman" w:cs="Times New Roman"/>
          <w:b/>
          <w:bCs/>
          <w:sz w:val="28"/>
          <w:szCs w:val="28"/>
        </w:rPr>
        <w:t>ㄧ、前言</w:t>
      </w:r>
    </w:p>
    <w:p w14:paraId="62607567" w14:textId="77777777" w:rsidR="00E152AD" w:rsidRPr="001936D4" w:rsidRDefault="00E152AD" w:rsidP="00E2042F">
      <w:pPr>
        <w:snapToGrid w:val="0"/>
        <w:spacing w:line="360" w:lineRule="auto"/>
        <w:ind w:firstLineChars="225" w:firstLine="567"/>
        <w:rPr>
          <w:rFonts w:eastAsia="標楷體"/>
          <w:spacing w:val="6"/>
        </w:rPr>
      </w:pPr>
      <w:r w:rsidRPr="001936D4">
        <w:rPr>
          <w:rFonts w:eastAsia="標楷體"/>
          <w:spacing w:val="6"/>
        </w:rPr>
        <w:t>過去的野生動物研究大多著重在偏遠且原生林相較完整的山區，而有較多人類活動的淺山地區的野生動物生態學並未受到重視。由於淺山地區主要為低海拔山區、丘陵地和平原，多為有不同程度的人為干擾或干擾過後的林地、草生地、農墾地、小聚落或散戶所鑲嵌的環境，而且道路系統發達。因此，淺山地區的野生動物與人類活動有更密切的關係。尤其，保育類野生動物的族群現況與生態學研究對當地生態系的經營管理有其重要性。</w:t>
      </w:r>
    </w:p>
    <w:p w14:paraId="2984E5C2" w14:textId="72D3829E" w:rsidR="00E152AD" w:rsidRPr="001936D4" w:rsidRDefault="00E152AD" w:rsidP="0085191C">
      <w:pPr>
        <w:snapToGrid w:val="0"/>
        <w:spacing w:line="360" w:lineRule="auto"/>
        <w:ind w:firstLineChars="225" w:firstLine="540"/>
        <w:rPr>
          <w:rFonts w:eastAsia="標楷體"/>
        </w:rPr>
      </w:pPr>
      <w:r w:rsidRPr="001936D4">
        <w:rPr>
          <w:rFonts w:eastAsia="標楷體"/>
        </w:rPr>
        <w:t>石虎（</w:t>
      </w:r>
      <w:r w:rsidRPr="001936D4">
        <w:rPr>
          <w:rFonts w:eastAsia="標楷體"/>
          <w:i/>
          <w:iCs/>
        </w:rPr>
        <w:t>Prionailurus bengalensis</w:t>
      </w:r>
      <w:r w:rsidRPr="001936D4">
        <w:rPr>
          <w:rFonts w:eastAsia="標楷體"/>
        </w:rPr>
        <w:t>）於生態系食物鏈中屬於頂層的消費者，影響該生態系之穩定平衡和生物多樣性，有極重要的生態與保育價值。由於該物種在台灣的分布由過去的普遍分布於全島低海拔山區（陳兼善</w:t>
      </w:r>
      <w:r w:rsidRPr="001936D4">
        <w:rPr>
          <w:rFonts w:eastAsia="標楷體"/>
        </w:rPr>
        <w:t xml:space="preserve"> 1956</w:t>
      </w:r>
      <w:r w:rsidRPr="001936D4">
        <w:rPr>
          <w:rFonts w:eastAsia="標楷體"/>
        </w:rPr>
        <w:t>），</w:t>
      </w:r>
      <w:r w:rsidR="009B5643" w:rsidRPr="001936D4">
        <w:rPr>
          <w:rFonts w:eastAsia="標楷體"/>
        </w:rPr>
        <w:t>和雖然只有部分地區常見，但仍然全島性分布（</w:t>
      </w:r>
      <w:r w:rsidR="009B5643" w:rsidRPr="001936D4">
        <w:rPr>
          <w:rFonts w:eastAsia="標楷體"/>
        </w:rPr>
        <w:t>McCullough 1974</w:t>
      </w:r>
      <w:r w:rsidR="009B5643" w:rsidRPr="001936D4">
        <w:rPr>
          <w:rFonts w:eastAsia="標楷體"/>
        </w:rPr>
        <w:t>），</w:t>
      </w:r>
      <w:r w:rsidRPr="001936D4">
        <w:rPr>
          <w:rFonts w:eastAsia="標楷體"/>
        </w:rPr>
        <w:t>到目前僅分布於苗栗到嘉義間的低海拔丘陵地，且為破碎零星的族群狀態（</w:t>
      </w:r>
      <w:r w:rsidRPr="001936D4">
        <w:rPr>
          <w:rFonts w:eastAsia="標楷體"/>
          <w:spacing w:val="15"/>
          <w:kern w:val="0"/>
        </w:rPr>
        <w:t>楊吉宗等</w:t>
      </w:r>
      <w:r w:rsidRPr="001936D4">
        <w:rPr>
          <w:rFonts w:eastAsia="標楷體"/>
          <w:spacing w:val="15"/>
          <w:kern w:val="0"/>
        </w:rPr>
        <w:t>2004</w:t>
      </w:r>
      <w:r w:rsidRPr="001936D4">
        <w:rPr>
          <w:rFonts w:eastAsia="標楷體"/>
          <w:spacing w:val="15"/>
          <w:kern w:val="0"/>
        </w:rPr>
        <w:t>，裴家騏</w:t>
      </w:r>
      <w:r w:rsidRPr="001936D4">
        <w:rPr>
          <w:rFonts w:eastAsia="標楷體"/>
          <w:spacing w:val="15"/>
          <w:kern w:val="0"/>
        </w:rPr>
        <w:t xml:space="preserve"> 2008</w:t>
      </w:r>
      <w:r w:rsidRPr="001936D4">
        <w:rPr>
          <w:rFonts w:eastAsia="標楷體"/>
          <w:spacing w:val="15"/>
          <w:kern w:val="0"/>
        </w:rPr>
        <w:t>，</w:t>
      </w:r>
      <w:r w:rsidRPr="001936D4">
        <w:rPr>
          <w:rFonts w:eastAsia="標楷體"/>
        </w:rPr>
        <w:t>林宗以和劉建男未發表資料），顯示此物種的族群有日趨危急之情況。</w:t>
      </w:r>
      <w:r w:rsidRPr="001936D4">
        <w:rPr>
          <w:rFonts w:eastAsia="標楷體"/>
          <w:spacing w:val="15"/>
          <w:kern w:val="0"/>
        </w:rPr>
        <w:t>行政院農業委員會自</w:t>
      </w:r>
      <w:r w:rsidRPr="001936D4">
        <w:rPr>
          <w:rFonts w:eastAsia="標楷體"/>
          <w:spacing w:val="15"/>
          <w:kern w:val="0"/>
        </w:rPr>
        <w:t>2009</w:t>
      </w:r>
      <w:r w:rsidRPr="001936D4">
        <w:rPr>
          <w:rFonts w:eastAsia="標楷體"/>
          <w:spacing w:val="15"/>
          <w:kern w:val="0"/>
        </w:rPr>
        <w:t>年</w:t>
      </w:r>
      <w:r w:rsidRPr="001936D4">
        <w:rPr>
          <w:rFonts w:eastAsia="標楷體"/>
          <w:spacing w:val="20"/>
        </w:rPr>
        <w:t>公告修正</w:t>
      </w:r>
      <w:r w:rsidRPr="001936D4">
        <w:rPr>
          <w:rFonts w:eastAsia="標楷體"/>
        </w:rPr>
        <w:t>野生動物保育法</w:t>
      </w:r>
      <w:r w:rsidRPr="001936D4">
        <w:rPr>
          <w:rFonts w:eastAsia="標楷體"/>
          <w:spacing w:val="20"/>
        </w:rPr>
        <w:t>，已將</w:t>
      </w:r>
      <w:r w:rsidRPr="001936D4">
        <w:rPr>
          <w:rFonts w:eastAsia="標楷體"/>
        </w:rPr>
        <w:t>石虎從原先之「珍貴稀有」保育類等級</w:t>
      </w:r>
      <w:r w:rsidR="009B5643" w:rsidRPr="001936D4">
        <w:rPr>
          <w:rFonts w:eastAsia="標楷體"/>
        </w:rPr>
        <w:t>依現況調整</w:t>
      </w:r>
      <w:r w:rsidRPr="001936D4">
        <w:rPr>
          <w:rFonts w:eastAsia="標楷體"/>
        </w:rPr>
        <w:t>為「瀕臨絕種」。據有限的研究資料顯示，苗栗地區的</w:t>
      </w:r>
      <w:r w:rsidRPr="001936D4">
        <w:rPr>
          <w:rFonts w:eastAsia="標楷體"/>
          <w:spacing w:val="15"/>
          <w:kern w:val="0"/>
        </w:rPr>
        <w:t>石虎族群應屬目前台灣的族群中較穩定的。雖然如此，由於石虎於當地的棲息環境</w:t>
      </w:r>
      <w:r w:rsidRPr="001936D4">
        <w:rPr>
          <w:rFonts w:eastAsia="標楷體"/>
        </w:rPr>
        <w:t>為人為活動頻繁的低海拔山區及丘陵地（</w:t>
      </w:r>
      <w:r w:rsidRPr="001936D4">
        <w:rPr>
          <w:rFonts w:eastAsia="標楷體"/>
          <w:kern w:val="0"/>
        </w:rPr>
        <w:t>淺山地區</w:t>
      </w:r>
      <w:r w:rsidRPr="001936D4">
        <w:rPr>
          <w:rFonts w:eastAsia="標楷體"/>
        </w:rPr>
        <w:t>），各種人為開發及干擾活動如道路系統及城鄉發展，使棲地品質逐漸劣化和破碎化。另外，當地住戶仍舊有圈養家禽的習慣，以及當地有許多放山雞養殖場，許多民眾認為食肉目動物（尤其石虎）會偷獵雞隻，造成經濟上的損失。因此，多數當地居民視石虎為有害動物，部分民眾礙於野生動物保育法並未有移除行動，也有部分民眾不顧於此，因此，時有以捕獸夾或毒餌移除石虎之案例（裴家騏</w:t>
      </w:r>
      <w:r w:rsidRPr="001936D4">
        <w:rPr>
          <w:rFonts w:eastAsia="標楷體"/>
        </w:rPr>
        <w:t xml:space="preserve"> 2008</w:t>
      </w:r>
      <w:r w:rsidRPr="001936D4">
        <w:rPr>
          <w:rFonts w:eastAsia="標楷體"/>
        </w:rPr>
        <w:t>）。同時，無線電追蹤資料也顯示，當地石虎族群因人為獵捕或毒害導致的死亡率極高，對於族群量少且零星分布的石虎族群應有相當程度的影響，而當地民眾對於石虎的認同程度極低（裴家騏</w:t>
      </w:r>
      <w:r w:rsidRPr="001936D4">
        <w:rPr>
          <w:rFonts w:eastAsia="標楷體"/>
        </w:rPr>
        <w:t xml:space="preserve"> 2008</w:t>
      </w:r>
      <w:r w:rsidRPr="001936D4">
        <w:rPr>
          <w:rFonts w:eastAsia="標楷體"/>
        </w:rPr>
        <w:t>），也將會成為保育推廣的阻礙。因此，釐清民眾和石虎之間的關係與衝突，並遏止及化解石虎與當地民眾的衝突無疑是當前保育的關鍵之一。</w:t>
      </w:r>
    </w:p>
    <w:p w14:paraId="3758262F" w14:textId="51150C44" w:rsidR="00027F0D" w:rsidRPr="001936D4" w:rsidRDefault="00E152AD" w:rsidP="00E34005">
      <w:pPr>
        <w:autoSpaceDE w:val="0"/>
        <w:autoSpaceDN w:val="0"/>
        <w:adjustRightInd w:val="0"/>
        <w:snapToGrid w:val="0"/>
        <w:spacing w:line="360" w:lineRule="auto"/>
        <w:ind w:firstLineChars="225" w:firstLine="540"/>
        <w:rPr>
          <w:rFonts w:eastAsia="標楷體"/>
        </w:rPr>
      </w:pPr>
      <w:r w:rsidRPr="001936D4">
        <w:rPr>
          <w:rFonts w:eastAsia="標楷體"/>
        </w:rPr>
        <w:t>由於低海拔山區及丘陵地</w:t>
      </w:r>
      <w:r w:rsidRPr="001936D4">
        <w:rPr>
          <w:rFonts w:eastAsia="標楷體"/>
          <w:kern w:val="0"/>
        </w:rPr>
        <w:t>多屬私有土地，民眾與自然的關係密切，因此，在地民眾對於石虎和區域內的自然資源的保育和經營管理成效有極大的影響力。近年來，社區參與式的取徑成為保育計畫施行的重要趨勢。曾經在傳統經營管理（保育）思維裡被視為破壞者的在地（鄰近）社區，特別是少數族群或原住民族，重新</w:t>
      </w:r>
      <w:r w:rsidRPr="001936D4">
        <w:rPr>
          <w:rFonts w:eastAsia="標楷體"/>
          <w:kern w:val="0"/>
        </w:rPr>
        <w:lastRenderedPageBreak/>
        <w:t>被保育專家認定為保護區的主要權益關係人與關鍵的夥伴，進而期望將其納入經營管理機制中，這就是所謂的參與式保護區經營管理的取徑。以社區為基礎的參與式保育計畫，不僅可以促使在地社群整合地方資源與激勵社會的支持、促進自然資源經營管理的效率、提高地方保育計畫的持續度，更可獲取豐富及正確的資訊與資料，以及提昇在地能力（盧道杰等</w:t>
      </w:r>
      <w:r w:rsidRPr="001936D4">
        <w:rPr>
          <w:rFonts w:eastAsia="標楷體"/>
          <w:kern w:val="0"/>
        </w:rPr>
        <w:t xml:space="preserve"> 2010</w:t>
      </w:r>
      <w:r w:rsidRPr="001936D4">
        <w:rPr>
          <w:rFonts w:eastAsia="標楷體"/>
          <w:kern w:val="0"/>
        </w:rPr>
        <w:t>）。然而參與式計畫也有其缺點，包括參與品質、在地權力結構或衝突等的考量，尤其，是否能與原有的地方價值有密切的互動，常是計畫推行能否成功的關鍵之一。</w:t>
      </w:r>
      <w:r w:rsidRPr="001936D4">
        <w:rPr>
          <w:rFonts w:eastAsia="標楷體"/>
        </w:rPr>
        <w:t>本計畫</w:t>
      </w:r>
      <w:r w:rsidR="00835186" w:rsidRPr="001936D4">
        <w:rPr>
          <w:rFonts w:eastAsia="標楷體"/>
          <w:kern w:val="0"/>
        </w:rPr>
        <w:t>期待將人為因素由阻力變為助力，提供淺山地區野生動物經營管理與保育的範例，</w:t>
      </w:r>
      <w:r w:rsidR="00027F0D" w:rsidRPr="001936D4">
        <w:rPr>
          <w:rFonts w:eastAsia="標楷體"/>
        </w:rPr>
        <w:t>執行之內容包括：</w:t>
      </w:r>
    </w:p>
    <w:p w14:paraId="31A86A87" w14:textId="3746E0A2" w:rsidR="00711612" w:rsidRPr="001936D4" w:rsidRDefault="0085191C" w:rsidP="00DB1CCD">
      <w:pPr>
        <w:pStyle w:val="afd"/>
        <w:numPr>
          <w:ilvl w:val="0"/>
          <w:numId w:val="31"/>
        </w:numPr>
        <w:spacing w:line="360" w:lineRule="auto"/>
        <w:ind w:leftChars="0" w:left="993"/>
        <w:jc w:val="both"/>
        <w:rPr>
          <w:rFonts w:eastAsia="標楷體"/>
        </w:rPr>
      </w:pPr>
      <w:r w:rsidRPr="001936D4">
        <w:rPr>
          <w:rFonts w:eastAsia="標楷體"/>
        </w:rPr>
        <w:t>以前期石虎相關研究為基礎，持續收集石虎</w:t>
      </w:r>
      <w:r w:rsidRPr="001936D4">
        <w:rPr>
          <w:rFonts w:eastAsia="標楷體"/>
          <w:spacing w:val="15"/>
        </w:rPr>
        <w:t>的生態資料，掌握與釐清苗栗淺山地區的石虎族群狀況，並嘗試建立監測機制</w:t>
      </w:r>
      <w:r w:rsidR="00EC2360" w:rsidRPr="001936D4">
        <w:rPr>
          <w:rFonts w:eastAsia="標楷體"/>
          <w:spacing w:val="15"/>
        </w:rPr>
        <w:t>；</w:t>
      </w:r>
    </w:p>
    <w:p w14:paraId="4725265E" w14:textId="13317DBC" w:rsidR="00711612" w:rsidRPr="001936D4" w:rsidRDefault="00E152AD" w:rsidP="00DB1CCD">
      <w:pPr>
        <w:pStyle w:val="afd"/>
        <w:numPr>
          <w:ilvl w:val="0"/>
          <w:numId w:val="31"/>
        </w:numPr>
        <w:spacing w:line="360" w:lineRule="auto"/>
        <w:ind w:leftChars="0" w:left="993"/>
        <w:jc w:val="both"/>
        <w:rPr>
          <w:rFonts w:eastAsia="標楷體"/>
        </w:rPr>
      </w:pPr>
      <w:r w:rsidRPr="001936D4">
        <w:rPr>
          <w:rFonts w:eastAsia="標楷體"/>
        </w:rPr>
        <w:t>藉由跟社區對話</w:t>
      </w:r>
      <w:r w:rsidR="00961220" w:rsidRPr="001936D4">
        <w:rPr>
          <w:rFonts w:eastAsia="標楷體"/>
        </w:rPr>
        <w:t>、</w:t>
      </w:r>
      <w:r w:rsidRPr="001936D4">
        <w:rPr>
          <w:rFonts w:eastAsia="標楷體"/>
        </w:rPr>
        <w:t>互動來推動社區參與石虎保育工作</w:t>
      </w:r>
      <w:r w:rsidR="00711612" w:rsidRPr="001936D4">
        <w:rPr>
          <w:rFonts w:eastAsia="標楷體"/>
        </w:rPr>
        <w:t>；</w:t>
      </w:r>
    </w:p>
    <w:p w14:paraId="0C78FCEB" w14:textId="6CB1617F" w:rsidR="00711612" w:rsidRPr="001936D4" w:rsidRDefault="00EC2360" w:rsidP="00DB1CCD">
      <w:pPr>
        <w:pStyle w:val="afd"/>
        <w:numPr>
          <w:ilvl w:val="0"/>
          <w:numId w:val="31"/>
        </w:numPr>
        <w:spacing w:line="360" w:lineRule="auto"/>
        <w:ind w:leftChars="0" w:left="993"/>
        <w:jc w:val="both"/>
        <w:rPr>
          <w:rFonts w:eastAsia="標楷體"/>
        </w:rPr>
      </w:pPr>
      <w:r w:rsidRPr="001936D4">
        <w:rPr>
          <w:rFonts w:eastAsia="標楷體"/>
        </w:rPr>
        <w:t>進行在地居民的問卷調查和深度訪談，</w:t>
      </w:r>
      <w:r w:rsidR="00E152AD" w:rsidRPr="001936D4">
        <w:rPr>
          <w:rFonts w:eastAsia="標楷體"/>
        </w:rPr>
        <w:t>了解居民尤其權益關係者，對石虎及相關保育議題的認知態度，釐清石虎對當地居民造成的實際危害程度</w:t>
      </w:r>
      <w:r w:rsidR="00711612" w:rsidRPr="001936D4">
        <w:rPr>
          <w:rFonts w:eastAsia="標楷體"/>
        </w:rPr>
        <w:t>；</w:t>
      </w:r>
    </w:p>
    <w:p w14:paraId="36B7FD52" w14:textId="5D0B04CF" w:rsidR="00961220" w:rsidRPr="001936D4" w:rsidRDefault="0085191C" w:rsidP="00DB1CCD">
      <w:pPr>
        <w:pStyle w:val="afd"/>
        <w:numPr>
          <w:ilvl w:val="0"/>
          <w:numId w:val="31"/>
        </w:numPr>
        <w:spacing w:line="360" w:lineRule="auto"/>
        <w:ind w:leftChars="0" w:left="993"/>
        <w:jc w:val="both"/>
        <w:rPr>
          <w:rFonts w:eastAsia="標楷體"/>
        </w:rPr>
      </w:pPr>
      <w:r w:rsidRPr="001936D4">
        <w:rPr>
          <w:rFonts w:eastAsia="標楷體"/>
        </w:rPr>
        <w:t>舉辦「在地參與保育行動工作坊」，</w:t>
      </w:r>
      <w:r w:rsidR="00961220" w:rsidRPr="001936D4">
        <w:rPr>
          <w:rFonts w:eastAsia="標楷體"/>
        </w:rPr>
        <w:t>介紹</w:t>
      </w:r>
      <w:r w:rsidRPr="001936D4">
        <w:rPr>
          <w:rFonts w:eastAsia="標楷體"/>
        </w:rPr>
        <w:t>在地的自然資源</w:t>
      </w:r>
      <w:r w:rsidR="00961220" w:rsidRPr="001936D4">
        <w:rPr>
          <w:rFonts w:eastAsia="標楷體"/>
        </w:rPr>
        <w:t>、</w:t>
      </w:r>
      <w:r w:rsidRPr="001936D4">
        <w:rPr>
          <w:rFonts w:eastAsia="標楷體"/>
        </w:rPr>
        <w:t>石虎的生態習性</w:t>
      </w:r>
      <w:r w:rsidR="00961220" w:rsidRPr="001936D4">
        <w:rPr>
          <w:rFonts w:eastAsia="標楷體"/>
        </w:rPr>
        <w:t>，</w:t>
      </w:r>
      <w:r w:rsidRPr="001936D4">
        <w:rPr>
          <w:rFonts w:eastAsia="標楷體"/>
        </w:rPr>
        <w:t>保育實務</w:t>
      </w:r>
      <w:r w:rsidR="00961220" w:rsidRPr="001936D4">
        <w:rPr>
          <w:rFonts w:eastAsia="標楷體"/>
        </w:rPr>
        <w:t>（</w:t>
      </w:r>
      <w:r w:rsidRPr="001936D4">
        <w:rPr>
          <w:rFonts w:eastAsia="標楷體"/>
        </w:rPr>
        <w:t>生態與自然資源調查、自然資源作圖等</w:t>
      </w:r>
      <w:r w:rsidR="00961220" w:rsidRPr="001936D4">
        <w:rPr>
          <w:rFonts w:eastAsia="標楷體"/>
        </w:rPr>
        <w:t>）</w:t>
      </w:r>
    </w:p>
    <w:p w14:paraId="5B6A48D8" w14:textId="00C9F5FF" w:rsidR="00AB7568" w:rsidRPr="001936D4" w:rsidRDefault="00172A55" w:rsidP="00DB1CCD">
      <w:pPr>
        <w:pStyle w:val="afd"/>
        <w:numPr>
          <w:ilvl w:val="0"/>
          <w:numId w:val="31"/>
        </w:numPr>
        <w:spacing w:line="360" w:lineRule="auto"/>
        <w:ind w:leftChars="0" w:left="993"/>
        <w:jc w:val="both"/>
        <w:rPr>
          <w:rFonts w:eastAsia="標楷體"/>
        </w:rPr>
      </w:pPr>
      <w:r w:rsidRPr="001936D4">
        <w:rPr>
          <w:rFonts w:eastAsia="標楷體"/>
        </w:rPr>
        <w:t>舉辦「社區保育行動工作坊」，</w:t>
      </w:r>
      <w:r w:rsidR="00AB7568" w:rsidRPr="001936D4">
        <w:rPr>
          <w:rFonts w:eastAsia="標楷體"/>
        </w:rPr>
        <w:t>整合</w:t>
      </w:r>
      <w:r w:rsidR="00EC2360" w:rsidRPr="001936D4">
        <w:rPr>
          <w:rFonts w:eastAsia="標楷體"/>
        </w:rPr>
        <w:t>社區林業與社區保育行動</w:t>
      </w:r>
      <w:r w:rsidR="00AB7568" w:rsidRPr="001936D4">
        <w:rPr>
          <w:rFonts w:eastAsia="標楷體"/>
        </w:rPr>
        <w:t>、</w:t>
      </w:r>
      <w:r w:rsidR="00EC2360" w:rsidRPr="001936D4">
        <w:rPr>
          <w:rFonts w:eastAsia="標楷體"/>
        </w:rPr>
        <w:t>提升在地社區</w:t>
      </w:r>
      <w:r w:rsidR="00AB7568" w:rsidRPr="001936D4">
        <w:rPr>
          <w:rFonts w:eastAsia="標楷體"/>
        </w:rPr>
        <w:t>參與</w:t>
      </w:r>
      <w:r w:rsidR="00EC2360" w:rsidRPr="001936D4">
        <w:rPr>
          <w:rFonts w:eastAsia="標楷體"/>
        </w:rPr>
        <w:t>自然</w:t>
      </w:r>
      <w:r w:rsidR="00AB7568" w:rsidRPr="001936D4">
        <w:rPr>
          <w:rFonts w:eastAsia="標楷體"/>
        </w:rPr>
        <w:t>保育</w:t>
      </w:r>
      <w:r w:rsidR="00EC2360" w:rsidRPr="001936D4">
        <w:rPr>
          <w:rFonts w:eastAsia="標楷體"/>
        </w:rPr>
        <w:t>的意願</w:t>
      </w:r>
      <w:r w:rsidRPr="001936D4">
        <w:rPr>
          <w:rFonts w:eastAsia="標楷體"/>
        </w:rPr>
        <w:t>；</w:t>
      </w:r>
    </w:p>
    <w:p w14:paraId="4EB31B7A" w14:textId="7496C8B4" w:rsidR="0085191C" w:rsidRPr="001936D4" w:rsidRDefault="00EC2360" w:rsidP="00DB1CCD">
      <w:pPr>
        <w:pStyle w:val="afd"/>
        <w:numPr>
          <w:ilvl w:val="0"/>
          <w:numId w:val="31"/>
        </w:numPr>
        <w:spacing w:line="360" w:lineRule="auto"/>
        <w:ind w:leftChars="0" w:left="993"/>
        <w:jc w:val="both"/>
        <w:rPr>
          <w:rFonts w:eastAsia="標楷體"/>
        </w:rPr>
      </w:pPr>
      <w:r w:rsidRPr="001936D4">
        <w:rPr>
          <w:rFonts w:eastAsia="標楷體"/>
        </w:rPr>
        <w:t>研議「在地參與保育策略行動計畫書」，做為持續推動在地社區參與石虎保育</w:t>
      </w:r>
      <w:r w:rsidR="00DF00FC" w:rsidRPr="001936D4">
        <w:rPr>
          <w:rFonts w:eastAsia="標楷體"/>
        </w:rPr>
        <w:t>的</w:t>
      </w:r>
      <w:r w:rsidRPr="001936D4">
        <w:rPr>
          <w:rFonts w:eastAsia="標楷體"/>
        </w:rPr>
        <w:t>行動綱領</w:t>
      </w:r>
      <w:r w:rsidR="00E152AD" w:rsidRPr="001936D4">
        <w:rPr>
          <w:rFonts w:eastAsia="標楷體"/>
        </w:rPr>
        <w:t>。</w:t>
      </w:r>
    </w:p>
    <w:p w14:paraId="4831F834" w14:textId="101CF0AC" w:rsidR="0085191C" w:rsidRPr="001936D4" w:rsidRDefault="0085191C" w:rsidP="0085191C">
      <w:pPr>
        <w:spacing w:line="360" w:lineRule="auto"/>
        <w:ind w:firstLineChars="225" w:firstLine="540"/>
        <w:jc w:val="both"/>
        <w:rPr>
          <w:rFonts w:eastAsia="標楷體"/>
        </w:rPr>
      </w:pPr>
    </w:p>
    <w:p w14:paraId="4099E291" w14:textId="77777777" w:rsidR="00E152AD" w:rsidRPr="001936D4" w:rsidRDefault="00E152AD" w:rsidP="0085191C">
      <w:pPr>
        <w:autoSpaceDE w:val="0"/>
        <w:autoSpaceDN w:val="0"/>
        <w:adjustRightInd w:val="0"/>
        <w:snapToGrid w:val="0"/>
        <w:spacing w:line="360" w:lineRule="auto"/>
        <w:ind w:firstLineChars="225" w:firstLine="540"/>
        <w:rPr>
          <w:rFonts w:eastAsia="標楷體"/>
        </w:rPr>
        <w:sectPr w:rsidR="00E152AD" w:rsidRPr="001936D4" w:rsidSect="00027F0D">
          <w:pgSz w:w="11906" w:h="16838"/>
          <w:pgMar w:top="1077" w:right="1588" w:bottom="1259" w:left="1588" w:header="709" w:footer="709" w:gutter="0"/>
          <w:pgNumType w:start="1"/>
          <w:cols w:space="425"/>
          <w:titlePg/>
          <w:docGrid w:linePitch="360"/>
        </w:sectPr>
      </w:pPr>
    </w:p>
    <w:p w14:paraId="18DF2D7D" w14:textId="75B28BF1" w:rsidR="00E152AD" w:rsidRPr="001936D4" w:rsidRDefault="00E152AD" w:rsidP="000345AB">
      <w:pPr>
        <w:pStyle w:val="a3"/>
        <w:tabs>
          <w:tab w:val="left" w:pos="1200"/>
        </w:tabs>
        <w:adjustRightInd/>
        <w:snapToGrid w:val="0"/>
        <w:spacing w:line="360" w:lineRule="auto"/>
        <w:ind w:firstLineChars="166" w:firstLine="465"/>
        <w:jc w:val="center"/>
        <w:rPr>
          <w:rFonts w:ascii="Times New Roman" w:eastAsia="標楷體" w:hAnsi="Times New Roman" w:cs="Times New Roman"/>
          <w:sz w:val="28"/>
          <w:szCs w:val="28"/>
        </w:rPr>
      </w:pPr>
      <w:r w:rsidRPr="001936D4">
        <w:rPr>
          <w:rFonts w:ascii="Times New Roman" w:eastAsia="標楷體" w:hAnsi="Times New Roman" w:cs="Times New Roman"/>
          <w:b/>
          <w:bCs/>
          <w:sz w:val="28"/>
          <w:szCs w:val="28"/>
        </w:rPr>
        <w:lastRenderedPageBreak/>
        <w:t>二、</w:t>
      </w:r>
      <w:r w:rsidRPr="001936D4">
        <w:rPr>
          <w:rFonts w:ascii="Times New Roman" w:eastAsia="標楷體" w:hAnsi="Times New Roman" w:cs="Times New Roman"/>
          <w:b/>
          <w:sz w:val="28"/>
          <w:szCs w:val="28"/>
        </w:rPr>
        <w:t>文獻回顧</w:t>
      </w:r>
    </w:p>
    <w:p w14:paraId="44E0DB71" w14:textId="23D5A76E" w:rsidR="00E152AD" w:rsidRPr="001936D4" w:rsidRDefault="00E152AD" w:rsidP="000759E3">
      <w:pPr>
        <w:snapToGrid w:val="0"/>
        <w:spacing w:line="360" w:lineRule="auto"/>
        <w:ind w:firstLineChars="250" w:firstLine="600"/>
        <w:rPr>
          <w:rFonts w:eastAsia="標楷體"/>
        </w:rPr>
      </w:pPr>
      <w:r w:rsidRPr="001936D4">
        <w:rPr>
          <w:rFonts w:eastAsia="標楷體"/>
        </w:rPr>
        <w:t>石虎是亞洲的小型貓科動物中分布最廣泛的物種，分布地區由亞洲東北部中俄邊界的黑龍江流域、日本（對馬山貓和西表山貓為亞種）、韓國，往南到中國大陸、台灣、海南島、越南、柬埔寨、寮國、泰國、緬甸、以及東南亞的菲律賓、馬來西亞和印尼，往西分布到印度、喀什米爾和巴基斯坦北部。但近幾十年來，人類對於環境的開發與利用，導致自然棲地的減少、破壞和破碎化，以及道路開發所產生的各種現象如</w:t>
      </w:r>
      <w:r w:rsidR="00494484" w:rsidRPr="001936D4">
        <w:rPr>
          <w:rFonts w:eastAsia="標楷體"/>
        </w:rPr>
        <w:t>路死（</w:t>
      </w:r>
      <w:r w:rsidRPr="001936D4">
        <w:rPr>
          <w:rFonts w:eastAsia="標楷體"/>
        </w:rPr>
        <w:t>road kill</w:t>
      </w:r>
      <w:r w:rsidR="00494484" w:rsidRPr="001936D4">
        <w:rPr>
          <w:rFonts w:eastAsia="標楷體"/>
        </w:rPr>
        <w:t>）</w:t>
      </w:r>
      <w:r w:rsidRPr="001936D4">
        <w:rPr>
          <w:rFonts w:eastAsia="標楷體"/>
        </w:rPr>
        <w:t>、盜獵、外來種的入侵都對石虎族群有所影響（</w:t>
      </w:r>
      <w:r w:rsidRPr="001936D4">
        <w:rPr>
          <w:rFonts w:eastAsia="標楷體"/>
        </w:rPr>
        <w:t xml:space="preserve">Rajaratnam </w:t>
      </w:r>
      <w:r w:rsidRPr="001936D4">
        <w:rPr>
          <w:rFonts w:eastAsia="標楷體"/>
          <w:i/>
          <w:iCs/>
        </w:rPr>
        <w:t>et al</w:t>
      </w:r>
      <w:r w:rsidRPr="001936D4">
        <w:rPr>
          <w:rFonts w:eastAsia="標楷體"/>
        </w:rPr>
        <w:t>. 2007</w:t>
      </w:r>
      <w:r w:rsidRPr="001936D4">
        <w:rPr>
          <w:rFonts w:eastAsia="標楷體"/>
        </w:rPr>
        <w:t>，</w:t>
      </w:r>
      <w:r w:rsidRPr="001936D4">
        <w:rPr>
          <w:rFonts w:eastAsia="標楷體"/>
        </w:rPr>
        <w:t xml:space="preserve">Izawa </w:t>
      </w:r>
      <w:r w:rsidRPr="001936D4">
        <w:rPr>
          <w:rFonts w:eastAsia="標楷體"/>
          <w:i/>
          <w:iCs/>
        </w:rPr>
        <w:t>etal</w:t>
      </w:r>
      <w:r w:rsidRPr="001936D4">
        <w:rPr>
          <w:rFonts w:eastAsia="標楷體"/>
        </w:rPr>
        <w:t>. 2009</w:t>
      </w:r>
      <w:r w:rsidRPr="001936D4">
        <w:rPr>
          <w:rFonts w:eastAsia="標楷體"/>
        </w:rPr>
        <w:t>，</w:t>
      </w:r>
      <w:r w:rsidRPr="001936D4">
        <w:rPr>
          <w:rFonts w:eastAsia="標楷體"/>
        </w:rPr>
        <w:t>Rho 2009</w:t>
      </w:r>
      <w:r w:rsidRPr="001936D4">
        <w:rPr>
          <w:rFonts w:eastAsia="標楷體"/>
        </w:rPr>
        <w:t>）。相對於廣泛的分布範圍，各國有關石虎的族群狀況和研究並不多，由相當有限的文獻得知，在泰國石虎仍相當普遍分布（</w:t>
      </w:r>
      <w:r w:rsidRPr="001936D4">
        <w:rPr>
          <w:rFonts w:eastAsia="標楷體"/>
        </w:rPr>
        <w:t>Lekagul and McNeely 1977</w:t>
      </w:r>
      <w:r w:rsidRPr="001936D4">
        <w:rPr>
          <w:rFonts w:eastAsia="標楷體"/>
        </w:rPr>
        <w:t>），而孟加拉的石虎族群正逐漸減少（</w:t>
      </w:r>
      <w:r w:rsidRPr="001936D4">
        <w:rPr>
          <w:rFonts w:eastAsia="標楷體"/>
        </w:rPr>
        <w:t>Khan 1985</w:t>
      </w:r>
      <w:r w:rsidRPr="001936D4">
        <w:rPr>
          <w:rFonts w:eastAsia="標楷體"/>
        </w:rPr>
        <w:t>），在印度石虎也逐漸減少並處於</w:t>
      </w:r>
      <w:r w:rsidR="002063A4" w:rsidRPr="001936D4">
        <w:rPr>
          <w:rFonts w:eastAsia="標楷體"/>
        </w:rPr>
        <w:t>「</w:t>
      </w:r>
      <w:r w:rsidRPr="001936D4">
        <w:rPr>
          <w:rFonts w:eastAsia="標楷體"/>
        </w:rPr>
        <w:t>vulnerable</w:t>
      </w:r>
      <w:r w:rsidR="002063A4" w:rsidRPr="001936D4">
        <w:rPr>
          <w:rFonts w:eastAsia="標楷體"/>
        </w:rPr>
        <w:t>」</w:t>
      </w:r>
      <w:r w:rsidRPr="001936D4">
        <w:rPr>
          <w:rFonts w:eastAsia="標楷體"/>
        </w:rPr>
        <w:t>的狀況（</w:t>
      </w:r>
      <w:r w:rsidRPr="001936D4">
        <w:rPr>
          <w:rFonts w:eastAsia="標楷體"/>
        </w:rPr>
        <w:t>Panwar 1984</w:t>
      </w:r>
      <w:r w:rsidRPr="001936D4">
        <w:rPr>
          <w:rFonts w:eastAsia="標楷體"/>
        </w:rPr>
        <w:t>），中俄邊境阿穆爾河（黑龍江）流域原本就極為有限的石虎族群更可能面臨滅絕（</w:t>
      </w:r>
      <w:r w:rsidRPr="001936D4">
        <w:rPr>
          <w:rFonts w:eastAsia="標楷體"/>
        </w:rPr>
        <w:t>Heptner and Sludskii 1972</w:t>
      </w:r>
      <w:r w:rsidRPr="001936D4">
        <w:rPr>
          <w:rFonts w:eastAsia="標楷體"/>
        </w:rPr>
        <w:t>）。在日本已進行較為長期的族群調查評估目前於西表島的亞種</w:t>
      </w:r>
      <w:r w:rsidRPr="001936D4">
        <w:rPr>
          <w:rFonts w:eastAsia="標楷體"/>
        </w:rPr>
        <w:t>Iriomote cat</w:t>
      </w:r>
      <w:r w:rsidRPr="001936D4">
        <w:rPr>
          <w:rFonts w:eastAsia="標楷體"/>
        </w:rPr>
        <w:t>僅有大約</w:t>
      </w:r>
      <w:r w:rsidRPr="001936D4">
        <w:rPr>
          <w:rFonts w:eastAsia="標楷體"/>
        </w:rPr>
        <w:t>100</w:t>
      </w:r>
      <w:r w:rsidRPr="001936D4">
        <w:rPr>
          <w:rFonts w:eastAsia="標楷體"/>
        </w:rPr>
        <w:t>隻的族群量，而於對馬島的亞種</w:t>
      </w:r>
      <w:r w:rsidRPr="001936D4">
        <w:rPr>
          <w:rFonts w:eastAsia="標楷體"/>
        </w:rPr>
        <w:t>Tsushima leopard cat</w:t>
      </w:r>
      <w:r w:rsidRPr="001936D4">
        <w:rPr>
          <w:rFonts w:eastAsia="標楷體"/>
        </w:rPr>
        <w:t>，則由</w:t>
      </w:r>
      <w:r w:rsidRPr="001936D4">
        <w:rPr>
          <w:rFonts w:eastAsia="標楷體"/>
        </w:rPr>
        <w:t>1967</w:t>
      </w:r>
      <w:r w:rsidRPr="001936D4">
        <w:rPr>
          <w:rFonts w:eastAsia="標楷體"/>
        </w:rPr>
        <w:t>年的</w:t>
      </w:r>
      <w:r w:rsidRPr="001936D4">
        <w:rPr>
          <w:rFonts w:eastAsia="標楷體"/>
        </w:rPr>
        <w:t>200~300</w:t>
      </w:r>
      <w:r w:rsidRPr="001936D4">
        <w:rPr>
          <w:rFonts w:eastAsia="標楷體"/>
        </w:rPr>
        <w:t>隻的族群量逐漸減少到</w:t>
      </w:r>
      <w:r w:rsidRPr="001936D4">
        <w:rPr>
          <w:rFonts w:eastAsia="標楷體"/>
        </w:rPr>
        <w:t>2005</w:t>
      </w:r>
      <w:r w:rsidRPr="001936D4">
        <w:rPr>
          <w:rFonts w:eastAsia="標楷體"/>
        </w:rPr>
        <w:t>年的</w:t>
      </w:r>
      <w:r w:rsidRPr="001936D4">
        <w:rPr>
          <w:rFonts w:eastAsia="標楷體"/>
        </w:rPr>
        <w:t>83~115</w:t>
      </w:r>
      <w:r w:rsidRPr="001936D4">
        <w:rPr>
          <w:rFonts w:eastAsia="標楷體"/>
        </w:rPr>
        <w:t>隻的族群量，這兩個亞種都被日本政府列為瀕臨絕種物種（</w:t>
      </w:r>
      <w:r w:rsidRPr="001936D4">
        <w:rPr>
          <w:rFonts w:eastAsia="標楷體"/>
        </w:rPr>
        <w:t>Endangered species/subspecies</w:t>
      </w:r>
      <w:r w:rsidRPr="001936D4">
        <w:rPr>
          <w:rFonts w:eastAsia="標楷體"/>
        </w:rPr>
        <w:t>），</w:t>
      </w:r>
      <w:r w:rsidRPr="001936D4">
        <w:rPr>
          <w:rFonts w:eastAsia="標楷體"/>
        </w:rPr>
        <w:t>Iriomote cat</w:t>
      </w:r>
      <w:r w:rsidRPr="001936D4">
        <w:rPr>
          <w:rFonts w:eastAsia="標楷體"/>
        </w:rPr>
        <w:t>則已列入</w:t>
      </w:r>
      <w:r w:rsidRPr="001936D4">
        <w:rPr>
          <w:rFonts w:eastAsia="標楷體"/>
        </w:rPr>
        <w:t>IUCN Red List</w:t>
      </w:r>
      <w:r w:rsidRPr="001936D4">
        <w:rPr>
          <w:rFonts w:eastAsia="標楷體"/>
        </w:rPr>
        <w:t>的</w:t>
      </w:r>
      <w:r w:rsidR="002063A4" w:rsidRPr="001936D4">
        <w:rPr>
          <w:rFonts w:eastAsia="標楷體"/>
        </w:rPr>
        <w:t>「</w:t>
      </w:r>
      <w:r w:rsidRPr="001936D4">
        <w:rPr>
          <w:rFonts w:eastAsia="標楷體"/>
        </w:rPr>
        <w:t>Endangered subspecies</w:t>
      </w:r>
      <w:r w:rsidR="002063A4" w:rsidRPr="001936D4">
        <w:rPr>
          <w:rFonts w:eastAsia="標楷體"/>
        </w:rPr>
        <w:t>」</w:t>
      </w:r>
      <w:r w:rsidRPr="001936D4">
        <w:rPr>
          <w:rFonts w:eastAsia="標楷體"/>
        </w:rPr>
        <w:t>（</w:t>
      </w:r>
      <w:r w:rsidRPr="001936D4">
        <w:rPr>
          <w:rFonts w:eastAsia="標楷體"/>
        </w:rPr>
        <w:t xml:space="preserve">Izawa </w:t>
      </w:r>
      <w:r w:rsidRPr="001936D4">
        <w:rPr>
          <w:rFonts w:eastAsia="標楷體"/>
          <w:i/>
          <w:iCs/>
        </w:rPr>
        <w:t>et al</w:t>
      </w:r>
      <w:r w:rsidRPr="001936D4">
        <w:rPr>
          <w:rFonts w:eastAsia="標楷體"/>
        </w:rPr>
        <w:t>. 2009</w:t>
      </w:r>
      <w:r w:rsidRPr="001936D4">
        <w:rPr>
          <w:rFonts w:eastAsia="標楷體"/>
        </w:rPr>
        <w:t>）。在韓國，石虎被野生動物保護法（</w:t>
      </w:r>
      <w:r w:rsidRPr="001936D4">
        <w:rPr>
          <w:rFonts w:eastAsia="標楷體"/>
        </w:rPr>
        <w:t>Wildlife Conservation Act</w:t>
      </w:r>
      <w:r w:rsidRPr="001936D4">
        <w:rPr>
          <w:rFonts w:eastAsia="標楷體"/>
        </w:rPr>
        <w:t>）列入</w:t>
      </w:r>
      <w:r w:rsidR="002063A4" w:rsidRPr="001936D4">
        <w:rPr>
          <w:rFonts w:eastAsia="標楷體"/>
        </w:rPr>
        <w:t>「</w:t>
      </w:r>
      <w:r w:rsidRPr="001936D4">
        <w:rPr>
          <w:rFonts w:eastAsia="標楷體"/>
        </w:rPr>
        <w:t>Endangered Species Type II</w:t>
      </w:r>
      <w:r w:rsidR="002063A4" w:rsidRPr="001936D4">
        <w:rPr>
          <w:rFonts w:eastAsia="標楷體"/>
        </w:rPr>
        <w:t>」</w:t>
      </w:r>
      <w:r w:rsidRPr="001936D4">
        <w:rPr>
          <w:rFonts w:eastAsia="標楷體"/>
        </w:rPr>
        <w:t>（</w:t>
      </w:r>
      <w:r w:rsidRPr="001936D4">
        <w:rPr>
          <w:rFonts w:eastAsia="標楷體"/>
        </w:rPr>
        <w:t>Rho 2009</w:t>
      </w:r>
      <w:r w:rsidRPr="001936D4">
        <w:rPr>
          <w:rFonts w:eastAsia="標楷體"/>
        </w:rPr>
        <w:t>）。</w:t>
      </w:r>
      <w:r w:rsidRPr="001936D4">
        <w:rPr>
          <w:rFonts w:eastAsia="標楷體"/>
        </w:rPr>
        <w:t>1985</w:t>
      </w:r>
      <w:r w:rsidRPr="001936D4">
        <w:rPr>
          <w:rFonts w:eastAsia="標楷體"/>
        </w:rPr>
        <w:t>年，</w:t>
      </w:r>
      <w:r w:rsidRPr="001936D4">
        <w:rPr>
          <w:rFonts w:eastAsia="標楷體"/>
        </w:rPr>
        <w:t>CITES</w:t>
      </w:r>
      <w:r w:rsidRPr="001936D4">
        <w:rPr>
          <w:rFonts w:eastAsia="標楷體"/>
        </w:rPr>
        <w:t>同意中國所提的要求將中國的族群由</w:t>
      </w:r>
      <w:r w:rsidR="002063A4" w:rsidRPr="001936D4">
        <w:rPr>
          <w:rFonts w:eastAsia="標楷體"/>
        </w:rPr>
        <w:t>「</w:t>
      </w:r>
      <w:r w:rsidRPr="001936D4">
        <w:rPr>
          <w:rFonts w:eastAsia="標楷體"/>
        </w:rPr>
        <w:t>附錄一（</w:t>
      </w:r>
      <w:r w:rsidRPr="001936D4">
        <w:rPr>
          <w:rFonts w:eastAsia="標楷體"/>
        </w:rPr>
        <w:t>Appendix I</w:t>
      </w:r>
      <w:r w:rsidRPr="001936D4">
        <w:rPr>
          <w:rFonts w:eastAsia="標楷體"/>
        </w:rPr>
        <w:t>）</w:t>
      </w:r>
      <w:r w:rsidR="002063A4" w:rsidRPr="001936D4">
        <w:rPr>
          <w:rFonts w:eastAsia="標楷體"/>
        </w:rPr>
        <w:t>」</w:t>
      </w:r>
      <w:r w:rsidRPr="001936D4">
        <w:rPr>
          <w:rFonts w:eastAsia="標楷體"/>
        </w:rPr>
        <w:t>降為</w:t>
      </w:r>
      <w:r w:rsidR="002063A4" w:rsidRPr="001936D4">
        <w:rPr>
          <w:rFonts w:eastAsia="標楷體"/>
        </w:rPr>
        <w:t>「</w:t>
      </w:r>
      <w:r w:rsidRPr="001936D4">
        <w:rPr>
          <w:rFonts w:eastAsia="標楷體"/>
        </w:rPr>
        <w:t>附錄二（</w:t>
      </w:r>
      <w:r w:rsidRPr="001936D4">
        <w:rPr>
          <w:rFonts w:eastAsia="標楷體"/>
        </w:rPr>
        <w:t>Appendix II</w:t>
      </w:r>
      <w:r w:rsidRPr="001936D4">
        <w:rPr>
          <w:rFonts w:eastAsia="標楷體"/>
        </w:rPr>
        <w:t>）</w:t>
      </w:r>
      <w:r w:rsidR="002063A4" w:rsidRPr="001936D4">
        <w:rPr>
          <w:rFonts w:eastAsia="標楷體"/>
        </w:rPr>
        <w:t>」</w:t>
      </w:r>
      <w:r w:rsidRPr="001936D4">
        <w:rPr>
          <w:rFonts w:eastAsia="標楷體"/>
        </w:rPr>
        <w:t>（</w:t>
      </w:r>
      <w:r w:rsidRPr="001936D4">
        <w:rPr>
          <w:rFonts w:eastAsia="標楷體"/>
        </w:rPr>
        <w:t>Cat News 1985</w:t>
      </w:r>
      <w:r w:rsidRPr="001936D4">
        <w:rPr>
          <w:rFonts w:eastAsia="標楷體"/>
        </w:rPr>
        <w:t>）；</w:t>
      </w:r>
      <w:r w:rsidRPr="001936D4">
        <w:rPr>
          <w:rFonts w:eastAsia="標楷體"/>
        </w:rPr>
        <w:t>1994</w:t>
      </w:r>
      <w:r w:rsidRPr="001936D4">
        <w:rPr>
          <w:rFonts w:eastAsia="標楷體"/>
        </w:rPr>
        <w:t>年</w:t>
      </w:r>
      <w:r w:rsidRPr="001936D4">
        <w:rPr>
          <w:rFonts w:eastAsia="標楷體"/>
        </w:rPr>
        <w:t>CITES</w:t>
      </w:r>
      <w:r w:rsidRPr="001936D4">
        <w:rPr>
          <w:rFonts w:eastAsia="標楷體"/>
        </w:rPr>
        <w:t>更將其他地區的族群降為</w:t>
      </w:r>
      <w:r w:rsidR="002063A4" w:rsidRPr="001936D4">
        <w:rPr>
          <w:rFonts w:eastAsia="標楷體"/>
        </w:rPr>
        <w:t>「</w:t>
      </w:r>
      <w:r w:rsidRPr="001936D4">
        <w:rPr>
          <w:rFonts w:eastAsia="標楷體"/>
        </w:rPr>
        <w:t>附錄二</w:t>
      </w:r>
      <w:r w:rsidR="002063A4" w:rsidRPr="001936D4">
        <w:rPr>
          <w:rFonts w:eastAsia="標楷體"/>
        </w:rPr>
        <w:t>」</w:t>
      </w:r>
      <w:r w:rsidRPr="001936D4">
        <w:rPr>
          <w:rFonts w:eastAsia="標楷體"/>
        </w:rPr>
        <w:t>，除了孟加拉、印度和泰國的族群仍維持為附錄一等級（</w:t>
      </w:r>
      <w:r w:rsidRPr="001936D4">
        <w:rPr>
          <w:rFonts w:eastAsia="標楷體"/>
        </w:rPr>
        <w:t>Nowell and Jackson 1996</w:t>
      </w:r>
      <w:r w:rsidRPr="001936D4">
        <w:rPr>
          <w:rFonts w:eastAsia="標楷體"/>
        </w:rPr>
        <w:t>）。</w:t>
      </w:r>
    </w:p>
    <w:p w14:paraId="014F5F63" w14:textId="42FA50E5" w:rsidR="00E152AD" w:rsidRPr="001936D4" w:rsidRDefault="00E152AD" w:rsidP="000759E3">
      <w:pPr>
        <w:snapToGrid w:val="0"/>
        <w:spacing w:line="360" w:lineRule="auto"/>
        <w:ind w:firstLineChars="250" w:firstLine="600"/>
        <w:rPr>
          <w:rFonts w:eastAsia="標楷體"/>
        </w:rPr>
      </w:pPr>
      <w:r w:rsidRPr="001936D4">
        <w:rPr>
          <w:rFonts w:eastAsia="標楷體"/>
        </w:rPr>
        <w:t>過去石虎</w:t>
      </w:r>
      <w:r w:rsidR="00044998" w:rsidRPr="001936D4">
        <w:rPr>
          <w:rFonts w:eastAsia="標楷體"/>
        </w:rPr>
        <w:t>曾經</w:t>
      </w:r>
      <w:r w:rsidRPr="001936D4">
        <w:rPr>
          <w:rFonts w:eastAsia="標楷體"/>
        </w:rPr>
        <w:t>普遍分布於</w:t>
      </w:r>
      <w:r w:rsidR="004667DF" w:rsidRPr="001936D4">
        <w:rPr>
          <w:rFonts w:eastAsia="標楷體"/>
        </w:rPr>
        <w:t>台灣</w:t>
      </w:r>
      <w:r w:rsidRPr="001936D4">
        <w:rPr>
          <w:rFonts w:eastAsia="標楷體"/>
        </w:rPr>
        <w:t>全島低海拔山區（陳兼善</w:t>
      </w:r>
      <w:r w:rsidRPr="001936D4">
        <w:rPr>
          <w:rFonts w:eastAsia="標楷體"/>
        </w:rPr>
        <w:t xml:space="preserve"> 1956</w:t>
      </w:r>
      <w:r w:rsidRPr="001936D4">
        <w:rPr>
          <w:rFonts w:eastAsia="標楷體"/>
        </w:rPr>
        <w:t>），目前對於台灣全島石虎的族群現況了解並不多，一般認為石虎族群已減</w:t>
      </w:r>
      <w:r w:rsidR="007E12D9" w:rsidRPr="001936D4">
        <w:rPr>
          <w:rFonts w:eastAsia="標楷體"/>
        </w:rPr>
        <w:t>少</w:t>
      </w:r>
      <w:r w:rsidRPr="001936D4">
        <w:rPr>
          <w:rFonts w:eastAsia="標楷體"/>
        </w:rPr>
        <w:t>許多且族群狀況不明。由於該物種主要於夜間活動，加上隱密靈敏的習性，不易目擊，過去多由排遺、抓痕或是訪查等非直接證據推測其族群的分布，</w:t>
      </w:r>
      <w:r w:rsidR="00B707AE" w:rsidRPr="001936D4">
        <w:rPr>
          <w:rFonts w:eastAsia="標楷體"/>
        </w:rPr>
        <w:t>且</w:t>
      </w:r>
      <w:r w:rsidRPr="001936D4">
        <w:rPr>
          <w:rFonts w:eastAsia="標楷體"/>
        </w:rPr>
        <w:t>僅限於部分地區的零星記錄（王鑫等</w:t>
      </w:r>
      <w:r w:rsidRPr="001936D4">
        <w:rPr>
          <w:rFonts w:eastAsia="標楷體"/>
        </w:rPr>
        <w:t xml:space="preserve"> 1987</w:t>
      </w:r>
      <w:r w:rsidRPr="001936D4">
        <w:rPr>
          <w:rFonts w:eastAsia="標楷體"/>
        </w:rPr>
        <w:t>，王穎等</w:t>
      </w:r>
      <w:r w:rsidRPr="001936D4">
        <w:rPr>
          <w:rFonts w:eastAsia="標楷體"/>
        </w:rPr>
        <w:t xml:space="preserve"> 1998</w:t>
      </w:r>
      <w:r w:rsidRPr="001936D4">
        <w:rPr>
          <w:rFonts w:eastAsia="標楷體"/>
        </w:rPr>
        <w:t>，王鑫等</w:t>
      </w:r>
      <w:r w:rsidRPr="001936D4">
        <w:rPr>
          <w:rFonts w:eastAsia="標楷體"/>
        </w:rPr>
        <w:t xml:space="preserve"> 1988</w:t>
      </w:r>
      <w:r w:rsidRPr="001936D4">
        <w:rPr>
          <w:rFonts w:eastAsia="標楷體"/>
        </w:rPr>
        <w:t>，林曜松等</w:t>
      </w:r>
      <w:r w:rsidRPr="001936D4">
        <w:rPr>
          <w:rFonts w:eastAsia="標楷體"/>
        </w:rPr>
        <w:t xml:space="preserve"> 1989</w:t>
      </w:r>
      <w:r w:rsidRPr="001936D4">
        <w:rPr>
          <w:rFonts w:eastAsia="標楷體"/>
        </w:rPr>
        <w:t>）；直到近十年來，自動相機設備的利用，大大提升野生動物（尤其是哺乳動物）生態資料的收集，提供稀有和瀕臨絕種動物研究更有效的方法。農委會特有生物研究保育中心，自</w:t>
      </w:r>
      <w:r w:rsidRPr="001936D4">
        <w:rPr>
          <w:rFonts w:eastAsia="標楷體"/>
        </w:rPr>
        <w:t>2002</w:t>
      </w:r>
      <w:r w:rsidRPr="001936D4">
        <w:rPr>
          <w:rFonts w:eastAsia="標楷體"/>
        </w:rPr>
        <w:t>年</w:t>
      </w:r>
      <w:r w:rsidRPr="001936D4">
        <w:rPr>
          <w:rFonts w:eastAsia="標楷體"/>
        </w:rPr>
        <w:t>1</w:t>
      </w:r>
      <w:r w:rsidRPr="001936D4">
        <w:rPr>
          <w:rFonts w:eastAsia="標楷體"/>
        </w:rPr>
        <w:t>月到</w:t>
      </w:r>
      <w:r w:rsidRPr="001936D4">
        <w:rPr>
          <w:rFonts w:eastAsia="標楷體"/>
        </w:rPr>
        <w:t>2004</w:t>
      </w:r>
      <w:r w:rsidRPr="001936D4">
        <w:rPr>
          <w:rFonts w:eastAsia="標楷體"/>
        </w:rPr>
        <w:t>年</w:t>
      </w:r>
      <w:r w:rsidRPr="001936D4">
        <w:rPr>
          <w:rFonts w:eastAsia="標楷體"/>
        </w:rPr>
        <w:t>12</w:t>
      </w:r>
      <w:r w:rsidRPr="001936D4">
        <w:rPr>
          <w:rFonts w:eastAsia="標楷體"/>
        </w:rPr>
        <w:t>月的調查結果指出，石虎在台灣西部還有少量零星分布，以在嘉義至苗栗間的低海拔丘陵地帶有較多的紀錄（楊吉宗等</w:t>
      </w:r>
      <w:r w:rsidRPr="001936D4">
        <w:rPr>
          <w:rFonts w:eastAsia="標楷體"/>
        </w:rPr>
        <w:t xml:space="preserve"> 2004</w:t>
      </w:r>
      <w:r w:rsidRPr="001936D4">
        <w:rPr>
          <w:rFonts w:eastAsia="標楷體"/>
        </w:rPr>
        <w:t>，林宗以和劉建男</w:t>
      </w:r>
      <w:r w:rsidRPr="001936D4">
        <w:rPr>
          <w:rFonts w:eastAsia="標楷體"/>
        </w:rPr>
        <w:lastRenderedPageBreak/>
        <w:t>未發表資料）；而</w:t>
      </w:r>
      <w:r w:rsidRPr="001936D4">
        <w:rPr>
          <w:rFonts w:eastAsia="標楷體"/>
          <w:spacing w:val="6"/>
        </w:rPr>
        <w:t xml:space="preserve">Chen </w:t>
      </w:r>
      <w:r w:rsidRPr="001936D4">
        <w:rPr>
          <w:rFonts w:eastAsia="標楷體"/>
          <w:spacing w:val="6"/>
        </w:rPr>
        <w:t>（</w:t>
      </w:r>
      <w:r w:rsidRPr="001936D4">
        <w:rPr>
          <w:rFonts w:eastAsia="標楷體"/>
          <w:spacing w:val="6"/>
        </w:rPr>
        <w:t>2002</w:t>
      </w:r>
      <w:r w:rsidRPr="001936D4">
        <w:rPr>
          <w:rFonts w:eastAsia="標楷體"/>
          <w:spacing w:val="6"/>
        </w:rPr>
        <w:t>）、郭耀臨（</w:t>
      </w:r>
      <w:r w:rsidRPr="001936D4">
        <w:rPr>
          <w:rFonts w:eastAsia="標楷體"/>
          <w:spacing w:val="6"/>
        </w:rPr>
        <w:t>2003</w:t>
      </w:r>
      <w:r w:rsidRPr="001936D4">
        <w:rPr>
          <w:rFonts w:eastAsia="標楷體"/>
          <w:spacing w:val="6"/>
        </w:rPr>
        <w:t>）和裴家騏（未發表資料）在高雄及屏東的淺山地區都未發現石虎，顯示石虎在南部低海拔地區的族群極可能已經消失了。</w:t>
      </w:r>
      <w:r w:rsidRPr="001936D4">
        <w:rPr>
          <w:rFonts w:eastAsia="標楷體"/>
        </w:rPr>
        <w:t>近幾年於台灣中北部的研究發現苗栗地區的石虎，是目前已知的石虎族群中較為穩定的族群，其中，又以後龍往南經通霄到三義火炎山自然保留區的西部濱海的丘陵地為石虎族群之熱點（裴家騏</w:t>
      </w:r>
      <w:r w:rsidRPr="001936D4">
        <w:rPr>
          <w:rFonts w:eastAsia="標楷體"/>
        </w:rPr>
        <w:t xml:space="preserve"> 2008</w:t>
      </w:r>
      <w:r w:rsidRPr="001936D4">
        <w:rPr>
          <w:rFonts w:eastAsia="標楷體"/>
        </w:rPr>
        <w:t>）。</w:t>
      </w:r>
    </w:p>
    <w:p w14:paraId="4E08344A" w14:textId="04529EF9" w:rsidR="009F10F9" w:rsidRPr="001936D4" w:rsidRDefault="00E152AD" w:rsidP="00E2042F">
      <w:pPr>
        <w:snapToGrid w:val="0"/>
        <w:spacing w:line="360" w:lineRule="auto"/>
        <w:ind w:firstLineChars="250" w:firstLine="630"/>
        <w:rPr>
          <w:rFonts w:eastAsia="標楷體"/>
        </w:rPr>
      </w:pPr>
      <w:r w:rsidRPr="001936D4">
        <w:rPr>
          <w:rFonts w:eastAsia="標楷體"/>
          <w:spacing w:val="6"/>
        </w:rPr>
        <w:t>根據裴家騏（</w:t>
      </w:r>
      <w:r w:rsidRPr="001936D4">
        <w:rPr>
          <w:rFonts w:eastAsia="標楷體"/>
          <w:spacing w:val="6"/>
        </w:rPr>
        <w:t>2008</w:t>
      </w:r>
      <w:r w:rsidRPr="001936D4">
        <w:rPr>
          <w:rFonts w:eastAsia="標楷體"/>
          <w:spacing w:val="6"/>
        </w:rPr>
        <w:t>）的結果顯示，</w:t>
      </w:r>
      <w:r w:rsidRPr="001936D4">
        <w:rPr>
          <w:rFonts w:eastAsia="標楷體"/>
          <w:spacing w:val="15"/>
          <w:kern w:val="0"/>
        </w:rPr>
        <w:t>苗栗淺山地區的小型食肉目野生動物的組成物種，主要以鼬獾、白鼻心、石虎和食蟹獴四種為主</w:t>
      </w:r>
      <w:r w:rsidR="00F11A93" w:rsidRPr="001936D4">
        <w:rPr>
          <w:rFonts w:eastAsia="標楷體"/>
          <w:spacing w:val="15"/>
          <w:kern w:val="0"/>
        </w:rPr>
        <w:t>；</w:t>
      </w:r>
      <w:r w:rsidRPr="001936D4">
        <w:rPr>
          <w:rFonts w:eastAsia="標楷體"/>
          <w:spacing w:val="15"/>
          <w:kern w:val="0"/>
        </w:rPr>
        <w:t>麝香貓的族群分布零星稀少，</w:t>
      </w:r>
      <w:r w:rsidR="00F11A93" w:rsidRPr="001936D4">
        <w:rPr>
          <w:rFonts w:eastAsia="標楷體"/>
          <w:spacing w:val="15"/>
          <w:kern w:val="0"/>
        </w:rPr>
        <w:t>而</w:t>
      </w:r>
      <w:r w:rsidRPr="001936D4">
        <w:rPr>
          <w:rFonts w:eastAsia="標楷體"/>
          <w:spacing w:val="15"/>
          <w:kern w:val="0"/>
        </w:rPr>
        <w:t>鼬獾和白鼻心分佈較為普遍。另外，家貓和家犬的分布也相當普遍，由於</w:t>
      </w:r>
      <w:r w:rsidRPr="001936D4">
        <w:rPr>
          <w:rFonts w:eastAsia="標楷體"/>
        </w:rPr>
        <w:t>部分家犬是當地活動的民眾帶到山上的，甚至是用來捕捉各種野生動物</w:t>
      </w:r>
      <w:r w:rsidR="00F11A93" w:rsidRPr="001936D4">
        <w:rPr>
          <w:rFonts w:eastAsia="標楷體"/>
        </w:rPr>
        <w:t>（</w:t>
      </w:r>
      <w:r w:rsidRPr="001936D4">
        <w:rPr>
          <w:rFonts w:eastAsia="標楷體"/>
        </w:rPr>
        <w:t>包括野兔和石</w:t>
      </w:r>
      <w:r w:rsidR="00BC4BE2" w:rsidRPr="001936D4">
        <w:rPr>
          <w:rFonts w:eastAsia="標楷體"/>
        </w:rPr>
        <w:t>虎</w:t>
      </w:r>
      <w:r w:rsidR="00F11A93" w:rsidRPr="001936D4">
        <w:rPr>
          <w:rFonts w:eastAsia="標楷體"/>
        </w:rPr>
        <w:t>）</w:t>
      </w:r>
      <w:r w:rsidRPr="001936D4">
        <w:rPr>
          <w:rFonts w:eastAsia="標楷體"/>
        </w:rPr>
        <w:t>，因此，家犬對於石虎的影響可能不僅止於食物的競爭，應該還包括獵殺和疾病的傳染（例如犬瘟熱，裴家騏</w:t>
      </w:r>
      <w:r w:rsidRPr="001936D4">
        <w:rPr>
          <w:rFonts w:eastAsia="標楷體"/>
        </w:rPr>
        <w:t>2007</w:t>
      </w:r>
      <w:r w:rsidRPr="001936D4">
        <w:rPr>
          <w:rFonts w:eastAsia="標楷體"/>
        </w:rPr>
        <w:t>）。家貓由於體型與石虎相當且同為貓科動物，行為較為相似，對於石虎的影響不僅會出現一定程度的食物競爭，還可能有疾病的傳染，甚至雜交的問題（</w:t>
      </w:r>
      <w:r w:rsidRPr="001936D4">
        <w:rPr>
          <w:rFonts w:eastAsia="標楷體"/>
        </w:rPr>
        <w:t>Heptner and Sludskii 1972</w:t>
      </w:r>
      <w:r w:rsidRPr="001936D4">
        <w:rPr>
          <w:rFonts w:eastAsia="標楷體"/>
        </w:rPr>
        <w:t>，</w:t>
      </w:r>
      <w:r w:rsidRPr="001936D4">
        <w:rPr>
          <w:rFonts w:eastAsia="標楷體"/>
        </w:rPr>
        <w:t>Sleeper 1995</w:t>
      </w:r>
      <w:r w:rsidRPr="001936D4">
        <w:rPr>
          <w:rFonts w:eastAsia="標楷體"/>
        </w:rPr>
        <w:t>）。</w:t>
      </w:r>
    </w:p>
    <w:p w14:paraId="5D0B0A91" w14:textId="67518E96" w:rsidR="00E152AD" w:rsidRPr="001936D4" w:rsidRDefault="00916C82" w:rsidP="009C56FE">
      <w:pPr>
        <w:snapToGrid w:val="0"/>
        <w:spacing w:line="360" w:lineRule="auto"/>
        <w:ind w:firstLineChars="250" w:firstLine="600"/>
        <w:rPr>
          <w:rFonts w:eastAsia="標楷體"/>
        </w:rPr>
      </w:pPr>
      <w:r w:rsidRPr="001936D4">
        <w:rPr>
          <w:rFonts w:eastAsia="標楷體"/>
        </w:rPr>
        <w:t>另外，</w:t>
      </w:r>
      <w:r w:rsidR="00E152AD" w:rsidRPr="001936D4">
        <w:rPr>
          <w:rFonts w:eastAsia="標楷體"/>
          <w:spacing w:val="15"/>
          <w:kern w:val="0"/>
        </w:rPr>
        <w:t>自動相機資料顯示石虎</w:t>
      </w:r>
      <w:r w:rsidR="00E152AD" w:rsidRPr="001936D4">
        <w:rPr>
          <w:rFonts w:eastAsia="標楷體"/>
        </w:rPr>
        <w:t>主要在夜間和晨昏活動，但偶爾也會在白天活動；而</w:t>
      </w:r>
      <w:r w:rsidR="00E152AD" w:rsidRPr="001936D4">
        <w:rPr>
          <w:rFonts w:eastAsia="標楷體"/>
        </w:rPr>
        <w:t>5</w:t>
      </w:r>
      <w:r w:rsidR="00E152AD" w:rsidRPr="001936D4">
        <w:rPr>
          <w:rFonts w:eastAsia="標楷體"/>
        </w:rPr>
        <w:t>隻進行無線電追蹤資料</w:t>
      </w:r>
      <w:r w:rsidR="00831DB1" w:rsidRPr="001936D4">
        <w:rPr>
          <w:rFonts w:eastAsia="標楷體"/>
        </w:rPr>
        <w:t>顯示，雄性石虎的活動範圍可達</w:t>
      </w:r>
      <w:r w:rsidR="00831DB1" w:rsidRPr="001936D4">
        <w:rPr>
          <w:rFonts w:eastAsia="標楷體"/>
        </w:rPr>
        <w:t>5~6</w:t>
      </w:r>
      <w:r w:rsidR="00831DB1" w:rsidRPr="001936D4">
        <w:rPr>
          <w:rFonts w:eastAsia="標楷體"/>
        </w:rPr>
        <w:t>平方公里，濕季的活動範圍大於乾季的活動範圍；雌性石虎的活動範圍較小，約為</w:t>
      </w:r>
      <w:r w:rsidR="00831DB1" w:rsidRPr="001936D4">
        <w:rPr>
          <w:rFonts w:eastAsia="標楷體"/>
        </w:rPr>
        <w:t>2</w:t>
      </w:r>
      <w:r w:rsidR="00831DB1" w:rsidRPr="001936D4">
        <w:rPr>
          <w:rFonts w:eastAsia="標楷體"/>
        </w:rPr>
        <w:t>平方公里</w:t>
      </w:r>
      <w:r w:rsidR="009F10F9" w:rsidRPr="001936D4">
        <w:rPr>
          <w:rFonts w:eastAsia="標楷體"/>
        </w:rPr>
        <w:t>。</w:t>
      </w:r>
      <w:r w:rsidR="00831DB1" w:rsidRPr="001936D4">
        <w:rPr>
          <w:rFonts w:eastAsia="標楷體"/>
        </w:rPr>
        <w:t>石虎活動範圍的棲地，主要以林地為主，草生地和農田地的比例也相當高，除了林地和草生地是主要提供石虎食物、活動和棲息所需的環境因素外，也反映當地整個地景</w:t>
      </w:r>
      <w:r w:rsidR="009F10F9" w:rsidRPr="001936D4">
        <w:rPr>
          <w:rFonts w:eastAsia="標楷體"/>
        </w:rPr>
        <w:t>破碎化</w:t>
      </w:r>
      <w:r w:rsidR="00831DB1" w:rsidRPr="001936D4">
        <w:rPr>
          <w:rFonts w:eastAsia="標楷體"/>
        </w:rPr>
        <w:t>的土地利用狀況（裴家騏</w:t>
      </w:r>
      <w:r w:rsidR="00831DB1" w:rsidRPr="001936D4">
        <w:rPr>
          <w:rFonts w:eastAsia="標楷體"/>
        </w:rPr>
        <w:t xml:space="preserve"> 2008</w:t>
      </w:r>
      <w:r w:rsidR="00831DB1" w:rsidRPr="001936D4">
        <w:rPr>
          <w:rFonts w:eastAsia="標楷體"/>
        </w:rPr>
        <w:t>）。</w:t>
      </w:r>
      <w:r w:rsidR="00831DB1" w:rsidRPr="001936D4">
        <w:rPr>
          <w:rFonts w:eastAsia="標楷體"/>
          <w:color w:val="262626"/>
        </w:rPr>
        <w:t>通霄地區的石虎食性研究顯示，石虎主要獵捕小型哺乳動物，包含老鼠、松鼠、鼩鼱和台灣野兔等，其中以鼠類動物為主；其他如鳥類、爬蟲等脊椎動物，甚至昆蟲也都是石虎捕食的對象</w:t>
      </w:r>
      <w:r w:rsidR="00831DB1" w:rsidRPr="001936D4">
        <w:rPr>
          <w:rFonts w:eastAsia="標楷體"/>
          <w:color w:val="262626"/>
        </w:rPr>
        <w:t>(</w:t>
      </w:r>
      <w:r w:rsidR="00831DB1" w:rsidRPr="001936D4">
        <w:rPr>
          <w:rFonts w:eastAsia="標楷體"/>
          <w:color w:val="262626"/>
        </w:rPr>
        <w:t>莊琬琪</w:t>
      </w:r>
      <w:r w:rsidR="00831DB1" w:rsidRPr="001936D4">
        <w:rPr>
          <w:rFonts w:eastAsia="標楷體"/>
          <w:color w:val="262626"/>
        </w:rPr>
        <w:t>2012)</w:t>
      </w:r>
      <w:r w:rsidR="00831DB1" w:rsidRPr="001936D4">
        <w:rPr>
          <w:rFonts w:eastAsia="標楷體"/>
          <w:color w:val="262626"/>
        </w:rPr>
        <w:t>。</w:t>
      </w:r>
      <w:r w:rsidR="00C512F8" w:rsidRPr="001936D4">
        <w:rPr>
          <w:rFonts w:eastAsia="標楷體"/>
        </w:rPr>
        <w:t>由於生活空間的重疊，石虎和當地農民之間也一直存在著一些直接衝突和間接影響，其中較明顯的是石虎會偷襲農家飼養的放山雞，而遭受損失的農民也會採取陷阱捕捉或佈放毒餌的防衛措施；另外，食補觀念和寵物飼養，也使得石虎面臨非法狩獵的威脅（裴家騏</w:t>
      </w:r>
      <w:r w:rsidR="00C512F8" w:rsidRPr="001936D4">
        <w:rPr>
          <w:rFonts w:eastAsia="標楷體"/>
        </w:rPr>
        <w:t xml:space="preserve"> 2008</w:t>
      </w:r>
      <w:r w:rsidR="00C512F8" w:rsidRPr="001936D4">
        <w:rPr>
          <w:rFonts w:eastAsia="標楷體"/>
        </w:rPr>
        <w:t>）。目前已知，</w:t>
      </w:r>
      <w:r w:rsidR="00C512F8" w:rsidRPr="001936D4">
        <w:rPr>
          <w:rFonts w:eastAsia="標楷體"/>
          <w:spacing w:val="15"/>
          <w:kern w:val="0"/>
        </w:rPr>
        <w:t>石虎主要棲息環境</w:t>
      </w:r>
      <w:r w:rsidR="00C512F8" w:rsidRPr="001936D4">
        <w:rPr>
          <w:rFonts w:eastAsia="標楷體"/>
        </w:rPr>
        <w:t>為人為活動頻繁的低海拔山區及丘陵地（</w:t>
      </w:r>
      <w:r w:rsidR="00C512F8" w:rsidRPr="001936D4">
        <w:rPr>
          <w:rFonts w:eastAsia="標楷體"/>
          <w:kern w:val="0"/>
        </w:rPr>
        <w:t>淺山地區</w:t>
      </w:r>
      <w:r w:rsidR="00C512F8" w:rsidRPr="001936D4">
        <w:rPr>
          <w:rFonts w:eastAsia="標楷體"/>
        </w:rPr>
        <w:t>），各種人為開發及干擾活動如道路系統及城鄉發展，不僅導致棲地品質逐漸劣化和破碎化，也造成石虎路死意外和族群隔離（裴家騏</w:t>
      </w:r>
      <w:r w:rsidR="00C512F8" w:rsidRPr="001936D4">
        <w:rPr>
          <w:rFonts w:eastAsia="標楷體"/>
        </w:rPr>
        <w:t xml:space="preserve"> 2008, </w:t>
      </w:r>
      <w:r w:rsidR="00C512F8" w:rsidRPr="001936D4">
        <w:rPr>
          <w:rFonts w:eastAsia="標楷體"/>
        </w:rPr>
        <w:t>附錄一</w:t>
      </w:r>
      <w:r w:rsidR="00C512F8" w:rsidRPr="001936D4">
        <w:rPr>
          <w:rFonts w:eastAsia="標楷體"/>
        </w:rPr>
        <w:t xml:space="preserve"> </w:t>
      </w:r>
      <w:r w:rsidR="00C512F8" w:rsidRPr="001936D4">
        <w:rPr>
          <w:rFonts w:eastAsia="標楷體"/>
        </w:rPr>
        <w:t>陳美汀未發表資料）。</w:t>
      </w:r>
    </w:p>
    <w:p w14:paraId="0BA13FF6" w14:textId="77777777" w:rsidR="00E152AD" w:rsidRPr="001936D4" w:rsidRDefault="00E152AD" w:rsidP="000759E3">
      <w:pPr>
        <w:pStyle w:val="a3"/>
        <w:snapToGrid w:val="0"/>
        <w:spacing w:line="360" w:lineRule="auto"/>
        <w:ind w:firstLineChars="250" w:firstLine="600"/>
        <w:rPr>
          <w:rFonts w:ascii="Times New Roman" w:eastAsia="標楷體" w:hAnsi="Times New Roman" w:cs="Times New Roman"/>
        </w:rPr>
      </w:pPr>
      <w:r w:rsidRPr="001936D4">
        <w:rPr>
          <w:rFonts w:ascii="Times New Roman" w:eastAsia="標楷體" w:hAnsi="Times New Roman" w:cs="Times New Roman"/>
        </w:rPr>
        <w:t>國外部分，</w:t>
      </w:r>
      <w:r w:rsidRPr="001936D4">
        <w:rPr>
          <w:rFonts w:ascii="Times New Roman" w:eastAsia="標楷體" w:hAnsi="Times New Roman" w:cs="Times New Roman"/>
        </w:rPr>
        <w:t xml:space="preserve">Rajaratnam </w:t>
      </w:r>
      <w:r w:rsidRPr="001936D4">
        <w:rPr>
          <w:rFonts w:ascii="Times New Roman" w:eastAsia="標楷體" w:hAnsi="Times New Roman" w:cs="Times New Roman"/>
        </w:rPr>
        <w:t>（</w:t>
      </w:r>
      <w:r w:rsidRPr="001936D4">
        <w:rPr>
          <w:rFonts w:ascii="Times New Roman" w:eastAsia="標楷體" w:hAnsi="Times New Roman" w:cs="Times New Roman"/>
        </w:rPr>
        <w:t>2000</w:t>
      </w:r>
      <w:r w:rsidRPr="001936D4">
        <w:rPr>
          <w:rFonts w:ascii="Times New Roman" w:eastAsia="標楷體" w:hAnsi="Times New Roman" w:cs="Times New Roman"/>
        </w:rPr>
        <w:t>）的研究結果顯示，石虎為單獨活動型動物，主要在夜間活動，偶爾會在白天活動；雄石虎的平均活動範圍為</w:t>
      </w:r>
      <w:r w:rsidRPr="001936D4">
        <w:rPr>
          <w:rFonts w:ascii="Times New Roman" w:eastAsia="標楷體" w:hAnsi="Times New Roman" w:cs="Times New Roman"/>
        </w:rPr>
        <w:t>3.49</w:t>
      </w:r>
      <w:r w:rsidRPr="001936D4">
        <w:rPr>
          <w:rFonts w:ascii="Times New Roman" w:eastAsia="標楷體" w:hAnsi="Times New Roman" w:cs="Times New Roman"/>
        </w:rPr>
        <w:t>平方公里，雌</w:t>
      </w:r>
      <w:r w:rsidRPr="001936D4">
        <w:rPr>
          <w:rFonts w:ascii="Times New Roman" w:eastAsia="標楷體" w:hAnsi="Times New Roman" w:cs="Times New Roman"/>
        </w:rPr>
        <w:lastRenderedPageBreak/>
        <w:t>石虎的平均活動範圍為</w:t>
      </w:r>
      <w:r w:rsidRPr="001936D4">
        <w:rPr>
          <w:rFonts w:ascii="Times New Roman" w:eastAsia="標楷體" w:hAnsi="Times New Roman" w:cs="Times New Roman"/>
        </w:rPr>
        <w:t>2.09</w:t>
      </w:r>
      <w:r w:rsidRPr="001936D4">
        <w:rPr>
          <w:rFonts w:ascii="Times New Roman" w:eastAsia="標楷體" w:hAnsi="Times New Roman" w:cs="Times New Roman"/>
        </w:rPr>
        <w:t>平方公里；主要以小型哺乳類動物為食物，尤以白頭鼠（</w:t>
      </w:r>
      <w:r w:rsidRPr="001936D4">
        <w:rPr>
          <w:rFonts w:ascii="Times New Roman" w:eastAsia="標楷體" w:hAnsi="Times New Roman" w:cs="Times New Roman"/>
          <w:i/>
          <w:iCs/>
        </w:rPr>
        <w:t>Maxomys whiteheadii</w:t>
      </w:r>
      <w:r w:rsidRPr="001936D4">
        <w:rPr>
          <w:rFonts w:ascii="Times New Roman" w:eastAsia="標楷體" w:hAnsi="Times New Roman" w:cs="Times New Roman"/>
        </w:rPr>
        <w:t>）最為重要。另外，爬蟲類、鳥類和無脊椎動物也是其食物來源。在泰國的研究結果也顯示，小型哺乳動物（尤其鼠類）為其主要食物來源；但日活動模式則並非以夜間活動為主，而是日、夜間均有活動的不規則活動模式；活動範圍由數平方公里到數十平方公里不等（</w:t>
      </w:r>
      <w:r w:rsidRPr="001936D4">
        <w:rPr>
          <w:rFonts w:ascii="Times New Roman" w:eastAsia="標楷體" w:hAnsi="Times New Roman" w:cs="Times New Roman"/>
        </w:rPr>
        <w:t>Rabinowitz 1990</w:t>
      </w:r>
      <w:r w:rsidRPr="001936D4">
        <w:rPr>
          <w:rFonts w:ascii="Times New Roman" w:eastAsia="標楷體" w:hAnsi="Times New Roman" w:cs="Times New Roman"/>
        </w:rPr>
        <w:t>，</w:t>
      </w:r>
      <w:r w:rsidRPr="001936D4">
        <w:rPr>
          <w:rFonts w:ascii="Times New Roman" w:eastAsia="標楷體" w:hAnsi="Times New Roman" w:cs="Times New Roman"/>
        </w:rPr>
        <w:t>Austin 2002</w:t>
      </w:r>
      <w:r w:rsidRPr="001936D4">
        <w:rPr>
          <w:rFonts w:ascii="Times New Roman" w:eastAsia="標楷體" w:hAnsi="Times New Roman" w:cs="Times New Roman"/>
        </w:rPr>
        <w:t>，</w:t>
      </w:r>
      <w:r w:rsidRPr="001936D4">
        <w:rPr>
          <w:rFonts w:ascii="Times New Roman" w:eastAsia="標楷體" w:hAnsi="Times New Roman" w:cs="Times New Roman"/>
        </w:rPr>
        <w:t>Grassman 2004</w:t>
      </w:r>
      <w:r w:rsidRPr="001936D4">
        <w:rPr>
          <w:rFonts w:ascii="Times New Roman" w:eastAsia="標楷體" w:hAnsi="Times New Roman" w:cs="Times New Roman"/>
        </w:rPr>
        <w:t>）。</w:t>
      </w:r>
    </w:p>
    <w:p w14:paraId="441F72CB" w14:textId="20916EE5" w:rsidR="00E152AD" w:rsidRPr="001936D4" w:rsidRDefault="00BB6A52" w:rsidP="00312BFE">
      <w:pPr>
        <w:pStyle w:val="a3"/>
        <w:tabs>
          <w:tab w:val="left" w:pos="1200"/>
        </w:tabs>
        <w:adjustRightInd/>
        <w:snapToGrid w:val="0"/>
        <w:spacing w:line="360" w:lineRule="auto"/>
        <w:rPr>
          <w:rFonts w:ascii="Times New Roman" w:eastAsia="標楷體" w:hAnsi="Times New Roman" w:cs="Times New Roman"/>
        </w:rPr>
        <w:sectPr w:rsidR="00E152AD" w:rsidRPr="001936D4" w:rsidSect="006D6E2D">
          <w:pgSz w:w="11906" w:h="16838"/>
          <w:pgMar w:top="1077" w:right="1588" w:bottom="1259" w:left="1588" w:header="709" w:footer="709" w:gutter="0"/>
          <w:cols w:space="425"/>
          <w:titlePg/>
          <w:docGrid w:linePitch="360"/>
        </w:sectPr>
      </w:pPr>
      <w:r>
        <w:rPr>
          <w:rFonts w:ascii="Times New Roman" w:eastAsia="標楷體" w:hAnsi="Times New Roman" w:cs="Times New Roman" w:hint="eastAsia"/>
        </w:rPr>
        <w:t xml:space="preserve"> </w:t>
      </w:r>
    </w:p>
    <w:p w14:paraId="0583B8F4" w14:textId="77777777" w:rsidR="00E152AD" w:rsidRPr="001936D4" w:rsidRDefault="00E152AD" w:rsidP="00312BFE">
      <w:pPr>
        <w:pStyle w:val="a3"/>
        <w:tabs>
          <w:tab w:val="left" w:pos="1200"/>
        </w:tabs>
        <w:adjustRightInd/>
        <w:snapToGrid w:val="0"/>
        <w:spacing w:line="360" w:lineRule="auto"/>
        <w:jc w:val="center"/>
        <w:rPr>
          <w:rFonts w:ascii="Times New Roman" w:eastAsia="標楷體" w:hAnsi="Times New Roman" w:cs="Times New Roman"/>
          <w:b/>
          <w:bCs/>
          <w:sz w:val="28"/>
          <w:szCs w:val="28"/>
        </w:rPr>
      </w:pPr>
      <w:r w:rsidRPr="001936D4">
        <w:rPr>
          <w:rFonts w:ascii="Times New Roman" w:eastAsia="標楷體" w:hAnsi="Times New Roman" w:cs="Times New Roman"/>
          <w:b/>
          <w:bCs/>
          <w:sz w:val="28"/>
          <w:szCs w:val="28"/>
        </w:rPr>
        <w:lastRenderedPageBreak/>
        <w:t>三、研究地區與方法</w:t>
      </w:r>
    </w:p>
    <w:p w14:paraId="295B2F00" w14:textId="7A4199BF" w:rsidR="00E152AD" w:rsidRPr="001936D4" w:rsidRDefault="009A0C76" w:rsidP="00312BFE">
      <w:pPr>
        <w:widowControl/>
        <w:tabs>
          <w:tab w:val="left" w:pos="1200"/>
        </w:tabs>
        <w:snapToGrid w:val="0"/>
        <w:spacing w:line="360" w:lineRule="auto"/>
        <w:textDirection w:val="lrTbV"/>
        <w:rPr>
          <w:rFonts w:eastAsia="標楷體"/>
          <w:b/>
          <w:spacing w:val="10"/>
        </w:rPr>
      </w:pPr>
      <w:r w:rsidRPr="001936D4">
        <w:rPr>
          <w:rFonts w:eastAsia="標楷體"/>
          <w:b/>
          <w:spacing w:val="10"/>
        </w:rPr>
        <w:t>（一</w:t>
      </w:r>
      <w:r w:rsidR="00E152AD" w:rsidRPr="001936D4">
        <w:rPr>
          <w:rFonts w:eastAsia="標楷體"/>
          <w:b/>
          <w:spacing w:val="10"/>
        </w:rPr>
        <w:t>）研究地區</w:t>
      </w:r>
    </w:p>
    <w:p w14:paraId="2A26DBFB" w14:textId="77777777" w:rsidR="00E152AD" w:rsidRPr="001936D4" w:rsidRDefault="00E152AD" w:rsidP="000345AB">
      <w:pPr>
        <w:widowControl/>
        <w:tabs>
          <w:tab w:val="left" w:pos="1200"/>
        </w:tabs>
        <w:snapToGrid w:val="0"/>
        <w:spacing w:line="360" w:lineRule="auto"/>
        <w:ind w:firstLineChars="166" w:firstLine="432"/>
        <w:textDirection w:val="lrTbV"/>
        <w:rPr>
          <w:rFonts w:eastAsia="標楷體"/>
        </w:rPr>
      </w:pPr>
      <w:r w:rsidRPr="001936D4">
        <w:rPr>
          <w:rFonts w:eastAsia="標楷體"/>
          <w:spacing w:val="10"/>
        </w:rPr>
        <w:t>苗栗地區屬於亞熱帶季風氣候，冬季有東北季風，夏季吹西南風，</w:t>
      </w:r>
      <w:r w:rsidRPr="001936D4">
        <w:rPr>
          <w:rFonts w:eastAsia="標楷體"/>
        </w:rPr>
        <w:t>根據中央氣象局公館氣象站的資料顯示，年降雨量約為</w:t>
      </w:r>
      <w:r w:rsidRPr="001936D4">
        <w:rPr>
          <w:rFonts w:eastAsia="標楷體"/>
        </w:rPr>
        <w:t>2,400</w:t>
      </w:r>
      <w:r w:rsidRPr="001936D4">
        <w:rPr>
          <w:rFonts w:eastAsia="標楷體"/>
        </w:rPr>
        <w:t>公釐，降雨主要集中於</w:t>
      </w:r>
      <w:r w:rsidRPr="001936D4">
        <w:rPr>
          <w:rFonts w:eastAsia="標楷體"/>
        </w:rPr>
        <w:t>3~9</w:t>
      </w:r>
      <w:r w:rsidRPr="001936D4">
        <w:rPr>
          <w:rFonts w:eastAsia="標楷體"/>
        </w:rPr>
        <w:t>月為夏季，</w:t>
      </w:r>
      <w:r w:rsidRPr="001936D4">
        <w:rPr>
          <w:rFonts w:eastAsia="標楷體"/>
        </w:rPr>
        <w:t>10~2</w:t>
      </w:r>
      <w:r w:rsidRPr="001936D4">
        <w:rPr>
          <w:rFonts w:eastAsia="標楷體"/>
        </w:rPr>
        <w:t>月為乾季，年均溫為</w:t>
      </w:r>
      <w:r w:rsidRPr="001936D4">
        <w:rPr>
          <w:rFonts w:eastAsia="標楷體"/>
        </w:rPr>
        <w:t>22.8</w:t>
      </w:r>
      <w:r w:rsidRPr="001936D4">
        <w:rPr>
          <w:rFonts w:eastAsia="標楷體"/>
          <w:spacing w:val="10"/>
        </w:rPr>
        <w:t>˚C</w:t>
      </w:r>
      <w:r w:rsidRPr="001936D4">
        <w:rPr>
          <w:rFonts w:eastAsia="標楷體"/>
          <w:spacing w:val="10"/>
        </w:rPr>
        <w:t>（圖一）。</w:t>
      </w:r>
      <w:r w:rsidRPr="001936D4">
        <w:rPr>
          <w:rFonts w:eastAsia="標楷體"/>
          <w:kern w:val="0"/>
        </w:rPr>
        <w:t>本計畫涵蓋範圍</w:t>
      </w:r>
      <w:r w:rsidRPr="001936D4">
        <w:rPr>
          <w:rFonts w:eastAsia="標楷體"/>
        </w:rPr>
        <w:t>的選擇是根據裴家騏（</w:t>
      </w:r>
      <w:r w:rsidRPr="001936D4">
        <w:rPr>
          <w:rFonts w:eastAsia="標楷體"/>
        </w:rPr>
        <w:t>2008</w:t>
      </w:r>
      <w:r w:rsidRPr="001936D4">
        <w:rPr>
          <w:rFonts w:eastAsia="標楷體"/>
        </w:rPr>
        <w:t>）的苗栗樣區內石虎族群密度較高的幾個小樣區，包括後龍（</w:t>
      </w:r>
      <w:r w:rsidRPr="001936D4">
        <w:rPr>
          <w:rFonts w:eastAsia="標楷體"/>
        </w:rPr>
        <w:t>ML</w:t>
      </w:r>
      <w:r w:rsidRPr="001936D4">
        <w:rPr>
          <w:rFonts w:eastAsia="標楷體"/>
        </w:rPr>
        <w:t>）、西湖（</w:t>
      </w:r>
      <w:r w:rsidRPr="001936D4">
        <w:rPr>
          <w:rFonts w:eastAsia="標楷體"/>
        </w:rPr>
        <w:t>MC</w:t>
      </w:r>
      <w:r w:rsidRPr="001936D4">
        <w:rPr>
          <w:rFonts w:eastAsia="標楷體"/>
        </w:rPr>
        <w:t>）、烏眉（</w:t>
      </w:r>
      <w:r w:rsidRPr="001936D4">
        <w:rPr>
          <w:rFonts w:eastAsia="標楷體"/>
        </w:rPr>
        <w:t>MW</w:t>
      </w:r>
      <w:r w:rsidRPr="001936D4">
        <w:rPr>
          <w:rFonts w:eastAsia="標楷體"/>
        </w:rPr>
        <w:t>）、通霄（</w:t>
      </w:r>
      <w:r w:rsidRPr="001936D4">
        <w:rPr>
          <w:rFonts w:eastAsia="標楷體"/>
        </w:rPr>
        <w:t>MT</w:t>
      </w:r>
      <w:r w:rsidRPr="001936D4">
        <w:rPr>
          <w:rFonts w:eastAsia="標楷體"/>
        </w:rPr>
        <w:t>）、苑裡（</w:t>
      </w:r>
      <w:r w:rsidRPr="001936D4">
        <w:rPr>
          <w:rFonts w:eastAsia="標楷體"/>
        </w:rPr>
        <w:t>MY</w:t>
      </w:r>
      <w:r w:rsidRPr="001936D4">
        <w:rPr>
          <w:rFonts w:eastAsia="標楷體"/>
        </w:rPr>
        <w:t>）、銅鑼（</w:t>
      </w:r>
      <w:r w:rsidRPr="001936D4">
        <w:rPr>
          <w:rFonts w:eastAsia="標楷體"/>
        </w:rPr>
        <w:t>MD</w:t>
      </w:r>
      <w:r w:rsidRPr="001936D4">
        <w:rPr>
          <w:rFonts w:eastAsia="標楷體"/>
        </w:rPr>
        <w:t>）、三義（</w:t>
      </w:r>
      <w:r w:rsidRPr="001936D4">
        <w:rPr>
          <w:rFonts w:eastAsia="標楷體"/>
        </w:rPr>
        <w:t>MS</w:t>
      </w:r>
      <w:r w:rsidRPr="001936D4">
        <w:rPr>
          <w:rFonts w:eastAsia="標楷體"/>
        </w:rPr>
        <w:t>）和大湖（</w:t>
      </w:r>
      <w:r w:rsidRPr="001936D4">
        <w:rPr>
          <w:rFonts w:eastAsia="標楷體"/>
        </w:rPr>
        <w:t>MJ</w:t>
      </w:r>
      <w:r w:rsidRPr="001936D4">
        <w:rPr>
          <w:rFonts w:eastAsia="標楷體"/>
        </w:rPr>
        <w:t>北部）（圖二），</w:t>
      </w:r>
      <w:r w:rsidRPr="001936D4">
        <w:rPr>
          <w:rFonts w:eastAsia="標楷體"/>
          <w:spacing w:val="6"/>
        </w:rPr>
        <w:t>主要為海拔</w:t>
      </w:r>
      <w:r w:rsidRPr="001936D4">
        <w:rPr>
          <w:rFonts w:eastAsia="標楷體"/>
          <w:spacing w:val="6"/>
        </w:rPr>
        <w:t>800</w:t>
      </w:r>
      <w:r w:rsidRPr="001936D4">
        <w:rPr>
          <w:rFonts w:eastAsia="標楷體"/>
          <w:spacing w:val="6"/>
        </w:rPr>
        <w:t>公尺以下之低海拔山區和丘陵地，多為有不同程度的人為干擾或干擾過後的林地、草生地、農墾地、小聚落或散戶所鑲嵌的環境。</w:t>
      </w:r>
    </w:p>
    <w:p w14:paraId="2FD202E0" w14:textId="77777777" w:rsidR="00E152AD" w:rsidRPr="001936D4" w:rsidRDefault="00E152AD" w:rsidP="00312BFE">
      <w:pPr>
        <w:widowControl/>
        <w:tabs>
          <w:tab w:val="left" w:pos="1200"/>
        </w:tabs>
        <w:snapToGrid w:val="0"/>
        <w:spacing w:line="360" w:lineRule="auto"/>
        <w:textDirection w:val="lrTbV"/>
        <w:rPr>
          <w:rFonts w:eastAsia="標楷體"/>
          <w:spacing w:val="6"/>
        </w:rPr>
      </w:pPr>
      <w:r w:rsidRPr="001936D4">
        <w:rPr>
          <w:rFonts w:eastAsia="標楷體"/>
          <w:spacing w:val="6"/>
        </w:rPr>
        <w:t>以下為各小樣區的地理描述：</w:t>
      </w:r>
    </w:p>
    <w:p w14:paraId="26C52B49" w14:textId="77777777" w:rsidR="00E152AD" w:rsidRPr="001936D4" w:rsidRDefault="00E152AD" w:rsidP="00DB1CCD">
      <w:pPr>
        <w:numPr>
          <w:ilvl w:val="0"/>
          <w:numId w:val="3"/>
        </w:numPr>
        <w:spacing w:line="360" w:lineRule="auto"/>
        <w:jc w:val="both"/>
        <w:rPr>
          <w:rFonts w:eastAsia="標楷體"/>
          <w:spacing w:val="6"/>
        </w:rPr>
      </w:pPr>
      <w:r w:rsidRPr="001936D4">
        <w:rPr>
          <w:rFonts w:eastAsia="標楷體"/>
          <w:spacing w:val="6"/>
        </w:rPr>
        <w:t>後龍地區（</w:t>
      </w:r>
      <w:r w:rsidRPr="001936D4">
        <w:rPr>
          <w:rFonts w:eastAsia="標楷體"/>
          <w:spacing w:val="6"/>
        </w:rPr>
        <w:t>ML</w:t>
      </w:r>
      <w:r w:rsidRPr="001936D4">
        <w:rPr>
          <w:rFonts w:eastAsia="標楷體"/>
          <w:spacing w:val="6"/>
        </w:rPr>
        <w:t>）：由</w:t>
      </w:r>
      <w:r w:rsidRPr="001936D4">
        <w:rPr>
          <w:rFonts w:eastAsia="標楷體"/>
          <w:spacing w:val="6"/>
        </w:rPr>
        <w:t>1</w:t>
      </w:r>
      <w:r w:rsidRPr="001936D4">
        <w:rPr>
          <w:rFonts w:eastAsia="標楷體"/>
          <w:spacing w:val="6"/>
        </w:rPr>
        <w:t>號省道以西和以北、</w:t>
      </w:r>
      <w:r w:rsidRPr="001936D4">
        <w:rPr>
          <w:rFonts w:eastAsia="標楷體"/>
          <w:spacing w:val="6"/>
        </w:rPr>
        <w:t>6</w:t>
      </w:r>
      <w:r w:rsidRPr="001936D4">
        <w:rPr>
          <w:rFonts w:eastAsia="標楷體"/>
          <w:spacing w:val="6"/>
        </w:rPr>
        <w:t>號省道以南和海線縱貫鐵路以東所區隔而成，主要為</w:t>
      </w:r>
      <w:r w:rsidRPr="001936D4">
        <w:rPr>
          <w:rFonts w:eastAsia="標楷體"/>
          <w:spacing w:val="6"/>
        </w:rPr>
        <w:t>250</w:t>
      </w:r>
      <w:r w:rsidRPr="001936D4">
        <w:rPr>
          <w:rFonts w:eastAsia="標楷體"/>
          <w:spacing w:val="6"/>
        </w:rPr>
        <w:t>公尺以下之丘陵地，區內主要為草生地、林地、農墾地和小聚落。</w:t>
      </w:r>
    </w:p>
    <w:p w14:paraId="751A562D" w14:textId="77777777" w:rsidR="00E152AD" w:rsidRPr="001936D4" w:rsidRDefault="00E152AD" w:rsidP="00DB1CCD">
      <w:pPr>
        <w:numPr>
          <w:ilvl w:val="0"/>
          <w:numId w:val="3"/>
        </w:numPr>
        <w:spacing w:line="360" w:lineRule="auto"/>
        <w:jc w:val="both"/>
        <w:rPr>
          <w:rFonts w:eastAsia="標楷體"/>
        </w:rPr>
      </w:pPr>
      <w:r w:rsidRPr="001936D4">
        <w:rPr>
          <w:rFonts w:eastAsia="標楷體"/>
          <w:spacing w:val="6"/>
        </w:rPr>
        <w:t>西湖地區</w:t>
      </w:r>
      <w:r w:rsidRPr="001936D4">
        <w:rPr>
          <w:rFonts w:eastAsia="標楷體"/>
          <w:spacing w:val="6"/>
        </w:rPr>
        <w:t xml:space="preserve"> (MC)</w:t>
      </w:r>
      <w:r w:rsidRPr="001936D4">
        <w:rPr>
          <w:rFonts w:eastAsia="標楷體"/>
          <w:spacing w:val="6"/>
        </w:rPr>
        <w:t>：由</w:t>
      </w:r>
      <w:r w:rsidRPr="001936D4">
        <w:rPr>
          <w:rFonts w:eastAsia="標楷體"/>
          <w:spacing w:val="6"/>
        </w:rPr>
        <w:t>1</w:t>
      </w:r>
      <w:r w:rsidRPr="001936D4">
        <w:rPr>
          <w:rFonts w:eastAsia="標楷體"/>
          <w:spacing w:val="6"/>
        </w:rPr>
        <w:t>號省道以東、</w:t>
      </w:r>
      <w:r w:rsidRPr="001936D4">
        <w:rPr>
          <w:rFonts w:eastAsia="標楷體"/>
          <w:spacing w:val="6"/>
        </w:rPr>
        <w:t>6</w:t>
      </w:r>
      <w:r w:rsidRPr="001936D4">
        <w:rPr>
          <w:rFonts w:eastAsia="標楷體"/>
          <w:spacing w:val="6"/>
        </w:rPr>
        <w:t>號省道以南、</w:t>
      </w:r>
      <w:r w:rsidRPr="001936D4">
        <w:rPr>
          <w:rFonts w:eastAsia="標楷體"/>
          <w:spacing w:val="6"/>
        </w:rPr>
        <w:t>13</w:t>
      </w:r>
      <w:r w:rsidRPr="001936D4">
        <w:rPr>
          <w:rFonts w:eastAsia="標楷體"/>
          <w:spacing w:val="6"/>
        </w:rPr>
        <w:t>號省道以西和</w:t>
      </w:r>
      <w:r w:rsidRPr="001936D4">
        <w:rPr>
          <w:rFonts w:eastAsia="標楷體"/>
          <w:spacing w:val="6"/>
        </w:rPr>
        <w:t>119</w:t>
      </w:r>
      <w:r w:rsidRPr="001936D4">
        <w:rPr>
          <w:rFonts w:eastAsia="標楷體"/>
          <w:spacing w:val="6"/>
        </w:rPr>
        <w:t>縣道以北所區隔而成，主要為</w:t>
      </w:r>
      <w:r w:rsidRPr="001936D4">
        <w:rPr>
          <w:rFonts w:eastAsia="標楷體"/>
          <w:spacing w:val="6"/>
        </w:rPr>
        <w:t>250</w:t>
      </w:r>
      <w:r w:rsidRPr="001936D4">
        <w:rPr>
          <w:rFonts w:eastAsia="標楷體"/>
          <w:spacing w:val="6"/>
        </w:rPr>
        <w:t>公尺以下之丘陵地，區內多為林地、茶園、小面積農墾地和小聚落，高鐵施工路線則貫穿其中。</w:t>
      </w:r>
    </w:p>
    <w:p w14:paraId="0E68E134" w14:textId="77777777" w:rsidR="00E152AD" w:rsidRPr="001936D4" w:rsidRDefault="00E152AD" w:rsidP="00DB1CCD">
      <w:pPr>
        <w:numPr>
          <w:ilvl w:val="0"/>
          <w:numId w:val="3"/>
        </w:numPr>
        <w:spacing w:line="360" w:lineRule="auto"/>
        <w:jc w:val="both"/>
        <w:rPr>
          <w:rFonts w:eastAsia="標楷體"/>
          <w:spacing w:val="6"/>
        </w:rPr>
      </w:pPr>
      <w:r w:rsidRPr="001936D4">
        <w:rPr>
          <w:rFonts w:eastAsia="標楷體"/>
          <w:spacing w:val="6"/>
        </w:rPr>
        <w:t>烏眉地區</w:t>
      </w:r>
      <w:r w:rsidRPr="001936D4">
        <w:rPr>
          <w:rFonts w:eastAsia="標楷體"/>
          <w:spacing w:val="6"/>
        </w:rPr>
        <w:t xml:space="preserve"> (MW)</w:t>
      </w:r>
      <w:r w:rsidRPr="001936D4">
        <w:rPr>
          <w:rFonts w:eastAsia="標楷體"/>
          <w:spacing w:val="6"/>
        </w:rPr>
        <w:t>：由</w:t>
      </w:r>
      <w:r w:rsidRPr="001936D4">
        <w:rPr>
          <w:rFonts w:eastAsia="標楷體"/>
          <w:spacing w:val="6"/>
        </w:rPr>
        <w:t>1</w:t>
      </w:r>
      <w:r w:rsidRPr="001936D4">
        <w:rPr>
          <w:rFonts w:eastAsia="標楷體"/>
          <w:spacing w:val="6"/>
        </w:rPr>
        <w:t>號省道以東、以南、</w:t>
      </w:r>
      <w:r w:rsidRPr="001936D4">
        <w:rPr>
          <w:rFonts w:eastAsia="標楷體"/>
          <w:spacing w:val="6"/>
        </w:rPr>
        <w:t>119</w:t>
      </w:r>
      <w:r w:rsidRPr="001936D4">
        <w:rPr>
          <w:rFonts w:eastAsia="標楷體"/>
          <w:spacing w:val="6"/>
        </w:rPr>
        <w:t>縣道以南、</w:t>
      </w:r>
      <w:r w:rsidRPr="001936D4">
        <w:rPr>
          <w:rFonts w:eastAsia="標楷體"/>
          <w:spacing w:val="6"/>
        </w:rPr>
        <w:t>13</w:t>
      </w:r>
      <w:r w:rsidRPr="001936D4">
        <w:rPr>
          <w:rFonts w:eastAsia="標楷體"/>
          <w:spacing w:val="6"/>
        </w:rPr>
        <w:t>號省道以西和</w:t>
      </w:r>
      <w:r w:rsidRPr="001936D4">
        <w:rPr>
          <w:rFonts w:eastAsia="標楷體"/>
          <w:spacing w:val="6"/>
        </w:rPr>
        <w:t>128</w:t>
      </w:r>
      <w:r w:rsidRPr="001936D4">
        <w:rPr>
          <w:rFonts w:eastAsia="標楷體"/>
          <w:spacing w:val="6"/>
        </w:rPr>
        <w:t>縣道以北所區隔而成，主要為</w:t>
      </w:r>
      <w:r w:rsidRPr="001936D4">
        <w:rPr>
          <w:rFonts w:eastAsia="標楷體"/>
          <w:spacing w:val="6"/>
        </w:rPr>
        <w:t>250</w:t>
      </w:r>
      <w:r w:rsidRPr="001936D4">
        <w:rPr>
          <w:rFonts w:eastAsia="標楷體"/>
          <w:spacing w:val="6"/>
        </w:rPr>
        <w:t>公尺以下之丘陵地，區內主要為草生地、林地、農墾地和沿鄉道分布的小聚落，並有國道</w:t>
      </w:r>
      <w:r w:rsidRPr="001936D4">
        <w:rPr>
          <w:rFonts w:eastAsia="標楷體"/>
          <w:spacing w:val="6"/>
        </w:rPr>
        <w:t>3</w:t>
      </w:r>
      <w:r w:rsidRPr="001936D4">
        <w:rPr>
          <w:rFonts w:eastAsia="標楷體"/>
          <w:spacing w:val="6"/>
        </w:rPr>
        <w:t>號和高鐵施工路線貫穿其中。</w:t>
      </w:r>
    </w:p>
    <w:p w14:paraId="68944E3F" w14:textId="77777777" w:rsidR="00E152AD" w:rsidRPr="001936D4" w:rsidRDefault="00E152AD" w:rsidP="00DB1CCD">
      <w:pPr>
        <w:numPr>
          <w:ilvl w:val="0"/>
          <w:numId w:val="3"/>
        </w:numPr>
        <w:spacing w:line="360" w:lineRule="auto"/>
        <w:jc w:val="both"/>
        <w:rPr>
          <w:rFonts w:eastAsia="標楷體"/>
          <w:spacing w:val="6"/>
        </w:rPr>
      </w:pPr>
      <w:r w:rsidRPr="001936D4">
        <w:rPr>
          <w:rFonts w:eastAsia="標楷體"/>
          <w:spacing w:val="6"/>
        </w:rPr>
        <w:t>通霄地區</w:t>
      </w:r>
      <w:r w:rsidRPr="001936D4">
        <w:rPr>
          <w:rFonts w:eastAsia="標楷體"/>
          <w:spacing w:val="6"/>
        </w:rPr>
        <w:t xml:space="preserve"> (MT)</w:t>
      </w:r>
      <w:r w:rsidRPr="001936D4">
        <w:rPr>
          <w:rFonts w:eastAsia="標楷體"/>
          <w:spacing w:val="6"/>
        </w:rPr>
        <w:t>：由</w:t>
      </w:r>
      <w:r w:rsidRPr="001936D4">
        <w:rPr>
          <w:rFonts w:eastAsia="標楷體"/>
          <w:spacing w:val="6"/>
        </w:rPr>
        <w:t>1</w:t>
      </w:r>
      <w:r w:rsidRPr="001936D4">
        <w:rPr>
          <w:rFonts w:eastAsia="標楷體"/>
          <w:spacing w:val="6"/>
        </w:rPr>
        <w:t>號省道以東、</w:t>
      </w:r>
      <w:r w:rsidRPr="001936D4">
        <w:rPr>
          <w:rFonts w:eastAsia="標楷體"/>
          <w:spacing w:val="6"/>
        </w:rPr>
        <w:t>128</w:t>
      </w:r>
      <w:r w:rsidRPr="001936D4">
        <w:rPr>
          <w:rFonts w:eastAsia="標楷體"/>
          <w:spacing w:val="6"/>
        </w:rPr>
        <w:t>縣道以南、</w:t>
      </w:r>
      <w:r w:rsidRPr="001936D4">
        <w:rPr>
          <w:rFonts w:eastAsia="標楷體"/>
        </w:rPr>
        <w:t>國道</w:t>
      </w:r>
      <w:r w:rsidRPr="001936D4">
        <w:rPr>
          <w:rFonts w:eastAsia="標楷體"/>
        </w:rPr>
        <w:t>1</w:t>
      </w:r>
      <w:r w:rsidRPr="001936D4">
        <w:rPr>
          <w:rFonts w:eastAsia="標楷體"/>
        </w:rPr>
        <w:t>號（以及</w:t>
      </w:r>
      <w:r w:rsidRPr="001936D4">
        <w:rPr>
          <w:rFonts w:eastAsia="標楷體"/>
        </w:rPr>
        <w:t>13</w:t>
      </w:r>
      <w:r w:rsidRPr="001936D4">
        <w:rPr>
          <w:rFonts w:eastAsia="標楷體"/>
        </w:rPr>
        <w:t>號省道）以西和</w:t>
      </w:r>
      <w:r w:rsidRPr="001936D4">
        <w:rPr>
          <w:rFonts w:eastAsia="標楷體"/>
          <w:spacing w:val="6"/>
        </w:rPr>
        <w:t>130</w:t>
      </w:r>
      <w:r w:rsidRPr="001936D4">
        <w:rPr>
          <w:rFonts w:eastAsia="標楷體"/>
          <w:spacing w:val="6"/>
        </w:rPr>
        <w:t>縣道以北所區隔而成，主要為</w:t>
      </w:r>
      <w:r w:rsidRPr="001936D4">
        <w:rPr>
          <w:rFonts w:eastAsia="標楷體"/>
          <w:spacing w:val="6"/>
        </w:rPr>
        <w:t>500</w:t>
      </w:r>
      <w:r w:rsidRPr="001936D4">
        <w:rPr>
          <w:rFonts w:eastAsia="標楷體"/>
          <w:spacing w:val="6"/>
        </w:rPr>
        <w:t>公尺以下之丘陵地，而靠近銅鑼</w:t>
      </w:r>
      <w:r w:rsidRPr="001936D4">
        <w:rPr>
          <w:rFonts w:eastAsia="標楷體"/>
          <w:spacing w:val="6"/>
        </w:rPr>
        <w:t>—</w:t>
      </w:r>
      <w:r w:rsidRPr="001936D4">
        <w:rPr>
          <w:rFonts w:eastAsia="標楷體"/>
          <w:spacing w:val="6"/>
        </w:rPr>
        <w:t>三義沿線之稜線，有早期負責東西運輸的虎頭崁和挑鹽崎古道貫穿。區內主要為林地、農墾地、畜牧場、茶園和聚落，而</w:t>
      </w:r>
      <w:r w:rsidRPr="001936D4">
        <w:rPr>
          <w:rFonts w:eastAsia="標楷體"/>
          <w:spacing w:val="6"/>
        </w:rPr>
        <w:t>3</w:t>
      </w:r>
      <w:r w:rsidRPr="001936D4">
        <w:rPr>
          <w:rFonts w:eastAsia="標楷體"/>
          <w:spacing w:val="6"/>
        </w:rPr>
        <w:t>號國道和</w:t>
      </w:r>
      <w:r w:rsidRPr="001936D4">
        <w:rPr>
          <w:rFonts w:eastAsia="標楷體"/>
          <w:spacing w:val="6"/>
        </w:rPr>
        <w:t>121</w:t>
      </w:r>
      <w:r w:rsidRPr="001936D4">
        <w:rPr>
          <w:rFonts w:eastAsia="標楷體"/>
          <w:spacing w:val="6"/>
        </w:rPr>
        <w:t>縣道貫穿區內。</w:t>
      </w:r>
    </w:p>
    <w:p w14:paraId="1C8AB63C" w14:textId="77777777" w:rsidR="00E152AD" w:rsidRPr="001936D4" w:rsidRDefault="00E152AD" w:rsidP="00DB1CCD">
      <w:pPr>
        <w:numPr>
          <w:ilvl w:val="0"/>
          <w:numId w:val="3"/>
        </w:numPr>
        <w:spacing w:line="360" w:lineRule="auto"/>
        <w:jc w:val="both"/>
        <w:rPr>
          <w:rFonts w:eastAsia="標楷體"/>
          <w:spacing w:val="6"/>
        </w:rPr>
      </w:pPr>
      <w:r w:rsidRPr="001936D4">
        <w:rPr>
          <w:rFonts w:eastAsia="標楷體"/>
          <w:spacing w:val="6"/>
        </w:rPr>
        <w:t>苑裡地區</w:t>
      </w:r>
      <w:r w:rsidRPr="001936D4">
        <w:rPr>
          <w:rFonts w:eastAsia="標楷體"/>
          <w:spacing w:val="6"/>
        </w:rPr>
        <w:t xml:space="preserve"> (MY)</w:t>
      </w:r>
      <w:r w:rsidRPr="001936D4">
        <w:rPr>
          <w:rFonts w:eastAsia="標楷體"/>
          <w:spacing w:val="6"/>
        </w:rPr>
        <w:t>：由</w:t>
      </w:r>
      <w:r w:rsidRPr="001936D4">
        <w:rPr>
          <w:rFonts w:eastAsia="標楷體"/>
          <w:spacing w:val="6"/>
        </w:rPr>
        <w:t>1</w:t>
      </w:r>
      <w:r w:rsidRPr="001936D4">
        <w:rPr>
          <w:rFonts w:eastAsia="標楷體"/>
          <w:spacing w:val="6"/>
        </w:rPr>
        <w:t>號省道以東、</w:t>
      </w:r>
      <w:r w:rsidRPr="001936D4">
        <w:rPr>
          <w:rFonts w:eastAsia="標楷體"/>
          <w:spacing w:val="6"/>
        </w:rPr>
        <w:t>130</w:t>
      </w:r>
      <w:r w:rsidRPr="001936D4">
        <w:rPr>
          <w:rFonts w:eastAsia="標楷體"/>
          <w:spacing w:val="6"/>
        </w:rPr>
        <w:t>縣道以南、</w:t>
      </w:r>
      <w:r w:rsidRPr="001936D4">
        <w:rPr>
          <w:rFonts w:eastAsia="標楷體"/>
        </w:rPr>
        <w:t>國道</w:t>
      </w:r>
      <w:r w:rsidRPr="001936D4">
        <w:rPr>
          <w:rFonts w:eastAsia="標楷體"/>
        </w:rPr>
        <w:t>1</w:t>
      </w:r>
      <w:r w:rsidRPr="001936D4">
        <w:rPr>
          <w:rFonts w:eastAsia="標楷體"/>
        </w:rPr>
        <w:t>號（以及</w:t>
      </w:r>
      <w:r w:rsidRPr="001936D4">
        <w:rPr>
          <w:rFonts w:eastAsia="標楷體"/>
        </w:rPr>
        <w:t>13</w:t>
      </w:r>
      <w:r w:rsidRPr="001936D4">
        <w:rPr>
          <w:rFonts w:eastAsia="標楷體"/>
        </w:rPr>
        <w:t>號省道）以西和</w:t>
      </w:r>
      <w:r w:rsidRPr="001936D4">
        <w:rPr>
          <w:rFonts w:eastAsia="標楷體"/>
          <w:spacing w:val="6"/>
        </w:rPr>
        <w:t>130</w:t>
      </w:r>
      <w:r w:rsidRPr="001936D4">
        <w:rPr>
          <w:rFonts w:eastAsia="標楷體"/>
          <w:spacing w:val="6"/>
        </w:rPr>
        <w:t>甲縣道以北所區隔而成，主要為</w:t>
      </w:r>
      <w:r w:rsidRPr="001936D4">
        <w:rPr>
          <w:rFonts w:eastAsia="標楷體"/>
          <w:spacing w:val="6"/>
        </w:rPr>
        <w:t>600</w:t>
      </w:r>
      <w:r w:rsidRPr="001936D4">
        <w:rPr>
          <w:rFonts w:eastAsia="標楷體"/>
          <w:spacing w:val="6"/>
        </w:rPr>
        <w:t>公尺以下之丘陵地。本區西部為大面積的鄉鎮市區，</w:t>
      </w:r>
      <w:r w:rsidRPr="001936D4">
        <w:rPr>
          <w:rFonts w:eastAsia="標楷體"/>
          <w:spacing w:val="6"/>
        </w:rPr>
        <w:t>3</w:t>
      </w:r>
      <w:r w:rsidRPr="001936D4">
        <w:rPr>
          <w:rFonts w:eastAsia="標楷體"/>
          <w:spacing w:val="6"/>
        </w:rPr>
        <w:t>號國道和</w:t>
      </w:r>
      <w:r w:rsidRPr="001936D4">
        <w:rPr>
          <w:rFonts w:eastAsia="標楷體"/>
          <w:spacing w:val="6"/>
        </w:rPr>
        <w:t>121</w:t>
      </w:r>
      <w:r w:rsidRPr="001936D4">
        <w:rPr>
          <w:rFonts w:eastAsia="標楷體"/>
          <w:spacing w:val="6"/>
        </w:rPr>
        <w:t>縣道也貫穿區內；而東部主要為林地和農墾地，包含由通霄區內稜線向南延伸的火炎山自然保留區。</w:t>
      </w:r>
    </w:p>
    <w:p w14:paraId="107DCC21" w14:textId="77777777" w:rsidR="00E152AD" w:rsidRPr="001936D4" w:rsidRDefault="00E152AD" w:rsidP="00DB1CCD">
      <w:pPr>
        <w:numPr>
          <w:ilvl w:val="0"/>
          <w:numId w:val="3"/>
        </w:numPr>
        <w:spacing w:line="360" w:lineRule="auto"/>
        <w:jc w:val="both"/>
        <w:rPr>
          <w:rFonts w:eastAsia="標楷體"/>
          <w:spacing w:val="6"/>
        </w:rPr>
      </w:pPr>
      <w:r w:rsidRPr="001936D4">
        <w:rPr>
          <w:rFonts w:eastAsia="標楷體"/>
          <w:spacing w:val="6"/>
        </w:rPr>
        <w:t>銅鑼地區</w:t>
      </w:r>
      <w:r w:rsidRPr="001936D4">
        <w:rPr>
          <w:rFonts w:eastAsia="標楷體"/>
          <w:spacing w:val="6"/>
        </w:rPr>
        <w:t xml:space="preserve"> (MD)</w:t>
      </w:r>
      <w:r w:rsidRPr="001936D4">
        <w:rPr>
          <w:rFonts w:eastAsia="標楷體"/>
          <w:spacing w:val="6"/>
        </w:rPr>
        <w:t>：位於</w:t>
      </w:r>
      <w:r w:rsidRPr="001936D4">
        <w:rPr>
          <w:rFonts w:eastAsia="標楷體"/>
        </w:rPr>
        <w:t>國道</w:t>
      </w:r>
      <w:r w:rsidRPr="001936D4">
        <w:rPr>
          <w:rFonts w:eastAsia="標楷體"/>
        </w:rPr>
        <w:t>1</w:t>
      </w:r>
      <w:r w:rsidRPr="001936D4">
        <w:rPr>
          <w:rFonts w:eastAsia="標楷體"/>
        </w:rPr>
        <w:t>號（以及</w:t>
      </w:r>
      <w:r w:rsidRPr="001936D4">
        <w:rPr>
          <w:rFonts w:eastAsia="標楷體"/>
        </w:rPr>
        <w:t>13</w:t>
      </w:r>
      <w:r w:rsidRPr="001936D4">
        <w:rPr>
          <w:rFonts w:eastAsia="標楷體"/>
        </w:rPr>
        <w:t>號省道）以東、</w:t>
      </w:r>
      <w:r w:rsidRPr="001936D4">
        <w:rPr>
          <w:rFonts w:eastAsia="標楷體"/>
          <w:spacing w:val="6"/>
        </w:rPr>
        <w:t>後龍溪以南、</w:t>
      </w:r>
      <w:r w:rsidRPr="001936D4">
        <w:rPr>
          <w:rFonts w:eastAsia="標楷體"/>
          <w:spacing w:val="6"/>
        </w:rPr>
        <w:t>3</w:t>
      </w:r>
      <w:r w:rsidRPr="001936D4">
        <w:rPr>
          <w:rFonts w:eastAsia="標楷體"/>
          <w:spacing w:val="6"/>
        </w:rPr>
        <w:t>號省</w:t>
      </w:r>
      <w:r w:rsidRPr="001936D4">
        <w:rPr>
          <w:rFonts w:eastAsia="標楷體"/>
          <w:spacing w:val="6"/>
        </w:rPr>
        <w:lastRenderedPageBreak/>
        <w:t>道以西和</w:t>
      </w:r>
      <w:r w:rsidRPr="001936D4">
        <w:rPr>
          <w:rFonts w:eastAsia="標楷體"/>
          <w:spacing w:val="6"/>
        </w:rPr>
        <w:t>130</w:t>
      </w:r>
      <w:r w:rsidRPr="001936D4">
        <w:rPr>
          <w:rFonts w:eastAsia="標楷體"/>
          <w:spacing w:val="6"/>
        </w:rPr>
        <w:t>縣道以北之間而成，主要為</w:t>
      </w:r>
      <w:r w:rsidRPr="001936D4">
        <w:rPr>
          <w:rFonts w:eastAsia="標楷體"/>
          <w:spacing w:val="6"/>
        </w:rPr>
        <w:t>800</w:t>
      </w:r>
      <w:r w:rsidRPr="001936D4">
        <w:rPr>
          <w:rFonts w:eastAsia="標楷體"/>
          <w:spacing w:val="6"/>
        </w:rPr>
        <w:t>公尺以下的低海拔山區，區內主要為林地（尤其竹林）、小面積農墾地和聚落。聚落主要沿南北向之老雞隆河和</w:t>
      </w:r>
      <w:r w:rsidRPr="001936D4">
        <w:rPr>
          <w:rFonts w:eastAsia="標楷體"/>
          <w:spacing w:val="6"/>
        </w:rPr>
        <w:t>119</w:t>
      </w:r>
      <w:r w:rsidRPr="001936D4">
        <w:rPr>
          <w:rFonts w:eastAsia="標楷體"/>
          <w:spacing w:val="6"/>
        </w:rPr>
        <w:t>縣道分布。</w:t>
      </w:r>
    </w:p>
    <w:p w14:paraId="450CC789" w14:textId="77777777" w:rsidR="00E152AD" w:rsidRPr="001936D4" w:rsidRDefault="00E152AD" w:rsidP="00DB1CCD">
      <w:pPr>
        <w:numPr>
          <w:ilvl w:val="0"/>
          <w:numId w:val="3"/>
        </w:numPr>
        <w:spacing w:line="360" w:lineRule="auto"/>
        <w:jc w:val="both"/>
        <w:rPr>
          <w:rFonts w:eastAsia="標楷體"/>
        </w:rPr>
      </w:pPr>
      <w:r w:rsidRPr="001936D4">
        <w:rPr>
          <w:rFonts w:eastAsia="標楷體"/>
          <w:spacing w:val="6"/>
        </w:rPr>
        <w:t>卓蘭地區</w:t>
      </w:r>
      <w:r w:rsidRPr="001936D4">
        <w:rPr>
          <w:rFonts w:eastAsia="標楷體"/>
          <w:spacing w:val="6"/>
        </w:rPr>
        <w:t xml:space="preserve"> (MJ)</w:t>
      </w:r>
      <w:r w:rsidRPr="001936D4">
        <w:rPr>
          <w:rFonts w:eastAsia="標楷體"/>
          <w:spacing w:val="6"/>
        </w:rPr>
        <w:t>：為</w:t>
      </w:r>
      <w:r w:rsidRPr="001936D4">
        <w:rPr>
          <w:rFonts w:eastAsia="標楷體"/>
          <w:spacing w:val="6"/>
        </w:rPr>
        <w:t>3</w:t>
      </w:r>
      <w:r w:rsidRPr="001936D4">
        <w:rPr>
          <w:rFonts w:eastAsia="標楷體"/>
          <w:spacing w:val="6"/>
        </w:rPr>
        <w:t>號省道以東，汶水溪以南和大安溪以北，海拔低於</w:t>
      </w:r>
      <w:r w:rsidRPr="001936D4">
        <w:rPr>
          <w:rFonts w:eastAsia="標楷體"/>
          <w:spacing w:val="6"/>
        </w:rPr>
        <w:t>800</w:t>
      </w:r>
      <w:r w:rsidRPr="001936D4">
        <w:rPr>
          <w:rFonts w:eastAsia="標楷體"/>
          <w:spacing w:val="6"/>
        </w:rPr>
        <w:t>公尺的山區，區內主要為果園、小面積林地和聚落。</w:t>
      </w:r>
    </w:p>
    <w:p w14:paraId="164F996E" w14:textId="77777777" w:rsidR="00E152AD" w:rsidRPr="001936D4" w:rsidRDefault="00E152AD" w:rsidP="00DB1CCD">
      <w:pPr>
        <w:numPr>
          <w:ilvl w:val="0"/>
          <w:numId w:val="3"/>
        </w:numPr>
        <w:spacing w:line="360" w:lineRule="auto"/>
        <w:jc w:val="both"/>
        <w:rPr>
          <w:rFonts w:eastAsia="標楷體"/>
        </w:rPr>
      </w:pPr>
      <w:r w:rsidRPr="001936D4">
        <w:rPr>
          <w:rFonts w:eastAsia="標楷體"/>
          <w:spacing w:val="6"/>
        </w:rPr>
        <w:t>三義地區</w:t>
      </w:r>
      <w:r w:rsidRPr="001936D4">
        <w:rPr>
          <w:rFonts w:eastAsia="標楷體"/>
          <w:spacing w:val="6"/>
        </w:rPr>
        <w:t xml:space="preserve"> (MS)</w:t>
      </w:r>
      <w:r w:rsidRPr="001936D4">
        <w:rPr>
          <w:rFonts w:eastAsia="標楷體"/>
          <w:spacing w:val="6"/>
        </w:rPr>
        <w:t>：由</w:t>
      </w:r>
      <w:r w:rsidRPr="001936D4">
        <w:rPr>
          <w:rFonts w:eastAsia="標楷體"/>
        </w:rPr>
        <w:t>國道</w:t>
      </w:r>
      <w:r w:rsidRPr="001936D4">
        <w:rPr>
          <w:rFonts w:eastAsia="標楷體"/>
        </w:rPr>
        <w:t>1</w:t>
      </w:r>
      <w:r w:rsidRPr="001936D4">
        <w:rPr>
          <w:rFonts w:eastAsia="標楷體"/>
        </w:rPr>
        <w:t>號（以及</w:t>
      </w:r>
      <w:r w:rsidRPr="001936D4">
        <w:rPr>
          <w:rFonts w:eastAsia="標楷體"/>
        </w:rPr>
        <w:t>13</w:t>
      </w:r>
      <w:r w:rsidRPr="001936D4">
        <w:rPr>
          <w:rFonts w:eastAsia="標楷體"/>
        </w:rPr>
        <w:t>號省道）以東、</w:t>
      </w:r>
      <w:r w:rsidRPr="001936D4">
        <w:rPr>
          <w:rFonts w:eastAsia="標楷體"/>
          <w:spacing w:val="6"/>
        </w:rPr>
        <w:t>130</w:t>
      </w:r>
      <w:r w:rsidRPr="001936D4">
        <w:rPr>
          <w:rFonts w:eastAsia="標楷體"/>
          <w:spacing w:val="6"/>
        </w:rPr>
        <w:t>縣道以南、</w:t>
      </w:r>
      <w:r w:rsidRPr="001936D4">
        <w:rPr>
          <w:rFonts w:eastAsia="標楷體"/>
          <w:spacing w:val="6"/>
        </w:rPr>
        <w:t>3</w:t>
      </w:r>
      <w:r w:rsidRPr="001936D4">
        <w:rPr>
          <w:rFonts w:eastAsia="標楷體"/>
          <w:spacing w:val="6"/>
        </w:rPr>
        <w:t>號省道以西和大安溪以北所區隔而成，主要為</w:t>
      </w:r>
      <w:r w:rsidRPr="001936D4">
        <w:rPr>
          <w:rFonts w:eastAsia="標楷體"/>
          <w:spacing w:val="6"/>
        </w:rPr>
        <w:t>900</w:t>
      </w:r>
      <w:r w:rsidRPr="001936D4">
        <w:rPr>
          <w:rFonts w:eastAsia="標楷體"/>
          <w:spacing w:val="6"/>
        </w:rPr>
        <w:t>公尺以下的低海拔山區，區內主要為林地、小面積農墾地和聚落。</w:t>
      </w:r>
    </w:p>
    <w:p w14:paraId="06BDCF74" w14:textId="77777777" w:rsidR="00E152AD" w:rsidRPr="001936D4" w:rsidRDefault="00E152AD" w:rsidP="00312BFE">
      <w:pPr>
        <w:widowControl/>
        <w:tabs>
          <w:tab w:val="left" w:pos="1200"/>
        </w:tabs>
        <w:snapToGrid w:val="0"/>
        <w:spacing w:line="360" w:lineRule="auto"/>
        <w:textDirection w:val="lrTbV"/>
        <w:rPr>
          <w:rFonts w:eastAsia="標楷體"/>
        </w:rPr>
      </w:pPr>
    </w:p>
    <w:p w14:paraId="3ACC5B59" w14:textId="77777777" w:rsidR="00E152AD" w:rsidRPr="001936D4" w:rsidRDefault="00E152AD" w:rsidP="00312BFE">
      <w:pPr>
        <w:widowControl/>
        <w:tabs>
          <w:tab w:val="left" w:pos="1200"/>
        </w:tabs>
        <w:snapToGrid w:val="0"/>
        <w:spacing w:line="360" w:lineRule="auto"/>
        <w:textDirection w:val="lrTbV"/>
        <w:rPr>
          <w:rFonts w:eastAsia="標楷體"/>
          <w:b/>
          <w:kern w:val="0"/>
        </w:rPr>
      </w:pPr>
      <w:r w:rsidRPr="001936D4">
        <w:rPr>
          <w:rFonts w:eastAsia="標楷體"/>
          <w:b/>
        </w:rPr>
        <w:t>（二）研究方法</w:t>
      </w:r>
    </w:p>
    <w:p w14:paraId="4CD946BD" w14:textId="77777777" w:rsidR="00E152AD" w:rsidRPr="001936D4" w:rsidRDefault="00E152AD" w:rsidP="00DB1CCD">
      <w:pPr>
        <w:numPr>
          <w:ilvl w:val="0"/>
          <w:numId w:val="4"/>
        </w:numPr>
        <w:snapToGrid w:val="0"/>
        <w:spacing w:line="360" w:lineRule="auto"/>
        <w:rPr>
          <w:rFonts w:eastAsia="標楷體"/>
        </w:rPr>
      </w:pPr>
      <w:r w:rsidRPr="001936D4">
        <w:rPr>
          <w:rFonts w:eastAsia="標楷體"/>
          <w:kern w:val="0"/>
        </w:rPr>
        <w:t>石虎族群的現況調查</w:t>
      </w:r>
      <w:r w:rsidRPr="001936D4">
        <w:rPr>
          <w:rFonts w:eastAsia="標楷體"/>
        </w:rPr>
        <w:t>：</w:t>
      </w:r>
    </w:p>
    <w:p w14:paraId="467B9F98" w14:textId="2D941008" w:rsidR="00E152AD" w:rsidRPr="001936D4" w:rsidRDefault="00E152AD" w:rsidP="000759E3">
      <w:pPr>
        <w:snapToGrid w:val="0"/>
        <w:spacing w:line="360" w:lineRule="auto"/>
        <w:ind w:firstLineChars="166" w:firstLine="398"/>
        <w:rPr>
          <w:rFonts w:eastAsia="標楷體"/>
        </w:rPr>
      </w:pPr>
      <w:r w:rsidRPr="001936D4">
        <w:rPr>
          <w:rFonts w:eastAsia="標楷體"/>
        </w:rPr>
        <w:t>目前在野生動物族群調查和研究中，尤其是大型、稀有或行動隱密的動物研究，</w:t>
      </w:r>
      <w:r w:rsidRPr="001936D4">
        <w:rPr>
          <w:rFonts w:eastAsia="標楷體"/>
        </w:rPr>
        <w:t>population index</w:t>
      </w:r>
      <w:r w:rsidRPr="001936D4">
        <w:rPr>
          <w:rFonts w:eastAsia="標楷體"/>
        </w:rPr>
        <w:t>被廣泛地運用。雖然</w:t>
      </w:r>
      <w:r w:rsidRPr="001936D4">
        <w:rPr>
          <w:rFonts w:eastAsia="標楷體"/>
        </w:rPr>
        <w:t>population index</w:t>
      </w:r>
      <w:r w:rsidRPr="001936D4">
        <w:rPr>
          <w:rFonts w:eastAsia="標楷體"/>
        </w:rPr>
        <w:t>無法獲得族群的絕對數量，然而，其所需的時間、經費和對動物的影響相對較少，一般都假設</w:t>
      </w:r>
      <w:r w:rsidRPr="001936D4">
        <w:rPr>
          <w:rFonts w:eastAsia="標楷體"/>
        </w:rPr>
        <w:t>population index</w:t>
      </w:r>
      <w:r w:rsidRPr="001936D4">
        <w:rPr>
          <w:rFonts w:eastAsia="標楷體"/>
        </w:rPr>
        <w:t>和絕對量是線性關係，因此，當比較兩個族群的</w:t>
      </w:r>
      <w:r w:rsidRPr="001936D4">
        <w:rPr>
          <w:rFonts w:eastAsia="標楷體"/>
        </w:rPr>
        <w:t>population index</w:t>
      </w:r>
      <w:r w:rsidRPr="001936D4">
        <w:rPr>
          <w:rFonts w:eastAsia="標楷體"/>
        </w:rPr>
        <w:t>，就可得知兩個族群數量的相對</w:t>
      </w:r>
      <w:r w:rsidR="00EB7931" w:rsidRPr="001936D4">
        <w:rPr>
          <w:rFonts w:eastAsia="標楷體"/>
        </w:rPr>
        <w:t>關係</w:t>
      </w:r>
      <w:r w:rsidRPr="001936D4">
        <w:rPr>
          <w:rFonts w:eastAsia="標楷體"/>
        </w:rPr>
        <w:t>。由於石虎的族群密度低、活動範圍大、捕捉不易，難以得知其族群絕對量，本研究即是以自動相機調查方法所得的石虎出現頻率</w:t>
      </w:r>
      <w:r w:rsidRPr="001936D4">
        <w:rPr>
          <w:rFonts w:eastAsia="標楷體"/>
        </w:rPr>
        <w:t>(OccurrenceIndex</w:t>
      </w:r>
      <w:r w:rsidRPr="001936D4">
        <w:rPr>
          <w:rFonts w:eastAsia="標楷體"/>
        </w:rPr>
        <w:t>；</w:t>
      </w:r>
      <w:r w:rsidRPr="001936D4">
        <w:rPr>
          <w:rFonts w:eastAsia="標楷體"/>
        </w:rPr>
        <w:t>OI)</w:t>
      </w:r>
      <w:r w:rsidRPr="001936D4">
        <w:rPr>
          <w:rFonts w:eastAsia="標楷體"/>
        </w:rPr>
        <w:t>作為族群相對量的指標。根據自動相機資料計算石虎在各個樣點的出現頻率【</w:t>
      </w:r>
      <w:r w:rsidRPr="001936D4">
        <w:rPr>
          <w:rFonts w:eastAsia="標楷體"/>
        </w:rPr>
        <w:t>OI =</w:t>
      </w:r>
      <w:r w:rsidRPr="001936D4">
        <w:rPr>
          <w:rFonts w:eastAsia="標楷體"/>
        </w:rPr>
        <w:t>（某目標物種在該樣點的照片數量</w:t>
      </w:r>
      <w:r w:rsidRPr="001936D4">
        <w:rPr>
          <w:rFonts w:eastAsia="標楷體"/>
        </w:rPr>
        <w:t>/</w:t>
      </w:r>
      <w:r w:rsidRPr="001936D4">
        <w:rPr>
          <w:rFonts w:eastAsia="標楷體"/>
        </w:rPr>
        <w:t>該樣點的相機總工作時）</w:t>
      </w:r>
      <w:r w:rsidRPr="001936D4">
        <w:rPr>
          <w:rFonts w:eastAsia="標楷體"/>
        </w:rPr>
        <w:t xml:space="preserve"> × 1,000</w:t>
      </w:r>
      <w:r w:rsidRPr="001936D4">
        <w:rPr>
          <w:rFonts w:eastAsia="標楷體"/>
        </w:rPr>
        <w:t>】，以此呈現石虎的現況和分布情形。</w:t>
      </w:r>
    </w:p>
    <w:p w14:paraId="0FA66962" w14:textId="2437DFBF" w:rsidR="00E152AD" w:rsidRPr="001936D4" w:rsidRDefault="00E152AD" w:rsidP="000759E3">
      <w:pPr>
        <w:snapToGrid w:val="0"/>
        <w:spacing w:line="360" w:lineRule="auto"/>
        <w:ind w:firstLineChars="166" w:firstLine="398"/>
        <w:rPr>
          <w:rFonts w:eastAsia="標楷體"/>
        </w:rPr>
      </w:pPr>
      <w:r w:rsidRPr="001936D4">
        <w:rPr>
          <w:rFonts w:eastAsia="標楷體"/>
        </w:rPr>
        <w:t>樣點的選擇則是根據裴家騏（</w:t>
      </w:r>
      <w:r w:rsidRPr="001936D4">
        <w:rPr>
          <w:rFonts w:eastAsia="標楷體"/>
        </w:rPr>
        <w:t>2008</w:t>
      </w:r>
      <w:r w:rsidRPr="001936D4">
        <w:rPr>
          <w:rFonts w:eastAsia="標楷體"/>
        </w:rPr>
        <w:t>）苗栗地區的相機樣點（圖三），選擇部份樣點重新架設自動相機設備，每個月固定到各樣點收集底片、更換電池，並依據相機工作狀況決定相機架設時間長短，逐步更換相機的架設地點，每一樣點架設時間以超過</w:t>
      </w:r>
      <w:r w:rsidRPr="001936D4">
        <w:rPr>
          <w:rFonts w:eastAsia="標楷體"/>
        </w:rPr>
        <w:t>3</w:t>
      </w:r>
      <w:r w:rsidRPr="001936D4">
        <w:rPr>
          <w:rFonts w:eastAsia="標楷體"/>
        </w:rPr>
        <w:t>個月和有效工作時＞</w:t>
      </w:r>
      <w:r w:rsidRPr="001936D4">
        <w:rPr>
          <w:rFonts w:eastAsia="標楷體"/>
        </w:rPr>
        <w:t>960</w:t>
      </w:r>
      <w:r w:rsidRPr="001936D4">
        <w:rPr>
          <w:rFonts w:eastAsia="標楷體"/>
        </w:rPr>
        <w:t>個小時為原則；考慮架設各樣點的時間會有季節的差異，因此，各樣區的相機的工作時間，將盡可能涵蓋乾、濕兩種季節。</w:t>
      </w:r>
    </w:p>
    <w:p w14:paraId="7E257BEF" w14:textId="77777777" w:rsidR="00E152AD" w:rsidRPr="001936D4" w:rsidRDefault="00E152AD" w:rsidP="000759E3">
      <w:pPr>
        <w:snapToGrid w:val="0"/>
        <w:spacing w:line="360" w:lineRule="auto"/>
        <w:ind w:firstLineChars="166" w:firstLine="398"/>
        <w:rPr>
          <w:rFonts w:eastAsia="標楷體"/>
        </w:rPr>
      </w:pPr>
      <w:r w:rsidRPr="001936D4">
        <w:rPr>
          <w:rFonts w:eastAsia="標楷體"/>
        </w:rPr>
        <w:t>本計畫各樣點和樣區的石虎的出現頻率將與裴家騏（</w:t>
      </w:r>
      <w:r w:rsidRPr="001936D4">
        <w:rPr>
          <w:rFonts w:eastAsia="標楷體"/>
        </w:rPr>
        <w:t>2008</w:t>
      </w:r>
      <w:r w:rsidRPr="001936D4">
        <w:rPr>
          <w:rFonts w:eastAsia="標楷體"/>
        </w:rPr>
        <w:t>）同樣點和樣區所調查到的</w:t>
      </w:r>
      <w:r w:rsidRPr="001936D4">
        <w:rPr>
          <w:rFonts w:eastAsia="標楷體"/>
        </w:rPr>
        <w:t>OI</w:t>
      </w:r>
      <w:r w:rsidRPr="001936D4">
        <w:rPr>
          <w:rFonts w:eastAsia="標楷體"/>
        </w:rPr>
        <w:t>值比較，以了解近年來苗栗地區的石虎族群的變動情況，同時，提供社區保育工作的生態資訊。</w:t>
      </w:r>
    </w:p>
    <w:p w14:paraId="7F108DE2" w14:textId="77777777" w:rsidR="00E152AD" w:rsidRPr="001936D4" w:rsidRDefault="00E152AD" w:rsidP="000759E3">
      <w:pPr>
        <w:snapToGrid w:val="0"/>
        <w:spacing w:line="360" w:lineRule="auto"/>
        <w:ind w:firstLineChars="166" w:firstLine="398"/>
        <w:rPr>
          <w:rFonts w:eastAsia="標楷體"/>
        </w:rPr>
      </w:pPr>
    </w:p>
    <w:p w14:paraId="2169C338" w14:textId="77777777" w:rsidR="00E152AD" w:rsidRPr="001936D4" w:rsidRDefault="00E152AD" w:rsidP="00DB1CCD">
      <w:pPr>
        <w:numPr>
          <w:ilvl w:val="0"/>
          <w:numId w:val="4"/>
        </w:numPr>
        <w:snapToGrid w:val="0"/>
        <w:spacing w:line="360" w:lineRule="auto"/>
        <w:ind w:left="0" w:firstLine="0"/>
        <w:jc w:val="both"/>
        <w:rPr>
          <w:rFonts w:eastAsia="標楷體"/>
          <w:kern w:val="0"/>
        </w:rPr>
      </w:pPr>
      <w:r w:rsidRPr="001936D4">
        <w:rPr>
          <w:rFonts w:eastAsia="標楷體"/>
          <w:kern w:val="0"/>
        </w:rPr>
        <w:t>石虎保育的在地參與</w:t>
      </w:r>
      <w:r w:rsidRPr="001936D4">
        <w:rPr>
          <w:rFonts w:eastAsia="標楷體"/>
        </w:rPr>
        <w:t>：</w:t>
      </w:r>
    </w:p>
    <w:p w14:paraId="7173091E" w14:textId="77777777" w:rsidR="00E152AD" w:rsidRPr="001936D4" w:rsidRDefault="00E152AD" w:rsidP="000759E3">
      <w:pPr>
        <w:snapToGrid w:val="0"/>
        <w:spacing w:line="360" w:lineRule="auto"/>
        <w:ind w:firstLineChars="200" w:firstLine="480"/>
        <w:jc w:val="both"/>
        <w:rPr>
          <w:rFonts w:eastAsia="標楷體"/>
        </w:rPr>
      </w:pPr>
      <w:r w:rsidRPr="001936D4">
        <w:rPr>
          <w:rFonts w:eastAsia="標楷體"/>
        </w:rPr>
        <w:t>參與式保育是由下而上的發展取向，較易在小尺度的區域內實行，一般而言是以</w:t>
      </w:r>
      <w:r w:rsidRPr="001936D4">
        <w:rPr>
          <w:rFonts w:eastAsia="標楷體"/>
        </w:rPr>
        <w:lastRenderedPageBreak/>
        <w:t>社區為基礎。由於在地位置的便利、人情社會網絡的優勢、社會習慣的土地利用方式與資源採集制度等條件，使得在地社群在自然資源保育與管理上有極大重要性。根據台灣過去的社區保育案例的經驗發現，社區組織本身的組織與運作成熟度、經濟誘因、法規體制的連結等是推動社區保育時應注意的議題（盧道杰</w:t>
      </w:r>
      <w:r w:rsidRPr="001936D4">
        <w:rPr>
          <w:rFonts w:eastAsia="標楷體"/>
        </w:rPr>
        <w:t xml:space="preserve"> 2004</w:t>
      </w:r>
      <w:r w:rsidRPr="001936D4">
        <w:rPr>
          <w:rFonts w:eastAsia="標楷體"/>
        </w:rPr>
        <w:t>）。除此之外，在地的知識與意見受到重視，在地社群擁有決策自治的權利（</w:t>
      </w:r>
      <w:r w:rsidRPr="001936D4">
        <w:rPr>
          <w:rFonts w:eastAsia="標楷體"/>
        </w:rPr>
        <w:t>Pimbert and Pretty 1997</w:t>
      </w:r>
      <w:r w:rsidRPr="001936D4">
        <w:rPr>
          <w:rFonts w:eastAsia="標楷體"/>
        </w:rPr>
        <w:t>），以及各權益關係人滿意其所涉入的程度（</w:t>
      </w:r>
      <w:r w:rsidRPr="001936D4">
        <w:rPr>
          <w:rFonts w:eastAsia="標楷體"/>
        </w:rPr>
        <w:t>Wilcox 1994</w:t>
      </w:r>
      <w:r w:rsidRPr="001936D4">
        <w:rPr>
          <w:rFonts w:eastAsia="標楷體"/>
        </w:rPr>
        <w:t>）也都是社區保育成功的決定因素。因此，石虎的社區保育工作的進行，首先針對樣區內的社區進行資料收集，選出焦點社區並與之進行互動，包括訪視居民耆老、舉辦說明會、參與社區的活動、拜訪在地社團和保育團體，以及推動小學保育教育推廣等，藉以增加當地居民對執行團隊的了解與信任。社區保育的意涵在於讓自然資源與自然的產物，對在地社區產生有意義的連結（盧道杰</w:t>
      </w:r>
      <w:r w:rsidRPr="001936D4">
        <w:rPr>
          <w:rFonts w:eastAsia="標楷體"/>
        </w:rPr>
        <w:t xml:space="preserve"> 2004</w:t>
      </w:r>
      <w:r w:rsidRPr="001936D4">
        <w:rPr>
          <w:rFonts w:eastAsia="標楷體"/>
        </w:rPr>
        <w:t>）。其次，誠如</w:t>
      </w:r>
      <w:r w:rsidRPr="001936D4">
        <w:rPr>
          <w:rFonts w:eastAsia="標楷體"/>
        </w:rPr>
        <w:t xml:space="preserve">Brosius </w:t>
      </w:r>
      <w:r w:rsidRPr="001936D4">
        <w:rPr>
          <w:rFonts w:eastAsia="標楷體"/>
          <w:i/>
          <w:iCs/>
        </w:rPr>
        <w:t>et al</w:t>
      </w:r>
      <w:r w:rsidRPr="001936D4">
        <w:rPr>
          <w:rFonts w:eastAsia="標楷體"/>
        </w:rPr>
        <w:t xml:space="preserve">. </w:t>
      </w:r>
      <w:r w:rsidRPr="001936D4">
        <w:rPr>
          <w:rFonts w:eastAsia="標楷體"/>
        </w:rPr>
        <w:t>（</w:t>
      </w:r>
      <w:r w:rsidRPr="001936D4">
        <w:rPr>
          <w:rFonts w:eastAsia="標楷體"/>
        </w:rPr>
        <w:t>1998</w:t>
      </w:r>
      <w:r w:rsidRPr="001936D4">
        <w:rPr>
          <w:rFonts w:eastAsia="標楷體"/>
        </w:rPr>
        <w:t>）所言，社區保育的基本前提在於：在地社群比遠距的國家和管理者更有意願執行資源的永續利用，也能從中獲得較多的利益。</w:t>
      </w:r>
    </w:p>
    <w:p w14:paraId="6531B291" w14:textId="14420665" w:rsidR="00E152AD" w:rsidRPr="001936D4" w:rsidRDefault="00E152AD" w:rsidP="000759E3">
      <w:pPr>
        <w:snapToGrid w:val="0"/>
        <w:spacing w:line="360" w:lineRule="auto"/>
        <w:ind w:firstLineChars="200" w:firstLine="480"/>
        <w:jc w:val="both"/>
        <w:rPr>
          <w:rFonts w:eastAsia="標楷體"/>
          <w:spacing w:val="15"/>
        </w:rPr>
      </w:pPr>
      <w:r w:rsidRPr="001936D4">
        <w:rPr>
          <w:rFonts w:eastAsia="標楷體"/>
        </w:rPr>
        <w:t>以石虎的社區保育而言，必須讓在地社區了解石虎的生態，並理解及其對於社區的意義，而在地對於石虎的知識也是相當重要。根據現有的資料顯示，石虎保育議題對於在地社群有著利益與衝突的正反兩面思維，因此，邀集在地權益關係人、政府機關、專家學者和關注石虎保育議題的地方協會與保育團體舉辦座談會，宣導保育工作，與在地社群尤其是權益關係人對話互動，特別針對重要的權益關係人討論石虎保育相關議題，例如如何化解石虎與當地民眾的衝突，與鼓勵在地社區參與調查研究。另外，由</w:t>
      </w:r>
      <w:r w:rsidRPr="001936D4">
        <w:rPr>
          <w:rFonts w:eastAsia="標楷體"/>
          <w:spacing w:val="15"/>
        </w:rPr>
        <w:t>於當地石虎族群面臨道路切割所致的路死與非法捕獵的壓力，</w:t>
      </w:r>
      <w:r w:rsidR="00782BB7" w:rsidRPr="001936D4">
        <w:rPr>
          <w:rFonts w:eastAsia="標楷體"/>
          <w:spacing w:val="15"/>
        </w:rPr>
        <w:t>造成常見</w:t>
      </w:r>
      <w:r w:rsidRPr="001936D4">
        <w:rPr>
          <w:rFonts w:eastAsia="標楷體"/>
          <w:spacing w:val="15"/>
        </w:rPr>
        <w:t>受傷與死亡</w:t>
      </w:r>
      <w:r w:rsidR="00782BB7" w:rsidRPr="001936D4">
        <w:rPr>
          <w:rFonts w:eastAsia="標楷體"/>
          <w:spacing w:val="15"/>
        </w:rPr>
        <w:t>的</w:t>
      </w:r>
      <w:r w:rsidRPr="001936D4">
        <w:rPr>
          <w:rFonts w:eastAsia="標楷體"/>
          <w:spacing w:val="15"/>
        </w:rPr>
        <w:t>情況，因此救傷與通報系統的建立，對於石虎族群的維繫與保育工作的推廣，</w:t>
      </w:r>
      <w:r w:rsidR="00782BB7" w:rsidRPr="001936D4">
        <w:rPr>
          <w:rFonts w:eastAsia="標楷體"/>
          <w:spacing w:val="15"/>
        </w:rPr>
        <w:t>應該</w:t>
      </w:r>
      <w:r w:rsidRPr="001936D4">
        <w:rPr>
          <w:rFonts w:eastAsia="標楷體"/>
          <w:spacing w:val="15"/>
        </w:rPr>
        <w:t>有積極、正面的效果。</w:t>
      </w:r>
    </w:p>
    <w:p w14:paraId="3E9C4974" w14:textId="77777777" w:rsidR="00E152AD" w:rsidRPr="001936D4" w:rsidRDefault="00E152AD" w:rsidP="000759E3">
      <w:pPr>
        <w:snapToGrid w:val="0"/>
        <w:spacing w:line="360" w:lineRule="auto"/>
        <w:ind w:firstLineChars="200" w:firstLine="480"/>
        <w:jc w:val="both"/>
        <w:rPr>
          <w:rFonts w:eastAsia="標楷體"/>
        </w:rPr>
      </w:pPr>
    </w:p>
    <w:p w14:paraId="0CBACCBF" w14:textId="77777777" w:rsidR="00E152AD" w:rsidRPr="001936D4" w:rsidRDefault="00E152AD" w:rsidP="00DB1CCD">
      <w:pPr>
        <w:numPr>
          <w:ilvl w:val="0"/>
          <w:numId w:val="4"/>
        </w:numPr>
        <w:snapToGrid w:val="0"/>
        <w:spacing w:line="360" w:lineRule="auto"/>
        <w:ind w:hangingChars="200"/>
        <w:jc w:val="both"/>
        <w:rPr>
          <w:rFonts w:eastAsia="標楷體"/>
          <w:kern w:val="0"/>
        </w:rPr>
      </w:pPr>
      <w:r w:rsidRPr="001936D4">
        <w:rPr>
          <w:rFonts w:eastAsia="標楷體"/>
          <w:kern w:val="0"/>
        </w:rPr>
        <w:t>在地居民的問卷調查和深度訪談：</w:t>
      </w:r>
    </w:p>
    <w:p w14:paraId="754D7A8C" w14:textId="43FC0A16" w:rsidR="00E152AD" w:rsidRPr="001936D4" w:rsidRDefault="00E152AD" w:rsidP="000759E3">
      <w:pPr>
        <w:snapToGrid w:val="0"/>
        <w:spacing w:line="360" w:lineRule="auto"/>
        <w:ind w:firstLineChars="200" w:firstLine="480"/>
        <w:jc w:val="both"/>
        <w:rPr>
          <w:rFonts w:eastAsia="標楷體"/>
          <w:kern w:val="0"/>
        </w:rPr>
      </w:pPr>
      <w:r w:rsidRPr="001936D4">
        <w:rPr>
          <w:rFonts w:eastAsia="標楷體"/>
          <w:kern w:val="0"/>
        </w:rPr>
        <w:t>為獲得在地居民對石虎的認知與生態知識、了解在地居民對石虎的態度，釐清石虎與當地居民之衝突情形，如石虎對當地居民造成的實際危害程度，以及居民與石虎的接觸經驗與互動，</w:t>
      </w:r>
      <w:r w:rsidR="00FF60AD" w:rsidRPr="001936D4">
        <w:rPr>
          <w:rFonts w:eastAsia="標楷體"/>
          <w:kern w:val="0"/>
        </w:rPr>
        <w:t>本計畫</w:t>
      </w:r>
      <w:r w:rsidRPr="001936D4">
        <w:rPr>
          <w:rFonts w:eastAsia="標楷體"/>
          <w:kern w:val="0"/>
        </w:rPr>
        <w:t>針對當地居民進行問卷調查和深度訪談。</w:t>
      </w:r>
    </w:p>
    <w:p w14:paraId="386351C8" w14:textId="0558A876" w:rsidR="00E152AD" w:rsidRPr="001936D4" w:rsidRDefault="0046175A" w:rsidP="00DB1CCD">
      <w:pPr>
        <w:numPr>
          <w:ilvl w:val="0"/>
          <w:numId w:val="16"/>
        </w:numPr>
        <w:snapToGrid w:val="0"/>
        <w:spacing w:line="360" w:lineRule="auto"/>
        <w:jc w:val="both"/>
        <w:rPr>
          <w:rFonts w:eastAsia="標楷體"/>
        </w:rPr>
      </w:pPr>
      <w:r w:rsidRPr="001936D4">
        <w:rPr>
          <w:rFonts w:eastAsia="標楷體"/>
        </w:rPr>
        <w:t>一</w:t>
      </w:r>
      <w:r w:rsidR="00E152AD" w:rsidRPr="001936D4">
        <w:rPr>
          <w:rFonts w:eastAsia="標楷體"/>
        </w:rPr>
        <w:t>般民眾（包括與石虎有、無利害關係的民眾）的問卷訪談：</w:t>
      </w:r>
      <w:r w:rsidR="0038718F" w:rsidRPr="001936D4">
        <w:rPr>
          <w:rFonts w:eastAsia="標楷體"/>
        </w:rPr>
        <w:t>採用</w:t>
      </w:r>
      <w:r w:rsidR="00E152AD" w:rsidRPr="001936D4">
        <w:rPr>
          <w:rFonts w:eastAsia="標楷體"/>
        </w:rPr>
        <w:t>系統化量表資料的統計分析，探討受訪者的屬性和受訪者對石虎的觀感和保育理念，藉此了解當地民眾對於石虎相關保育問題的普遍性看法與狀況，其主要訪談內容包含：（</w:t>
      </w:r>
      <w:r w:rsidR="003C2B5D" w:rsidRPr="001936D4">
        <w:rPr>
          <w:rFonts w:eastAsia="標楷體"/>
        </w:rPr>
        <w:t>i</w:t>
      </w:r>
      <w:r w:rsidR="00E152AD" w:rsidRPr="001936D4">
        <w:rPr>
          <w:rFonts w:eastAsia="標楷體"/>
        </w:rPr>
        <w:t>）受訪者基本資料；（</w:t>
      </w:r>
      <w:r w:rsidR="003C2B5D" w:rsidRPr="001936D4">
        <w:rPr>
          <w:rFonts w:eastAsia="標楷體"/>
        </w:rPr>
        <w:t>ii</w:t>
      </w:r>
      <w:r w:rsidR="00E152AD" w:rsidRPr="001936D4">
        <w:rPr>
          <w:rFonts w:eastAsia="標楷體"/>
        </w:rPr>
        <w:t>）對石虎的認知和觀感；（</w:t>
      </w:r>
      <w:r w:rsidR="003C2B5D" w:rsidRPr="001936D4">
        <w:rPr>
          <w:rFonts w:eastAsia="標楷體"/>
        </w:rPr>
        <w:t>iii</w:t>
      </w:r>
      <w:r w:rsidR="00E152AD" w:rsidRPr="001936D4">
        <w:rPr>
          <w:rFonts w:eastAsia="標楷體"/>
        </w:rPr>
        <w:t>）石虎與受訪者的關係，例如</w:t>
      </w:r>
      <w:r w:rsidR="00E152AD" w:rsidRPr="001936D4">
        <w:rPr>
          <w:rFonts w:eastAsia="標楷體"/>
          <w:kern w:val="0"/>
        </w:rPr>
        <w:lastRenderedPageBreak/>
        <w:t>是否有</w:t>
      </w:r>
      <w:r w:rsidR="0038718F" w:rsidRPr="001936D4">
        <w:rPr>
          <w:rFonts w:eastAsia="標楷體"/>
          <w:kern w:val="0"/>
        </w:rPr>
        <w:t>經歷過</w:t>
      </w:r>
      <w:r w:rsidR="00E152AD" w:rsidRPr="001936D4">
        <w:rPr>
          <w:rFonts w:eastAsia="標楷體"/>
          <w:kern w:val="0"/>
        </w:rPr>
        <w:t>石虎</w:t>
      </w:r>
      <w:r w:rsidR="00E152AD" w:rsidRPr="001936D4">
        <w:rPr>
          <w:rFonts w:eastAsia="標楷體"/>
        </w:rPr>
        <w:t>危害等；（</w:t>
      </w:r>
      <w:r w:rsidR="003C2B5D" w:rsidRPr="001936D4">
        <w:rPr>
          <w:rFonts w:eastAsia="標楷體"/>
        </w:rPr>
        <w:t>iv</w:t>
      </w:r>
      <w:r w:rsidR="00E152AD" w:rsidRPr="001936D4">
        <w:rPr>
          <w:rFonts w:eastAsia="標楷體"/>
        </w:rPr>
        <w:t>）對石虎保育的態度</w:t>
      </w:r>
      <w:r w:rsidR="0038718F" w:rsidRPr="001936D4">
        <w:rPr>
          <w:rFonts w:eastAsia="標楷體"/>
        </w:rPr>
        <w:t>如何</w:t>
      </w:r>
      <w:r w:rsidR="00E152AD" w:rsidRPr="001936D4">
        <w:rPr>
          <w:rFonts w:eastAsia="標楷體"/>
        </w:rPr>
        <w:t>（附錄一）。本計畫配合每次的社區說明會對到場的當地居民發送問卷並當場回收。</w:t>
      </w:r>
    </w:p>
    <w:p w14:paraId="5545487C" w14:textId="77777777" w:rsidR="00E152AD" w:rsidRPr="001936D4" w:rsidRDefault="00E152AD" w:rsidP="00DB1CCD">
      <w:pPr>
        <w:numPr>
          <w:ilvl w:val="0"/>
          <w:numId w:val="16"/>
        </w:numPr>
        <w:snapToGrid w:val="0"/>
        <w:spacing w:line="360" w:lineRule="auto"/>
        <w:jc w:val="both"/>
        <w:rPr>
          <w:rFonts w:eastAsia="標楷體"/>
        </w:rPr>
      </w:pPr>
      <w:r w:rsidRPr="001936D4">
        <w:rPr>
          <w:rFonts w:eastAsia="標楷體"/>
        </w:rPr>
        <w:t>取樣受訪者的封閉式問卷（附錄二）訪談：該組問卷總共</w:t>
      </w:r>
      <w:r w:rsidRPr="001936D4">
        <w:rPr>
          <w:rFonts w:eastAsia="標楷體"/>
        </w:rPr>
        <w:t>53</w:t>
      </w:r>
      <w:r w:rsidRPr="001936D4">
        <w:rPr>
          <w:rFonts w:eastAsia="標楷體"/>
        </w:rPr>
        <w:t>題。其中，</w:t>
      </w:r>
      <w:r w:rsidRPr="001936D4">
        <w:rPr>
          <w:rFonts w:eastAsia="標楷體"/>
        </w:rPr>
        <w:t>1-48</w:t>
      </w:r>
      <w:r w:rsidRPr="001936D4">
        <w:rPr>
          <w:rFonts w:eastAsia="標楷體"/>
        </w:rPr>
        <w:t>題</w:t>
      </w:r>
      <w:r w:rsidRPr="001936D4">
        <w:rPr>
          <w:rFonts w:eastAsia="標楷體"/>
          <w:spacing w:val="6"/>
          <w:kern w:val="1"/>
          <w:position w:val="2"/>
        </w:rPr>
        <w:t>除了基本資料外還包括下列的面向：對獵捕野生動物法令認識的情形及捕捉後法律上的嚴重性</w:t>
      </w:r>
      <w:r w:rsidRPr="001936D4">
        <w:rPr>
          <w:rFonts w:eastAsia="標楷體"/>
          <w:spacing w:val="3"/>
          <w:kern w:val="1"/>
        </w:rPr>
        <w:t>、順從相關法令的動機、自我施加（內疚）及規範信念、社會施加主觀規範等問題。第</w:t>
      </w:r>
      <w:r w:rsidRPr="001936D4">
        <w:rPr>
          <w:rFonts w:eastAsia="標楷體"/>
          <w:spacing w:val="3"/>
          <w:kern w:val="1"/>
        </w:rPr>
        <w:t>49-53</w:t>
      </w:r>
      <w:r w:rsidRPr="001936D4">
        <w:rPr>
          <w:rFonts w:eastAsia="標楷體"/>
          <w:spacing w:val="3"/>
          <w:kern w:val="1"/>
        </w:rPr>
        <w:t>題則採用</w:t>
      </w:r>
      <w:r w:rsidRPr="001936D4">
        <w:rPr>
          <w:rFonts w:eastAsia="標楷體"/>
        </w:rPr>
        <w:t>新近發展的</w:t>
      </w:r>
      <w:r w:rsidRPr="001936D4">
        <w:rPr>
          <w:rFonts w:eastAsia="標楷體"/>
          <w:spacing w:val="6"/>
          <w:kern w:val="1"/>
          <w:position w:val="2"/>
        </w:rPr>
        <w:t>隨機作答法（</w:t>
      </w:r>
      <w:r w:rsidRPr="001936D4">
        <w:rPr>
          <w:rFonts w:eastAsia="標楷體"/>
          <w:spacing w:val="6"/>
          <w:kern w:val="1"/>
          <w:position w:val="2"/>
        </w:rPr>
        <w:t>Randomized Response Technique</w:t>
      </w:r>
      <w:r w:rsidRPr="001936D4">
        <w:rPr>
          <w:rFonts w:eastAsia="標楷體"/>
          <w:spacing w:val="6"/>
          <w:kern w:val="1"/>
          <w:position w:val="2"/>
        </w:rPr>
        <w:t>，簡稱</w:t>
      </w:r>
      <w:r w:rsidRPr="001936D4">
        <w:rPr>
          <w:rFonts w:eastAsia="標楷體"/>
          <w:spacing w:val="6"/>
          <w:kern w:val="1"/>
          <w:position w:val="2"/>
        </w:rPr>
        <w:t>RRT</w:t>
      </w:r>
      <w:r w:rsidRPr="001936D4">
        <w:rPr>
          <w:rFonts w:eastAsia="標楷體"/>
          <w:spacing w:val="6"/>
          <w:kern w:val="1"/>
          <w:position w:val="2"/>
        </w:rPr>
        <w:t>）</w:t>
      </w:r>
      <w:r w:rsidRPr="001936D4">
        <w:rPr>
          <w:rFonts w:eastAsia="標楷體"/>
        </w:rPr>
        <w:t>，以不具敏感性的方法去估計敏感行為（狩獵保育類野生動物）的實際發生的狀況。（</w:t>
      </w:r>
      <w:r w:rsidRPr="001936D4">
        <w:rPr>
          <w:rFonts w:eastAsia="標楷體"/>
        </w:rPr>
        <w:t xml:space="preserve">St. John </w:t>
      </w:r>
      <w:r w:rsidRPr="001936D4">
        <w:rPr>
          <w:rFonts w:eastAsia="標楷體"/>
          <w:i/>
          <w:iCs/>
        </w:rPr>
        <w:t>etal</w:t>
      </w:r>
      <w:r w:rsidRPr="001936D4">
        <w:rPr>
          <w:rFonts w:eastAsia="標楷體"/>
        </w:rPr>
        <w:t>. 2011</w:t>
      </w:r>
      <w:r w:rsidRPr="001936D4">
        <w:rPr>
          <w:rFonts w:eastAsia="標楷體"/>
        </w:rPr>
        <w:t>）。</w:t>
      </w:r>
    </w:p>
    <w:p w14:paraId="5DFAAD4A" w14:textId="61B67B5D" w:rsidR="00E152AD" w:rsidRPr="001936D4" w:rsidRDefault="00E152AD" w:rsidP="000759E3">
      <w:pPr>
        <w:snapToGrid w:val="0"/>
        <w:spacing w:line="360" w:lineRule="auto"/>
        <w:ind w:leftChars="177" w:left="425" w:firstLineChars="200" w:firstLine="480"/>
        <w:jc w:val="both"/>
        <w:rPr>
          <w:rFonts w:eastAsia="標楷體"/>
        </w:rPr>
      </w:pPr>
      <w:r w:rsidRPr="001936D4">
        <w:rPr>
          <w:rFonts w:eastAsia="標楷體"/>
        </w:rPr>
        <w:t>此份問卷</w:t>
      </w:r>
      <w:r w:rsidRPr="001936D4">
        <w:rPr>
          <w:rFonts w:eastAsia="標楷體"/>
          <w:spacing w:val="6"/>
          <w:kern w:val="1"/>
          <w:position w:val="2"/>
        </w:rPr>
        <w:t>以研究地區內農戶抽樣的方式進行訪談。本計畫參考內政部提供之通霄鎮、銅鑼鄉、三義鄉等鄉鎮行政區域圖，將較為熱鬧繁忙的村里劃除（熱鬧繁忙的定義為村里內超過三分之一的區域在主要幹道附近、建築物密集、或工業區），劃除後將剩餘的農村里進行簡單隨機抽樣，在各鄉鎮中抽出四個村里，分別為通霄鎮的烏眉里、福源里、城南里、福龍里，銅鑼鄉的竹森村、九湖村、樟樹村、盛隆村，和三義鄉的雙潭村、龍騰村、西湖村、雙湖村。根據從鄉鎮公所取得之通訊錄，進行系統抽樣，抽出各農村里的亂數及其相隔區間，每一個農村里抽出</w:t>
      </w:r>
      <w:r w:rsidRPr="001936D4">
        <w:rPr>
          <w:rFonts w:eastAsia="標楷體"/>
          <w:spacing w:val="6"/>
          <w:kern w:val="1"/>
          <w:position w:val="2"/>
        </w:rPr>
        <w:t>20</w:t>
      </w:r>
      <w:r w:rsidRPr="001936D4">
        <w:rPr>
          <w:rFonts w:eastAsia="標楷體"/>
          <w:spacing w:val="6"/>
          <w:kern w:val="1"/>
          <w:position w:val="2"/>
        </w:rPr>
        <w:t>戶，每個鄉鎮則有</w:t>
      </w:r>
      <w:r w:rsidRPr="001936D4">
        <w:rPr>
          <w:rFonts w:eastAsia="標楷體"/>
          <w:spacing w:val="6"/>
          <w:kern w:val="1"/>
          <w:position w:val="2"/>
        </w:rPr>
        <w:t>80</w:t>
      </w:r>
      <w:r w:rsidRPr="001936D4">
        <w:rPr>
          <w:rFonts w:eastAsia="標楷體"/>
          <w:spacing w:val="6"/>
          <w:kern w:val="1"/>
          <w:position w:val="2"/>
        </w:rPr>
        <w:t>戶農家。依照名單逐戶拜訪，請求家中主要處理農務的成員協助接受訪問調查，若遇到拒絕配合或者無法作答的情況，則改拜訪名單表列中的下一戶農家。</w:t>
      </w:r>
    </w:p>
    <w:p w14:paraId="74D6CD77" w14:textId="2740BBF7" w:rsidR="00E152AD" w:rsidRPr="001936D4" w:rsidRDefault="00E152AD" w:rsidP="00E2042F">
      <w:pPr>
        <w:snapToGrid w:val="0"/>
        <w:spacing w:line="360" w:lineRule="auto"/>
        <w:ind w:leftChars="177" w:left="425" w:firstLineChars="200" w:firstLine="504"/>
        <w:jc w:val="both"/>
        <w:rPr>
          <w:rFonts w:eastAsia="標楷體"/>
          <w:spacing w:val="6"/>
          <w:kern w:val="1"/>
          <w:position w:val="2"/>
        </w:rPr>
      </w:pPr>
      <w:r w:rsidRPr="001936D4">
        <w:rPr>
          <w:rFonts w:eastAsia="標楷體"/>
          <w:spacing w:val="6"/>
          <w:kern w:val="1"/>
          <w:position w:val="2"/>
        </w:rPr>
        <w:t>每次訪談開始都會</w:t>
      </w:r>
      <w:r w:rsidR="005A2724" w:rsidRPr="001936D4">
        <w:rPr>
          <w:rFonts w:eastAsia="標楷體"/>
          <w:spacing w:val="6"/>
          <w:kern w:val="1"/>
          <w:position w:val="2"/>
        </w:rPr>
        <w:t>先</w:t>
      </w:r>
      <w:r w:rsidRPr="001936D4">
        <w:rPr>
          <w:rFonts w:eastAsia="標楷體"/>
          <w:spacing w:val="6"/>
          <w:kern w:val="1"/>
          <w:position w:val="2"/>
        </w:rPr>
        <w:t>提供動物照片給受訪者看，包含訪查提到的四種動物（老鼠、鼬獾、白鼻心、石虎）以及其他在苗栗地區有機會出現的動物照片，請受訪者說出是</w:t>
      </w:r>
      <w:r w:rsidR="005A2724" w:rsidRPr="001936D4">
        <w:rPr>
          <w:rFonts w:eastAsia="標楷體"/>
          <w:spacing w:val="6"/>
          <w:kern w:val="1"/>
          <w:position w:val="2"/>
        </w:rPr>
        <w:t>各</w:t>
      </w:r>
      <w:r w:rsidRPr="001936D4">
        <w:rPr>
          <w:rFonts w:eastAsia="標楷體"/>
          <w:spacing w:val="6"/>
          <w:kern w:val="1"/>
          <w:position w:val="2"/>
        </w:rPr>
        <w:t>什麼動物、有沒有見過、常見到嗎？等。目的在確認受訪者具分辨訪查動物的能力，避免訪查過程有誤會。然後請受訪者自行填答第</w:t>
      </w:r>
      <w:r w:rsidRPr="001936D4">
        <w:rPr>
          <w:rFonts w:eastAsia="標楷體"/>
          <w:spacing w:val="6"/>
          <w:kern w:val="1"/>
          <w:position w:val="2"/>
        </w:rPr>
        <w:t>1-48</w:t>
      </w:r>
      <w:r w:rsidRPr="001936D4">
        <w:rPr>
          <w:rFonts w:eastAsia="標楷體"/>
          <w:spacing w:val="6"/>
          <w:kern w:val="1"/>
          <w:position w:val="2"/>
        </w:rPr>
        <w:t>題，填答時訪問者會在附近，以方便在受訪者對問卷有疑問時提供回答。第</w:t>
      </w:r>
      <w:r w:rsidRPr="001936D4">
        <w:rPr>
          <w:rFonts w:eastAsia="標楷體"/>
          <w:spacing w:val="6"/>
          <w:kern w:val="1"/>
          <w:position w:val="2"/>
        </w:rPr>
        <w:t>49-53</w:t>
      </w:r>
      <w:r w:rsidRPr="001936D4">
        <w:rPr>
          <w:rFonts w:eastAsia="標楷體"/>
          <w:spacing w:val="6"/>
          <w:kern w:val="1"/>
          <w:position w:val="2"/>
        </w:rPr>
        <w:t>題的第二階段為</w:t>
      </w:r>
      <w:r w:rsidRPr="001936D4">
        <w:rPr>
          <w:rFonts w:eastAsia="標楷體"/>
          <w:spacing w:val="6"/>
          <w:kern w:val="1"/>
          <w:position w:val="2"/>
        </w:rPr>
        <w:t>RRT</w:t>
      </w:r>
      <w:r w:rsidRPr="001936D4">
        <w:rPr>
          <w:rFonts w:eastAsia="標楷體"/>
          <w:spacing w:val="6"/>
          <w:kern w:val="1"/>
          <w:position w:val="2"/>
        </w:rPr>
        <w:t>作答時，訪問者提供已放入兩顆骰子的不透明紙杯給受訪者，並說明作答方式：請受訪者搖紙杯，在不被訪問者看到點數的情況下，將兩顆骰子的點數相加，再依照題目卡的指示作答。</w:t>
      </w:r>
      <w:r w:rsidR="00AA63CA" w:rsidRPr="001936D4">
        <w:rPr>
          <w:rFonts w:eastAsia="標楷體"/>
          <w:spacing w:val="6"/>
          <w:kern w:val="1"/>
          <w:position w:val="2"/>
        </w:rPr>
        <w:t>會</w:t>
      </w:r>
      <w:r w:rsidRPr="001936D4">
        <w:rPr>
          <w:rFonts w:eastAsia="標楷體"/>
          <w:spacing w:val="6"/>
          <w:kern w:val="1"/>
          <w:position w:val="2"/>
        </w:rPr>
        <w:t>先做一題範例題讓受訪者明白此作答方式的匿名性</w:t>
      </w:r>
      <w:r w:rsidR="00AA63CA" w:rsidRPr="001936D4">
        <w:rPr>
          <w:rFonts w:eastAsia="標楷體"/>
          <w:spacing w:val="6"/>
          <w:kern w:val="1"/>
          <w:position w:val="2"/>
        </w:rPr>
        <w:t>，</w:t>
      </w:r>
      <w:r w:rsidRPr="001936D4">
        <w:rPr>
          <w:rFonts w:eastAsia="標楷體"/>
          <w:spacing w:val="6"/>
          <w:kern w:val="1"/>
          <w:position w:val="2"/>
        </w:rPr>
        <w:t>及確定受訪者已確實明白作答方式。也口頭加強說明這個方法的用意在保護受訪者的隱私，以提高受訪者配合作答的意願。</w:t>
      </w:r>
    </w:p>
    <w:p w14:paraId="6F954969" w14:textId="5C6C37CA" w:rsidR="00E152AD" w:rsidRPr="001936D4" w:rsidRDefault="00E152AD" w:rsidP="000759E3">
      <w:pPr>
        <w:snapToGrid w:val="0"/>
        <w:spacing w:line="360" w:lineRule="auto"/>
        <w:ind w:leftChars="177" w:left="425" w:firstLineChars="200" w:firstLine="480"/>
        <w:jc w:val="both"/>
        <w:rPr>
          <w:rFonts w:eastAsia="標楷體"/>
          <w:spacing w:val="6"/>
          <w:kern w:val="1"/>
          <w:position w:val="2"/>
        </w:rPr>
      </w:pPr>
      <w:r w:rsidRPr="001936D4">
        <w:rPr>
          <w:rFonts w:eastAsia="標楷體"/>
        </w:rPr>
        <w:t>如前所述，受訪者以自行不公開的擲骰子方式決定回答的內容，該作法事先與受訪者約定：當兩個骰子加起來的點數是</w:t>
      </w:r>
      <w:r w:rsidRPr="001936D4">
        <w:rPr>
          <w:rFonts w:eastAsia="標楷體"/>
        </w:rPr>
        <w:t>2</w:t>
      </w:r>
      <w:r w:rsidRPr="001936D4">
        <w:rPr>
          <w:rFonts w:eastAsia="標楷體"/>
        </w:rPr>
        <w:t>、</w:t>
      </w:r>
      <w:r w:rsidRPr="001936D4">
        <w:rPr>
          <w:rFonts w:eastAsia="標楷體"/>
        </w:rPr>
        <w:t>3</w:t>
      </w:r>
      <w:r w:rsidRPr="001936D4">
        <w:rPr>
          <w:rFonts w:eastAsia="標楷體"/>
        </w:rPr>
        <w:t>或</w:t>
      </w:r>
      <w:r w:rsidRPr="001936D4">
        <w:rPr>
          <w:rFonts w:eastAsia="標楷體"/>
        </w:rPr>
        <w:t>4</w:t>
      </w:r>
      <w:r w:rsidRPr="001936D4">
        <w:rPr>
          <w:rFonts w:eastAsia="標楷體"/>
        </w:rPr>
        <w:t>時（機率為</w:t>
      </w:r>
      <w:r w:rsidRPr="001936D4">
        <w:rPr>
          <w:rFonts w:eastAsia="標楷體"/>
        </w:rPr>
        <w:t>1/6</w:t>
      </w:r>
      <w:r w:rsidRPr="001936D4">
        <w:rPr>
          <w:rFonts w:eastAsia="標楷體"/>
        </w:rPr>
        <w:t>），則受訪</w:t>
      </w:r>
      <w:r w:rsidRPr="001936D4">
        <w:rPr>
          <w:rFonts w:eastAsia="標楷體"/>
        </w:rPr>
        <w:lastRenderedPageBreak/>
        <w:t>者一定得回答「有」；當兩個骰子加起來的點數是</w:t>
      </w:r>
      <w:r w:rsidRPr="001936D4">
        <w:rPr>
          <w:rFonts w:eastAsia="標楷體"/>
        </w:rPr>
        <w:t>11</w:t>
      </w:r>
      <w:r w:rsidRPr="001936D4">
        <w:rPr>
          <w:rFonts w:eastAsia="標楷體"/>
        </w:rPr>
        <w:t>或</w:t>
      </w:r>
      <w:r w:rsidRPr="001936D4">
        <w:rPr>
          <w:rFonts w:eastAsia="標楷體"/>
        </w:rPr>
        <w:t>12</w:t>
      </w:r>
      <w:r w:rsidRPr="001936D4">
        <w:rPr>
          <w:rFonts w:eastAsia="標楷體"/>
        </w:rPr>
        <w:t>時（機率為</w:t>
      </w:r>
      <w:r w:rsidRPr="001936D4">
        <w:rPr>
          <w:rFonts w:eastAsia="標楷體"/>
        </w:rPr>
        <w:t>1/12</w:t>
      </w:r>
      <w:r w:rsidRPr="001936D4">
        <w:rPr>
          <w:rFonts w:eastAsia="標楷體"/>
        </w:rPr>
        <w:t>），則受訪者一定得回答「沒有」；但如果兩個骰子加起來的點數是</w:t>
      </w:r>
      <w:r w:rsidRPr="001936D4">
        <w:rPr>
          <w:rFonts w:eastAsia="標楷體"/>
        </w:rPr>
        <w:t>5-10</w:t>
      </w:r>
      <w:r w:rsidRPr="001936D4">
        <w:rPr>
          <w:rFonts w:eastAsia="標楷體"/>
        </w:rPr>
        <w:t>時（機率為</w:t>
      </w:r>
      <w:r w:rsidRPr="001936D4">
        <w:rPr>
          <w:rFonts w:eastAsia="標楷體"/>
        </w:rPr>
        <w:t>3/4</w:t>
      </w:r>
      <w:r w:rsidRPr="001936D4">
        <w:rPr>
          <w:rFonts w:eastAsia="標楷體"/>
        </w:rPr>
        <w:t>），則受訪者一定得誠實回答「有」或「沒有」。由於骰子的點數只有受訪者才知道，因此，當回答「有」的時候，有可能是因為點數為</w:t>
      </w:r>
      <w:r w:rsidRPr="001936D4">
        <w:rPr>
          <w:rFonts w:eastAsia="標楷體"/>
        </w:rPr>
        <w:t>2-4</w:t>
      </w:r>
      <w:r w:rsidRPr="001936D4">
        <w:rPr>
          <w:rFonts w:eastAsia="標楷體"/>
        </w:rPr>
        <w:t>，不得不回答「有」，也可能是該受訪者確實在過去有獵捕過石虎，但研究者將不知道為何種情形。這種訪談的做法可以降低受訪者對違法行為的不實回答及戒心，而雖然研究者無從知道實際的狀況，但實際發生比例則可以根據</w:t>
      </w:r>
      <w:r w:rsidR="00CB25D4" w:rsidRPr="001936D4">
        <w:rPr>
          <w:rFonts w:eastAsia="標楷體"/>
        </w:rPr>
        <w:t>各組合</w:t>
      </w:r>
      <w:r w:rsidRPr="001936D4">
        <w:rPr>
          <w:rFonts w:eastAsia="標楷體"/>
        </w:rPr>
        <w:t>點數出現的機率估計之，也就是說，可以用</w:t>
      </w:r>
      <w:r w:rsidRPr="001936D4">
        <w:rPr>
          <w:rFonts w:eastAsia="標楷體"/>
        </w:rPr>
        <w:t>π=(λ-θ)/s</w:t>
      </w:r>
      <w:r w:rsidRPr="001936D4">
        <w:rPr>
          <w:rFonts w:eastAsia="標楷體"/>
        </w:rPr>
        <w:t>的方程式來估計，其中</w:t>
      </w:r>
      <w:r w:rsidRPr="001936D4">
        <w:rPr>
          <w:rFonts w:eastAsia="標楷體"/>
        </w:rPr>
        <w:t>π</w:t>
      </w:r>
      <w:r w:rsidRPr="001936D4">
        <w:rPr>
          <w:rFonts w:eastAsia="標楷體"/>
        </w:rPr>
        <w:t>是居民中在過去實際有獵捕過石虎的比例、</w:t>
      </w:r>
      <w:r w:rsidRPr="001936D4">
        <w:rPr>
          <w:rFonts w:eastAsia="標楷體"/>
        </w:rPr>
        <w:t>λ</w:t>
      </w:r>
      <w:r w:rsidRPr="001936D4">
        <w:rPr>
          <w:rFonts w:eastAsia="標楷體"/>
        </w:rPr>
        <w:t>是受訪者中回答「有」的比例、</w:t>
      </w:r>
      <w:r w:rsidRPr="001936D4">
        <w:rPr>
          <w:rFonts w:eastAsia="標楷體"/>
        </w:rPr>
        <w:t>θ</w:t>
      </w:r>
      <w:r w:rsidRPr="001936D4">
        <w:rPr>
          <w:rFonts w:eastAsia="標楷體"/>
        </w:rPr>
        <w:t>是強迫回答「有」的機率、而</w:t>
      </w:r>
      <w:r w:rsidRPr="001936D4">
        <w:rPr>
          <w:rFonts w:eastAsia="標楷體"/>
        </w:rPr>
        <w:t>s</w:t>
      </w:r>
      <w:r w:rsidRPr="001936D4">
        <w:rPr>
          <w:rFonts w:eastAsia="標楷體"/>
        </w:rPr>
        <w:t>則為誠實回答的機率。</w:t>
      </w:r>
      <w:r w:rsidR="00D420F4" w:rsidRPr="001936D4">
        <w:rPr>
          <w:rFonts w:eastAsia="標楷體"/>
          <w:spacing w:val="3"/>
          <w:kern w:val="1"/>
        </w:rPr>
        <w:t>此外，考量到有些農家並非親自捕捉石虎，而是會請具經驗的人來捕捉，故將原本的敏感問題延伸成兩個問題：『有沒有請別人幫你捕捉或除掉過石虎？』及『自己有沒有捕捉或除掉過石虎？』。</w:t>
      </w:r>
    </w:p>
    <w:p w14:paraId="4D2E32A9" w14:textId="53197A1C" w:rsidR="00E152AD" w:rsidRPr="001936D4" w:rsidRDefault="00E152AD" w:rsidP="00E2042F">
      <w:pPr>
        <w:snapToGrid w:val="0"/>
        <w:spacing w:line="360" w:lineRule="auto"/>
        <w:ind w:leftChars="177" w:left="425" w:firstLineChars="200" w:firstLine="504"/>
        <w:jc w:val="both"/>
        <w:rPr>
          <w:rFonts w:eastAsia="標楷體"/>
          <w:spacing w:val="3"/>
          <w:kern w:val="1"/>
        </w:rPr>
      </w:pPr>
      <w:r w:rsidRPr="001936D4">
        <w:rPr>
          <w:rFonts w:eastAsia="標楷體"/>
          <w:spacing w:val="6"/>
          <w:kern w:val="1"/>
          <w:position w:val="2"/>
        </w:rPr>
        <w:t>估算苗栗地區石虎狩獵程度的部分，除了</w:t>
      </w:r>
      <w:r w:rsidRPr="001936D4">
        <w:rPr>
          <w:rFonts w:eastAsia="標楷體"/>
          <w:spacing w:val="6"/>
          <w:kern w:val="1"/>
          <w:position w:val="2"/>
        </w:rPr>
        <w:t>RRT</w:t>
      </w:r>
      <w:r w:rsidRPr="001936D4">
        <w:rPr>
          <w:rFonts w:eastAsia="標楷體"/>
          <w:spacing w:val="6"/>
          <w:kern w:val="1"/>
          <w:position w:val="2"/>
        </w:rPr>
        <w:t>外，問卷的部分也加入了一般的直接問答法以及詢問是否有認識的人捕捉過。此</w:t>
      </w:r>
      <w:r w:rsidR="00D420F4" w:rsidRPr="001936D4">
        <w:rPr>
          <w:rFonts w:eastAsia="標楷體"/>
          <w:spacing w:val="6"/>
          <w:kern w:val="1"/>
          <w:position w:val="2"/>
        </w:rPr>
        <w:t>系列</w:t>
      </w:r>
      <w:r w:rsidRPr="001936D4">
        <w:rPr>
          <w:rFonts w:eastAsia="標楷體"/>
          <w:spacing w:val="6"/>
          <w:kern w:val="1"/>
          <w:position w:val="2"/>
        </w:rPr>
        <w:t>問題</w:t>
      </w:r>
      <w:r w:rsidR="00D420F4" w:rsidRPr="001936D4">
        <w:rPr>
          <w:rFonts w:eastAsia="標楷體"/>
          <w:spacing w:val="6"/>
          <w:kern w:val="1"/>
          <w:position w:val="2"/>
        </w:rPr>
        <w:t>的</w:t>
      </w:r>
      <w:r w:rsidRPr="001936D4">
        <w:rPr>
          <w:rFonts w:eastAsia="標楷體"/>
          <w:spacing w:val="6"/>
          <w:kern w:val="1"/>
          <w:position w:val="2"/>
        </w:rPr>
        <w:t>理論</w:t>
      </w:r>
      <w:r w:rsidR="00D420F4" w:rsidRPr="001936D4">
        <w:rPr>
          <w:rFonts w:eastAsia="標楷體"/>
          <w:spacing w:val="6"/>
          <w:kern w:val="1"/>
          <w:position w:val="2"/>
        </w:rPr>
        <w:t>係</w:t>
      </w:r>
      <w:r w:rsidRPr="001936D4">
        <w:rPr>
          <w:rFonts w:eastAsia="標楷體"/>
          <w:spacing w:val="6"/>
          <w:kern w:val="1"/>
          <w:position w:val="2"/>
        </w:rPr>
        <w:t>根據『錯誤共識效應』，人們會覺得自己跟周圍的人類似，而將自己的行為或情況投射在他人身上，而推測他人也會有跟自己一樣的行為。根據這項理論，我們設計了第</w:t>
      </w:r>
      <w:r w:rsidRPr="001936D4">
        <w:rPr>
          <w:rFonts w:eastAsia="標楷體"/>
          <w:spacing w:val="6"/>
          <w:kern w:val="1"/>
          <w:position w:val="2"/>
        </w:rPr>
        <w:t>29</w:t>
      </w:r>
      <w:r w:rsidRPr="001936D4">
        <w:rPr>
          <w:rFonts w:eastAsia="標楷體"/>
          <w:spacing w:val="6"/>
          <w:kern w:val="1"/>
          <w:position w:val="2"/>
        </w:rPr>
        <w:t>至</w:t>
      </w:r>
      <w:r w:rsidRPr="001936D4">
        <w:rPr>
          <w:rFonts w:eastAsia="標楷體"/>
          <w:spacing w:val="6"/>
          <w:kern w:val="1"/>
          <w:position w:val="2"/>
        </w:rPr>
        <w:t>32</w:t>
      </w:r>
      <w:r w:rsidRPr="001936D4">
        <w:rPr>
          <w:rFonts w:eastAsia="標楷體"/>
          <w:spacing w:val="6"/>
          <w:kern w:val="1"/>
          <w:position w:val="2"/>
        </w:rPr>
        <w:t>題，透過詢問『</w:t>
      </w:r>
      <w:r w:rsidRPr="001936D4">
        <w:rPr>
          <w:rFonts w:eastAsia="標楷體"/>
          <w:spacing w:val="3"/>
          <w:kern w:val="1"/>
        </w:rPr>
        <w:t>您認識的人裡面有人捉過下列動物嗎？』來推測受訪者參與獵捕的比率。</w:t>
      </w:r>
    </w:p>
    <w:p w14:paraId="005A5E6E" w14:textId="0E7DBAAF" w:rsidR="00E152AD" w:rsidRPr="001936D4" w:rsidRDefault="00E152AD" w:rsidP="00B030F9">
      <w:pPr>
        <w:snapToGrid w:val="0"/>
        <w:spacing w:line="360" w:lineRule="auto"/>
        <w:ind w:leftChars="177" w:left="425" w:firstLineChars="200" w:firstLine="492"/>
        <w:jc w:val="both"/>
        <w:rPr>
          <w:rFonts w:eastAsia="標楷體"/>
          <w:spacing w:val="6"/>
          <w:kern w:val="1"/>
          <w:position w:val="2"/>
        </w:rPr>
      </w:pPr>
      <w:r w:rsidRPr="001936D4">
        <w:rPr>
          <w:rFonts w:eastAsia="標楷體"/>
          <w:spacing w:val="3"/>
          <w:kern w:val="1"/>
        </w:rPr>
        <w:t>最後，本計畫</w:t>
      </w:r>
      <w:r w:rsidRPr="001936D4">
        <w:rPr>
          <w:rFonts w:eastAsia="標楷體"/>
          <w:spacing w:val="6"/>
          <w:kern w:val="1"/>
          <w:position w:val="2"/>
        </w:rPr>
        <w:t>將所有敏感問題的詢問時間追溯至</w:t>
      </w:r>
      <w:r w:rsidRPr="001936D4">
        <w:rPr>
          <w:rFonts w:eastAsia="標楷體"/>
          <w:spacing w:val="6"/>
          <w:kern w:val="1"/>
          <w:position w:val="2"/>
        </w:rPr>
        <w:t>2009</w:t>
      </w:r>
      <w:r w:rsidRPr="001936D4">
        <w:rPr>
          <w:rFonts w:eastAsia="標楷體"/>
          <w:spacing w:val="6"/>
          <w:kern w:val="1"/>
          <w:position w:val="2"/>
        </w:rPr>
        <w:t>年的八八水災，由於當時台灣災情慘嚴重，民眾普遍還記得該事件，適合當作記憶追溯點。同時，</w:t>
      </w:r>
      <w:r w:rsidR="00967635" w:rsidRPr="001936D4">
        <w:rPr>
          <w:rFonts w:eastAsia="標楷體"/>
          <w:spacing w:val="6"/>
          <w:kern w:val="1"/>
          <w:position w:val="2"/>
        </w:rPr>
        <w:t>因為</w:t>
      </w:r>
      <w:r w:rsidRPr="001936D4">
        <w:rPr>
          <w:rFonts w:eastAsia="標楷體"/>
          <w:spacing w:val="6"/>
          <w:kern w:val="1"/>
          <w:position w:val="2"/>
        </w:rPr>
        <w:t>獵捕石虎需要花費相當的精神，獵</w:t>
      </w:r>
      <w:r w:rsidR="00967635" w:rsidRPr="001936D4">
        <w:rPr>
          <w:rFonts w:eastAsia="標楷體"/>
          <w:spacing w:val="6"/>
          <w:kern w:val="1"/>
          <w:position w:val="2"/>
        </w:rPr>
        <w:t>人</w:t>
      </w:r>
      <w:r w:rsidRPr="001936D4">
        <w:rPr>
          <w:rFonts w:eastAsia="標楷體"/>
          <w:spacing w:val="6"/>
          <w:kern w:val="1"/>
          <w:position w:val="2"/>
        </w:rPr>
        <w:t>是否有意願去捕獵石虎可能與當年度的雞隻價格有關</w:t>
      </w:r>
      <w:r w:rsidR="00967635" w:rsidRPr="001936D4">
        <w:rPr>
          <w:rFonts w:eastAsia="標楷體"/>
          <w:spacing w:val="6"/>
          <w:kern w:val="1"/>
          <w:position w:val="2"/>
        </w:rPr>
        <w:t>（個人觀察）</w:t>
      </w:r>
      <w:r w:rsidRPr="001936D4">
        <w:rPr>
          <w:rFonts w:eastAsia="標楷體"/>
          <w:spacing w:val="6"/>
          <w:kern w:val="1"/>
          <w:position w:val="2"/>
        </w:rPr>
        <w:t>，較長的追溯期也會因為涵蓋不同的雞價，而獲得接近常態的資訊。以鄰近的台中市近年土雞售價來看，雞價在</w:t>
      </w:r>
      <w:r w:rsidRPr="001936D4">
        <w:rPr>
          <w:rFonts w:eastAsia="標楷體"/>
          <w:spacing w:val="6"/>
          <w:kern w:val="1"/>
          <w:position w:val="2"/>
        </w:rPr>
        <w:t>2009</w:t>
      </w:r>
      <w:r w:rsidRPr="001936D4">
        <w:rPr>
          <w:rFonts w:eastAsia="標楷體"/>
          <w:spacing w:val="6"/>
          <w:kern w:val="1"/>
          <w:position w:val="2"/>
        </w:rPr>
        <w:t>年至</w:t>
      </w:r>
      <w:r w:rsidRPr="001936D4">
        <w:rPr>
          <w:rFonts w:eastAsia="標楷體"/>
          <w:spacing w:val="6"/>
          <w:kern w:val="1"/>
          <w:position w:val="2"/>
        </w:rPr>
        <w:t>2012</w:t>
      </w:r>
      <w:r w:rsidRPr="001936D4">
        <w:rPr>
          <w:rFonts w:eastAsia="標楷體"/>
          <w:spacing w:val="6"/>
          <w:kern w:val="1"/>
          <w:position w:val="2"/>
        </w:rPr>
        <w:t>年間，確實有所波動，每公斤從</w:t>
      </w:r>
      <w:r w:rsidRPr="001936D4">
        <w:rPr>
          <w:rFonts w:eastAsia="標楷體"/>
          <w:spacing w:val="6"/>
          <w:kern w:val="1"/>
          <w:position w:val="2"/>
        </w:rPr>
        <w:t>57.7</w:t>
      </w:r>
      <w:r w:rsidRPr="001936D4">
        <w:rPr>
          <w:rFonts w:eastAsia="標楷體"/>
          <w:spacing w:val="6"/>
          <w:kern w:val="1"/>
          <w:position w:val="2"/>
        </w:rPr>
        <w:t>元到</w:t>
      </w:r>
      <w:r w:rsidRPr="001936D4">
        <w:rPr>
          <w:rFonts w:eastAsia="標楷體"/>
          <w:spacing w:val="6"/>
          <w:kern w:val="1"/>
          <w:position w:val="2"/>
        </w:rPr>
        <w:t>68.4</w:t>
      </w:r>
      <w:r w:rsidRPr="001936D4">
        <w:rPr>
          <w:rFonts w:eastAsia="標楷體"/>
          <w:spacing w:val="6"/>
          <w:kern w:val="1"/>
          <w:position w:val="2"/>
        </w:rPr>
        <w:t>元不等。</w:t>
      </w:r>
    </w:p>
    <w:p w14:paraId="25E55E0E" w14:textId="37D46E1F" w:rsidR="00E152AD" w:rsidRPr="001936D4" w:rsidRDefault="00E152AD" w:rsidP="00DB1CCD">
      <w:pPr>
        <w:pStyle w:val="afd"/>
        <w:numPr>
          <w:ilvl w:val="0"/>
          <w:numId w:val="16"/>
        </w:numPr>
        <w:snapToGrid w:val="0"/>
        <w:spacing w:line="360" w:lineRule="auto"/>
        <w:ind w:leftChars="0" w:left="482" w:hangingChars="201" w:hanging="482"/>
        <w:jc w:val="both"/>
        <w:rPr>
          <w:rFonts w:eastAsia="標楷體"/>
        </w:rPr>
      </w:pPr>
      <w:r w:rsidRPr="001936D4">
        <w:rPr>
          <w:rFonts w:eastAsia="標楷體"/>
        </w:rPr>
        <w:t>特定民眾的深度訪談（</w:t>
      </w:r>
      <w:r w:rsidRPr="001936D4">
        <w:rPr>
          <w:rFonts w:eastAsia="標楷體"/>
        </w:rPr>
        <w:t>in-depth interview</w:t>
      </w:r>
      <w:r w:rsidRPr="001936D4">
        <w:rPr>
          <w:rFonts w:eastAsia="標楷體"/>
        </w:rPr>
        <w:t>）：本計畫針對與石虎有權益關係或接觸經驗的居民進行深度訪談，以了解苗栗當地居民與石虎之間衝突類型與衝突處理方式。訪談方式是利用受訪者與訪談者建立信任感之後，藉由彼此間的意見交流，以建構出受訪者對特定事物的態度與想法。為排除因他人的干涉而影響到受訪者表達其真實感受，本研究採取一對一訪談，而一對一訪談也有利於訪談者觀察受訪者的表情、手勢與表情等表現。此外，本計畫的深度訪談方式為半結構式談訪，即研究者事先將欲了解狀況的訪談題項擬定為一份訪談大綱，在訪談過</w:t>
      </w:r>
      <w:r w:rsidRPr="001936D4">
        <w:rPr>
          <w:rFonts w:eastAsia="標楷體"/>
        </w:rPr>
        <w:lastRenderedPageBreak/>
        <w:t>程中，有一定的主軸、重點，但提問順序與提問方式則視受訪者的狀況作調整。訪談大綱的內容包括在地居民對石虎的印象、態度與捕捉石虎的動機、時間、方法、捕獲量、石虎危害類型與後續處理等。在本研究中，若受訪者屬於主動狩獵石虎的人，採用訪談大綱一（附錄三）進行訪談；若是因遭受石虎危害而採取行動的訪談者，則採用訪談大綱二（附錄四）進行訪談。訪談樣本以滾雪球取樣法，藉由熟識的受訪者介紹其他同樣有經驗的在地居民，作為訪談對象。透過此方法，一來可確定該受訪者是有石虎接觸經驗的人，二來透過熟稔的人介紹，受訪者對訪談者的戒心較低，較願意透漏真實的訊息。訪談過程中，為避免受訪者因錄音而有所顧忌，隱瞞狩獵或捕捉石虎的真實狀況，故資料紀錄方式以訪談者手記為主，錄音則視受訪者意願作為輔助。</w:t>
      </w:r>
    </w:p>
    <w:p w14:paraId="6B560C7C" w14:textId="77777777" w:rsidR="00E152AD" w:rsidRPr="001936D4" w:rsidRDefault="00E152AD" w:rsidP="000759E3">
      <w:pPr>
        <w:snapToGrid w:val="0"/>
        <w:spacing w:line="360" w:lineRule="auto"/>
        <w:ind w:firstLineChars="200" w:firstLine="480"/>
        <w:jc w:val="both"/>
        <w:rPr>
          <w:rFonts w:eastAsia="標楷體"/>
          <w:kern w:val="0"/>
        </w:rPr>
      </w:pPr>
    </w:p>
    <w:p w14:paraId="5F29F19F" w14:textId="39F8BB8D" w:rsidR="00E152AD" w:rsidRPr="001936D4" w:rsidRDefault="00E152AD" w:rsidP="00DB1CCD">
      <w:pPr>
        <w:numPr>
          <w:ilvl w:val="0"/>
          <w:numId w:val="4"/>
        </w:numPr>
        <w:snapToGrid w:val="0"/>
        <w:spacing w:line="360" w:lineRule="auto"/>
        <w:ind w:left="0" w:firstLine="0"/>
        <w:jc w:val="both"/>
        <w:rPr>
          <w:rFonts w:eastAsia="標楷體"/>
          <w:kern w:val="0"/>
        </w:rPr>
      </w:pPr>
      <w:r w:rsidRPr="001936D4">
        <w:rPr>
          <w:rFonts w:eastAsia="標楷體"/>
          <w:kern w:val="0"/>
        </w:rPr>
        <w:t>舉辦「在地參與保育行動</w:t>
      </w:r>
      <w:r w:rsidRPr="001936D4">
        <w:rPr>
          <w:rFonts w:eastAsia="標楷體"/>
        </w:rPr>
        <w:t>工作坊」：</w:t>
      </w:r>
    </w:p>
    <w:p w14:paraId="67275546" w14:textId="737AF87B" w:rsidR="00E152AD" w:rsidRPr="001936D4" w:rsidRDefault="00764C4F" w:rsidP="00194224">
      <w:pPr>
        <w:snapToGrid w:val="0"/>
        <w:spacing w:line="360" w:lineRule="auto"/>
        <w:ind w:firstLineChars="200" w:firstLine="480"/>
        <w:jc w:val="both"/>
        <w:rPr>
          <w:rFonts w:eastAsia="標楷體"/>
        </w:rPr>
      </w:pPr>
      <w:r w:rsidRPr="001936D4">
        <w:rPr>
          <w:rFonts w:eastAsia="標楷體"/>
        </w:rPr>
        <w:t>本計畫邀請</w:t>
      </w:r>
      <w:r w:rsidR="00E152AD" w:rsidRPr="001936D4">
        <w:rPr>
          <w:rFonts w:eastAsia="標楷體"/>
        </w:rPr>
        <w:t>在地的保育團體、社區居民，以及在地國中、小學</w:t>
      </w:r>
      <w:r w:rsidRPr="001936D4">
        <w:rPr>
          <w:rFonts w:eastAsia="標楷體"/>
        </w:rPr>
        <w:t>教授</w:t>
      </w:r>
      <w:r w:rsidR="00E152AD" w:rsidRPr="001936D4">
        <w:rPr>
          <w:rFonts w:eastAsia="標楷體"/>
        </w:rPr>
        <w:t>自然教育與對於保育相關課程有興趣的教師，</w:t>
      </w:r>
      <w:r w:rsidRPr="001936D4">
        <w:rPr>
          <w:rFonts w:eastAsia="標楷體"/>
        </w:rPr>
        <w:t>參與</w:t>
      </w:r>
      <w:r w:rsidR="00E152AD" w:rsidRPr="001936D4">
        <w:rPr>
          <w:rFonts w:eastAsia="標楷體"/>
        </w:rPr>
        <w:t>工作坊，讓在地居民了解在地的自然資源以及石虎的生態習性外，並鼓勵在地居民參與保育並學習各種實務經驗，包括石虎生態與自然資源調查、自然資源作圖等。</w:t>
      </w:r>
    </w:p>
    <w:p w14:paraId="6AFF4993" w14:textId="77777777" w:rsidR="00E152AD" w:rsidRPr="001936D4" w:rsidRDefault="00E152AD" w:rsidP="000759E3">
      <w:pPr>
        <w:snapToGrid w:val="0"/>
        <w:spacing w:line="360" w:lineRule="auto"/>
        <w:ind w:firstLineChars="200" w:firstLine="480"/>
        <w:jc w:val="both"/>
        <w:rPr>
          <w:rFonts w:eastAsia="標楷體"/>
        </w:rPr>
      </w:pPr>
    </w:p>
    <w:p w14:paraId="5EB682DD" w14:textId="77777777" w:rsidR="00E152AD" w:rsidRPr="001936D4" w:rsidRDefault="00E152AD" w:rsidP="00DB1CCD">
      <w:pPr>
        <w:numPr>
          <w:ilvl w:val="0"/>
          <w:numId w:val="4"/>
        </w:numPr>
        <w:snapToGrid w:val="0"/>
        <w:spacing w:line="360" w:lineRule="auto"/>
        <w:jc w:val="both"/>
        <w:rPr>
          <w:rFonts w:eastAsia="標楷體"/>
          <w:kern w:val="0"/>
        </w:rPr>
      </w:pPr>
      <w:r w:rsidRPr="001936D4">
        <w:rPr>
          <w:rFonts w:eastAsia="標楷體"/>
        </w:rPr>
        <w:t>舉辦「社區保育行動工作坊」：</w:t>
      </w:r>
    </w:p>
    <w:p w14:paraId="67DD7BA8" w14:textId="0E3BF3CE" w:rsidR="00E152AD" w:rsidRPr="001936D4" w:rsidRDefault="00E152AD" w:rsidP="00194224">
      <w:pPr>
        <w:snapToGrid w:val="0"/>
        <w:spacing w:line="360" w:lineRule="auto"/>
        <w:ind w:firstLineChars="200" w:firstLine="480"/>
        <w:jc w:val="both"/>
        <w:rPr>
          <w:rFonts w:eastAsia="標楷體"/>
        </w:rPr>
      </w:pPr>
      <w:r w:rsidRPr="001936D4">
        <w:rPr>
          <w:rFonts w:eastAsia="標楷體"/>
        </w:rPr>
        <w:t>由於社區林業計畫是藉由計畫執行過程，凝聚社區共識並認識社區自然與人文資源，進行社區營造工作，並在社區參與計畫的過程中，適時導入自然保育、永續發展的理念和做法，以培養居民社區意識及永續經營其社區的能力，此與在地參與保育策略行動計畫的目的互有相輔相成之效，因此，希望能藉由社區林業與社區保育行動的整合，提升在地社區進行自然資源調查及巡護監測工作的意願，同時可作為評估生態旅遊動線、進行推廣保育教育的基礎。社區保育計畫的設計上，除了應注意社區參與、經濟誘因、保育觀念，以及政府相關機關的官員和政策的支持外，社區組織的建構與社區之關係也非常重要。因此，在推動以石虎保育為基礎的社區保育行動工作坊時，會積極強化當地社區組織間的聯繫，結合當地社區發展協會、在地保育團體、在地藝術工作者、巡守隊以及民宿業者的人力與資源，增進在地社區推動社區保育的動機與動能。</w:t>
      </w:r>
    </w:p>
    <w:p w14:paraId="36DDC229" w14:textId="77777777" w:rsidR="00E152AD" w:rsidRPr="001936D4" w:rsidRDefault="00E152AD" w:rsidP="00312BFE">
      <w:pPr>
        <w:widowControl/>
        <w:tabs>
          <w:tab w:val="left" w:pos="1200"/>
        </w:tabs>
        <w:snapToGrid w:val="0"/>
        <w:spacing w:line="360" w:lineRule="auto"/>
        <w:rPr>
          <w:rFonts w:eastAsia="標楷體"/>
          <w:kern w:val="0"/>
        </w:rPr>
        <w:sectPr w:rsidR="00E152AD" w:rsidRPr="001936D4" w:rsidSect="00F27E06">
          <w:pgSz w:w="11906" w:h="16838"/>
          <w:pgMar w:top="1077" w:right="1588" w:bottom="1259" w:left="1588" w:header="709" w:footer="709" w:gutter="0"/>
          <w:cols w:space="425"/>
          <w:titlePg/>
          <w:docGrid w:linePitch="360"/>
        </w:sectPr>
      </w:pPr>
    </w:p>
    <w:p w14:paraId="746E6879" w14:textId="77777777" w:rsidR="00E152AD" w:rsidRPr="001936D4" w:rsidRDefault="00E152AD" w:rsidP="00312BFE">
      <w:pPr>
        <w:widowControl/>
        <w:tabs>
          <w:tab w:val="left" w:pos="1200"/>
        </w:tabs>
        <w:snapToGrid w:val="0"/>
        <w:spacing w:line="360" w:lineRule="auto"/>
        <w:jc w:val="center"/>
        <w:rPr>
          <w:rFonts w:eastAsia="標楷體"/>
          <w:b/>
          <w:bCs/>
          <w:kern w:val="0"/>
        </w:rPr>
      </w:pPr>
      <w:r w:rsidRPr="001936D4">
        <w:rPr>
          <w:rFonts w:eastAsia="標楷體"/>
          <w:b/>
          <w:bCs/>
          <w:kern w:val="0"/>
        </w:rPr>
        <w:lastRenderedPageBreak/>
        <w:t>四、結果與討論</w:t>
      </w:r>
    </w:p>
    <w:p w14:paraId="65B9776D" w14:textId="77777777" w:rsidR="003C123A" w:rsidRPr="001936D4" w:rsidRDefault="00E152AD" w:rsidP="004918B0">
      <w:pPr>
        <w:widowControl/>
        <w:tabs>
          <w:tab w:val="left" w:pos="1200"/>
        </w:tabs>
        <w:snapToGrid w:val="0"/>
        <w:spacing w:line="360" w:lineRule="auto"/>
        <w:ind w:firstLineChars="200" w:firstLine="480"/>
        <w:rPr>
          <w:rFonts w:eastAsia="標楷體"/>
          <w:kern w:val="0"/>
        </w:rPr>
      </w:pPr>
      <w:r w:rsidRPr="001936D4">
        <w:rPr>
          <w:rFonts w:eastAsia="標楷體"/>
          <w:kern w:val="0"/>
        </w:rPr>
        <w:t>本</w:t>
      </w:r>
      <w:r w:rsidR="00485917" w:rsidRPr="001936D4">
        <w:rPr>
          <w:rFonts w:eastAsia="標楷體"/>
          <w:kern w:val="0"/>
        </w:rPr>
        <w:t>計畫</w:t>
      </w:r>
      <w:r w:rsidRPr="001936D4">
        <w:rPr>
          <w:rFonts w:eastAsia="標楷體"/>
          <w:kern w:val="0"/>
        </w:rPr>
        <w:t>自</w:t>
      </w:r>
      <w:r w:rsidRPr="001936D4">
        <w:rPr>
          <w:rFonts w:eastAsia="標楷體"/>
          <w:kern w:val="0"/>
        </w:rPr>
        <w:t>2012</w:t>
      </w:r>
      <w:r w:rsidRPr="001936D4">
        <w:rPr>
          <w:rFonts w:eastAsia="標楷體"/>
          <w:kern w:val="0"/>
        </w:rPr>
        <w:t>年</w:t>
      </w:r>
      <w:r w:rsidRPr="001936D4">
        <w:rPr>
          <w:rFonts w:eastAsia="標楷體"/>
          <w:kern w:val="0"/>
        </w:rPr>
        <w:t>1</w:t>
      </w:r>
      <w:r w:rsidRPr="001936D4">
        <w:rPr>
          <w:rFonts w:eastAsia="標楷體"/>
          <w:kern w:val="0"/>
        </w:rPr>
        <w:t>月起至</w:t>
      </w:r>
      <w:r w:rsidR="00B56566" w:rsidRPr="001936D4">
        <w:rPr>
          <w:rFonts w:eastAsia="標楷體"/>
          <w:kern w:val="0"/>
        </w:rPr>
        <w:t>2013</w:t>
      </w:r>
      <w:r w:rsidR="00B56566" w:rsidRPr="001936D4">
        <w:rPr>
          <w:rFonts w:eastAsia="標楷體"/>
          <w:kern w:val="0"/>
        </w:rPr>
        <w:t>年</w:t>
      </w:r>
      <w:r w:rsidR="00485917" w:rsidRPr="001936D4">
        <w:rPr>
          <w:rFonts w:eastAsia="標楷體"/>
          <w:kern w:val="0"/>
        </w:rPr>
        <w:t>11</w:t>
      </w:r>
      <w:r w:rsidRPr="001936D4">
        <w:rPr>
          <w:rFonts w:eastAsia="標楷體"/>
          <w:kern w:val="0"/>
        </w:rPr>
        <w:t>月止，</w:t>
      </w:r>
      <w:r w:rsidR="00485917" w:rsidRPr="001936D4">
        <w:rPr>
          <w:rFonts w:eastAsia="標楷體"/>
          <w:kern w:val="0"/>
        </w:rPr>
        <w:t>共</w:t>
      </w:r>
      <w:r w:rsidRPr="001936D4">
        <w:rPr>
          <w:rFonts w:eastAsia="標楷體"/>
          <w:kern w:val="0"/>
        </w:rPr>
        <w:t>進行的項目包括石虎族群的現況調查、石虎保育的在地參與</w:t>
      </w:r>
      <w:r w:rsidR="004361F8" w:rsidRPr="001936D4">
        <w:rPr>
          <w:rFonts w:eastAsia="標楷體"/>
          <w:kern w:val="0"/>
        </w:rPr>
        <w:t>和在地參與保育行動工作坊</w:t>
      </w:r>
      <w:r w:rsidRPr="001936D4">
        <w:rPr>
          <w:rFonts w:eastAsia="標楷體"/>
          <w:kern w:val="0"/>
        </w:rPr>
        <w:t>、在地居民的問卷調查和深度訪談</w:t>
      </w:r>
      <w:r w:rsidR="00730D5A" w:rsidRPr="001936D4">
        <w:rPr>
          <w:rFonts w:eastAsia="標楷體"/>
          <w:kern w:val="0"/>
        </w:rPr>
        <w:t>、</w:t>
      </w:r>
      <w:r w:rsidR="008F3823" w:rsidRPr="001936D4">
        <w:rPr>
          <w:rFonts w:eastAsia="標楷體"/>
          <w:kern w:val="0"/>
        </w:rPr>
        <w:t>舉辦「石虎保育行動綱領</w:t>
      </w:r>
      <w:r w:rsidR="004361F8" w:rsidRPr="001936D4">
        <w:rPr>
          <w:rFonts w:eastAsia="標楷體"/>
          <w:kern w:val="0"/>
        </w:rPr>
        <w:t>」</w:t>
      </w:r>
      <w:r w:rsidR="008F3823" w:rsidRPr="001936D4">
        <w:rPr>
          <w:rFonts w:eastAsia="標楷體"/>
          <w:kern w:val="0"/>
        </w:rPr>
        <w:t>座談會、「在地參與保育石虎策略與行動研議</w:t>
      </w:r>
      <w:r w:rsidR="004361F8" w:rsidRPr="001936D4">
        <w:rPr>
          <w:rFonts w:eastAsia="標楷體"/>
          <w:kern w:val="0"/>
        </w:rPr>
        <w:t>」</w:t>
      </w:r>
      <w:r w:rsidR="008F3823" w:rsidRPr="001936D4">
        <w:rPr>
          <w:rFonts w:eastAsia="標楷體"/>
          <w:shd w:val="clear" w:color="auto" w:fill="FFFFFF"/>
        </w:rPr>
        <w:t>座談會</w:t>
      </w:r>
      <w:r w:rsidR="008F3823" w:rsidRPr="001936D4">
        <w:rPr>
          <w:rFonts w:eastAsia="標楷體"/>
          <w:kern w:val="0"/>
        </w:rPr>
        <w:t>和｢社區</w:t>
      </w:r>
      <w:r w:rsidRPr="001936D4">
        <w:rPr>
          <w:rFonts w:eastAsia="標楷體"/>
          <w:kern w:val="0"/>
        </w:rPr>
        <w:t>保育行動</w:t>
      </w:r>
      <w:r w:rsidR="004361F8" w:rsidRPr="001936D4">
        <w:rPr>
          <w:rFonts w:eastAsia="標楷體"/>
        </w:rPr>
        <w:t>｣</w:t>
      </w:r>
      <w:r w:rsidRPr="001936D4">
        <w:rPr>
          <w:rFonts w:eastAsia="標楷體"/>
        </w:rPr>
        <w:t>工作坊</w:t>
      </w:r>
      <w:r w:rsidRPr="001936D4">
        <w:rPr>
          <w:rFonts w:eastAsia="標楷體"/>
          <w:kern w:val="0"/>
        </w:rPr>
        <w:t>。</w:t>
      </w:r>
    </w:p>
    <w:p w14:paraId="4AAAD208" w14:textId="2D04DC4F" w:rsidR="00E152AD" w:rsidRPr="001936D4" w:rsidRDefault="00E152AD" w:rsidP="004918B0">
      <w:pPr>
        <w:widowControl/>
        <w:tabs>
          <w:tab w:val="left" w:pos="1200"/>
        </w:tabs>
        <w:snapToGrid w:val="0"/>
        <w:spacing w:line="360" w:lineRule="auto"/>
        <w:ind w:firstLineChars="200" w:firstLine="480"/>
        <w:rPr>
          <w:rFonts w:eastAsia="標楷體"/>
          <w:kern w:val="0"/>
        </w:rPr>
      </w:pPr>
      <w:r w:rsidRPr="001936D4">
        <w:rPr>
          <w:rFonts w:eastAsia="標楷體"/>
          <w:kern w:val="0"/>
        </w:rPr>
        <w:t>石虎族群監測部分由</w:t>
      </w:r>
      <w:r w:rsidR="00190745" w:rsidRPr="001936D4">
        <w:rPr>
          <w:rFonts w:eastAsia="標楷體"/>
          <w:kern w:val="0"/>
        </w:rPr>
        <w:t>2012</w:t>
      </w:r>
      <w:r w:rsidR="00190745" w:rsidRPr="001936D4">
        <w:rPr>
          <w:rFonts w:eastAsia="標楷體"/>
          <w:kern w:val="0"/>
        </w:rPr>
        <w:t>年</w:t>
      </w:r>
      <w:r w:rsidRPr="001936D4">
        <w:rPr>
          <w:rFonts w:eastAsia="標楷體"/>
          <w:kern w:val="0"/>
        </w:rPr>
        <w:t>2</w:t>
      </w:r>
      <w:r w:rsidR="00190745" w:rsidRPr="001936D4">
        <w:rPr>
          <w:rFonts w:eastAsia="標楷體"/>
          <w:kern w:val="0"/>
        </w:rPr>
        <w:t>月開始陸續於預定樣點架設相機。社區保育工作部分，首先，於</w:t>
      </w:r>
      <w:r w:rsidR="00190745" w:rsidRPr="001936D4">
        <w:rPr>
          <w:rFonts w:eastAsia="標楷體"/>
          <w:kern w:val="0"/>
        </w:rPr>
        <w:t>2012</w:t>
      </w:r>
      <w:r w:rsidR="00190745" w:rsidRPr="001936D4">
        <w:rPr>
          <w:rFonts w:eastAsia="標楷體"/>
          <w:kern w:val="0"/>
        </w:rPr>
        <w:t>年</w:t>
      </w:r>
      <w:r w:rsidRPr="001936D4">
        <w:rPr>
          <w:rFonts w:eastAsia="標楷體"/>
          <w:kern w:val="0"/>
        </w:rPr>
        <w:t>2-4</w:t>
      </w:r>
      <w:r w:rsidRPr="001936D4">
        <w:rPr>
          <w:rFonts w:eastAsia="標楷體"/>
          <w:kern w:val="0"/>
        </w:rPr>
        <w:t>月進行社區組織和重要幹部訪談，初期的田調評估後，考慮團隊與在地居民尚未有極佳的互動與互信關係，為避免問卷訪談中部分非法獵捕和相關法規問題所引起的疑慮，將問卷調查和深度訪談部份安排至說明會之後進行，說明會之前都僅</w:t>
      </w:r>
      <w:r w:rsidRPr="001936D4">
        <w:rPr>
          <w:rFonts w:eastAsia="標楷體"/>
        </w:rPr>
        <w:t>強調團隊的目標在調查研究，以期能開拓更多與社區互動對話的空間</w:t>
      </w:r>
      <w:r w:rsidRPr="001936D4">
        <w:rPr>
          <w:rFonts w:eastAsia="標楷體"/>
          <w:kern w:val="0"/>
        </w:rPr>
        <w:t>。因此，在</w:t>
      </w:r>
      <w:r w:rsidR="00190745" w:rsidRPr="001936D4">
        <w:rPr>
          <w:rFonts w:eastAsia="標楷體"/>
          <w:kern w:val="0"/>
        </w:rPr>
        <w:t>2012</w:t>
      </w:r>
      <w:r w:rsidR="00190745" w:rsidRPr="001936D4">
        <w:rPr>
          <w:rFonts w:eastAsia="標楷體"/>
          <w:kern w:val="0"/>
        </w:rPr>
        <w:t>年</w:t>
      </w:r>
      <w:r w:rsidR="00190745" w:rsidRPr="001936D4">
        <w:rPr>
          <w:rFonts w:eastAsia="標楷體"/>
          <w:kern w:val="0"/>
        </w:rPr>
        <w:t>6</w:t>
      </w:r>
      <w:r w:rsidR="00190745" w:rsidRPr="001936D4">
        <w:rPr>
          <w:rFonts w:eastAsia="標楷體"/>
          <w:kern w:val="0"/>
        </w:rPr>
        <w:t>月的說明會完成後，</w:t>
      </w:r>
      <w:r w:rsidR="005E7651" w:rsidRPr="001936D4">
        <w:rPr>
          <w:rFonts w:eastAsia="標楷體"/>
          <w:kern w:val="0"/>
        </w:rPr>
        <w:t>8-10</w:t>
      </w:r>
      <w:r w:rsidR="005E7651" w:rsidRPr="001936D4">
        <w:rPr>
          <w:rFonts w:eastAsia="標楷體"/>
          <w:kern w:val="0"/>
        </w:rPr>
        <w:t>月</w:t>
      </w:r>
      <w:r w:rsidRPr="001936D4">
        <w:rPr>
          <w:rFonts w:eastAsia="標楷體"/>
          <w:kern w:val="0"/>
        </w:rPr>
        <w:t>進行問卷調查</w:t>
      </w:r>
      <w:r w:rsidR="00156292" w:rsidRPr="001936D4">
        <w:rPr>
          <w:rFonts w:eastAsia="標楷體"/>
          <w:kern w:val="0"/>
        </w:rPr>
        <w:t>與</w:t>
      </w:r>
      <w:r w:rsidRPr="001936D4">
        <w:rPr>
          <w:rFonts w:eastAsia="標楷體"/>
          <w:kern w:val="0"/>
        </w:rPr>
        <w:t>深度訪談</w:t>
      </w:r>
      <w:r w:rsidRPr="001936D4">
        <w:rPr>
          <w:rFonts w:eastAsia="標楷體"/>
        </w:rPr>
        <w:t>。</w:t>
      </w:r>
      <w:r w:rsidR="00156292" w:rsidRPr="001936D4">
        <w:rPr>
          <w:rFonts w:eastAsia="標楷體"/>
        </w:rPr>
        <w:t>其後除了持續調查現況外，也持續與</w:t>
      </w:r>
      <w:r w:rsidR="00156292" w:rsidRPr="001936D4">
        <w:rPr>
          <w:rFonts w:eastAsia="標楷體"/>
          <w:kern w:val="0"/>
        </w:rPr>
        <w:t>社區保持對話，</w:t>
      </w:r>
      <w:r w:rsidR="008F3823" w:rsidRPr="001936D4">
        <w:rPr>
          <w:rFonts w:eastAsia="標楷體"/>
          <w:kern w:val="0"/>
        </w:rPr>
        <w:t>於</w:t>
      </w:r>
      <w:r w:rsidR="005E3712" w:rsidRPr="001936D4">
        <w:rPr>
          <w:rFonts w:eastAsia="標楷體"/>
          <w:kern w:val="0"/>
        </w:rPr>
        <w:t>2013</w:t>
      </w:r>
      <w:r w:rsidR="005E3712" w:rsidRPr="001936D4">
        <w:rPr>
          <w:rFonts w:eastAsia="標楷體"/>
          <w:kern w:val="0"/>
        </w:rPr>
        <w:t>年</w:t>
      </w:r>
      <w:r w:rsidR="005E3712" w:rsidRPr="001936D4">
        <w:rPr>
          <w:rFonts w:eastAsia="標楷體"/>
          <w:shd w:val="clear" w:color="auto" w:fill="FFFFFF"/>
        </w:rPr>
        <w:t>1</w:t>
      </w:r>
      <w:r w:rsidR="005E3712" w:rsidRPr="001936D4">
        <w:rPr>
          <w:rFonts w:eastAsia="標楷體"/>
          <w:shd w:val="clear" w:color="auto" w:fill="FFFFFF"/>
        </w:rPr>
        <w:t>月</w:t>
      </w:r>
      <w:r w:rsidR="005E3712" w:rsidRPr="001936D4">
        <w:rPr>
          <w:rFonts w:eastAsia="標楷體"/>
          <w:shd w:val="clear" w:color="auto" w:fill="FFFFFF"/>
        </w:rPr>
        <w:t>27</w:t>
      </w:r>
      <w:r w:rsidR="005E3712" w:rsidRPr="001936D4">
        <w:rPr>
          <w:rFonts w:eastAsia="標楷體"/>
          <w:shd w:val="clear" w:color="auto" w:fill="FFFFFF"/>
        </w:rPr>
        <w:t>日舉辦「社區參與石虎保育</w:t>
      </w:r>
      <w:r w:rsidR="004361F8" w:rsidRPr="001936D4">
        <w:rPr>
          <w:rFonts w:eastAsia="標楷體"/>
          <w:shd w:val="clear" w:color="auto" w:fill="FFFFFF"/>
        </w:rPr>
        <w:t>」</w:t>
      </w:r>
      <w:r w:rsidR="005E3712" w:rsidRPr="001936D4">
        <w:rPr>
          <w:rFonts w:eastAsia="標楷體"/>
          <w:shd w:val="clear" w:color="auto" w:fill="FFFFFF"/>
        </w:rPr>
        <w:t>說明會，之後，於</w:t>
      </w:r>
      <w:r w:rsidR="008F3823" w:rsidRPr="001936D4">
        <w:rPr>
          <w:rFonts w:eastAsia="標楷體"/>
          <w:kern w:val="0"/>
        </w:rPr>
        <w:t>6</w:t>
      </w:r>
      <w:r w:rsidR="008F3823" w:rsidRPr="001936D4">
        <w:rPr>
          <w:rFonts w:eastAsia="標楷體"/>
          <w:kern w:val="0"/>
        </w:rPr>
        <w:t>月</w:t>
      </w:r>
      <w:r w:rsidR="008F3823" w:rsidRPr="001936D4">
        <w:rPr>
          <w:rFonts w:eastAsia="標楷體"/>
          <w:kern w:val="0"/>
        </w:rPr>
        <w:t>21</w:t>
      </w:r>
      <w:r w:rsidR="008F3823" w:rsidRPr="001936D4">
        <w:rPr>
          <w:rFonts w:eastAsia="標楷體"/>
          <w:kern w:val="0"/>
        </w:rPr>
        <w:t>日及</w:t>
      </w:r>
      <w:r w:rsidR="008F3823" w:rsidRPr="001936D4">
        <w:rPr>
          <w:rFonts w:eastAsia="標楷體"/>
          <w:kern w:val="0"/>
        </w:rPr>
        <w:t>30</w:t>
      </w:r>
      <w:r w:rsidR="008F3823" w:rsidRPr="001936D4">
        <w:rPr>
          <w:rFonts w:eastAsia="標楷體"/>
          <w:kern w:val="0"/>
        </w:rPr>
        <w:t>日舉辦「石虎保育行動綱領」座談會，</w:t>
      </w:r>
      <w:r w:rsidR="005E3712" w:rsidRPr="001936D4">
        <w:rPr>
          <w:rFonts w:eastAsia="標楷體"/>
          <w:kern w:val="0"/>
        </w:rPr>
        <w:t>擬定「石虎保育行動綱領」草案。最後，為了協助社區</w:t>
      </w:r>
      <w:r w:rsidR="00156292" w:rsidRPr="001936D4">
        <w:rPr>
          <w:rFonts w:eastAsia="標楷體"/>
          <w:kern w:val="0"/>
        </w:rPr>
        <w:t>推動保育</w:t>
      </w:r>
      <w:r w:rsidR="005E3712" w:rsidRPr="001936D4">
        <w:rPr>
          <w:rFonts w:eastAsia="標楷體"/>
          <w:kern w:val="0"/>
        </w:rPr>
        <w:t>工作，分別於</w:t>
      </w:r>
      <w:r w:rsidR="005E3712" w:rsidRPr="001936D4">
        <w:rPr>
          <w:rFonts w:eastAsia="標楷體"/>
          <w:shd w:val="clear" w:color="auto" w:fill="FFFFFF"/>
        </w:rPr>
        <w:t>11</w:t>
      </w:r>
      <w:r w:rsidR="005E3712" w:rsidRPr="001936D4">
        <w:rPr>
          <w:rFonts w:eastAsia="標楷體"/>
          <w:shd w:val="clear" w:color="auto" w:fill="FFFFFF"/>
        </w:rPr>
        <w:t>月</w:t>
      </w:r>
      <w:r w:rsidR="005E3712" w:rsidRPr="001936D4">
        <w:rPr>
          <w:rFonts w:eastAsia="標楷體"/>
          <w:shd w:val="clear" w:color="auto" w:fill="FFFFFF"/>
        </w:rPr>
        <w:t>23</w:t>
      </w:r>
      <w:r w:rsidR="005E3712" w:rsidRPr="001936D4">
        <w:rPr>
          <w:rFonts w:eastAsia="標楷體"/>
          <w:shd w:val="clear" w:color="auto" w:fill="FFFFFF"/>
        </w:rPr>
        <w:t>日和</w:t>
      </w:r>
      <w:r w:rsidR="005E3712" w:rsidRPr="001936D4">
        <w:rPr>
          <w:rFonts w:eastAsia="標楷體"/>
          <w:shd w:val="clear" w:color="auto" w:fill="FFFFFF"/>
        </w:rPr>
        <w:t>24</w:t>
      </w:r>
      <w:r w:rsidR="005E3712" w:rsidRPr="001936D4">
        <w:rPr>
          <w:rFonts w:eastAsia="標楷體"/>
          <w:shd w:val="clear" w:color="auto" w:fill="FFFFFF"/>
        </w:rPr>
        <w:t>日舉辦</w:t>
      </w:r>
      <w:r w:rsidR="005E3712" w:rsidRPr="001936D4">
        <w:rPr>
          <w:rFonts w:eastAsia="標楷體"/>
          <w:kern w:val="0"/>
        </w:rPr>
        <w:t>「社區保育行動工作坊</w:t>
      </w:r>
      <w:r w:rsidR="004361F8" w:rsidRPr="001936D4">
        <w:rPr>
          <w:rFonts w:eastAsia="標楷體"/>
          <w:kern w:val="0"/>
        </w:rPr>
        <w:t>」</w:t>
      </w:r>
      <w:r w:rsidR="005E3712" w:rsidRPr="001936D4">
        <w:rPr>
          <w:rFonts w:eastAsia="標楷體"/>
          <w:kern w:val="0"/>
        </w:rPr>
        <w:t>和</w:t>
      </w:r>
      <w:r w:rsidR="00704865" w:rsidRPr="001936D4">
        <w:rPr>
          <w:rFonts w:eastAsia="標楷體"/>
          <w:kern w:val="0"/>
        </w:rPr>
        <w:t>「在地參與保育石虎策略與行動」研議</w:t>
      </w:r>
      <w:r w:rsidR="00704865" w:rsidRPr="001936D4">
        <w:rPr>
          <w:rFonts w:eastAsia="標楷體"/>
          <w:shd w:val="clear" w:color="auto" w:fill="FFFFFF"/>
        </w:rPr>
        <w:t>座談會</w:t>
      </w:r>
      <w:r w:rsidR="003C2B5D" w:rsidRPr="001936D4">
        <w:rPr>
          <w:rFonts w:eastAsia="標楷體"/>
          <w:shd w:val="clear" w:color="auto" w:fill="FFFFFF"/>
        </w:rPr>
        <w:t>。</w:t>
      </w:r>
    </w:p>
    <w:p w14:paraId="58B9B055" w14:textId="77777777" w:rsidR="003C2B5D" w:rsidRPr="001936D4" w:rsidRDefault="003C2B5D" w:rsidP="00312BFE">
      <w:pPr>
        <w:widowControl/>
        <w:tabs>
          <w:tab w:val="left" w:pos="1200"/>
        </w:tabs>
        <w:snapToGrid w:val="0"/>
        <w:spacing w:line="360" w:lineRule="auto"/>
        <w:rPr>
          <w:rFonts w:eastAsia="標楷體"/>
          <w:kern w:val="0"/>
        </w:rPr>
      </w:pPr>
    </w:p>
    <w:p w14:paraId="16486249" w14:textId="77777777" w:rsidR="00E152AD" w:rsidRPr="001936D4" w:rsidRDefault="00E152AD" w:rsidP="00312BFE">
      <w:pPr>
        <w:widowControl/>
        <w:tabs>
          <w:tab w:val="left" w:pos="1200"/>
        </w:tabs>
        <w:snapToGrid w:val="0"/>
        <w:spacing w:line="360" w:lineRule="auto"/>
        <w:rPr>
          <w:rFonts w:eastAsia="標楷體"/>
          <w:b/>
        </w:rPr>
      </w:pPr>
      <w:r w:rsidRPr="001936D4">
        <w:rPr>
          <w:rFonts w:eastAsia="標楷體"/>
          <w:b/>
          <w:kern w:val="0"/>
        </w:rPr>
        <w:t>（一）石虎族群的現況調查</w:t>
      </w:r>
      <w:r w:rsidRPr="001936D4">
        <w:rPr>
          <w:rFonts w:eastAsia="標楷體"/>
          <w:b/>
        </w:rPr>
        <w:t>：</w:t>
      </w:r>
    </w:p>
    <w:p w14:paraId="638881AB" w14:textId="30C3C850" w:rsidR="007A6A97" w:rsidRPr="001936D4" w:rsidRDefault="007A6A97" w:rsidP="007A6A97">
      <w:pPr>
        <w:spacing w:line="360" w:lineRule="auto"/>
        <w:ind w:firstLine="482"/>
        <w:rPr>
          <w:rFonts w:eastAsia="標楷體"/>
          <w:kern w:val="0"/>
          <w:highlight w:val="yellow"/>
        </w:rPr>
      </w:pPr>
      <w:r w:rsidRPr="001936D4">
        <w:rPr>
          <w:rFonts w:eastAsia="標楷體"/>
          <w:kern w:val="0"/>
        </w:rPr>
        <w:t>根據過去在苗栗的研究資料（裴家騏</w:t>
      </w:r>
      <w:r w:rsidRPr="001936D4">
        <w:rPr>
          <w:rFonts w:eastAsia="標楷體"/>
          <w:kern w:val="0"/>
        </w:rPr>
        <w:t xml:space="preserve"> 2008</w:t>
      </w:r>
      <w:r w:rsidRPr="001936D4">
        <w:rPr>
          <w:rFonts w:eastAsia="標楷體"/>
          <w:kern w:val="0"/>
        </w:rPr>
        <w:t>），本計劃樣區內預定有</w:t>
      </w:r>
      <w:r w:rsidRPr="001936D4">
        <w:rPr>
          <w:rFonts w:eastAsia="標楷體"/>
          <w:kern w:val="0"/>
        </w:rPr>
        <w:t>6</w:t>
      </w:r>
      <w:r w:rsidR="000E4C9B" w:rsidRPr="001936D4">
        <w:rPr>
          <w:rFonts w:eastAsia="標楷體"/>
          <w:kern w:val="0"/>
        </w:rPr>
        <w:t>8</w:t>
      </w:r>
      <w:r w:rsidRPr="001936D4">
        <w:rPr>
          <w:rFonts w:eastAsia="標楷體"/>
          <w:kern w:val="0"/>
        </w:rPr>
        <w:t>個相機樣點，為避免季節因素所導致的誤差，盡可能在原樣點架設的季節，重新架設相機。自</w:t>
      </w:r>
      <w:r w:rsidRPr="001936D4">
        <w:rPr>
          <w:rFonts w:eastAsia="標楷體"/>
          <w:kern w:val="0"/>
        </w:rPr>
        <w:t>2012</w:t>
      </w:r>
      <w:r w:rsidRPr="001936D4">
        <w:rPr>
          <w:rFonts w:eastAsia="標楷體"/>
          <w:kern w:val="0"/>
        </w:rPr>
        <w:t>年</w:t>
      </w:r>
      <w:r w:rsidRPr="001936D4">
        <w:rPr>
          <w:rFonts w:eastAsia="標楷體"/>
          <w:kern w:val="0"/>
        </w:rPr>
        <w:t>2</w:t>
      </w:r>
      <w:r w:rsidRPr="001936D4">
        <w:rPr>
          <w:rFonts w:eastAsia="標楷體"/>
          <w:kern w:val="0"/>
        </w:rPr>
        <w:t>月至</w:t>
      </w:r>
      <w:r w:rsidRPr="001936D4">
        <w:rPr>
          <w:rFonts w:eastAsia="標楷體"/>
          <w:kern w:val="0"/>
        </w:rPr>
        <w:t>2013</w:t>
      </w:r>
      <w:r w:rsidRPr="001936D4">
        <w:rPr>
          <w:rFonts w:eastAsia="標楷體"/>
          <w:kern w:val="0"/>
        </w:rPr>
        <w:t>年</w:t>
      </w:r>
      <w:r w:rsidR="00256500" w:rsidRPr="001936D4">
        <w:rPr>
          <w:rFonts w:eastAsia="標楷體"/>
          <w:kern w:val="0"/>
        </w:rPr>
        <w:t>10</w:t>
      </w:r>
      <w:r w:rsidRPr="001936D4">
        <w:rPr>
          <w:rFonts w:eastAsia="標楷體"/>
          <w:kern w:val="0"/>
        </w:rPr>
        <w:t>月共設置</w:t>
      </w:r>
      <w:r w:rsidR="000E4C9B" w:rsidRPr="001936D4">
        <w:rPr>
          <w:rFonts w:eastAsia="標楷體"/>
          <w:kern w:val="0"/>
        </w:rPr>
        <w:t>68</w:t>
      </w:r>
      <w:r w:rsidRPr="001936D4">
        <w:rPr>
          <w:rFonts w:eastAsia="標楷體"/>
          <w:kern w:val="0"/>
        </w:rPr>
        <w:t>個樣點，其中</w:t>
      </w:r>
      <w:r w:rsidR="000E4C9B" w:rsidRPr="001936D4">
        <w:rPr>
          <w:rFonts w:eastAsia="標楷體"/>
          <w:kern w:val="0"/>
        </w:rPr>
        <w:t>3</w:t>
      </w:r>
      <w:r w:rsidR="00541339" w:rsidRPr="001936D4">
        <w:rPr>
          <w:rFonts w:eastAsia="標楷體"/>
          <w:kern w:val="0"/>
        </w:rPr>
        <w:t>個樣點因相機被偷撤</w:t>
      </w:r>
      <w:r w:rsidR="000E4C9B" w:rsidRPr="001936D4">
        <w:rPr>
          <w:rFonts w:eastAsia="標楷體"/>
          <w:kern w:val="0"/>
        </w:rPr>
        <w:t>點而無有效資料，</w:t>
      </w:r>
      <w:r w:rsidRPr="001936D4">
        <w:rPr>
          <w:rFonts w:eastAsia="標楷體"/>
          <w:kern w:val="0"/>
        </w:rPr>
        <w:t>部份樣點由於土地利用型態和林相等現地條件改變，在儘可能距離原樣點不遠處架設，其餘樣點都在原地點或</w:t>
      </w:r>
      <w:r w:rsidRPr="001936D4">
        <w:rPr>
          <w:rFonts w:eastAsia="標楷體"/>
          <w:kern w:val="0"/>
        </w:rPr>
        <w:t>10m</w:t>
      </w:r>
      <w:r w:rsidRPr="001936D4">
        <w:rPr>
          <w:rFonts w:eastAsia="標楷體"/>
          <w:kern w:val="0"/>
        </w:rPr>
        <w:t>範圍內架設</w:t>
      </w:r>
      <w:r w:rsidR="000E4C9B" w:rsidRPr="001936D4">
        <w:rPr>
          <w:rFonts w:eastAsia="標楷體"/>
          <w:kern w:val="0"/>
        </w:rPr>
        <w:t>；</w:t>
      </w:r>
      <w:r w:rsidRPr="001936D4">
        <w:rPr>
          <w:rFonts w:eastAsia="標楷體"/>
          <w:kern w:val="0"/>
        </w:rPr>
        <w:t>另外，在進行社區保育工作推廣時，為提升民眾對自己社區的了解與興趣，</w:t>
      </w:r>
      <w:r w:rsidR="00514C18" w:rsidRPr="001936D4">
        <w:rPr>
          <w:rFonts w:eastAsia="標楷體"/>
          <w:kern w:val="0"/>
        </w:rPr>
        <w:t>部分</w:t>
      </w:r>
      <w:r w:rsidRPr="001936D4">
        <w:rPr>
          <w:rFonts w:eastAsia="標楷體"/>
          <w:kern w:val="0"/>
        </w:rPr>
        <w:t>有意願的民眾於社區或自有林地架設自動相機共</w:t>
      </w:r>
      <w:r w:rsidR="00085F11" w:rsidRPr="001936D4">
        <w:rPr>
          <w:rFonts w:eastAsia="標楷體"/>
          <w:kern w:val="0"/>
        </w:rPr>
        <w:t>8</w:t>
      </w:r>
      <w:r w:rsidRPr="001936D4">
        <w:rPr>
          <w:rFonts w:eastAsia="標楷體"/>
          <w:kern w:val="0"/>
        </w:rPr>
        <w:t>台，總計</w:t>
      </w:r>
      <w:r w:rsidRPr="001936D4">
        <w:rPr>
          <w:rFonts w:eastAsia="標楷體"/>
          <w:kern w:val="0"/>
        </w:rPr>
        <w:t>8</w:t>
      </w:r>
      <w:r w:rsidRPr="001936D4">
        <w:rPr>
          <w:rFonts w:eastAsia="標楷體"/>
          <w:kern w:val="0"/>
        </w:rPr>
        <w:t>個樣區共</w:t>
      </w:r>
      <w:r w:rsidR="00085F11" w:rsidRPr="001936D4">
        <w:rPr>
          <w:rFonts w:eastAsia="標楷體"/>
          <w:kern w:val="0"/>
        </w:rPr>
        <w:t>73</w:t>
      </w:r>
      <w:r w:rsidRPr="001936D4">
        <w:rPr>
          <w:rFonts w:eastAsia="標楷體"/>
          <w:kern w:val="0"/>
        </w:rPr>
        <w:t>個有效樣點，共</w:t>
      </w:r>
      <w:r w:rsidR="00085F11" w:rsidRPr="001936D4">
        <w:rPr>
          <w:rFonts w:eastAsia="標楷體"/>
          <w:kern w:val="0"/>
        </w:rPr>
        <w:t>236</w:t>
      </w:r>
      <w:r w:rsidRPr="001936D4">
        <w:rPr>
          <w:rFonts w:eastAsia="標楷體"/>
        </w:rPr>
        <w:t>,</w:t>
      </w:r>
      <w:r w:rsidR="00085F11" w:rsidRPr="001936D4">
        <w:rPr>
          <w:rFonts w:eastAsia="標楷體"/>
        </w:rPr>
        <w:t>115</w:t>
      </w:r>
      <w:r w:rsidRPr="001936D4">
        <w:rPr>
          <w:rFonts w:eastAsia="標楷體"/>
          <w:kern w:val="0"/>
        </w:rPr>
        <w:t>個工作小時，記錄到</w:t>
      </w:r>
      <w:r w:rsidRPr="001936D4">
        <w:rPr>
          <w:rFonts w:eastAsia="標楷體"/>
          <w:kern w:val="0"/>
        </w:rPr>
        <w:t>1</w:t>
      </w:r>
      <w:r w:rsidR="005A1FB0" w:rsidRPr="001936D4">
        <w:rPr>
          <w:rFonts w:eastAsia="標楷體"/>
          <w:kern w:val="0"/>
        </w:rPr>
        <w:t>7</w:t>
      </w:r>
      <w:r w:rsidRPr="001936D4">
        <w:rPr>
          <w:rFonts w:eastAsia="標楷體"/>
          <w:kern w:val="0"/>
        </w:rPr>
        <w:t>種哺乳動物和</w:t>
      </w:r>
      <w:r w:rsidRPr="001936D4">
        <w:rPr>
          <w:rFonts w:eastAsia="標楷體"/>
          <w:kern w:val="0"/>
        </w:rPr>
        <w:t>3</w:t>
      </w:r>
      <w:r w:rsidRPr="001936D4">
        <w:rPr>
          <w:rFonts w:eastAsia="標楷體"/>
          <w:kern w:val="0"/>
        </w:rPr>
        <w:t>種地棲性鳥類（表一）。其中，銅鑼（</w:t>
      </w:r>
      <w:r w:rsidRPr="001936D4">
        <w:rPr>
          <w:rFonts w:eastAsia="標楷體"/>
          <w:kern w:val="0"/>
        </w:rPr>
        <w:t>MD</w:t>
      </w:r>
      <w:r w:rsidRPr="001936D4">
        <w:rPr>
          <w:rFonts w:eastAsia="標楷體"/>
          <w:kern w:val="0"/>
        </w:rPr>
        <w:t>）的野生動物物種數最高，西湖（</w:t>
      </w:r>
      <w:r w:rsidRPr="001936D4">
        <w:rPr>
          <w:rFonts w:eastAsia="標楷體"/>
          <w:kern w:val="0"/>
        </w:rPr>
        <w:t>MC</w:t>
      </w:r>
      <w:r w:rsidRPr="001936D4">
        <w:rPr>
          <w:rFonts w:eastAsia="標楷體"/>
          <w:kern w:val="0"/>
        </w:rPr>
        <w:t>）最低。</w:t>
      </w:r>
      <w:r w:rsidRPr="001936D4">
        <w:rPr>
          <w:rFonts w:eastAsia="標楷體"/>
          <w:spacing w:val="6"/>
        </w:rPr>
        <w:t>將</w:t>
      </w:r>
      <w:r w:rsidR="005A1FB0" w:rsidRPr="001936D4">
        <w:rPr>
          <w:rFonts w:eastAsia="標楷體"/>
          <w:spacing w:val="6"/>
        </w:rPr>
        <w:t>本調查</w:t>
      </w:r>
      <w:r w:rsidRPr="001936D4">
        <w:rPr>
          <w:rFonts w:eastAsia="標楷體"/>
          <w:spacing w:val="6"/>
        </w:rPr>
        <w:t>的各物種出現頻率與</w:t>
      </w:r>
      <w:r w:rsidRPr="001936D4">
        <w:rPr>
          <w:rFonts w:eastAsia="標楷體"/>
          <w:spacing w:val="6"/>
        </w:rPr>
        <w:t>2005-2008</w:t>
      </w:r>
      <w:r w:rsidRPr="001936D4">
        <w:rPr>
          <w:rFonts w:eastAsia="標楷體"/>
          <w:spacing w:val="6"/>
        </w:rPr>
        <w:t>年所得的同樣點的出現頻率比較</w:t>
      </w:r>
      <w:r w:rsidR="005A1FB0" w:rsidRPr="001936D4">
        <w:rPr>
          <w:rFonts w:eastAsia="標楷體"/>
          <w:kern w:val="0"/>
        </w:rPr>
        <w:t>，</w:t>
      </w:r>
      <w:r w:rsidRPr="001936D4">
        <w:rPr>
          <w:rFonts w:eastAsia="標楷體"/>
          <w:spacing w:val="6"/>
        </w:rPr>
        <w:t>由於出現頻率並非常態分布，因此，以</w:t>
      </w:r>
      <w:r w:rsidRPr="001936D4">
        <w:rPr>
          <w:rFonts w:eastAsia="標楷體"/>
          <w:spacing w:val="6"/>
        </w:rPr>
        <w:t>Wilcoxon matched paired signed ranks test</w:t>
      </w:r>
      <w:r w:rsidRPr="001936D4">
        <w:rPr>
          <w:rFonts w:eastAsia="標楷體"/>
          <w:spacing w:val="6"/>
        </w:rPr>
        <w:t>檢定，結果顯示兩期間的石虎出現頻率</w:t>
      </w:r>
      <w:r w:rsidR="009013E2" w:rsidRPr="001936D4">
        <w:rPr>
          <w:rFonts w:eastAsia="標楷體"/>
          <w:spacing w:val="6"/>
        </w:rPr>
        <w:t>有</w:t>
      </w:r>
      <w:r w:rsidRPr="001936D4">
        <w:rPr>
          <w:rFonts w:eastAsia="標楷體"/>
          <w:spacing w:val="6"/>
        </w:rPr>
        <w:t>明顯差異（</w:t>
      </w:r>
      <w:r w:rsidRPr="001936D4">
        <w:rPr>
          <w:rFonts w:eastAsia="標楷體"/>
          <w:spacing w:val="6"/>
        </w:rPr>
        <w:t>p</w:t>
      </w:r>
      <w:r w:rsidR="009013E2" w:rsidRPr="001936D4">
        <w:rPr>
          <w:rFonts w:eastAsia="標楷體"/>
          <w:spacing w:val="6"/>
        </w:rPr>
        <w:t>&lt;</w:t>
      </w:r>
      <w:r w:rsidRPr="001936D4">
        <w:rPr>
          <w:rFonts w:eastAsia="標楷體"/>
          <w:spacing w:val="6"/>
        </w:rPr>
        <w:t>0.05</w:t>
      </w:r>
      <w:r w:rsidRPr="001936D4">
        <w:rPr>
          <w:rFonts w:eastAsia="標楷體"/>
          <w:spacing w:val="6"/>
        </w:rPr>
        <w:t>）；其他各物種包括食肉目的鼬獾、麝香貓、白鼻心、食蟹獴、家貓和家犬、小型哺乳動物的鼠類、松鼠和台灣野兔，和小型地棲鳥類</w:t>
      </w:r>
      <w:r w:rsidRPr="001936D4">
        <w:rPr>
          <w:rFonts w:eastAsia="標楷體"/>
          <w:spacing w:val="6"/>
        </w:rPr>
        <w:lastRenderedPageBreak/>
        <w:t>（含竹雞和深山竹雞），以及穿山甲、山羌和台灣獼猴三種哺乳動物中，</w:t>
      </w:r>
      <w:r w:rsidR="009013E2" w:rsidRPr="001936D4">
        <w:rPr>
          <w:rFonts w:eastAsia="標楷體"/>
          <w:spacing w:val="6"/>
        </w:rPr>
        <w:t>所有野生食肉目動物包括</w:t>
      </w:r>
      <w:r w:rsidRPr="001936D4">
        <w:rPr>
          <w:rFonts w:eastAsia="標楷體"/>
          <w:spacing w:val="6"/>
        </w:rPr>
        <w:t>鼬獾</w:t>
      </w:r>
      <w:r w:rsidR="009013E2" w:rsidRPr="001936D4">
        <w:rPr>
          <w:rFonts w:eastAsia="標楷體"/>
          <w:spacing w:val="6"/>
        </w:rPr>
        <w:t>、麝香貓、白鼻心和食蟹獴，以及山羌和台灣獼猴</w:t>
      </w:r>
      <w:r w:rsidRPr="001936D4">
        <w:rPr>
          <w:rFonts w:eastAsia="標楷體"/>
          <w:spacing w:val="6"/>
        </w:rPr>
        <w:t>有顯著差異（</w:t>
      </w:r>
      <w:r w:rsidRPr="001936D4">
        <w:rPr>
          <w:rFonts w:eastAsia="標楷體"/>
          <w:spacing w:val="6"/>
        </w:rPr>
        <w:t>p&lt;0.05</w:t>
      </w:r>
      <w:r w:rsidRPr="001936D4">
        <w:rPr>
          <w:rFonts w:eastAsia="標楷體"/>
          <w:spacing w:val="6"/>
        </w:rPr>
        <w:t>），其餘物種</w:t>
      </w:r>
      <w:r w:rsidR="009013E2" w:rsidRPr="001936D4">
        <w:rPr>
          <w:rFonts w:eastAsia="標楷體"/>
          <w:spacing w:val="6"/>
        </w:rPr>
        <w:t>則</w:t>
      </w:r>
      <w:r w:rsidRPr="001936D4">
        <w:rPr>
          <w:rFonts w:eastAsia="標楷體"/>
          <w:spacing w:val="6"/>
        </w:rPr>
        <w:t>無顯著差異（表二），值得注意的是多數的物種的出現頻率的平均值是增加的，唯有</w:t>
      </w:r>
      <w:r w:rsidR="0011570C" w:rsidRPr="001936D4">
        <w:rPr>
          <w:rFonts w:eastAsia="標楷體"/>
          <w:spacing w:val="6"/>
        </w:rPr>
        <w:t>家貓、家犬、</w:t>
      </w:r>
      <w:r w:rsidRPr="001936D4">
        <w:rPr>
          <w:rFonts w:eastAsia="標楷體"/>
          <w:spacing w:val="6"/>
        </w:rPr>
        <w:t>鼠類</w:t>
      </w:r>
      <w:r w:rsidR="0011570C" w:rsidRPr="001936D4">
        <w:rPr>
          <w:rFonts w:eastAsia="標楷體"/>
          <w:spacing w:val="6"/>
        </w:rPr>
        <w:t>和</w:t>
      </w:r>
      <w:r w:rsidR="009013E2" w:rsidRPr="001936D4">
        <w:rPr>
          <w:rFonts w:eastAsia="標楷體"/>
          <w:spacing w:val="6"/>
        </w:rPr>
        <w:t>野兔</w:t>
      </w:r>
      <w:r w:rsidRPr="001936D4">
        <w:rPr>
          <w:rFonts w:eastAsia="標楷體"/>
          <w:spacing w:val="6"/>
        </w:rPr>
        <w:t>的平均值是減少的。</w:t>
      </w:r>
      <w:r w:rsidR="00D1052C" w:rsidRPr="001936D4">
        <w:rPr>
          <w:rFonts w:eastAsia="標楷體"/>
          <w:kern w:val="0"/>
        </w:rPr>
        <w:t>由於本期（</w:t>
      </w:r>
      <w:r w:rsidR="00D1052C" w:rsidRPr="001936D4">
        <w:rPr>
          <w:rFonts w:eastAsia="標楷體"/>
          <w:kern w:val="0"/>
        </w:rPr>
        <w:t>2012-2013</w:t>
      </w:r>
      <w:r w:rsidR="00D1052C" w:rsidRPr="001936D4">
        <w:rPr>
          <w:rFonts w:eastAsia="標楷體"/>
          <w:kern w:val="0"/>
        </w:rPr>
        <w:t>年）共有</w:t>
      </w:r>
      <w:r w:rsidR="00D1052C" w:rsidRPr="001936D4">
        <w:rPr>
          <w:rFonts w:eastAsia="標楷體"/>
          <w:kern w:val="0"/>
        </w:rPr>
        <w:t>1</w:t>
      </w:r>
      <w:r w:rsidR="004C7E03" w:rsidRPr="001936D4">
        <w:rPr>
          <w:rFonts w:eastAsia="標楷體"/>
          <w:kern w:val="0"/>
        </w:rPr>
        <w:t>8</w:t>
      </w:r>
      <w:r w:rsidR="00D1052C" w:rsidRPr="001936D4">
        <w:rPr>
          <w:rFonts w:eastAsia="標楷體"/>
          <w:kern w:val="0"/>
        </w:rPr>
        <w:t>個樣點是架設數位型相機，</w:t>
      </w:r>
      <w:r w:rsidR="00E56825" w:rsidRPr="001936D4">
        <w:rPr>
          <w:rFonts w:eastAsia="標楷體"/>
          <w:kern w:val="0"/>
        </w:rPr>
        <w:t>根據實際操作經驗，數位型相機的感應較為靈敏、照片空拍率較低，然而架設方法為平行拍攝，而非過去傳統相機由上而下的俯拍方式，為避免因設備不同導致資料的誤差，因此，保留同樣點不同時期都是使用傳統相機的樣點，比較其兩時期各物種的出現頻率，</w:t>
      </w:r>
      <w:r w:rsidR="00E56825" w:rsidRPr="001936D4">
        <w:rPr>
          <w:rFonts w:eastAsia="標楷體"/>
          <w:spacing w:val="6"/>
        </w:rPr>
        <w:t>結果顯示兩期間的石虎出現頻率仍有明顯差異（</w:t>
      </w:r>
      <w:r w:rsidR="00E56825" w:rsidRPr="001936D4">
        <w:rPr>
          <w:rFonts w:eastAsia="標楷體"/>
          <w:spacing w:val="6"/>
        </w:rPr>
        <w:t>p&lt;0.05</w:t>
      </w:r>
      <w:r w:rsidR="00E56825" w:rsidRPr="001936D4">
        <w:rPr>
          <w:rFonts w:eastAsia="標楷體"/>
          <w:spacing w:val="6"/>
        </w:rPr>
        <w:t>）；其他各物種包括食肉目的鼬獾、麝香貓、白鼻心、穿山甲和台灣獼猴亦有顯著差異（</w:t>
      </w:r>
      <w:r w:rsidR="00E56825" w:rsidRPr="001936D4">
        <w:rPr>
          <w:rFonts w:eastAsia="標楷體"/>
          <w:spacing w:val="6"/>
        </w:rPr>
        <w:t>p&lt;0.05</w:t>
      </w:r>
      <w:r w:rsidR="00E56825" w:rsidRPr="001936D4">
        <w:rPr>
          <w:rFonts w:eastAsia="標楷體"/>
          <w:spacing w:val="6"/>
        </w:rPr>
        <w:t>），其餘物種則無顯著差異（表三），而多數物種的出現頻率的平均值仍是增加的，唯有家貓、家犬、鼠類、野兔和小型地棲鳥類（含竹雞和深山竹雞）的平均值是減少的。</w:t>
      </w:r>
    </w:p>
    <w:p w14:paraId="258CD01D" w14:textId="728AFD6B" w:rsidR="0054190C" w:rsidRPr="001936D4" w:rsidRDefault="007A6A97" w:rsidP="007A6A97">
      <w:pPr>
        <w:spacing w:line="360" w:lineRule="auto"/>
        <w:ind w:firstLine="482"/>
        <w:rPr>
          <w:rFonts w:eastAsia="標楷體"/>
          <w:kern w:val="0"/>
        </w:rPr>
      </w:pPr>
      <w:r w:rsidRPr="001936D4">
        <w:rPr>
          <w:rFonts w:eastAsia="標楷體"/>
          <w:kern w:val="0"/>
        </w:rPr>
        <w:t>根據</w:t>
      </w:r>
      <w:r w:rsidR="00B523B0" w:rsidRPr="001936D4">
        <w:rPr>
          <w:rFonts w:eastAsia="標楷體"/>
          <w:kern w:val="0"/>
        </w:rPr>
        <w:t>所</w:t>
      </w:r>
      <w:r w:rsidRPr="001936D4">
        <w:rPr>
          <w:rFonts w:eastAsia="標楷體"/>
          <w:kern w:val="0"/>
        </w:rPr>
        <w:t>收集的資料</w:t>
      </w:r>
      <w:r w:rsidR="00B523B0" w:rsidRPr="001936D4">
        <w:rPr>
          <w:rFonts w:eastAsia="標楷體"/>
          <w:kern w:val="0"/>
        </w:rPr>
        <w:t>（</w:t>
      </w:r>
      <w:r w:rsidR="00354EBA" w:rsidRPr="001936D4">
        <w:rPr>
          <w:rFonts w:eastAsia="標楷體"/>
          <w:kern w:val="0"/>
        </w:rPr>
        <w:t>N=</w:t>
      </w:r>
      <w:r w:rsidR="00B523B0" w:rsidRPr="001936D4">
        <w:rPr>
          <w:rFonts w:eastAsia="標楷體"/>
          <w:kern w:val="0"/>
        </w:rPr>
        <w:t>73</w:t>
      </w:r>
      <w:r w:rsidR="00B523B0" w:rsidRPr="001936D4">
        <w:rPr>
          <w:rFonts w:eastAsia="標楷體"/>
          <w:kern w:val="0"/>
        </w:rPr>
        <w:t>）</w:t>
      </w:r>
      <w:r w:rsidRPr="001936D4">
        <w:rPr>
          <w:rFonts w:eastAsia="標楷體"/>
          <w:kern w:val="0"/>
        </w:rPr>
        <w:t>，</w:t>
      </w:r>
      <w:r w:rsidR="001D1E5C" w:rsidRPr="001936D4">
        <w:rPr>
          <w:rFonts w:eastAsia="標楷體"/>
          <w:kern w:val="0"/>
        </w:rPr>
        <w:t>8</w:t>
      </w:r>
      <w:r w:rsidR="001D1E5C" w:rsidRPr="001936D4">
        <w:rPr>
          <w:rFonts w:eastAsia="標楷體"/>
          <w:kern w:val="0"/>
        </w:rPr>
        <w:t>個</w:t>
      </w:r>
      <w:r w:rsidRPr="001936D4">
        <w:rPr>
          <w:rFonts w:eastAsia="標楷體"/>
          <w:kern w:val="0"/>
        </w:rPr>
        <w:t>樣區都有</w:t>
      </w:r>
      <w:r w:rsidR="001D1E5C" w:rsidRPr="001936D4">
        <w:rPr>
          <w:rFonts w:eastAsia="標楷體"/>
          <w:kern w:val="0"/>
        </w:rPr>
        <w:t>記錄</w:t>
      </w:r>
      <w:r w:rsidRPr="001936D4">
        <w:rPr>
          <w:rFonts w:eastAsia="標楷體"/>
          <w:kern w:val="0"/>
        </w:rPr>
        <w:t>到石虎的紀錄，共有</w:t>
      </w:r>
      <w:r w:rsidR="00B523B0" w:rsidRPr="001936D4">
        <w:rPr>
          <w:rFonts w:eastAsia="標楷體"/>
          <w:kern w:val="0"/>
        </w:rPr>
        <w:t>45</w:t>
      </w:r>
      <w:r w:rsidRPr="001936D4">
        <w:rPr>
          <w:rFonts w:eastAsia="標楷體"/>
          <w:kern w:val="0"/>
        </w:rPr>
        <w:t>個樣點</w:t>
      </w:r>
      <w:r w:rsidR="001D1E5C" w:rsidRPr="001936D4">
        <w:rPr>
          <w:rFonts w:eastAsia="標楷體"/>
          <w:kern w:val="0"/>
        </w:rPr>
        <w:t>拍攝</w:t>
      </w:r>
      <w:r w:rsidRPr="001936D4">
        <w:rPr>
          <w:rFonts w:eastAsia="標楷體"/>
          <w:kern w:val="0"/>
        </w:rPr>
        <w:t>到石虎（圖</w:t>
      </w:r>
      <w:r w:rsidR="004C5DA7" w:rsidRPr="001936D4">
        <w:rPr>
          <w:rFonts w:eastAsia="標楷體"/>
          <w:kern w:val="0"/>
        </w:rPr>
        <w:t>三</w:t>
      </w:r>
      <w:r w:rsidRPr="001936D4">
        <w:rPr>
          <w:rFonts w:eastAsia="標楷體"/>
          <w:kern w:val="0"/>
        </w:rPr>
        <w:t>），其中以</w:t>
      </w:r>
      <w:r w:rsidR="00B523B0" w:rsidRPr="001936D4">
        <w:rPr>
          <w:rFonts w:eastAsia="標楷體"/>
          <w:kern w:val="0"/>
        </w:rPr>
        <w:t>銅鑼</w:t>
      </w:r>
      <w:r w:rsidRPr="001936D4">
        <w:rPr>
          <w:rFonts w:eastAsia="標楷體"/>
          <w:kern w:val="0"/>
        </w:rPr>
        <w:t>的出現頻率最高（</w:t>
      </w:r>
      <w:r w:rsidRPr="001936D4">
        <w:rPr>
          <w:rFonts w:eastAsia="標楷體"/>
          <w:kern w:val="0"/>
        </w:rPr>
        <w:t>OI=</w:t>
      </w:r>
      <w:r w:rsidR="00B523B0" w:rsidRPr="001936D4">
        <w:rPr>
          <w:rFonts w:eastAsia="標楷體"/>
          <w:kern w:val="0"/>
        </w:rPr>
        <w:t>0.98</w:t>
      </w:r>
      <w:r w:rsidRPr="001936D4">
        <w:rPr>
          <w:rFonts w:eastAsia="標楷體"/>
          <w:kern w:val="0"/>
        </w:rPr>
        <w:t>），其次為</w:t>
      </w:r>
      <w:r w:rsidR="00B523B0" w:rsidRPr="001936D4">
        <w:rPr>
          <w:rFonts w:eastAsia="標楷體"/>
          <w:kern w:val="0"/>
        </w:rPr>
        <w:t>大湖－卓蘭</w:t>
      </w:r>
      <w:r w:rsidRPr="001936D4">
        <w:rPr>
          <w:rFonts w:eastAsia="標楷體"/>
          <w:kern w:val="0"/>
        </w:rPr>
        <w:t>（</w:t>
      </w:r>
      <w:r w:rsidRPr="001936D4">
        <w:rPr>
          <w:rFonts w:eastAsia="標楷體"/>
          <w:kern w:val="0"/>
        </w:rPr>
        <w:t>OI=</w:t>
      </w:r>
      <w:r w:rsidR="00B523B0" w:rsidRPr="001936D4">
        <w:rPr>
          <w:rFonts w:eastAsia="標楷體"/>
          <w:kern w:val="0"/>
        </w:rPr>
        <w:t>0.73</w:t>
      </w:r>
      <w:r w:rsidRPr="001936D4">
        <w:rPr>
          <w:rFonts w:eastAsia="標楷體"/>
          <w:kern w:val="0"/>
        </w:rPr>
        <w:t>），西湖的出現頻率最低（</w:t>
      </w:r>
      <w:r w:rsidRPr="001936D4">
        <w:rPr>
          <w:rFonts w:eastAsia="標楷體"/>
          <w:kern w:val="0"/>
        </w:rPr>
        <w:t>OI=0.0</w:t>
      </w:r>
      <w:r w:rsidR="00B523B0" w:rsidRPr="001936D4">
        <w:rPr>
          <w:rFonts w:eastAsia="標楷體"/>
          <w:kern w:val="0"/>
        </w:rPr>
        <w:t>6</w:t>
      </w:r>
      <w:r w:rsidRPr="001936D4">
        <w:rPr>
          <w:rFonts w:eastAsia="標楷體"/>
          <w:kern w:val="0"/>
        </w:rPr>
        <w:t>）。將各區同樣點不同期間（</w:t>
      </w:r>
      <w:r w:rsidRPr="001936D4">
        <w:rPr>
          <w:rFonts w:eastAsia="標楷體"/>
          <w:kern w:val="0"/>
        </w:rPr>
        <w:t>2005-2008</w:t>
      </w:r>
      <w:r w:rsidRPr="001936D4">
        <w:rPr>
          <w:rFonts w:eastAsia="標楷體"/>
          <w:kern w:val="0"/>
        </w:rPr>
        <w:t>年和</w:t>
      </w:r>
      <w:r w:rsidRPr="001936D4">
        <w:rPr>
          <w:rFonts w:eastAsia="標楷體"/>
          <w:kern w:val="0"/>
        </w:rPr>
        <w:t>2012-2013</w:t>
      </w:r>
      <w:r w:rsidRPr="001936D4">
        <w:rPr>
          <w:rFonts w:eastAsia="標楷體"/>
          <w:kern w:val="0"/>
        </w:rPr>
        <w:t>年）調查資料比較顯示，後龍、西湖</w:t>
      </w:r>
      <w:r w:rsidR="00B523B0" w:rsidRPr="001936D4">
        <w:rPr>
          <w:rFonts w:eastAsia="標楷體"/>
          <w:kern w:val="0"/>
        </w:rPr>
        <w:t>和</w:t>
      </w:r>
      <w:r w:rsidRPr="001936D4">
        <w:rPr>
          <w:rFonts w:eastAsia="標楷體"/>
          <w:kern w:val="0"/>
        </w:rPr>
        <w:t>烏眉的出現頻率是減少的區域，其他各區包括苑裡、</w:t>
      </w:r>
      <w:r w:rsidR="00B523B0" w:rsidRPr="001936D4">
        <w:rPr>
          <w:rFonts w:eastAsia="標楷體"/>
          <w:kern w:val="0"/>
        </w:rPr>
        <w:t>通霄、</w:t>
      </w:r>
      <w:r w:rsidRPr="001936D4">
        <w:rPr>
          <w:rFonts w:eastAsia="標楷體"/>
          <w:kern w:val="0"/>
        </w:rPr>
        <w:t>銅鑼</w:t>
      </w:r>
      <w:r w:rsidR="00B523B0" w:rsidRPr="001936D4">
        <w:rPr>
          <w:rFonts w:eastAsia="標楷體"/>
          <w:kern w:val="0"/>
        </w:rPr>
        <w:t>、</w:t>
      </w:r>
      <w:r w:rsidRPr="001936D4">
        <w:rPr>
          <w:rFonts w:eastAsia="標楷體"/>
          <w:kern w:val="0"/>
        </w:rPr>
        <w:t>三義</w:t>
      </w:r>
      <w:r w:rsidR="00B523B0" w:rsidRPr="001936D4">
        <w:rPr>
          <w:rFonts w:eastAsia="標楷體"/>
          <w:kern w:val="0"/>
        </w:rPr>
        <w:t>和大湖－卓蘭</w:t>
      </w:r>
      <w:r w:rsidRPr="001936D4">
        <w:rPr>
          <w:rFonts w:eastAsia="標楷體"/>
          <w:kern w:val="0"/>
        </w:rPr>
        <w:t>地區的出現頻率都是增加的，其中，以</w:t>
      </w:r>
      <w:r w:rsidR="00B523B0" w:rsidRPr="001936D4">
        <w:rPr>
          <w:rFonts w:eastAsia="標楷體"/>
          <w:kern w:val="0"/>
        </w:rPr>
        <w:t>苑裡和</w:t>
      </w:r>
      <w:r w:rsidRPr="001936D4">
        <w:rPr>
          <w:rFonts w:eastAsia="標楷體"/>
          <w:kern w:val="0"/>
        </w:rPr>
        <w:t>三義地區的出現頻率增加最多（圖</w:t>
      </w:r>
      <w:r w:rsidR="004C5DA7" w:rsidRPr="001936D4">
        <w:rPr>
          <w:rFonts w:eastAsia="標楷體"/>
          <w:kern w:val="0"/>
        </w:rPr>
        <w:t>四</w:t>
      </w:r>
      <w:r w:rsidRPr="001936D4">
        <w:rPr>
          <w:rFonts w:eastAsia="標楷體"/>
          <w:kern w:val="0"/>
        </w:rPr>
        <w:t>）。</w:t>
      </w:r>
      <w:r w:rsidR="005A579D" w:rsidRPr="001936D4">
        <w:rPr>
          <w:rFonts w:eastAsia="標楷體"/>
          <w:kern w:val="0"/>
        </w:rPr>
        <w:t>另外，</w:t>
      </w:r>
      <w:r w:rsidR="000F027E" w:rsidRPr="001936D4">
        <w:rPr>
          <w:rFonts w:eastAsia="標楷體"/>
        </w:rPr>
        <w:t>利用</w:t>
      </w:r>
      <w:r w:rsidR="000F027E" w:rsidRPr="001936D4">
        <w:rPr>
          <w:rFonts w:eastAsia="標楷體"/>
        </w:rPr>
        <w:t>ArcGIS9.3</w:t>
      </w:r>
      <w:r w:rsidR="000F027E" w:rsidRPr="001936D4">
        <w:rPr>
          <w:rFonts w:eastAsia="標楷體"/>
        </w:rPr>
        <w:t>的內建的</w:t>
      </w:r>
      <w:r w:rsidR="000F027E" w:rsidRPr="001936D4">
        <w:rPr>
          <w:rFonts w:eastAsia="標楷體"/>
        </w:rPr>
        <w:t>ordinary Kriging method</w:t>
      </w:r>
      <w:r w:rsidR="000F027E" w:rsidRPr="001936D4">
        <w:rPr>
          <w:rFonts w:eastAsia="標楷體"/>
        </w:rPr>
        <w:t>，此項空間分析功能僅考慮空間分布狀況，利用</w:t>
      </w:r>
      <w:r w:rsidR="000F027E" w:rsidRPr="001936D4">
        <w:rPr>
          <w:rFonts w:eastAsia="標楷體"/>
        </w:rPr>
        <w:t>spherical semivariogram model (</w:t>
      </w:r>
      <w:r w:rsidR="000F027E" w:rsidRPr="001936D4">
        <w:rPr>
          <w:rFonts w:eastAsia="標楷體"/>
        </w:rPr>
        <w:t>球型半變異圖模式</w:t>
      </w:r>
      <w:r w:rsidR="000F027E" w:rsidRPr="001936D4">
        <w:rPr>
          <w:rFonts w:eastAsia="標楷體"/>
        </w:rPr>
        <w:t>)</w:t>
      </w:r>
      <w:r w:rsidR="000F027E" w:rsidRPr="001936D4">
        <w:rPr>
          <w:rFonts w:eastAsia="標楷體"/>
        </w:rPr>
        <w:t>，分別依據</w:t>
      </w:r>
      <w:r w:rsidR="000F027E" w:rsidRPr="001936D4">
        <w:rPr>
          <w:rFonts w:eastAsia="標楷體"/>
        </w:rPr>
        <w:t>2004-08</w:t>
      </w:r>
      <w:r w:rsidR="000F027E" w:rsidRPr="001936D4">
        <w:rPr>
          <w:rFonts w:eastAsia="標楷體"/>
        </w:rPr>
        <w:t>年和</w:t>
      </w:r>
      <w:r w:rsidR="000F027E" w:rsidRPr="001936D4">
        <w:rPr>
          <w:rFonts w:eastAsia="標楷體"/>
        </w:rPr>
        <w:t>2012-13</w:t>
      </w:r>
      <w:r w:rsidR="000F027E" w:rsidRPr="001936D4">
        <w:rPr>
          <w:rFonts w:eastAsia="標楷體"/>
        </w:rPr>
        <w:t>年各相機樣點的石虎出現頻率內插，求算兩期間樣區內石虎出現頻率的空間分布圖，比較圖五和圖六</w:t>
      </w:r>
      <w:r w:rsidR="005A579D" w:rsidRPr="001936D4">
        <w:rPr>
          <w:rFonts w:eastAsia="標楷體"/>
          <w:kern w:val="0"/>
        </w:rPr>
        <w:t>可看出之前研究（裴家騏</w:t>
      </w:r>
      <w:r w:rsidR="005A579D" w:rsidRPr="001936D4">
        <w:rPr>
          <w:rFonts w:eastAsia="標楷體"/>
          <w:kern w:val="0"/>
        </w:rPr>
        <w:t xml:space="preserve"> 2008</w:t>
      </w:r>
      <w:r w:rsidR="005A579D" w:rsidRPr="001936D4">
        <w:rPr>
          <w:rFonts w:eastAsia="標楷體"/>
          <w:kern w:val="0"/>
        </w:rPr>
        <w:t>）結果的石虎出現頻率最高的後龍、西湖和烏眉的石虎出現頻率是降低的，</w:t>
      </w:r>
      <w:r w:rsidR="000F027E" w:rsidRPr="001936D4">
        <w:rPr>
          <w:rFonts w:eastAsia="標楷體"/>
          <w:kern w:val="0"/>
        </w:rPr>
        <w:t>且</w:t>
      </w:r>
      <w:r w:rsidR="005A579D" w:rsidRPr="001936D4">
        <w:rPr>
          <w:rFonts w:eastAsia="標楷體"/>
          <w:kern w:val="0"/>
        </w:rPr>
        <w:t>原本的熱點地區的石虎族群有減少的趨勢</w:t>
      </w:r>
      <w:r w:rsidR="000F027E" w:rsidRPr="001936D4">
        <w:rPr>
          <w:rFonts w:eastAsia="標楷體"/>
          <w:kern w:val="0"/>
        </w:rPr>
        <w:t>，反而銅鑼、通霄、苑裡和大湖－卓蘭是目前出現頻率較高的熱點地區</w:t>
      </w:r>
      <w:r w:rsidR="005A579D" w:rsidRPr="001936D4">
        <w:rPr>
          <w:rFonts w:eastAsia="標楷體"/>
          <w:kern w:val="0"/>
        </w:rPr>
        <w:t>。</w:t>
      </w:r>
    </w:p>
    <w:p w14:paraId="06E37A68" w14:textId="73605E07" w:rsidR="007A6A97" w:rsidRPr="001936D4" w:rsidRDefault="00541E2F" w:rsidP="007A6A97">
      <w:pPr>
        <w:spacing w:line="360" w:lineRule="auto"/>
        <w:ind w:firstLine="482"/>
        <w:rPr>
          <w:rFonts w:eastAsia="標楷體"/>
          <w:kern w:val="0"/>
          <w:highlight w:val="yellow"/>
        </w:rPr>
      </w:pPr>
      <w:r w:rsidRPr="001936D4">
        <w:rPr>
          <w:rFonts w:eastAsia="標楷體"/>
          <w:kern w:val="0"/>
        </w:rPr>
        <w:t>由於石虎會某時段重複經過</w:t>
      </w:r>
      <w:r w:rsidR="0054190C" w:rsidRPr="001936D4">
        <w:rPr>
          <w:rFonts w:eastAsia="標楷體"/>
          <w:kern w:val="0"/>
        </w:rPr>
        <w:t>同一</w:t>
      </w:r>
      <w:r w:rsidRPr="001936D4">
        <w:rPr>
          <w:rFonts w:eastAsia="標楷體"/>
          <w:kern w:val="0"/>
        </w:rPr>
        <w:t>相機樣點，也會有很長一段時間不出現；一則</w:t>
      </w:r>
      <w:r w:rsidR="0054190C" w:rsidRPr="001936D4">
        <w:rPr>
          <w:rFonts w:eastAsia="標楷體"/>
          <w:kern w:val="0"/>
        </w:rPr>
        <w:t>因為</w:t>
      </w:r>
      <w:r w:rsidRPr="001936D4">
        <w:rPr>
          <w:rFonts w:eastAsia="標楷體"/>
          <w:kern w:val="0"/>
        </w:rPr>
        <w:t>石虎活動範圍很大，如果架設相機的樣點</w:t>
      </w:r>
      <w:r w:rsidR="0054190C" w:rsidRPr="001936D4">
        <w:rPr>
          <w:rFonts w:eastAsia="標楷體"/>
          <w:kern w:val="0"/>
        </w:rPr>
        <w:t>不在其</w:t>
      </w:r>
      <w:r w:rsidR="00C639A2" w:rsidRPr="001936D4">
        <w:rPr>
          <w:rFonts w:eastAsia="標楷體"/>
          <w:kern w:val="0"/>
        </w:rPr>
        <w:t>活動的</w:t>
      </w:r>
      <w:r w:rsidRPr="001936D4">
        <w:rPr>
          <w:rFonts w:eastAsia="標楷體"/>
          <w:kern w:val="0"/>
        </w:rPr>
        <w:t>核心區（</w:t>
      </w:r>
      <w:r w:rsidRPr="001936D4">
        <w:rPr>
          <w:rFonts w:eastAsia="標楷體"/>
          <w:kern w:val="0"/>
        </w:rPr>
        <w:t>core area</w:t>
      </w:r>
      <w:r w:rsidRPr="001936D4">
        <w:rPr>
          <w:rFonts w:eastAsia="標楷體"/>
          <w:kern w:val="0"/>
        </w:rPr>
        <w:t>）內，往往需要較長的時間才能拍到石虎；二則根據無線電追蹤發現，石虎</w:t>
      </w:r>
      <w:r w:rsidR="00C639A2" w:rsidRPr="001936D4">
        <w:rPr>
          <w:rFonts w:eastAsia="標楷體"/>
          <w:kern w:val="0"/>
        </w:rPr>
        <w:t>會於</w:t>
      </w:r>
      <w:r w:rsidRPr="001936D4">
        <w:rPr>
          <w:rFonts w:eastAsia="標楷體"/>
          <w:kern w:val="0"/>
        </w:rPr>
        <w:t>某段時間</w:t>
      </w:r>
      <w:r w:rsidR="00C639A2" w:rsidRPr="001936D4">
        <w:rPr>
          <w:rFonts w:eastAsia="標楷體"/>
          <w:kern w:val="0"/>
        </w:rPr>
        <w:t>內都集中在同</w:t>
      </w:r>
      <w:r w:rsidRPr="001936D4">
        <w:rPr>
          <w:rFonts w:eastAsia="標楷體"/>
          <w:kern w:val="0"/>
        </w:rPr>
        <w:t>一區域內活動，然後移動到另一區域活動</w:t>
      </w:r>
      <w:r w:rsidR="004F1102" w:rsidRPr="001936D4">
        <w:rPr>
          <w:rFonts w:eastAsia="標楷體"/>
          <w:kern w:val="0"/>
        </w:rPr>
        <w:t>一段時間的情形</w:t>
      </w:r>
      <w:r w:rsidRPr="001936D4">
        <w:rPr>
          <w:rFonts w:eastAsia="標楷體"/>
          <w:kern w:val="0"/>
        </w:rPr>
        <w:t>，尤其雄性石虎</w:t>
      </w:r>
      <w:r w:rsidR="004F1102" w:rsidRPr="001936D4">
        <w:rPr>
          <w:rFonts w:eastAsia="標楷體"/>
          <w:kern w:val="0"/>
        </w:rPr>
        <w:t>因為活動範圍較大，這種情形更</w:t>
      </w:r>
      <w:r w:rsidRPr="001936D4">
        <w:rPr>
          <w:rFonts w:eastAsia="標楷體"/>
          <w:kern w:val="0"/>
        </w:rPr>
        <w:t>為明顯。故而單一樣點的石虎出現頻率，</w:t>
      </w:r>
      <w:r w:rsidRPr="001936D4">
        <w:rPr>
          <w:rFonts w:eastAsia="標楷體"/>
          <w:kern w:val="0"/>
        </w:rPr>
        <w:lastRenderedPageBreak/>
        <w:t>容易偏高</w:t>
      </w:r>
      <w:r w:rsidR="00AD253A" w:rsidRPr="001936D4">
        <w:rPr>
          <w:rFonts w:eastAsia="標楷體"/>
          <w:kern w:val="0"/>
        </w:rPr>
        <w:t>或偏低</w:t>
      </w:r>
      <w:r w:rsidRPr="001936D4">
        <w:rPr>
          <w:rFonts w:eastAsia="標楷體"/>
          <w:kern w:val="0"/>
        </w:rPr>
        <w:t>，自動相機資料應</w:t>
      </w:r>
      <w:r w:rsidR="0039694F" w:rsidRPr="001936D4">
        <w:rPr>
          <w:rFonts w:eastAsia="標楷體"/>
          <w:kern w:val="0"/>
        </w:rPr>
        <w:t>可</w:t>
      </w:r>
      <w:r w:rsidRPr="001936D4">
        <w:rPr>
          <w:rFonts w:eastAsia="標楷體"/>
          <w:kern w:val="0"/>
        </w:rPr>
        <w:t>以多樣點彌補此缺點。因此，再將各區所有樣點納入分析，以比較不同期間（</w:t>
      </w:r>
      <w:r w:rsidRPr="001936D4">
        <w:rPr>
          <w:rFonts w:eastAsia="標楷體"/>
          <w:kern w:val="0"/>
        </w:rPr>
        <w:t>2005-2008</w:t>
      </w:r>
      <w:r w:rsidRPr="001936D4">
        <w:rPr>
          <w:rFonts w:eastAsia="標楷體"/>
          <w:kern w:val="0"/>
        </w:rPr>
        <w:t>年和</w:t>
      </w:r>
      <w:r w:rsidRPr="001936D4">
        <w:rPr>
          <w:rFonts w:eastAsia="標楷體"/>
          <w:kern w:val="0"/>
        </w:rPr>
        <w:t>2012-2013</w:t>
      </w:r>
      <w:r w:rsidRPr="001936D4">
        <w:rPr>
          <w:rFonts w:eastAsia="標楷體"/>
          <w:kern w:val="0"/>
        </w:rPr>
        <w:t>年）的石虎出現頻率，顯示各區的石虎的出現頻率增減情形大致相同（圖</w:t>
      </w:r>
      <w:r w:rsidR="000F027E" w:rsidRPr="001936D4">
        <w:rPr>
          <w:rFonts w:eastAsia="標楷體"/>
          <w:kern w:val="0"/>
        </w:rPr>
        <w:t>七</w:t>
      </w:r>
      <w:r w:rsidRPr="001936D4">
        <w:rPr>
          <w:rFonts w:eastAsia="標楷體"/>
          <w:kern w:val="0"/>
        </w:rPr>
        <w:t>）。另外，將各區同樣點</w:t>
      </w:r>
      <w:r w:rsidR="0039694F" w:rsidRPr="001936D4">
        <w:rPr>
          <w:rFonts w:eastAsia="標楷體"/>
          <w:kern w:val="0"/>
        </w:rPr>
        <w:t>位</w:t>
      </w:r>
      <w:r w:rsidRPr="001936D4">
        <w:rPr>
          <w:rFonts w:eastAsia="標楷體"/>
          <w:kern w:val="0"/>
        </w:rPr>
        <w:t>不同期間（</w:t>
      </w:r>
      <w:r w:rsidRPr="001936D4">
        <w:rPr>
          <w:rFonts w:eastAsia="標楷體"/>
          <w:kern w:val="0"/>
        </w:rPr>
        <w:t>2005-2008</w:t>
      </w:r>
      <w:r w:rsidRPr="001936D4">
        <w:rPr>
          <w:rFonts w:eastAsia="標楷體"/>
          <w:kern w:val="0"/>
        </w:rPr>
        <w:t>年和</w:t>
      </w:r>
      <w:r w:rsidRPr="001936D4">
        <w:rPr>
          <w:rFonts w:eastAsia="標楷體"/>
          <w:kern w:val="0"/>
        </w:rPr>
        <w:t>2012-2013</w:t>
      </w:r>
      <w:r w:rsidRPr="001936D4">
        <w:rPr>
          <w:rFonts w:eastAsia="標楷體"/>
          <w:kern w:val="0"/>
        </w:rPr>
        <w:t>年）石虎出現與否的樣點數加以比較，第一期（</w:t>
      </w:r>
      <w:r w:rsidRPr="001936D4">
        <w:rPr>
          <w:rFonts w:eastAsia="標楷體"/>
          <w:kern w:val="0"/>
        </w:rPr>
        <w:t>2005-2008</w:t>
      </w:r>
      <w:r w:rsidRPr="001936D4">
        <w:rPr>
          <w:rFonts w:eastAsia="標楷體"/>
          <w:kern w:val="0"/>
        </w:rPr>
        <w:t>年）</w:t>
      </w:r>
      <w:r w:rsidR="00A97E99" w:rsidRPr="001936D4">
        <w:rPr>
          <w:rFonts w:eastAsia="標楷體"/>
          <w:kern w:val="0"/>
        </w:rPr>
        <w:t>調查</w:t>
      </w:r>
      <w:r w:rsidRPr="001936D4">
        <w:rPr>
          <w:rFonts w:eastAsia="標楷體"/>
          <w:kern w:val="0"/>
        </w:rPr>
        <w:t>共有</w:t>
      </w:r>
      <w:r w:rsidRPr="001936D4">
        <w:rPr>
          <w:rFonts w:eastAsia="標楷體"/>
          <w:kern w:val="0"/>
        </w:rPr>
        <w:t>27</w:t>
      </w:r>
      <w:r w:rsidRPr="001936D4">
        <w:rPr>
          <w:rFonts w:eastAsia="標楷體"/>
          <w:kern w:val="0"/>
        </w:rPr>
        <w:t>個樣點拍攝到石虎，第二期</w:t>
      </w:r>
      <w:r w:rsidR="00A97E99" w:rsidRPr="001936D4">
        <w:rPr>
          <w:rFonts w:eastAsia="標楷體"/>
          <w:kern w:val="0"/>
        </w:rPr>
        <w:t>調查</w:t>
      </w:r>
      <w:r w:rsidRPr="001936D4">
        <w:rPr>
          <w:rFonts w:eastAsia="標楷體"/>
          <w:kern w:val="0"/>
        </w:rPr>
        <w:t>（</w:t>
      </w:r>
      <w:r w:rsidRPr="001936D4">
        <w:rPr>
          <w:rFonts w:eastAsia="標楷體"/>
          <w:kern w:val="0"/>
        </w:rPr>
        <w:t>2012-2013</w:t>
      </w:r>
      <w:r w:rsidRPr="001936D4">
        <w:rPr>
          <w:rFonts w:eastAsia="標楷體"/>
          <w:kern w:val="0"/>
        </w:rPr>
        <w:t>年）則增加到</w:t>
      </w:r>
      <w:r w:rsidRPr="001936D4">
        <w:rPr>
          <w:rFonts w:eastAsia="標楷體"/>
          <w:kern w:val="0"/>
        </w:rPr>
        <w:t>39</w:t>
      </w:r>
      <w:r w:rsidRPr="001936D4">
        <w:rPr>
          <w:rFonts w:eastAsia="標楷體"/>
          <w:kern w:val="0"/>
        </w:rPr>
        <w:t>個樣點拍攝到石虎</w:t>
      </w:r>
      <w:r w:rsidR="00E56825" w:rsidRPr="001936D4">
        <w:rPr>
          <w:rFonts w:eastAsia="標楷體"/>
          <w:kern w:val="0"/>
        </w:rPr>
        <w:t>（表</w:t>
      </w:r>
      <w:r w:rsidR="00CA2658" w:rsidRPr="001936D4">
        <w:rPr>
          <w:rFonts w:eastAsia="標楷體"/>
          <w:kern w:val="0"/>
        </w:rPr>
        <w:t>二</w:t>
      </w:r>
      <w:r w:rsidR="00E56825" w:rsidRPr="001936D4">
        <w:rPr>
          <w:rFonts w:eastAsia="標楷體"/>
          <w:kern w:val="0"/>
        </w:rPr>
        <w:t>）</w:t>
      </w:r>
      <w:r w:rsidRPr="001936D4">
        <w:rPr>
          <w:rFonts w:eastAsia="標楷體"/>
          <w:kern w:val="0"/>
        </w:rPr>
        <w:t>。</w:t>
      </w:r>
    </w:p>
    <w:p w14:paraId="5FDB8FDE" w14:textId="39EF019D" w:rsidR="007A6A97" w:rsidRPr="001936D4" w:rsidRDefault="007A6A97" w:rsidP="007A6A97">
      <w:pPr>
        <w:widowControl/>
        <w:tabs>
          <w:tab w:val="left" w:pos="1200"/>
        </w:tabs>
        <w:snapToGrid w:val="0"/>
        <w:spacing w:line="360" w:lineRule="auto"/>
        <w:ind w:firstLineChars="200" w:firstLine="480"/>
        <w:rPr>
          <w:rFonts w:eastAsia="標楷體"/>
          <w:kern w:val="0"/>
        </w:rPr>
      </w:pPr>
      <w:r w:rsidRPr="001936D4">
        <w:rPr>
          <w:rFonts w:eastAsia="標楷體"/>
          <w:kern w:val="0"/>
        </w:rPr>
        <w:t>由於淺山地區的食肉目動物的食性有部份重疊，因此，檢視與石虎共域的其他食肉目動物族群狀況，除了三義地區的鼬獾出現頻率</w:t>
      </w:r>
      <w:r w:rsidR="008B08BD" w:rsidRPr="001936D4">
        <w:rPr>
          <w:rFonts w:eastAsia="標楷體"/>
          <w:kern w:val="0"/>
        </w:rPr>
        <w:t>略為</w:t>
      </w:r>
      <w:r w:rsidRPr="001936D4">
        <w:rPr>
          <w:rFonts w:eastAsia="標楷體"/>
          <w:kern w:val="0"/>
        </w:rPr>
        <w:t>減少外，其他各區的鼬獾的出現頻率大多增加，尤其是</w:t>
      </w:r>
      <w:r w:rsidR="008B08BD" w:rsidRPr="001936D4">
        <w:rPr>
          <w:rFonts w:eastAsia="標楷體"/>
          <w:kern w:val="0"/>
        </w:rPr>
        <w:t>大湖－卓蘭、銅鑼</w:t>
      </w:r>
      <w:r w:rsidR="004D0A35" w:rsidRPr="001936D4">
        <w:rPr>
          <w:rFonts w:eastAsia="標楷體"/>
          <w:kern w:val="0"/>
        </w:rPr>
        <w:t>、</w:t>
      </w:r>
      <w:r w:rsidR="008B08BD" w:rsidRPr="001936D4">
        <w:rPr>
          <w:rFonts w:eastAsia="標楷體"/>
          <w:kern w:val="0"/>
        </w:rPr>
        <w:t>烏眉</w:t>
      </w:r>
      <w:r w:rsidR="004D0A35" w:rsidRPr="001936D4">
        <w:rPr>
          <w:rFonts w:eastAsia="標楷體"/>
          <w:kern w:val="0"/>
        </w:rPr>
        <w:t>和苑裡</w:t>
      </w:r>
      <w:r w:rsidRPr="001936D4">
        <w:rPr>
          <w:rFonts w:eastAsia="標楷體"/>
          <w:kern w:val="0"/>
        </w:rPr>
        <w:t>地區</w:t>
      </w:r>
      <w:r w:rsidR="00C75A66" w:rsidRPr="001936D4">
        <w:rPr>
          <w:rFonts w:eastAsia="標楷體"/>
          <w:kern w:val="0"/>
        </w:rPr>
        <w:t>。</w:t>
      </w:r>
      <w:r w:rsidR="004D0A35" w:rsidRPr="001936D4">
        <w:rPr>
          <w:rFonts w:eastAsia="標楷體"/>
          <w:kern w:val="0"/>
        </w:rPr>
        <w:t>本期（</w:t>
      </w:r>
      <w:r w:rsidR="004D0A35" w:rsidRPr="001936D4">
        <w:rPr>
          <w:rFonts w:eastAsia="標楷體"/>
          <w:kern w:val="0"/>
        </w:rPr>
        <w:t>2012-2013</w:t>
      </w:r>
      <w:r w:rsidR="004D0A35" w:rsidRPr="001936D4">
        <w:rPr>
          <w:rFonts w:eastAsia="標楷體"/>
          <w:kern w:val="0"/>
        </w:rPr>
        <w:t>年）調查所拍攝到麝香貓的樣點和出現頻率較之前增加，除了銅鑼地區，其他拍攝到麝香貓的地區和樣點，都是在火炎山和以北同一稜線延伸之保安林</w:t>
      </w:r>
      <w:r w:rsidR="003C4EBA" w:rsidRPr="001936D4">
        <w:rPr>
          <w:rFonts w:eastAsia="標楷體"/>
          <w:kern w:val="0"/>
        </w:rPr>
        <w:t>和附近林地</w:t>
      </w:r>
      <w:r w:rsidR="004D0A35" w:rsidRPr="001936D4">
        <w:rPr>
          <w:rFonts w:eastAsia="標楷體"/>
          <w:kern w:val="0"/>
        </w:rPr>
        <w:t>內所架設的樣點</w:t>
      </w:r>
      <w:r w:rsidR="00C75A66" w:rsidRPr="001936D4">
        <w:rPr>
          <w:rFonts w:eastAsia="標楷體"/>
          <w:kern w:val="0"/>
        </w:rPr>
        <w:t>。</w:t>
      </w:r>
      <w:r w:rsidRPr="001936D4">
        <w:rPr>
          <w:rFonts w:eastAsia="標楷體"/>
          <w:kern w:val="0"/>
        </w:rPr>
        <w:t>白鼻心</w:t>
      </w:r>
      <w:r w:rsidR="008B08BD" w:rsidRPr="001936D4">
        <w:rPr>
          <w:rFonts w:eastAsia="標楷體"/>
          <w:kern w:val="0"/>
        </w:rPr>
        <w:t>除了烏眉地區略為減少外，其餘</w:t>
      </w:r>
      <w:r w:rsidRPr="001936D4">
        <w:rPr>
          <w:rFonts w:eastAsia="標楷體"/>
          <w:kern w:val="0"/>
        </w:rPr>
        <w:t>各區的出現頻率都</w:t>
      </w:r>
      <w:r w:rsidR="008B08BD" w:rsidRPr="001936D4">
        <w:rPr>
          <w:rFonts w:eastAsia="標楷體"/>
          <w:kern w:val="0"/>
        </w:rPr>
        <w:t>是</w:t>
      </w:r>
      <w:r w:rsidRPr="001936D4">
        <w:rPr>
          <w:rFonts w:eastAsia="標楷體"/>
          <w:kern w:val="0"/>
        </w:rPr>
        <w:t>增加</w:t>
      </w:r>
      <w:r w:rsidR="00C75A66" w:rsidRPr="001936D4">
        <w:rPr>
          <w:rFonts w:eastAsia="標楷體"/>
          <w:kern w:val="0"/>
        </w:rPr>
        <w:t>。</w:t>
      </w:r>
      <w:r w:rsidRPr="001936D4">
        <w:rPr>
          <w:rFonts w:eastAsia="標楷體"/>
          <w:kern w:val="0"/>
        </w:rPr>
        <w:t>與之前研究資料（</w:t>
      </w:r>
      <w:r w:rsidRPr="001936D4">
        <w:rPr>
          <w:rFonts w:eastAsia="標楷體"/>
          <w:kern w:val="0"/>
        </w:rPr>
        <w:t>2005-2008</w:t>
      </w:r>
      <w:r w:rsidRPr="001936D4">
        <w:rPr>
          <w:rFonts w:eastAsia="標楷體"/>
          <w:kern w:val="0"/>
        </w:rPr>
        <w:t>年）比較，本次調查除了仍在銅鑼和三義地區有拍攝到食蟹獴，其出現頻率有增加的情形外，也在大湖</w:t>
      </w:r>
      <w:r w:rsidRPr="001936D4">
        <w:rPr>
          <w:rFonts w:eastAsia="標楷體"/>
          <w:kern w:val="0"/>
        </w:rPr>
        <w:t>-</w:t>
      </w:r>
      <w:r w:rsidRPr="001936D4">
        <w:rPr>
          <w:rFonts w:eastAsia="標楷體"/>
          <w:kern w:val="0"/>
        </w:rPr>
        <w:t>卓蘭地區有拍攝到此物種。</w:t>
      </w:r>
      <w:r w:rsidR="000B73CF" w:rsidRPr="001936D4">
        <w:rPr>
          <w:rFonts w:eastAsia="標楷體"/>
          <w:kern w:val="0"/>
        </w:rPr>
        <w:t>另外，</w:t>
      </w:r>
      <w:r w:rsidRPr="001936D4">
        <w:rPr>
          <w:rFonts w:eastAsia="標楷體"/>
          <w:kern w:val="0"/>
        </w:rPr>
        <w:t>資料顯示部分區域的家貓出現頻率減少，包括通霄</w:t>
      </w:r>
      <w:r w:rsidR="000B73CF" w:rsidRPr="001936D4">
        <w:rPr>
          <w:rFonts w:eastAsia="標楷體"/>
          <w:kern w:val="0"/>
        </w:rPr>
        <w:t>、</w:t>
      </w:r>
      <w:r w:rsidRPr="001936D4">
        <w:rPr>
          <w:rFonts w:eastAsia="標楷體"/>
          <w:kern w:val="0"/>
        </w:rPr>
        <w:t>苑裡</w:t>
      </w:r>
      <w:r w:rsidR="000B73CF" w:rsidRPr="001936D4">
        <w:rPr>
          <w:rFonts w:eastAsia="標楷體"/>
          <w:kern w:val="0"/>
        </w:rPr>
        <w:t>、</w:t>
      </w:r>
      <w:r w:rsidRPr="001936D4">
        <w:rPr>
          <w:rFonts w:eastAsia="標楷體"/>
          <w:kern w:val="0"/>
        </w:rPr>
        <w:t>三義和</w:t>
      </w:r>
      <w:r w:rsidR="000B73CF" w:rsidRPr="001936D4">
        <w:rPr>
          <w:rFonts w:eastAsia="標楷體"/>
          <w:kern w:val="0"/>
        </w:rPr>
        <w:t>大湖－</w:t>
      </w:r>
      <w:r w:rsidRPr="001936D4">
        <w:rPr>
          <w:rFonts w:eastAsia="標楷體"/>
          <w:kern w:val="0"/>
        </w:rPr>
        <w:t>卓蘭，而其他區域則是增加的情形，值得注意的是除了銅鑼地區外，其他各區的家貓和石虎的出現頻率增減有相反的趨勢；生態關係上，此外來種對於石虎族群有多方面的影響和衝擊，</w:t>
      </w:r>
      <w:r w:rsidR="00BB59B4" w:rsidRPr="001936D4">
        <w:rPr>
          <w:rFonts w:eastAsia="標楷體"/>
          <w:kern w:val="0"/>
        </w:rPr>
        <w:t>因此，這</w:t>
      </w:r>
      <w:r w:rsidRPr="001936D4">
        <w:rPr>
          <w:rFonts w:eastAsia="標楷體"/>
          <w:kern w:val="0"/>
        </w:rPr>
        <w:t>兩種物種出現頻率的消長</w:t>
      </w:r>
      <w:r w:rsidR="002510F3" w:rsidRPr="001936D4">
        <w:rPr>
          <w:rFonts w:eastAsia="標楷體"/>
          <w:kern w:val="0"/>
        </w:rPr>
        <w:t>有必要</w:t>
      </w:r>
      <w:r w:rsidRPr="001936D4">
        <w:rPr>
          <w:rFonts w:eastAsia="標楷體"/>
          <w:kern w:val="0"/>
        </w:rPr>
        <w:t>更進一步的研究與探討。另外，後龍、苑裡、銅鑼</w:t>
      </w:r>
      <w:r w:rsidR="000B73CF" w:rsidRPr="001936D4">
        <w:rPr>
          <w:rFonts w:eastAsia="標楷體"/>
          <w:kern w:val="0"/>
        </w:rPr>
        <w:t>、</w:t>
      </w:r>
      <w:r w:rsidRPr="001936D4">
        <w:rPr>
          <w:rFonts w:eastAsia="標楷體"/>
          <w:kern w:val="0"/>
        </w:rPr>
        <w:t>三義</w:t>
      </w:r>
      <w:r w:rsidR="000B73CF" w:rsidRPr="001936D4">
        <w:rPr>
          <w:rFonts w:eastAsia="標楷體"/>
          <w:kern w:val="0"/>
        </w:rPr>
        <w:t>和大湖－卓蘭</w:t>
      </w:r>
      <w:r w:rsidRPr="001936D4">
        <w:rPr>
          <w:rFonts w:eastAsia="標楷體"/>
          <w:kern w:val="0"/>
        </w:rPr>
        <w:t>地區的家犬出現頻率有明顯增高，需注意其對野生動物的影響，尤其，家犬一般都伴隨著人的活動，因此，也顯示該地區可能的人為干擾程度有所增加（表</w:t>
      </w:r>
      <w:r w:rsidR="00311447" w:rsidRPr="001936D4">
        <w:rPr>
          <w:rFonts w:eastAsia="標楷體"/>
          <w:kern w:val="0"/>
        </w:rPr>
        <w:t>四</w:t>
      </w:r>
      <w:r w:rsidRPr="001936D4">
        <w:rPr>
          <w:rFonts w:eastAsia="標楷體"/>
          <w:kern w:val="0"/>
        </w:rPr>
        <w:t>）。</w:t>
      </w:r>
    </w:p>
    <w:p w14:paraId="2362BA37" w14:textId="77777777" w:rsidR="007A6A97" w:rsidRPr="001936D4" w:rsidRDefault="007A6A97" w:rsidP="00C43932">
      <w:pPr>
        <w:widowControl/>
        <w:tabs>
          <w:tab w:val="left" w:pos="1200"/>
        </w:tabs>
        <w:snapToGrid w:val="0"/>
        <w:spacing w:line="360" w:lineRule="auto"/>
        <w:ind w:firstLineChars="200" w:firstLine="480"/>
        <w:rPr>
          <w:rFonts w:eastAsia="標楷體"/>
          <w:kern w:val="0"/>
        </w:rPr>
      </w:pPr>
    </w:p>
    <w:p w14:paraId="578C824E" w14:textId="446FC826" w:rsidR="00C43932" w:rsidRPr="001936D4" w:rsidRDefault="00E152AD" w:rsidP="00C43932">
      <w:pPr>
        <w:widowControl/>
        <w:spacing w:line="360" w:lineRule="auto"/>
        <w:rPr>
          <w:rFonts w:eastAsia="標楷體"/>
          <w:b/>
        </w:rPr>
      </w:pPr>
      <w:r w:rsidRPr="001936D4">
        <w:rPr>
          <w:rFonts w:eastAsia="標楷體"/>
          <w:b/>
        </w:rPr>
        <w:t>（二）石虎保育的在地參與和在地參與保育行動工作坊：</w:t>
      </w:r>
    </w:p>
    <w:p w14:paraId="1FF90794" w14:textId="2F5F4871" w:rsidR="003A0BF4" w:rsidRPr="001936D4" w:rsidRDefault="003A0BF4" w:rsidP="003A0BF4">
      <w:pPr>
        <w:spacing w:line="360" w:lineRule="auto"/>
        <w:rPr>
          <w:rFonts w:eastAsia="標楷體"/>
          <w:b/>
        </w:rPr>
      </w:pPr>
      <w:r w:rsidRPr="001936D4">
        <w:rPr>
          <w:rFonts w:eastAsia="標楷體"/>
          <w:b/>
        </w:rPr>
        <w:t>焦點社區的挑選</w:t>
      </w:r>
    </w:p>
    <w:p w14:paraId="726198E2" w14:textId="211DB94E" w:rsidR="00E152AD" w:rsidRPr="001936D4" w:rsidRDefault="00E152AD" w:rsidP="00C43932">
      <w:pPr>
        <w:spacing w:line="360" w:lineRule="auto"/>
        <w:ind w:firstLine="480"/>
        <w:rPr>
          <w:rFonts w:eastAsia="標楷體"/>
        </w:rPr>
      </w:pPr>
      <w:r w:rsidRPr="001936D4">
        <w:rPr>
          <w:rFonts w:eastAsia="標楷體"/>
        </w:rPr>
        <w:t>本計畫涵蓋範圍大，首先根據石虎族群密度將樣區劃分為</w:t>
      </w:r>
      <w:r w:rsidRPr="001936D4">
        <w:rPr>
          <w:rFonts w:eastAsia="標楷體"/>
        </w:rPr>
        <w:t>4</w:t>
      </w:r>
      <w:r w:rsidRPr="001936D4">
        <w:rPr>
          <w:rFonts w:eastAsia="標楷體"/>
        </w:rPr>
        <w:t>個小區，分別為北區（</w:t>
      </w:r>
      <w:r w:rsidRPr="001936D4">
        <w:rPr>
          <w:rFonts w:eastAsia="標楷體"/>
        </w:rPr>
        <w:t>ML</w:t>
      </w:r>
      <w:r w:rsidRPr="001936D4">
        <w:rPr>
          <w:rFonts w:eastAsia="標楷體"/>
        </w:rPr>
        <w:t>、</w:t>
      </w:r>
      <w:r w:rsidRPr="001936D4">
        <w:rPr>
          <w:rFonts w:eastAsia="標楷體"/>
        </w:rPr>
        <w:t>MC</w:t>
      </w:r>
      <w:r w:rsidRPr="001936D4">
        <w:rPr>
          <w:rFonts w:eastAsia="標楷體"/>
        </w:rPr>
        <w:t>和</w:t>
      </w:r>
      <w:r w:rsidRPr="001936D4">
        <w:rPr>
          <w:rFonts w:eastAsia="標楷體"/>
        </w:rPr>
        <w:t>MW</w:t>
      </w:r>
      <w:r w:rsidRPr="001936D4">
        <w:rPr>
          <w:rFonts w:eastAsia="標楷體"/>
        </w:rPr>
        <w:t>）、中區（</w:t>
      </w:r>
      <w:r w:rsidRPr="001936D4">
        <w:rPr>
          <w:rFonts w:eastAsia="標楷體"/>
        </w:rPr>
        <w:t>MT</w:t>
      </w:r>
      <w:r w:rsidRPr="001936D4">
        <w:rPr>
          <w:rFonts w:eastAsia="標楷體"/>
        </w:rPr>
        <w:t>北部和中部）、南區（</w:t>
      </w:r>
      <w:r w:rsidRPr="001936D4">
        <w:rPr>
          <w:rFonts w:eastAsia="標楷體"/>
        </w:rPr>
        <w:t>MT</w:t>
      </w:r>
      <w:r w:rsidRPr="001936D4">
        <w:rPr>
          <w:rFonts w:eastAsia="標楷體"/>
        </w:rPr>
        <w:t>南部和</w:t>
      </w:r>
      <w:r w:rsidRPr="001936D4">
        <w:rPr>
          <w:rFonts w:eastAsia="標楷體"/>
        </w:rPr>
        <w:t>MY</w:t>
      </w:r>
      <w:r w:rsidRPr="001936D4">
        <w:rPr>
          <w:rFonts w:eastAsia="標楷體"/>
        </w:rPr>
        <w:t>）和東區（</w:t>
      </w:r>
      <w:r w:rsidRPr="001936D4">
        <w:rPr>
          <w:rFonts w:eastAsia="標楷體"/>
        </w:rPr>
        <w:t>MD</w:t>
      </w:r>
      <w:r w:rsidRPr="001936D4">
        <w:rPr>
          <w:rFonts w:eastAsia="標楷體"/>
        </w:rPr>
        <w:t>、</w:t>
      </w:r>
      <w:r w:rsidRPr="001936D4">
        <w:rPr>
          <w:rFonts w:eastAsia="標楷體"/>
        </w:rPr>
        <w:t>MS</w:t>
      </w:r>
      <w:r w:rsidRPr="001936D4">
        <w:rPr>
          <w:rFonts w:eastAsia="標楷體"/>
        </w:rPr>
        <w:t>和</w:t>
      </w:r>
      <w:r w:rsidRPr="001936D4">
        <w:rPr>
          <w:rFonts w:eastAsia="標楷體"/>
        </w:rPr>
        <w:t>MJ</w:t>
      </w:r>
      <w:r w:rsidRPr="001936D4">
        <w:rPr>
          <w:rFonts w:eastAsia="標楷體"/>
        </w:rPr>
        <w:t>北部）。依據</w:t>
      </w:r>
      <w:r w:rsidRPr="001936D4">
        <w:rPr>
          <w:rFonts w:eastAsia="標楷體"/>
        </w:rPr>
        <w:t>4</w:t>
      </w:r>
      <w:r w:rsidRPr="001936D4">
        <w:rPr>
          <w:rFonts w:eastAsia="標楷體"/>
        </w:rPr>
        <w:t>個分區內的在地社區協會的經營和活動能力，挑選較為有利的協會進行訪談，首先，自</w:t>
      </w:r>
      <w:r w:rsidRPr="001936D4">
        <w:rPr>
          <w:rFonts w:eastAsia="標楷體"/>
        </w:rPr>
        <w:t>2012</w:t>
      </w:r>
      <w:r w:rsidRPr="001936D4">
        <w:rPr>
          <w:rFonts w:eastAsia="標楷體"/>
        </w:rPr>
        <w:t>年</w:t>
      </w:r>
      <w:r w:rsidRPr="001936D4">
        <w:rPr>
          <w:rFonts w:eastAsia="標楷體"/>
        </w:rPr>
        <w:t>2</w:t>
      </w:r>
      <w:r w:rsidRPr="001936D4">
        <w:rPr>
          <w:rFonts w:eastAsia="標楷體"/>
        </w:rPr>
        <w:t>月至</w:t>
      </w:r>
      <w:r w:rsidRPr="001936D4">
        <w:rPr>
          <w:rFonts w:eastAsia="標楷體"/>
        </w:rPr>
        <w:t>4</w:t>
      </w:r>
      <w:r w:rsidRPr="001936D4">
        <w:rPr>
          <w:rFonts w:eastAsia="標楷體"/>
        </w:rPr>
        <w:t>月先訪談分別隸屬</w:t>
      </w:r>
      <w:r w:rsidRPr="001936D4">
        <w:rPr>
          <w:rFonts w:eastAsia="標楷體"/>
        </w:rPr>
        <w:t>13</w:t>
      </w:r>
      <w:r w:rsidRPr="001936D4">
        <w:rPr>
          <w:rFonts w:eastAsia="標楷體"/>
        </w:rPr>
        <w:t>個社區的在地居民（表</w:t>
      </w:r>
      <w:r w:rsidR="00311447" w:rsidRPr="001936D4">
        <w:rPr>
          <w:rFonts w:eastAsia="標楷體"/>
        </w:rPr>
        <w:t>五</w:t>
      </w:r>
      <w:r w:rsidRPr="001936D4">
        <w:rPr>
          <w:rFonts w:eastAsia="標楷體"/>
        </w:rPr>
        <w:t>）。一般而言，各鄉鎮以里為單位的行政區都分別設置社區發展協會，各社區的發展協會成員都是該里居民。由於社區組織的結構、運作成熟度、經濟誘因對於社區發展、凝聚力與永續經營有重要影響，在考慮以上社區協會</w:t>
      </w:r>
      <w:r w:rsidRPr="001936D4">
        <w:rPr>
          <w:rFonts w:eastAsia="標楷體"/>
        </w:rPr>
        <w:lastRenderedPageBreak/>
        <w:t>的組織機制、組織需求和合作夥伴關係的可能性，以及與石虎之關連性等各項因素後，將新英社區、通霄鎮護林協會、蕉埔社區和新盛社區分別列為北、中、南和東區的焦點社區。</w:t>
      </w:r>
      <w:r w:rsidRPr="001936D4">
        <w:rPr>
          <w:rFonts w:eastAsia="標楷體"/>
          <w:kern w:val="0"/>
        </w:rPr>
        <w:t>由於每個社區的背景和脈絡不同，且</w:t>
      </w:r>
      <w:r w:rsidR="00C771FF" w:rsidRPr="001936D4">
        <w:rPr>
          <w:rFonts w:eastAsia="標楷體"/>
          <w:kern w:val="0"/>
        </w:rPr>
        <w:t>通常社區</w:t>
      </w:r>
      <w:r w:rsidRPr="001936D4">
        <w:rPr>
          <w:rFonts w:eastAsia="標楷體"/>
          <w:kern w:val="0"/>
        </w:rPr>
        <w:t>組織永續經營的困難度較高，因此，以社區為基礎的保育計畫，不宜通案訂定模式，而需個別考量。</w:t>
      </w:r>
    </w:p>
    <w:p w14:paraId="79C3B606" w14:textId="77777777" w:rsidR="003A0BF4" w:rsidRPr="001936D4" w:rsidRDefault="003A0BF4" w:rsidP="003A0BF4">
      <w:pPr>
        <w:spacing w:line="360" w:lineRule="auto"/>
        <w:rPr>
          <w:rFonts w:eastAsia="標楷體"/>
          <w:b/>
        </w:rPr>
      </w:pPr>
    </w:p>
    <w:p w14:paraId="756AED97" w14:textId="0503B1AC" w:rsidR="003A0BF4" w:rsidRPr="001936D4" w:rsidRDefault="003A0BF4" w:rsidP="003A0BF4">
      <w:pPr>
        <w:spacing w:line="360" w:lineRule="auto"/>
        <w:rPr>
          <w:rFonts w:eastAsia="標楷體"/>
          <w:b/>
        </w:rPr>
      </w:pPr>
      <w:r w:rsidRPr="001936D4">
        <w:rPr>
          <w:rFonts w:eastAsia="標楷體"/>
          <w:b/>
        </w:rPr>
        <w:t>與社區互動</w:t>
      </w:r>
    </w:p>
    <w:p w14:paraId="2533199A" w14:textId="01E08C1E" w:rsidR="00E152AD" w:rsidRPr="001936D4" w:rsidRDefault="00E152AD" w:rsidP="000759E3">
      <w:pPr>
        <w:spacing w:line="360" w:lineRule="auto"/>
        <w:ind w:firstLineChars="200" w:firstLine="480"/>
        <w:rPr>
          <w:rFonts w:eastAsia="標楷體"/>
        </w:rPr>
      </w:pPr>
      <w:r w:rsidRPr="001936D4">
        <w:rPr>
          <w:rFonts w:eastAsia="標楷體"/>
        </w:rPr>
        <w:t>在確認各區的焦點社區後，藉由會員大會、理監事</w:t>
      </w:r>
      <w:r w:rsidR="00B338DE" w:rsidRPr="001936D4">
        <w:rPr>
          <w:rFonts w:eastAsia="標楷體"/>
        </w:rPr>
        <w:t>、社區聚會、耆老訪問、在地社團訪問、國小生態教育推廣等活動，進一</w:t>
      </w:r>
      <w:r w:rsidRPr="001936D4">
        <w:rPr>
          <w:rFonts w:eastAsia="標楷體"/>
        </w:rPr>
        <w:t>步與社區居民互動，並分別舉辦石虎保育計劃宣導說明會（表</w:t>
      </w:r>
      <w:r w:rsidR="00311447" w:rsidRPr="001936D4">
        <w:rPr>
          <w:rFonts w:eastAsia="標楷體"/>
        </w:rPr>
        <w:t>六</w:t>
      </w:r>
      <w:r w:rsidRPr="001936D4">
        <w:rPr>
          <w:rFonts w:eastAsia="標楷體"/>
        </w:rPr>
        <w:t>），此階段的說明會主要強調本團隊的目標在調查研究，不提法律，以期能開拓更多與社區互動對話的空間。說明會內容共有</w:t>
      </w:r>
      <w:r w:rsidRPr="001936D4">
        <w:rPr>
          <w:rFonts w:eastAsia="標楷體"/>
        </w:rPr>
        <w:t>4</w:t>
      </w:r>
      <w:r w:rsidRPr="001936D4">
        <w:rPr>
          <w:rFonts w:eastAsia="標楷體"/>
        </w:rPr>
        <w:t>個要點：</w:t>
      </w:r>
      <w:r w:rsidRPr="001936D4">
        <w:rPr>
          <w:rFonts w:eastAsia="標楷體"/>
        </w:rPr>
        <w:t>1.</w:t>
      </w:r>
      <w:r w:rsidRPr="001936D4">
        <w:rPr>
          <w:rFonts w:eastAsia="標楷體"/>
        </w:rPr>
        <w:t>本計畫團隊的成員、專長、研究目的之介紹；</w:t>
      </w:r>
      <w:r w:rsidRPr="001936D4">
        <w:rPr>
          <w:rFonts w:eastAsia="標楷體"/>
        </w:rPr>
        <w:t>2.</w:t>
      </w:r>
      <w:r w:rsidRPr="001936D4">
        <w:rPr>
          <w:rFonts w:eastAsia="標楷體"/>
          <w:kern w:val="0"/>
        </w:rPr>
        <w:t>石虎認知的問卷調查（附錄一），包含居民對石虎的在地生態知識、經驗和看法，藉此認識有較多石虎經驗的居民，以利後續的訪談，並收集社區資源（以瀕危和珍貴稀有物種為主）的空間資訊；</w:t>
      </w:r>
      <w:r w:rsidRPr="001936D4">
        <w:rPr>
          <w:rFonts w:eastAsia="標楷體"/>
        </w:rPr>
        <w:t>3.</w:t>
      </w:r>
      <w:r w:rsidRPr="001936D4">
        <w:rPr>
          <w:rFonts w:eastAsia="標楷體"/>
        </w:rPr>
        <w:t>石虎的形態特徵與辨識方法介紹，並確認居民對於石虎的辨識是否正確，同時介紹石虎的分布、棲息環境、行為和食性等生態習性；</w:t>
      </w:r>
      <w:r w:rsidRPr="001936D4">
        <w:rPr>
          <w:rFonts w:eastAsia="標楷體"/>
        </w:rPr>
        <w:t>4.</w:t>
      </w:r>
      <w:r w:rsidRPr="001936D4">
        <w:rPr>
          <w:rFonts w:eastAsia="標楷體"/>
        </w:rPr>
        <w:t>石虎的救傷與通報系統介紹，藉由石虎的道路致死案例介紹，鼓勵居民協助石虎的目擊資料通報，以及救傷通報。目擊項目包含：</w:t>
      </w:r>
      <w:r w:rsidRPr="001936D4">
        <w:rPr>
          <w:rFonts w:eastAsia="標楷體"/>
        </w:rPr>
        <w:t>1.</w:t>
      </w:r>
      <w:r w:rsidRPr="001936D4">
        <w:rPr>
          <w:rFonts w:eastAsia="標楷體"/>
        </w:rPr>
        <w:t>目擊石虎活動：紀錄目擊地點、時間、隻數、大小、體態、拍照（如果可能）；</w:t>
      </w:r>
      <w:r w:rsidRPr="001936D4">
        <w:rPr>
          <w:rFonts w:eastAsia="標楷體"/>
        </w:rPr>
        <w:t>2.</w:t>
      </w:r>
      <w:r w:rsidRPr="001936D4">
        <w:rPr>
          <w:rFonts w:eastAsia="標楷體"/>
        </w:rPr>
        <w:t>目擊受傷個體：直接通報地點、狀況、甚至協助緊急處理；</w:t>
      </w:r>
      <w:r w:rsidRPr="001936D4">
        <w:rPr>
          <w:rFonts w:eastAsia="標楷體"/>
        </w:rPr>
        <w:t>3.</w:t>
      </w:r>
      <w:r w:rsidRPr="001936D4">
        <w:rPr>
          <w:rFonts w:eastAsia="標楷體"/>
        </w:rPr>
        <w:t>目擊死亡個體：直接通報或協助撿拾屍體、拍照、紀錄地點和時間。通報窗口為屏東科技大學保育類野生動物收容中心，以及苗栗縣政府農業處林務科。由通報窗口視動物狀況和資料性質，聯繫相關單位和提供資訊以利後續處理。另外，也製作石虎救傷通報卡（附錄五），分發給社區居民，除了提供居民通報電話，也圖示石虎的各項特徵，協助辨識。</w:t>
      </w:r>
    </w:p>
    <w:p w14:paraId="5C4ED6BD" w14:textId="77777777" w:rsidR="001838D2" w:rsidRPr="001936D4" w:rsidRDefault="001838D2" w:rsidP="001838D2">
      <w:pPr>
        <w:spacing w:line="360" w:lineRule="auto"/>
        <w:rPr>
          <w:rFonts w:eastAsia="標楷體"/>
          <w:kern w:val="0"/>
        </w:rPr>
      </w:pPr>
    </w:p>
    <w:p w14:paraId="7FE66767" w14:textId="6950D02A" w:rsidR="001838D2" w:rsidRPr="001936D4" w:rsidRDefault="001838D2" w:rsidP="001838D2">
      <w:pPr>
        <w:spacing w:line="360" w:lineRule="auto"/>
        <w:rPr>
          <w:rFonts w:eastAsia="標楷體"/>
          <w:b/>
          <w:kern w:val="0"/>
        </w:rPr>
      </w:pPr>
      <w:r w:rsidRPr="001936D4">
        <w:rPr>
          <w:rFonts w:eastAsia="標楷體"/>
          <w:b/>
          <w:kern w:val="0"/>
        </w:rPr>
        <w:t>社區保育行動工作坊</w:t>
      </w:r>
    </w:p>
    <w:p w14:paraId="1B3816BC" w14:textId="326A77CC" w:rsidR="00C81920" w:rsidRPr="001936D4" w:rsidRDefault="00E152AD" w:rsidP="000759E3">
      <w:pPr>
        <w:spacing w:line="360" w:lineRule="auto"/>
        <w:ind w:firstLineChars="200" w:firstLine="480"/>
        <w:rPr>
          <w:rFonts w:eastAsia="標楷體"/>
        </w:rPr>
      </w:pPr>
      <w:r w:rsidRPr="001936D4">
        <w:rPr>
          <w:rFonts w:eastAsia="標楷體"/>
          <w:kern w:val="0"/>
        </w:rPr>
        <w:t>在舉辦各社區的說明會後，仍持續與社區聯繫互動，除了了解社區對於自身發展的願景與需求，儘可能提供其發展社區自然資源保育的各類資源，包括相關資訊與培力。由於各社區的組織狀況不同，社區特色、願景與條件各異，「在地參與保育行動工作坊」必須針對各社區逐一規劃，</w:t>
      </w:r>
      <w:r w:rsidR="004361F8" w:rsidRPr="001936D4">
        <w:rPr>
          <w:rFonts w:eastAsia="標楷體"/>
          <w:kern w:val="0"/>
        </w:rPr>
        <w:t>因此</w:t>
      </w:r>
      <w:r w:rsidRPr="001936D4">
        <w:rPr>
          <w:rFonts w:eastAsia="標楷體"/>
          <w:kern w:val="0"/>
        </w:rPr>
        <w:t>，分別舉辦</w:t>
      </w:r>
      <w:r w:rsidRPr="001936D4">
        <w:rPr>
          <w:rFonts w:eastAsia="標楷體"/>
          <w:kern w:val="0"/>
        </w:rPr>
        <w:t>4</w:t>
      </w:r>
      <w:r w:rsidRPr="001936D4">
        <w:rPr>
          <w:rFonts w:eastAsia="標楷體"/>
          <w:kern w:val="0"/>
        </w:rPr>
        <w:t>場社區保育行動工作坊（表</w:t>
      </w:r>
      <w:r w:rsidR="00311447" w:rsidRPr="001936D4">
        <w:rPr>
          <w:rFonts w:eastAsia="標楷體"/>
          <w:kern w:val="0"/>
        </w:rPr>
        <w:t>七</w:t>
      </w:r>
      <w:r w:rsidRPr="001936D4">
        <w:rPr>
          <w:rFonts w:eastAsia="標楷體"/>
          <w:kern w:val="0"/>
        </w:rPr>
        <w:t>）。</w:t>
      </w:r>
    </w:p>
    <w:p w14:paraId="60B7B92D" w14:textId="6E89D49B" w:rsidR="00E152AD" w:rsidRPr="001936D4" w:rsidRDefault="00E152AD" w:rsidP="000759E3">
      <w:pPr>
        <w:spacing w:line="360" w:lineRule="auto"/>
        <w:ind w:firstLineChars="200" w:firstLine="480"/>
        <w:rPr>
          <w:rFonts w:eastAsia="標楷體"/>
          <w:kern w:val="0"/>
        </w:rPr>
      </w:pPr>
      <w:r w:rsidRPr="001936D4">
        <w:rPr>
          <w:rFonts w:eastAsia="標楷體"/>
          <w:kern w:val="0"/>
        </w:rPr>
        <w:t>根據田野資料評估，新英社區的組織動能性最強，而且相當積極尋求外力的支</w:t>
      </w:r>
      <w:r w:rsidRPr="001936D4">
        <w:rPr>
          <w:rFonts w:eastAsia="標楷體"/>
          <w:kern w:val="0"/>
        </w:rPr>
        <w:lastRenderedPageBreak/>
        <w:t>援，對於社區的自然資源調查的意願較高，對於發展社區特色與休閒觀光有很強的意願，因此，在第一次的說明會後積極輔導自然資源調查團隊的培力。其中，</w:t>
      </w:r>
      <w:r w:rsidRPr="001936D4">
        <w:rPr>
          <w:rFonts w:eastAsia="標楷體"/>
        </w:rPr>
        <w:t>「新英社區陸域動物生態研習</w:t>
      </w:r>
      <w:r w:rsidR="003A0BF4" w:rsidRPr="001936D4">
        <w:rPr>
          <w:rFonts w:eastAsia="標楷體"/>
        </w:rPr>
        <w:t>工作坊</w:t>
      </w:r>
      <w:r w:rsidRPr="001936D4">
        <w:rPr>
          <w:rFonts w:eastAsia="標楷體"/>
        </w:rPr>
        <w:t>」主要是應社區居民的需求，希望對於自己社區的自然資料與調查方法有所了解，因此，在</w:t>
      </w:r>
      <w:r w:rsidR="003D33F7" w:rsidRPr="001936D4">
        <w:rPr>
          <w:rFonts w:eastAsia="標楷體"/>
        </w:rPr>
        <w:t>本團隊</w:t>
      </w:r>
      <w:r w:rsidRPr="001936D4">
        <w:rPr>
          <w:rFonts w:eastAsia="標楷體"/>
        </w:rPr>
        <w:t>對社區進行初期調查後，以介紹陸域動物調查方法</w:t>
      </w:r>
      <w:r w:rsidR="003D33F7" w:rsidRPr="001936D4">
        <w:rPr>
          <w:rFonts w:eastAsia="標楷體"/>
        </w:rPr>
        <w:t>，</w:t>
      </w:r>
      <w:r w:rsidRPr="001936D4">
        <w:rPr>
          <w:rFonts w:eastAsia="標楷體"/>
        </w:rPr>
        <w:t>和新英社區周邊的自然資源為課程主軸。之後，則進一步安排「新英社區石虎保育巡守工作坊」，</w:t>
      </w:r>
      <w:r w:rsidRPr="001936D4">
        <w:rPr>
          <w:rFonts w:eastAsia="標楷體"/>
          <w:kern w:val="0"/>
        </w:rPr>
        <w:t>對於有意願培力成為社區巡守的社區居民進行培訓</w:t>
      </w:r>
      <w:r w:rsidR="003D33F7" w:rsidRPr="001936D4">
        <w:rPr>
          <w:rFonts w:eastAsia="標楷體"/>
          <w:kern w:val="0"/>
        </w:rPr>
        <w:t>，</w:t>
      </w:r>
      <w:r w:rsidRPr="001936D4">
        <w:rPr>
          <w:rFonts w:eastAsia="標楷體"/>
          <w:kern w:val="0"/>
        </w:rPr>
        <w:t>內容包含理論介紹和實務應用</w:t>
      </w:r>
      <w:r w:rsidR="003D33F7" w:rsidRPr="001936D4">
        <w:rPr>
          <w:rFonts w:eastAsia="標楷體"/>
          <w:kern w:val="0"/>
        </w:rPr>
        <w:t>（</w:t>
      </w:r>
      <w:r w:rsidRPr="001936D4">
        <w:rPr>
          <w:rFonts w:eastAsia="標楷體"/>
          <w:kern w:val="0"/>
        </w:rPr>
        <w:t>如系統穿越線的規劃、軌跡器、錄音器材的使用</w:t>
      </w:r>
      <w:r w:rsidR="003D33F7" w:rsidRPr="001936D4">
        <w:rPr>
          <w:rFonts w:eastAsia="標楷體"/>
          <w:kern w:val="0"/>
        </w:rPr>
        <w:t>）</w:t>
      </w:r>
      <w:r w:rsidRPr="001936D4">
        <w:rPr>
          <w:rFonts w:eastAsia="標楷體"/>
          <w:kern w:val="0"/>
        </w:rPr>
        <w:t>，主要</w:t>
      </w:r>
      <w:r w:rsidR="003D33F7" w:rsidRPr="001936D4">
        <w:rPr>
          <w:rFonts w:eastAsia="標楷體"/>
          <w:kern w:val="0"/>
        </w:rPr>
        <w:t>目標是</w:t>
      </w:r>
      <w:r w:rsidRPr="001936D4">
        <w:rPr>
          <w:rFonts w:eastAsia="標楷體"/>
          <w:kern w:val="0"/>
        </w:rPr>
        <w:t>訓練在地居民參與保育巡守、資料收集</w:t>
      </w:r>
      <w:r w:rsidR="003A0BF4" w:rsidRPr="001936D4">
        <w:rPr>
          <w:rFonts w:eastAsia="標楷體"/>
          <w:kern w:val="0"/>
        </w:rPr>
        <w:t>，</w:t>
      </w:r>
      <w:r w:rsidRPr="001936D4">
        <w:rPr>
          <w:rFonts w:eastAsia="標楷體"/>
          <w:kern w:val="0"/>
        </w:rPr>
        <w:t>並建立石虎</w:t>
      </w:r>
      <w:r w:rsidR="003A0BF4" w:rsidRPr="001936D4">
        <w:rPr>
          <w:rFonts w:eastAsia="標楷體"/>
          <w:kern w:val="0"/>
        </w:rPr>
        <w:t>及</w:t>
      </w:r>
      <w:r w:rsidRPr="001936D4">
        <w:rPr>
          <w:rFonts w:eastAsia="標楷體"/>
          <w:kern w:val="0"/>
        </w:rPr>
        <w:t>其棲地自然資源資料庫。此社區在工作坊結束後，雖然尚未安排巡守路線與規畫，但確實有意願在後續積極參與。</w:t>
      </w:r>
    </w:p>
    <w:p w14:paraId="0347CDF1" w14:textId="0B374C3D" w:rsidR="00E152AD" w:rsidRPr="001936D4" w:rsidRDefault="00E152AD" w:rsidP="000759E3">
      <w:pPr>
        <w:widowControl/>
        <w:snapToGrid w:val="0"/>
        <w:spacing w:line="360" w:lineRule="auto"/>
        <w:ind w:firstLineChars="200" w:firstLine="480"/>
        <w:rPr>
          <w:rFonts w:eastAsia="標楷體"/>
        </w:rPr>
      </w:pPr>
      <w:r w:rsidRPr="001936D4">
        <w:rPr>
          <w:rFonts w:eastAsia="標楷體"/>
          <w:kern w:val="0"/>
        </w:rPr>
        <w:t>新盛社區則由於麻園溪護溪協會的成立宗旨是自然生態保育，與計畫目標較為一致，不僅巡守路線完整也</w:t>
      </w:r>
      <w:r w:rsidR="00A9292C" w:rsidRPr="001936D4">
        <w:rPr>
          <w:rFonts w:eastAsia="標楷體"/>
          <w:kern w:val="0"/>
        </w:rPr>
        <w:t>已經</w:t>
      </w:r>
      <w:r w:rsidRPr="001936D4">
        <w:rPr>
          <w:rFonts w:eastAsia="標楷體"/>
          <w:kern w:val="0"/>
        </w:rPr>
        <w:t>有</w:t>
      </w:r>
      <w:r w:rsidRPr="001936D4">
        <w:rPr>
          <w:rFonts w:eastAsia="標楷體"/>
        </w:rPr>
        <w:t>固定排班，合作重點是與巡守隊的工作互相搭配，進行石虎監測資料收集和保育巡護工作，也強化社區居民對於生態環境以及石虎的認識。然而，在進一步與麻園溪護溪協會互動的過程中，發現協會本身僅對固定巡守有意願，對於進一步進行資料收集和石虎保育巡護的意願和配合度不高，為避免反效果，因此，在地參與保育行動的部分，目前僅限於溝通和巡守路線觀摩，另外，利用白鼻心的救傷和野放，讓巡守隊員參與野放工作，</w:t>
      </w:r>
      <w:r w:rsidR="00CD6F6D" w:rsidRPr="001936D4">
        <w:rPr>
          <w:rFonts w:eastAsia="標楷體"/>
        </w:rPr>
        <w:t>以期</w:t>
      </w:r>
      <w:r w:rsidRPr="001936D4">
        <w:rPr>
          <w:rFonts w:eastAsia="標楷體"/>
        </w:rPr>
        <w:t>維持與社區居民和護溪協會的交流。</w:t>
      </w:r>
    </w:p>
    <w:p w14:paraId="74B43AD0" w14:textId="354A0D0A" w:rsidR="00E152AD" w:rsidRPr="001936D4" w:rsidRDefault="00E152AD" w:rsidP="000759E3">
      <w:pPr>
        <w:widowControl/>
        <w:snapToGrid w:val="0"/>
        <w:spacing w:line="360" w:lineRule="auto"/>
        <w:ind w:firstLineChars="200" w:firstLine="480"/>
        <w:rPr>
          <w:rFonts w:eastAsia="標楷體"/>
        </w:rPr>
      </w:pPr>
      <w:r w:rsidRPr="001936D4">
        <w:rPr>
          <w:rFonts w:eastAsia="標楷體"/>
        </w:rPr>
        <w:t>蕉埔社區在生態環境這一領域的基礎較為不足，但重要幹部對於以石虎作為社區特色有極高意願，因此</w:t>
      </w:r>
      <w:r w:rsidR="00A81032" w:rsidRPr="001936D4">
        <w:rPr>
          <w:rFonts w:eastAsia="標楷體"/>
        </w:rPr>
        <w:t>，</w:t>
      </w:r>
      <w:r w:rsidRPr="001936D4">
        <w:rPr>
          <w:rFonts w:eastAsia="標楷體"/>
        </w:rPr>
        <w:t>同時發展與社區發展協會和觀樹基金會的裡山塾的夥伴關係。</w:t>
      </w:r>
      <w:r w:rsidR="00A81032" w:rsidRPr="001936D4">
        <w:rPr>
          <w:rFonts w:eastAsia="標楷體"/>
        </w:rPr>
        <w:t>在</w:t>
      </w:r>
      <w:r w:rsidRPr="001936D4">
        <w:rPr>
          <w:rFonts w:eastAsia="標楷體"/>
        </w:rPr>
        <w:t>和觀樹基金會的裡山塾進行多次的會談</w:t>
      </w:r>
      <w:r w:rsidR="00A81032" w:rsidRPr="001936D4">
        <w:rPr>
          <w:rFonts w:eastAsia="標楷體"/>
        </w:rPr>
        <w:t>後</w:t>
      </w:r>
      <w:r w:rsidRPr="001936D4">
        <w:rPr>
          <w:rFonts w:eastAsia="標楷體"/>
        </w:rPr>
        <w:t>，針對其工作人員舉辦</w:t>
      </w:r>
      <w:r w:rsidR="00A81032" w:rsidRPr="001936D4">
        <w:rPr>
          <w:rFonts w:eastAsia="標楷體"/>
        </w:rPr>
        <w:t>｢裡山塾石虎保育研習工作坊｣</w:t>
      </w:r>
      <w:r w:rsidRPr="001936D4">
        <w:rPr>
          <w:rFonts w:eastAsia="標楷體"/>
        </w:rPr>
        <w:t>，除了介紹石虎生態與保育現況、到三義建興國小後山與慈濟茶園做野外實際觀察</w:t>
      </w:r>
      <w:r w:rsidR="00A81032" w:rsidRPr="001936D4">
        <w:rPr>
          <w:rFonts w:eastAsia="標楷體"/>
        </w:rPr>
        <w:t>，並</w:t>
      </w:r>
      <w:r w:rsidRPr="001936D4">
        <w:rPr>
          <w:rFonts w:eastAsia="標楷體"/>
        </w:rPr>
        <w:t>於裡山塾後山實地勘查，</w:t>
      </w:r>
      <w:r w:rsidR="00327FCA" w:rsidRPr="001936D4">
        <w:rPr>
          <w:rFonts w:eastAsia="標楷體"/>
        </w:rPr>
        <w:t>之外</w:t>
      </w:r>
      <w:r w:rsidRPr="001936D4">
        <w:rPr>
          <w:rFonts w:eastAsia="標楷體"/>
        </w:rPr>
        <w:t>也開始收集石虎排遺和架設自動相機設備。由於互動良好，</w:t>
      </w:r>
      <w:r w:rsidR="00A81032" w:rsidRPr="001936D4">
        <w:rPr>
          <w:rFonts w:eastAsia="標楷體"/>
        </w:rPr>
        <w:t>而</w:t>
      </w:r>
      <w:r w:rsidRPr="001936D4">
        <w:rPr>
          <w:rFonts w:eastAsia="標楷體"/>
        </w:rPr>
        <w:t>且裡山塾對於環境教育和在地社區互動有相當豐富的經驗，對於協助推動苑裡和三義地區石虎保育有很高的意願與期許，本團隊後續仍會積極與裡山塾</w:t>
      </w:r>
      <w:r w:rsidR="005B359B" w:rsidRPr="001936D4">
        <w:rPr>
          <w:rFonts w:eastAsia="標楷體"/>
        </w:rPr>
        <w:t>合作</w:t>
      </w:r>
      <w:r w:rsidRPr="001936D4">
        <w:rPr>
          <w:rFonts w:eastAsia="標楷體"/>
        </w:rPr>
        <w:t>，進行社區保育教育</w:t>
      </w:r>
      <w:r w:rsidR="005B359B" w:rsidRPr="001936D4">
        <w:rPr>
          <w:rFonts w:eastAsia="標楷體"/>
        </w:rPr>
        <w:t>之</w:t>
      </w:r>
      <w:r w:rsidRPr="001936D4">
        <w:rPr>
          <w:rFonts w:eastAsia="標楷體"/>
        </w:rPr>
        <w:t>推廣</w:t>
      </w:r>
      <w:r w:rsidR="005B359B" w:rsidRPr="001936D4">
        <w:rPr>
          <w:rFonts w:eastAsia="標楷體"/>
        </w:rPr>
        <w:t>活動</w:t>
      </w:r>
      <w:r w:rsidRPr="001936D4">
        <w:rPr>
          <w:rFonts w:eastAsia="標楷體"/>
        </w:rPr>
        <w:t>，例如搭配裡山塾目前在蕉埔社區推動的卵石砌文化，設計具有在地文化的到校推廣課程，增加在蕉埔社區甚至南苗地區的推動保育</w:t>
      </w:r>
      <w:r w:rsidR="000A3FF0" w:rsidRPr="001936D4">
        <w:rPr>
          <w:rFonts w:eastAsia="標楷體"/>
        </w:rPr>
        <w:t>能</w:t>
      </w:r>
      <w:r w:rsidRPr="001936D4">
        <w:rPr>
          <w:rFonts w:eastAsia="標楷體"/>
        </w:rPr>
        <w:t>量。蕉埔社區部分，由於社區發展協會目前正參與農村再生計畫，在時程尚需待</w:t>
      </w:r>
      <w:r w:rsidR="000A3FF0" w:rsidRPr="001936D4">
        <w:rPr>
          <w:rFonts w:eastAsia="標楷體"/>
        </w:rPr>
        <w:t>2013</w:t>
      </w:r>
      <w:r w:rsidR="000A3FF0" w:rsidRPr="001936D4">
        <w:rPr>
          <w:rFonts w:eastAsia="標楷體"/>
        </w:rPr>
        <w:t>年</w:t>
      </w:r>
      <w:r w:rsidRPr="001936D4">
        <w:rPr>
          <w:rFonts w:eastAsia="標楷體"/>
        </w:rPr>
        <w:t>12</w:t>
      </w:r>
      <w:r w:rsidRPr="001936D4">
        <w:rPr>
          <w:rFonts w:eastAsia="標楷體"/>
        </w:rPr>
        <w:t>月之後，才能安排保育行動工作坊的相關行程。</w:t>
      </w:r>
    </w:p>
    <w:p w14:paraId="41413A78" w14:textId="3D1EC4D5" w:rsidR="00E152AD" w:rsidRPr="001936D4" w:rsidRDefault="00E152AD" w:rsidP="000759E3">
      <w:pPr>
        <w:widowControl/>
        <w:tabs>
          <w:tab w:val="left" w:pos="1200"/>
        </w:tabs>
        <w:snapToGrid w:val="0"/>
        <w:spacing w:line="360" w:lineRule="auto"/>
        <w:ind w:firstLineChars="200" w:firstLine="480"/>
        <w:rPr>
          <w:rFonts w:eastAsia="標楷體"/>
        </w:rPr>
      </w:pPr>
      <w:r w:rsidRPr="001936D4">
        <w:rPr>
          <w:rFonts w:eastAsia="標楷體"/>
        </w:rPr>
        <w:lastRenderedPageBreak/>
        <w:t>通霄護林協會部分，由於該協會的多數會員對於石虎有較多接觸與經驗，而且協會原本就有巡守路線，但缺乏經費以穩定巡守機制。因此，</w:t>
      </w:r>
      <w:r w:rsidR="00A006E6" w:rsidRPr="001936D4">
        <w:rPr>
          <w:rFonts w:eastAsia="標楷體"/>
        </w:rPr>
        <w:t>該</w:t>
      </w:r>
      <w:r w:rsidRPr="001936D4">
        <w:rPr>
          <w:rFonts w:eastAsia="標楷體"/>
        </w:rPr>
        <w:t>協會積極申請社區林業計畫，以進行石虎監測和保育巡護工作為主，同時維護該區域較完整的石虎的棲地環境。也因此，在協助協會所申請的社區林業計畫教育課程後，也舉辦「通霄護林協會石虎保育巡守工作坊」，</w:t>
      </w:r>
      <w:r w:rsidR="00A006E6" w:rsidRPr="001936D4">
        <w:rPr>
          <w:rFonts w:eastAsia="標楷體"/>
        </w:rPr>
        <w:t>以</w:t>
      </w:r>
      <w:r w:rsidRPr="001936D4">
        <w:rPr>
          <w:rFonts w:eastAsia="標楷體"/>
        </w:rPr>
        <w:t>進一步</w:t>
      </w:r>
      <w:r w:rsidRPr="001936D4">
        <w:rPr>
          <w:rFonts w:eastAsia="標楷體"/>
          <w:kern w:val="0"/>
        </w:rPr>
        <w:t>介紹理論和實務應用</w:t>
      </w:r>
      <w:r w:rsidR="00A006E6" w:rsidRPr="001936D4">
        <w:rPr>
          <w:rFonts w:eastAsia="標楷體"/>
          <w:kern w:val="0"/>
        </w:rPr>
        <w:t>（</w:t>
      </w:r>
      <w:r w:rsidRPr="001936D4">
        <w:rPr>
          <w:rFonts w:eastAsia="標楷體"/>
          <w:kern w:val="0"/>
        </w:rPr>
        <w:t>如系統調查線的規劃、軌跡器、錄音器材的使用</w:t>
      </w:r>
      <w:r w:rsidR="00A006E6" w:rsidRPr="001936D4">
        <w:rPr>
          <w:rFonts w:eastAsia="標楷體"/>
          <w:kern w:val="0"/>
        </w:rPr>
        <w:t>）</w:t>
      </w:r>
      <w:r w:rsidRPr="001936D4">
        <w:rPr>
          <w:rFonts w:eastAsia="標楷體"/>
          <w:kern w:val="0"/>
        </w:rPr>
        <w:t>，訓練石虎生態資料收集，並建立石虎和其棲地自然資源資料庫。由於該協會所</w:t>
      </w:r>
      <w:r w:rsidRPr="001936D4">
        <w:rPr>
          <w:rFonts w:eastAsia="標楷體"/>
        </w:rPr>
        <w:t>承租的範圍有</w:t>
      </w:r>
      <w:r w:rsidRPr="001936D4">
        <w:rPr>
          <w:rFonts w:eastAsia="標楷體"/>
        </w:rPr>
        <w:t>400</w:t>
      </w:r>
      <w:r w:rsidRPr="001936D4">
        <w:rPr>
          <w:rFonts w:eastAsia="標楷體"/>
        </w:rPr>
        <w:t>多公頃，位置位於通霄和銅鑼、三義的交界的保安林地，這裡從日本時代就被編為保安林，是海拔最低的保安林地。</w:t>
      </w:r>
      <w:r w:rsidR="00482A41" w:rsidRPr="001936D4">
        <w:rPr>
          <w:rFonts w:eastAsia="標楷體"/>
        </w:rPr>
        <w:t>該協會</w:t>
      </w:r>
      <w:r w:rsidRPr="001936D4">
        <w:rPr>
          <w:rFonts w:eastAsia="標楷體"/>
        </w:rPr>
        <w:t>租用的保安林分</w:t>
      </w:r>
      <w:r w:rsidR="00482A41" w:rsidRPr="001936D4">
        <w:rPr>
          <w:rFonts w:eastAsia="標楷體"/>
        </w:rPr>
        <w:t>別</w:t>
      </w:r>
      <w:r w:rsidRPr="001936D4">
        <w:rPr>
          <w:rFonts w:eastAsia="標楷體"/>
        </w:rPr>
        <w:t>為</w:t>
      </w:r>
      <w:r w:rsidRPr="001936D4">
        <w:rPr>
          <w:rFonts w:eastAsia="標楷體"/>
        </w:rPr>
        <w:t>73</w:t>
      </w:r>
      <w:r w:rsidRPr="001936D4">
        <w:rPr>
          <w:rFonts w:eastAsia="標楷體"/>
        </w:rPr>
        <w:t>、</w:t>
      </w:r>
      <w:r w:rsidRPr="001936D4">
        <w:rPr>
          <w:rFonts w:eastAsia="標楷體"/>
        </w:rPr>
        <w:t>74</w:t>
      </w:r>
      <w:r w:rsidRPr="001936D4">
        <w:rPr>
          <w:rFonts w:eastAsia="標楷體"/>
        </w:rPr>
        <w:t>、</w:t>
      </w:r>
      <w:r w:rsidRPr="001936D4">
        <w:rPr>
          <w:rFonts w:eastAsia="標楷體"/>
        </w:rPr>
        <w:t>75</w:t>
      </w:r>
      <w:r w:rsidRPr="001936D4">
        <w:rPr>
          <w:rFonts w:eastAsia="標楷體"/>
        </w:rPr>
        <w:t>林班</w:t>
      </w:r>
      <w:r w:rsidRPr="001936D4">
        <w:rPr>
          <w:rFonts w:eastAsia="標楷體"/>
          <w:kern w:val="0"/>
        </w:rPr>
        <w:t>，因此，配合過去此地區</w:t>
      </w:r>
      <w:r w:rsidR="00482A41" w:rsidRPr="001936D4">
        <w:rPr>
          <w:rFonts w:eastAsia="標楷體"/>
          <w:kern w:val="0"/>
        </w:rPr>
        <w:t>的</w:t>
      </w:r>
      <w:r w:rsidRPr="001936D4">
        <w:rPr>
          <w:rFonts w:eastAsia="標楷體"/>
          <w:kern w:val="0"/>
        </w:rPr>
        <w:t>調查資料</w:t>
      </w:r>
      <w:r w:rsidRPr="001936D4">
        <w:rPr>
          <w:rFonts w:eastAsia="標楷體"/>
        </w:rPr>
        <w:t>，規劃石虎保育巡守路線，目前已規劃的路線由南至北包括：</w:t>
      </w:r>
      <w:r w:rsidRPr="001936D4">
        <w:rPr>
          <w:rFonts w:eastAsia="標楷體"/>
        </w:rPr>
        <w:t>1.</w:t>
      </w:r>
      <w:r w:rsidRPr="001936D4">
        <w:rPr>
          <w:rFonts w:eastAsia="標楷體"/>
        </w:rPr>
        <w:t>苑裡和三義交界的泉井牧場上方保安林；</w:t>
      </w:r>
      <w:r w:rsidRPr="001936D4">
        <w:rPr>
          <w:rFonts w:eastAsia="標楷體"/>
        </w:rPr>
        <w:t>2.</w:t>
      </w:r>
      <w:r w:rsidRPr="001936D4">
        <w:rPr>
          <w:rFonts w:eastAsia="標楷體"/>
        </w:rPr>
        <w:t>通霄鎮飛螢農場至福興里好望角沿線保安林；</w:t>
      </w:r>
      <w:r w:rsidRPr="001936D4">
        <w:rPr>
          <w:rFonts w:eastAsia="標楷體"/>
        </w:rPr>
        <w:t>3.</w:t>
      </w:r>
      <w:r w:rsidRPr="001936D4">
        <w:rPr>
          <w:rFonts w:eastAsia="標楷體"/>
        </w:rPr>
        <w:t>挑炭古道至三通嶺古道；</w:t>
      </w:r>
      <w:r w:rsidRPr="001936D4">
        <w:rPr>
          <w:rFonts w:eastAsia="標楷體"/>
        </w:rPr>
        <w:t xml:space="preserve">4. </w:t>
      </w:r>
      <w:r w:rsidRPr="001936D4">
        <w:rPr>
          <w:rFonts w:eastAsia="標楷體"/>
        </w:rPr>
        <w:t>飛牛牧場側門至挑鹽古道沿線保安林；</w:t>
      </w:r>
      <w:r w:rsidRPr="001936D4">
        <w:rPr>
          <w:rFonts w:eastAsia="標楷體"/>
        </w:rPr>
        <w:t>5.</w:t>
      </w:r>
      <w:r w:rsidRPr="001936D4">
        <w:rPr>
          <w:rFonts w:eastAsia="標楷體"/>
        </w:rPr>
        <w:t>挑鹽古道至虎頭崁古道沿線保安林；</w:t>
      </w:r>
      <w:r w:rsidRPr="001936D4">
        <w:rPr>
          <w:rFonts w:eastAsia="標楷體"/>
        </w:rPr>
        <w:t>6.</w:t>
      </w:r>
      <w:r w:rsidRPr="001936D4">
        <w:rPr>
          <w:rFonts w:eastAsia="標楷體"/>
        </w:rPr>
        <w:t>烏眉里南窩至牛埔間保安林。</w:t>
      </w:r>
    </w:p>
    <w:p w14:paraId="6E60C36E" w14:textId="77777777" w:rsidR="001838D2" w:rsidRPr="001936D4" w:rsidRDefault="001838D2" w:rsidP="001838D2">
      <w:pPr>
        <w:widowControl/>
        <w:tabs>
          <w:tab w:val="left" w:pos="1200"/>
        </w:tabs>
        <w:snapToGrid w:val="0"/>
        <w:spacing w:line="360" w:lineRule="auto"/>
        <w:rPr>
          <w:rFonts w:eastAsia="標楷體"/>
          <w:b/>
        </w:rPr>
      </w:pPr>
    </w:p>
    <w:p w14:paraId="5790F7AF" w14:textId="677196DB" w:rsidR="001838D2" w:rsidRPr="001936D4" w:rsidRDefault="001838D2" w:rsidP="001838D2">
      <w:pPr>
        <w:widowControl/>
        <w:tabs>
          <w:tab w:val="left" w:pos="1200"/>
        </w:tabs>
        <w:snapToGrid w:val="0"/>
        <w:spacing w:line="360" w:lineRule="auto"/>
        <w:rPr>
          <w:rFonts w:eastAsia="標楷體"/>
          <w:b/>
        </w:rPr>
      </w:pPr>
      <w:r w:rsidRPr="001936D4">
        <w:rPr>
          <w:rFonts w:eastAsia="標楷體"/>
          <w:b/>
        </w:rPr>
        <w:t>石虎保育到校推廣</w:t>
      </w:r>
    </w:p>
    <w:p w14:paraId="7E6CF691" w14:textId="6071EFDA" w:rsidR="00E152AD" w:rsidRPr="001936D4" w:rsidRDefault="00E152AD" w:rsidP="000759E3">
      <w:pPr>
        <w:widowControl/>
        <w:tabs>
          <w:tab w:val="left" w:pos="1200"/>
        </w:tabs>
        <w:snapToGrid w:val="0"/>
        <w:spacing w:line="360" w:lineRule="auto"/>
        <w:ind w:firstLineChars="200" w:firstLine="480"/>
        <w:rPr>
          <w:rFonts w:eastAsia="標楷體"/>
        </w:rPr>
      </w:pPr>
      <w:r w:rsidRPr="001936D4">
        <w:rPr>
          <w:rFonts w:eastAsia="標楷體"/>
        </w:rPr>
        <w:t>為了讓石虎保育觀念深入社區，並加強與社區互動，在地參與保育行動也結合苗栗在地社團一起到校推廣，首先於今年</w:t>
      </w:r>
      <w:r w:rsidRPr="001936D4">
        <w:rPr>
          <w:rFonts w:eastAsia="標楷體"/>
        </w:rPr>
        <w:t>9</w:t>
      </w:r>
      <w:r w:rsidRPr="001936D4">
        <w:rPr>
          <w:rFonts w:eastAsia="標楷體"/>
        </w:rPr>
        <w:t>月、</w:t>
      </w:r>
      <w:r w:rsidRPr="001936D4">
        <w:rPr>
          <w:rFonts w:eastAsia="標楷體"/>
        </w:rPr>
        <w:t>10</w:t>
      </w:r>
      <w:r w:rsidRPr="001936D4">
        <w:rPr>
          <w:rFonts w:eastAsia="標楷體"/>
        </w:rPr>
        <w:t>月與苗栗縣生態學會合作，到鄰近石虎分布地區的小學進行推廣課程。課程共分為四個階段（附錄六），今年先進行前三個階段的教學活動，包含：認識石虎、小小記者（低年級、高年級）和石虎彩繪三個活動，藉由活潑的互動式課程、學童回家訪問家人的互動過程，以及手繪勞作，並配合學習單，讓在地的學童能認識這生活在台灣土地上的美麗動物，進而能更了解石虎的生活、生態重要性、現在面臨的威脅，並對於石虎有更深刻的感受。第四個階段冀望利用各地方產業特色，及考量當地的立地基質，發展出在地特色或「特色學校」。已進行到校推廣的兩所小學分別是苑裡鎮蕉埔國小與通霄鎮楓樹國小，由校方提供的回饋，發現藉由活動的方式，確實讓學童對於石虎有較深刻的認識與感受，同時也提供未來進行其他學校到校推廣的修改參考（表</w:t>
      </w:r>
      <w:r w:rsidR="00311447" w:rsidRPr="001936D4">
        <w:rPr>
          <w:rFonts w:eastAsia="標楷體"/>
        </w:rPr>
        <w:t>八</w:t>
      </w:r>
      <w:r w:rsidRPr="001936D4">
        <w:rPr>
          <w:rFonts w:eastAsia="標楷體"/>
        </w:rPr>
        <w:t>）。</w:t>
      </w:r>
    </w:p>
    <w:p w14:paraId="7236B40E" w14:textId="77777777" w:rsidR="001838D2" w:rsidRPr="001936D4" w:rsidRDefault="001838D2" w:rsidP="00266A1D">
      <w:pPr>
        <w:spacing w:line="360" w:lineRule="auto"/>
        <w:rPr>
          <w:rFonts w:eastAsia="標楷體"/>
        </w:rPr>
      </w:pPr>
    </w:p>
    <w:p w14:paraId="353C04E0" w14:textId="77777777" w:rsidR="00E152AD" w:rsidRPr="001936D4" w:rsidRDefault="00E152AD" w:rsidP="00266A1D">
      <w:pPr>
        <w:spacing w:line="360" w:lineRule="auto"/>
        <w:rPr>
          <w:rFonts w:eastAsia="標楷體"/>
          <w:b/>
          <w:kern w:val="0"/>
        </w:rPr>
      </w:pPr>
      <w:r w:rsidRPr="001936D4">
        <w:rPr>
          <w:rFonts w:eastAsia="標楷體"/>
          <w:b/>
        </w:rPr>
        <w:t>（三）</w:t>
      </w:r>
      <w:r w:rsidRPr="001936D4">
        <w:rPr>
          <w:rFonts w:eastAsia="標楷體"/>
          <w:b/>
          <w:kern w:val="0"/>
        </w:rPr>
        <w:t>在地居民的問卷調查和深度訪談</w:t>
      </w:r>
    </w:p>
    <w:p w14:paraId="5A93C3F0" w14:textId="7F1D244A" w:rsidR="00E152AD" w:rsidRPr="001936D4" w:rsidRDefault="00E152AD" w:rsidP="00DB1CCD">
      <w:pPr>
        <w:numPr>
          <w:ilvl w:val="0"/>
          <w:numId w:val="6"/>
        </w:numPr>
        <w:tabs>
          <w:tab w:val="clear" w:pos="480"/>
          <w:tab w:val="num" w:pos="0"/>
          <w:tab w:val="left" w:pos="840"/>
        </w:tabs>
        <w:spacing w:line="360" w:lineRule="auto"/>
        <w:ind w:left="0" w:firstLine="480"/>
        <w:rPr>
          <w:rFonts w:eastAsia="標楷體"/>
          <w:b/>
          <w:bCs/>
          <w:spacing w:val="6"/>
          <w:kern w:val="1"/>
          <w:position w:val="2"/>
          <w:u w:val="single"/>
        </w:rPr>
      </w:pPr>
      <w:r w:rsidRPr="001936D4">
        <w:rPr>
          <w:rFonts w:eastAsia="標楷體"/>
          <w:kern w:val="0"/>
        </w:rPr>
        <w:t>在各社區說明會中針對石虎認知的問卷調查，</w:t>
      </w:r>
      <w:r w:rsidRPr="001936D4">
        <w:rPr>
          <w:rFonts w:eastAsia="標楷體"/>
          <w:kern w:val="0"/>
        </w:rPr>
        <w:t>4</w:t>
      </w:r>
      <w:r w:rsidRPr="001936D4">
        <w:rPr>
          <w:rFonts w:eastAsia="標楷體"/>
          <w:kern w:val="0"/>
        </w:rPr>
        <w:t>個社區總共發放</w:t>
      </w:r>
      <w:r w:rsidRPr="001936D4">
        <w:rPr>
          <w:rFonts w:eastAsia="標楷體"/>
          <w:kern w:val="0"/>
        </w:rPr>
        <w:t>110</w:t>
      </w:r>
      <w:r w:rsidRPr="001936D4">
        <w:rPr>
          <w:rFonts w:eastAsia="標楷體"/>
          <w:kern w:val="0"/>
        </w:rPr>
        <w:t>份問卷，有效問卷為</w:t>
      </w:r>
      <w:r w:rsidRPr="001936D4">
        <w:rPr>
          <w:rFonts w:eastAsia="標楷體"/>
          <w:kern w:val="0"/>
        </w:rPr>
        <w:t>100</w:t>
      </w:r>
      <w:r w:rsidRPr="001936D4">
        <w:rPr>
          <w:rFonts w:eastAsia="標楷體"/>
          <w:kern w:val="0"/>
        </w:rPr>
        <w:t>份（分別為新英社區</w:t>
      </w:r>
      <w:r w:rsidRPr="001936D4">
        <w:rPr>
          <w:rFonts w:eastAsia="標楷體"/>
          <w:kern w:val="0"/>
        </w:rPr>
        <w:t>31</w:t>
      </w:r>
      <w:r w:rsidRPr="001936D4">
        <w:rPr>
          <w:rFonts w:eastAsia="標楷體"/>
          <w:kern w:val="0"/>
        </w:rPr>
        <w:t>份、新盛社區</w:t>
      </w:r>
      <w:r w:rsidRPr="001936D4">
        <w:rPr>
          <w:rFonts w:eastAsia="標楷體"/>
          <w:kern w:val="0"/>
        </w:rPr>
        <w:t>26</w:t>
      </w:r>
      <w:r w:rsidRPr="001936D4">
        <w:rPr>
          <w:rFonts w:eastAsia="標楷體"/>
          <w:kern w:val="0"/>
        </w:rPr>
        <w:t>份、通霄護林協會</w:t>
      </w:r>
      <w:r w:rsidRPr="001936D4">
        <w:rPr>
          <w:rFonts w:eastAsia="標楷體"/>
          <w:kern w:val="0"/>
        </w:rPr>
        <w:t>14</w:t>
      </w:r>
      <w:r w:rsidRPr="001936D4">
        <w:rPr>
          <w:rFonts w:eastAsia="標楷體"/>
          <w:kern w:val="0"/>
        </w:rPr>
        <w:t>份和蕉埔社區</w:t>
      </w:r>
      <w:r w:rsidRPr="001936D4">
        <w:rPr>
          <w:rFonts w:eastAsia="標楷體"/>
          <w:kern w:val="0"/>
        </w:rPr>
        <w:t>29</w:t>
      </w:r>
      <w:r w:rsidRPr="001936D4">
        <w:rPr>
          <w:rFonts w:eastAsia="標楷體"/>
          <w:kern w:val="0"/>
        </w:rPr>
        <w:t>份），有效問卷率為</w:t>
      </w:r>
      <w:r w:rsidRPr="001936D4">
        <w:rPr>
          <w:rFonts w:eastAsia="標楷體"/>
          <w:kern w:val="0"/>
        </w:rPr>
        <w:t>90.9%</w:t>
      </w:r>
      <w:r w:rsidRPr="001936D4">
        <w:rPr>
          <w:rFonts w:eastAsia="標楷體"/>
          <w:kern w:val="0"/>
        </w:rPr>
        <w:t>（表</w:t>
      </w:r>
      <w:r w:rsidR="00311447" w:rsidRPr="001936D4">
        <w:rPr>
          <w:rFonts w:eastAsia="標楷體"/>
          <w:kern w:val="0"/>
        </w:rPr>
        <w:t>九</w:t>
      </w:r>
      <w:r w:rsidRPr="001936D4">
        <w:rPr>
          <w:rFonts w:eastAsia="標楷體"/>
          <w:kern w:val="0"/>
        </w:rPr>
        <w:t>）。受訪的居民中有</w:t>
      </w:r>
      <w:r w:rsidRPr="001936D4">
        <w:rPr>
          <w:rFonts w:eastAsia="標楷體"/>
          <w:kern w:val="0"/>
        </w:rPr>
        <w:t>59</w:t>
      </w:r>
      <w:r w:rsidRPr="001936D4">
        <w:rPr>
          <w:rFonts w:eastAsia="標楷體"/>
          <w:kern w:val="0"/>
        </w:rPr>
        <w:t>位表示</w:t>
      </w:r>
      <w:r w:rsidRPr="001936D4">
        <w:rPr>
          <w:rFonts w:eastAsia="標楷體"/>
          <w:kern w:val="0"/>
        </w:rPr>
        <w:lastRenderedPageBreak/>
        <w:t>有飼養家禽（表</w:t>
      </w:r>
      <w:r w:rsidR="00311447" w:rsidRPr="001936D4">
        <w:rPr>
          <w:rFonts w:eastAsia="標楷體"/>
          <w:kern w:val="0"/>
        </w:rPr>
        <w:t>十</w:t>
      </w:r>
      <w:r w:rsidRPr="001936D4">
        <w:rPr>
          <w:rFonts w:eastAsia="標楷體"/>
          <w:kern w:val="0"/>
        </w:rPr>
        <w:t>）。資料顯示多數為在住家附近的開放式飼養方式，且飼養數量大多是</w:t>
      </w:r>
      <w:r w:rsidRPr="001936D4">
        <w:rPr>
          <w:rFonts w:eastAsia="標楷體"/>
          <w:kern w:val="0"/>
        </w:rPr>
        <w:t>50</w:t>
      </w:r>
      <w:r w:rsidRPr="001936D4">
        <w:rPr>
          <w:rFonts w:eastAsia="標楷體"/>
          <w:kern w:val="0"/>
        </w:rPr>
        <w:t>隻以下；對於可接受石虎干擾的程度不一，以</w:t>
      </w:r>
      <w:r w:rsidR="001919D5" w:rsidRPr="001936D4">
        <w:rPr>
          <w:rFonts w:eastAsia="標楷體"/>
          <w:kern w:val="0"/>
        </w:rPr>
        <w:t>「</w:t>
      </w:r>
      <w:r w:rsidRPr="001936D4">
        <w:rPr>
          <w:rFonts w:eastAsia="標楷體"/>
          <w:kern w:val="0"/>
        </w:rPr>
        <w:t>只要不影響我的生活，都可以接受</w:t>
      </w:r>
      <w:r w:rsidR="001919D5" w:rsidRPr="001936D4">
        <w:rPr>
          <w:rFonts w:eastAsia="標楷體"/>
          <w:kern w:val="0"/>
        </w:rPr>
        <w:t>」</w:t>
      </w:r>
      <w:r w:rsidRPr="001936D4">
        <w:rPr>
          <w:rFonts w:eastAsia="標楷體"/>
          <w:kern w:val="0"/>
        </w:rPr>
        <w:t>較高（</w:t>
      </w:r>
      <w:r w:rsidRPr="001936D4">
        <w:rPr>
          <w:rFonts w:eastAsia="標楷體"/>
          <w:kern w:val="0"/>
        </w:rPr>
        <w:t>28.8%</w:t>
      </w:r>
      <w:r w:rsidRPr="001936D4">
        <w:rPr>
          <w:rFonts w:eastAsia="標楷體"/>
          <w:kern w:val="0"/>
        </w:rPr>
        <w:t>），其次為</w:t>
      </w:r>
      <w:r w:rsidR="001919D5" w:rsidRPr="001936D4">
        <w:rPr>
          <w:rFonts w:eastAsia="標楷體"/>
          <w:kern w:val="0"/>
        </w:rPr>
        <w:t>「</w:t>
      </w:r>
      <w:r w:rsidRPr="001936D4">
        <w:rPr>
          <w:rFonts w:eastAsia="標楷體"/>
          <w:kern w:val="0"/>
        </w:rPr>
        <w:t>只要有損失都不能接受</w:t>
      </w:r>
      <w:r w:rsidR="001919D5" w:rsidRPr="001936D4">
        <w:rPr>
          <w:rFonts w:eastAsia="標楷體"/>
          <w:kern w:val="0"/>
        </w:rPr>
        <w:t>」</w:t>
      </w:r>
      <w:r w:rsidRPr="001936D4">
        <w:rPr>
          <w:rFonts w:eastAsia="標楷體"/>
          <w:kern w:val="0"/>
        </w:rPr>
        <w:t>佔</w:t>
      </w:r>
      <w:r w:rsidRPr="001936D4">
        <w:rPr>
          <w:rFonts w:eastAsia="標楷體"/>
          <w:kern w:val="0"/>
        </w:rPr>
        <w:t>25.4%</w:t>
      </w:r>
      <w:r w:rsidRPr="001936D4">
        <w:rPr>
          <w:rFonts w:eastAsia="標楷體"/>
          <w:kern w:val="0"/>
        </w:rPr>
        <w:t>。</w:t>
      </w:r>
      <w:r w:rsidRPr="001936D4">
        <w:rPr>
          <w:rFonts w:eastAsia="標楷體"/>
        </w:rPr>
        <w:t>對於石虎的認識和了解，包含民俗意義、食性、出沒地點和石虎可能的干擾如表十</w:t>
      </w:r>
      <w:r w:rsidR="00311447" w:rsidRPr="001936D4">
        <w:rPr>
          <w:rFonts w:eastAsia="標楷體"/>
        </w:rPr>
        <w:t>一</w:t>
      </w:r>
      <w:r w:rsidRPr="001936D4">
        <w:rPr>
          <w:rFonts w:eastAsia="標楷體"/>
        </w:rPr>
        <w:t>所列。曾經看過石虎的社區居民，以「</w:t>
      </w:r>
      <w:r w:rsidRPr="001936D4">
        <w:rPr>
          <w:rFonts w:eastAsia="標楷體"/>
          <w:color w:val="000000"/>
        </w:rPr>
        <w:t>只要不危害我身家財產，我會願意接受石虎在本社區出没</w:t>
      </w:r>
      <w:r w:rsidRPr="001936D4">
        <w:rPr>
          <w:rFonts w:eastAsia="標楷體"/>
        </w:rPr>
        <w:t>」的比例較高（</w:t>
      </w:r>
      <w:r w:rsidRPr="001936D4">
        <w:rPr>
          <w:rFonts w:eastAsia="標楷體"/>
        </w:rPr>
        <w:t>30%</w:t>
      </w:r>
      <w:r w:rsidRPr="001936D4">
        <w:rPr>
          <w:rFonts w:eastAsia="標楷體"/>
        </w:rPr>
        <w:t>），其次，有</w:t>
      </w:r>
      <w:r w:rsidRPr="001936D4">
        <w:rPr>
          <w:rFonts w:eastAsia="標楷體"/>
        </w:rPr>
        <w:t>26%</w:t>
      </w:r>
      <w:r w:rsidRPr="001936D4">
        <w:rPr>
          <w:rFonts w:eastAsia="標楷體"/>
        </w:rPr>
        <w:t>的居民表示「</w:t>
      </w:r>
      <w:r w:rsidRPr="001936D4">
        <w:rPr>
          <w:rFonts w:eastAsia="標楷體"/>
          <w:color w:val="000000"/>
        </w:rPr>
        <w:t>我希望後代子孫都可以看到石虎自由生活在本社區</w:t>
      </w:r>
      <w:r w:rsidRPr="001936D4">
        <w:rPr>
          <w:rFonts w:eastAsia="標楷體"/>
        </w:rPr>
        <w:t>」，而</w:t>
      </w:r>
      <w:r w:rsidRPr="001936D4">
        <w:rPr>
          <w:rFonts w:eastAsia="標楷體"/>
          <w:color w:val="000000"/>
        </w:rPr>
        <w:t>「石虎本來就是野外的動物，誰都可以任意捕捉，它的生存與否與我無關」的比例最低（</w:t>
      </w:r>
      <w:r w:rsidRPr="001936D4">
        <w:rPr>
          <w:rFonts w:eastAsia="標楷體"/>
          <w:color w:val="000000"/>
        </w:rPr>
        <w:t>11%</w:t>
      </w:r>
      <w:r w:rsidRPr="001936D4">
        <w:rPr>
          <w:rFonts w:eastAsia="標楷體"/>
          <w:color w:val="000000"/>
        </w:rPr>
        <w:t>）</w:t>
      </w:r>
      <w:r w:rsidRPr="001936D4">
        <w:rPr>
          <w:rFonts w:eastAsia="標楷體"/>
        </w:rPr>
        <w:t>（表十</w:t>
      </w:r>
      <w:r w:rsidR="00311447" w:rsidRPr="001936D4">
        <w:rPr>
          <w:rFonts w:eastAsia="標楷體"/>
        </w:rPr>
        <w:t>二</w:t>
      </w:r>
      <w:r w:rsidRPr="001936D4">
        <w:rPr>
          <w:rFonts w:eastAsia="標楷體"/>
        </w:rPr>
        <w:t>）</w:t>
      </w:r>
      <w:r w:rsidRPr="001936D4">
        <w:rPr>
          <w:rFonts w:eastAsia="標楷體"/>
          <w:color w:val="000000"/>
        </w:rPr>
        <w:t>。近</w:t>
      </w:r>
      <w:r w:rsidRPr="001936D4">
        <w:rPr>
          <w:rFonts w:eastAsia="標楷體"/>
          <w:color w:val="000000"/>
        </w:rPr>
        <w:t>3</w:t>
      </w:r>
      <w:r w:rsidRPr="001936D4">
        <w:rPr>
          <w:rFonts w:eastAsia="標楷體"/>
          <w:color w:val="000000"/>
        </w:rPr>
        <w:t>年內看過石虎</w:t>
      </w:r>
      <w:r w:rsidRPr="001936D4">
        <w:rPr>
          <w:rFonts w:eastAsia="標楷體"/>
        </w:rPr>
        <w:t>的社區居民，則以「</w:t>
      </w:r>
      <w:r w:rsidRPr="001936D4">
        <w:rPr>
          <w:rFonts w:eastAsia="標楷體"/>
          <w:color w:val="000000"/>
        </w:rPr>
        <w:t>我希望後代子孫都可以看到石虎自由生活在本社區</w:t>
      </w:r>
      <w:r w:rsidRPr="001936D4">
        <w:rPr>
          <w:rFonts w:eastAsia="標楷體"/>
        </w:rPr>
        <w:t>」的比例較高（</w:t>
      </w:r>
      <w:r w:rsidRPr="001936D4">
        <w:rPr>
          <w:rFonts w:eastAsia="標楷體"/>
        </w:rPr>
        <w:t>54.5%</w:t>
      </w:r>
      <w:r w:rsidRPr="001936D4">
        <w:rPr>
          <w:rFonts w:eastAsia="標楷體"/>
        </w:rPr>
        <w:t>），其次，有</w:t>
      </w:r>
      <w:r w:rsidRPr="001936D4">
        <w:rPr>
          <w:rFonts w:eastAsia="標楷體"/>
        </w:rPr>
        <w:t>23%</w:t>
      </w:r>
      <w:r w:rsidRPr="001936D4">
        <w:rPr>
          <w:rFonts w:eastAsia="標楷體"/>
        </w:rPr>
        <w:t>的居民表示「</w:t>
      </w:r>
      <w:r w:rsidRPr="001936D4">
        <w:rPr>
          <w:rFonts w:eastAsia="標楷體"/>
          <w:color w:val="000000"/>
        </w:rPr>
        <w:t>只要不危害我身家財產，我會願意接受石虎在本社區出没</w:t>
      </w:r>
      <w:r w:rsidRPr="001936D4">
        <w:rPr>
          <w:rFonts w:eastAsia="標楷體"/>
        </w:rPr>
        <w:t>」</w:t>
      </w:r>
      <w:r w:rsidRPr="001936D4">
        <w:rPr>
          <w:rFonts w:eastAsia="標楷體"/>
          <w:color w:val="000000"/>
        </w:rPr>
        <w:t>（表十</w:t>
      </w:r>
      <w:r w:rsidR="00311447" w:rsidRPr="001936D4">
        <w:rPr>
          <w:rFonts w:eastAsia="標楷體"/>
          <w:color w:val="000000"/>
        </w:rPr>
        <w:t>三</w:t>
      </w:r>
      <w:r w:rsidRPr="001936D4">
        <w:rPr>
          <w:rFonts w:eastAsia="標楷體"/>
          <w:color w:val="000000"/>
        </w:rPr>
        <w:t>）。</w:t>
      </w:r>
    </w:p>
    <w:p w14:paraId="71D0C1B9" w14:textId="77777777" w:rsidR="00E152AD" w:rsidRPr="001936D4" w:rsidRDefault="00E152AD" w:rsidP="00DB1CCD">
      <w:pPr>
        <w:numPr>
          <w:ilvl w:val="0"/>
          <w:numId w:val="6"/>
        </w:numPr>
        <w:tabs>
          <w:tab w:val="clear" w:pos="480"/>
          <w:tab w:val="num" w:pos="0"/>
          <w:tab w:val="left" w:pos="840"/>
        </w:tabs>
        <w:spacing w:line="360" w:lineRule="auto"/>
        <w:ind w:left="0" w:firstLine="480"/>
        <w:rPr>
          <w:rFonts w:eastAsia="標楷體"/>
          <w:b/>
          <w:bCs/>
          <w:spacing w:val="6"/>
          <w:kern w:val="1"/>
          <w:position w:val="2"/>
          <w:u w:val="single"/>
        </w:rPr>
      </w:pPr>
      <w:r w:rsidRPr="001936D4">
        <w:rPr>
          <w:rFonts w:eastAsia="標楷體"/>
          <w:kern w:val="0"/>
        </w:rPr>
        <w:t>抽樣受訪者的封閉式問卷（含</w:t>
      </w:r>
      <w:r w:rsidRPr="001936D4">
        <w:rPr>
          <w:rFonts w:eastAsia="標楷體"/>
          <w:kern w:val="0"/>
        </w:rPr>
        <w:t>RRT</w:t>
      </w:r>
      <w:r w:rsidRPr="001936D4">
        <w:rPr>
          <w:rFonts w:eastAsia="標楷體"/>
          <w:kern w:val="0"/>
        </w:rPr>
        <w:t>）：</w:t>
      </w:r>
    </w:p>
    <w:p w14:paraId="70A4D9DA" w14:textId="69B265B9" w:rsidR="00E152AD" w:rsidRPr="001936D4" w:rsidRDefault="00E152AD" w:rsidP="00D91460">
      <w:pPr>
        <w:tabs>
          <w:tab w:val="left" w:pos="840"/>
        </w:tabs>
        <w:spacing w:line="360" w:lineRule="auto"/>
        <w:ind w:firstLineChars="200" w:firstLine="504"/>
        <w:rPr>
          <w:rFonts w:eastAsia="標楷體"/>
          <w:spacing w:val="6"/>
          <w:kern w:val="1"/>
          <w:position w:val="2"/>
        </w:rPr>
      </w:pPr>
      <w:r w:rsidRPr="001936D4">
        <w:rPr>
          <w:rFonts w:eastAsia="標楷體"/>
          <w:spacing w:val="6"/>
          <w:kern w:val="1"/>
          <w:position w:val="2"/>
        </w:rPr>
        <w:t>（</w:t>
      </w:r>
      <w:r w:rsidRPr="001936D4">
        <w:rPr>
          <w:rFonts w:eastAsia="標楷體"/>
          <w:spacing w:val="6"/>
          <w:kern w:val="1"/>
          <w:position w:val="2"/>
        </w:rPr>
        <w:t>1</w:t>
      </w:r>
      <w:r w:rsidRPr="001936D4">
        <w:rPr>
          <w:rFonts w:eastAsia="標楷體"/>
          <w:spacing w:val="6"/>
          <w:kern w:val="1"/>
          <w:position w:val="2"/>
        </w:rPr>
        <w:t>）受訪者背景</w:t>
      </w:r>
      <w:r w:rsidRPr="001936D4">
        <w:rPr>
          <w:rFonts w:eastAsia="標楷體"/>
          <w:b/>
          <w:bCs/>
          <w:spacing w:val="6"/>
          <w:kern w:val="1"/>
          <w:position w:val="2"/>
        </w:rPr>
        <w:t>：</w:t>
      </w:r>
      <w:r w:rsidRPr="001936D4">
        <w:rPr>
          <w:rFonts w:eastAsia="標楷體"/>
          <w:spacing w:val="6"/>
          <w:kern w:val="1"/>
          <w:position w:val="2"/>
        </w:rPr>
        <w:t>總共調查了</w:t>
      </w:r>
      <w:r w:rsidRPr="001936D4">
        <w:rPr>
          <w:rFonts w:eastAsia="標楷體"/>
          <w:spacing w:val="6"/>
          <w:kern w:val="1"/>
          <w:position w:val="2"/>
        </w:rPr>
        <w:t>242</w:t>
      </w:r>
      <w:r w:rsidRPr="001936D4">
        <w:rPr>
          <w:rFonts w:eastAsia="標楷體"/>
          <w:spacing w:val="6"/>
          <w:kern w:val="1"/>
          <w:position w:val="2"/>
        </w:rPr>
        <w:t>戶，平均分散在</w:t>
      </w:r>
      <w:r w:rsidRPr="001936D4">
        <w:rPr>
          <w:rFonts w:eastAsia="標楷體"/>
          <w:spacing w:val="6"/>
          <w:kern w:val="1"/>
          <w:position w:val="2"/>
        </w:rPr>
        <w:t>12</w:t>
      </w:r>
      <w:r w:rsidRPr="001936D4">
        <w:rPr>
          <w:rFonts w:eastAsia="標楷體"/>
          <w:spacing w:val="6"/>
          <w:kern w:val="1"/>
          <w:position w:val="2"/>
        </w:rPr>
        <w:t>個村里，除了通霄鎮（</w:t>
      </w:r>
      <w:r w:rsidRPr="001936D4">
        <w:rPr>
          <w:rFonts w:eastAsia="標楷體"/>
          <w:spacing w:val="6"/>
          <w:kern w:val="1"/>
          <w:position w:val="2"/>
        </w:rPr>
        <w:t>MT</w:t>
      </w:r>
      <w:r w:rsidRPr="001936D4">
        <w:rPr>
          <w:rFonts w:eastAsia="標楷體"/>
          <w:spacing w:val="6"/>
          <w:kern w:val="1"/>
          <w:position w:val="2"/>
        </w:rPr>
        <w:t>）的城南里及銅鑼鄉（</w:t>
      </w:r>
      <w:r w:rsidRPr="001936D4">
        <w:rPr>
          <w:rFonts w:eastAsia="標楷體"/>
          <w:spacing w:val="6"/>
          <w:kern w:val="1"/>
          <w:position w:val="2"/>
        </w:rPr>
        <w:t>MD</w:t>
      </w:r>
      <w:r w:rsidRPr="001936D4">
        <w:rPr>
          <w:rFonts w:eastAsia="標楷體"/>
          <w:spacing w:val="6"/>
          <w:kern w:val="1"/>
          <w:position w:val="2"/>
        </w:rPr>
        <w:t>）的盛隆村各有</w:t>
      </w:r>
      <w:r w:rsidRPr="001936D4">
        <w:rPr>
          <w:rFonts w:eastAsia="標楷體"/>
          <w:spacing w:val="6"/>
          <w:kern w:val="1"/>
          <w:position w:val="2"/>
        </w:rPr>
        <w:t>21</w:t>
      </w:r>
      <w:r w:rsidRPr="001936D4">
        <w:rPr>
          <w:rFonts w:eastAsia="標楷體"/>
          <w:spacing w:val="6"/>
          <w:kern w:val="1"/>
          <w:position w:val="2"/>
        </w:rPr>
        <w:t>戶受訪外，其餘</w:t>
      </w:r>
      <w:r w:rsidRPr="001936D4">
        <w:rPr>
          <w:rFonts w:eastAsia="標楷體"/>
          <w:spacing w:val="6"/>
          <w:kern w:val="1"/>
          <w:position w:val="2"/>
        </w:rPr>
        <w:t>10</w:t>
      </w:r>
      <w:r w:rsidRPr="001936D4">
        <w:rPr>
          <w:rFonts w:eastAsia="標楷體"/>
          <w:spacing w:val="6"/>
          <w:kern w:val="1"/>
          <w:position w:val="2"/>
        </w:rPr>
        <w:t>個村里都有</w:t>
      </w:r>
      <w:r w:rsidRPr="001936D4">
        <w:rPr>
          <w:rFonts w:eastAsia="標楷體"/>
          <w:spacing w:val="6"/>
          <w:kern w:val="1"/>
          <w:position w:val="2"/>
        </w:rPr>
        <w:t>20</w:t>
      </w:r>
      <w:r w:rsidRPr="001936D4">
        <w:rPr>
          <w:rFonts w:eastAsia="標楷體"/>
          <w:spacing w:val="6"/>
          <w:kern w:val="1"/>
          <w:position w:val="2"/>
        </w:rPr>
        <w:t>戶受訪。男性受訪者較多一些；大部分的受訪者年紀偏中年以上；而教育程度在小學或以下者約佔一半；六成受訪者的職業屬農林漁牧，且絕大多數有種植農作物</w:t>
      </w:r>
      <w:r w:rsidRPr="001936D4">
        <w:rPr>
          <w:rFonts w:eastAsia="標楷體"/>
          <w:color w:val="1A1A1A"/>
          <w:kern w:val="0"/>
        </w:rPr>
        <w:t>；</w:t>
      </w:r>
      <w:r w:rsidRPr="001936D4">
        <w:rPr>
          <w:rFonts w:eastAsia="標楷體"/>
          <w:spacing w:val="6"/>
          <w:kern w:val="1"/>
          <w:position w:val="2"/>
        </w:rPr>
        <w:t>另外，有圈養動物的近七成（表十</w:t>
      </w:r>
      <w:r w:rsidR="00311447" w:rsidRPr="001936D4">
        <w:rPr>
          <w:rFonts w:eastAsia="標楷體"/>
          <w:spacing w:val="6"/>
          <w:kern w:val="1"/>
          <w:position w:val="2"/>
        </w:rPr>
        <w:t>四</w:t>
      </w:r>
      <w:r w:rsidRPr="001936D4">
        <w:rPr>
          <w:rFonts w:eastAsia="標楷體"/>
          <w:spacing w:val="6"/>
          <w:kern w:val="1"/>
          <w:position w:val="2"/>
        </w:rPr>
        <w:t>）。</w:t>
      </w:r>
    </w:p>
    <w:p w14:paraId="7F4685F0" w14:textId="76A5C921" w:rsidR="00E152AD" w:rsidRPr="001936D4" w:rsidRDefault="00E152AD" w:rsidP="00D91460">
      <w:pPr>
        <w:tabs>
          <w:tab w:val="left" w:pos="840"/>
        </w:tabs>
        <w:spacing w:line="360" w:lineRule="auto"/>
        <w:ind w:firstLineChars="200" w:firstLine="504"/>
        <w:rPr>
          <w:rFonts w:eastAsia="標楷體"/>
        </w:rPr>
      </w:pPr>
      <w:r w:rsidRPr="001936D4">
        <w:rPr>
          <w:rFonts w:eastAsia="標楷體"/>
          <w:spacing w:val="6"/>
          <w:kern w:val="1"/>
          <w:position w:val="2"/>
        </w:rPr>
        <w:t>（</w:t>
      </w:r>
      <w:r w:rsidRPr="001936D4">
        <w:rPr>
          <w:rFonts w:eastAsia="標楷體"/>
          <w:spacing w:val="6"/>
          <w:kern w:val="1"/>
          <w:position w:val="2"/>
        </w:rPr>
        <w:t>2</w:t>
      </w:r>
      <w:r w:rsidRPr="001936D4">
        <w:rPr>
          <w:rFonts w:eastAsia="標楷體"/>
          <w:spacing w:val="6"/>
          <w:kern w:val="1"/>
          <w:position w:val="2"/>
        </w:rPr>
        <w:t>）敏感問題：包含問卷內第</w:t>
      </w:r>
      <w:r w:rsidRPr="001936D4">
        <w:rPr>
          <w:rFonts w:eastAsia="標楷體"/>
          <w:spacing w:val="6"/>
          <w:kern w:val="1"/>
          <w:position w:val="2"/>
        </w:rPr>
        <w:t>49</w:t>
      </w:r>
      <w:r w:rsidRPr="001936D4">
        <w:rPr>
          <w:rFonts w:eastAsia="標楷體"/>
          <w:spacing w:val="6"/>
          <w:kern w:val="1"/>
          <w:position w:val="2"/>
        </w:rPr>
        <w:t>至</w:t>
      </w:r>
      <w:r w:rsidRPr="001936D4">
        <w:rPr>
          <w:rFonts w:eastAsia="標楷體"/>
          <w:spacing w:val="6"/>
          <w:kern w:val="1"/>
          <w:position w:val="2"/>
        </w:rPr>
        <w:t>53</w:t>
      </w:r>
      <w:r w:rsidRPr="001936D4">
        <w:rPr>
          <w:rFonts w:eastAsia="標楷體"/>
          <w:spacing w:val="6"/>
          <w:kern w:val="1"/>
          <w:position w:val="2"/>
        </w:rPr>
        <w:t>題一般的直接問答法、第</w:t>
      </w:r>
      <w:r w:rsidRPr="001936D4">
        <w:rPr>
          <w:rFonts w:eastAsia="標楷體"/>
          <w:spacing w:val="6"/>
          <w:kern w:val="1"/>
          <w:position w:val="2"/>
        </w:rPr>
        <w:t>29</w:t>
      </w:r>
      <w:r w:rsidRPr="001936D4">
        <w:rPr>
          <w:rFonts w:eastAsia="標楷體"/>
          <w:spacing w:val="6"/>
          <w:kern w:val="1"/>
          <w:position w:val="2"/>
        </w:rPr>
        <w:t>至</w:t>
      </w:r>
      <w:r w:rsidRPr="001936D4">
        <w:rPr>
          <w:rFonts w:eastAsia="標楷體"/>
          <w:spacing w:val="6"/>
          <w:kern w:val="1"/>
          <w:position w:val="2"/>
        </w:rPr>
        <w:t>30</w:t>
      </w:r>
      <w:r w:rsidRPr="001936D4">
        <w:rPr>
          <w:rFonts w:eastAsia="標楷體"/>
          <w:spacing w:val="6"/>
          <w:kern w:val="1"/>
          <w:position w:val="2"/>
        </w:rPr>
        <w:t>題利用錯誤共識效應的直接問答法，以及隨機作答法（</w:t>
      </w:r>
      <w:r w:rsidRPr="001936D4">
        <w:rPr>
          <w:rFonts w:eastAsia="標楷體"/>
          <w:spacing w:val="6"/>
          <w:kern w:val="1"/>
          <w:position w:val="2"/>
        </w:rPr>
        <w:t>RRT</w:t>
      </w:r>
      <w:r w:rsidRPr="001936D4">
        <w:rPr>
          <w:rFonts w:eastAsia="標楷體"/>
          <w:spacing w:val="6"/>
          <w:kern w:val="1"/>
          <w:position w:val="2"/>
        </w:rPr>
        <w:t>）。</w:t>
      </w:r>
      <w:r w:rsidRPr="001936D4">
        <w:rPr>
          <w:rFonts w:eastAsia="標楷體"/>
        </w:rPr>
        <w:t>在分析所獲得的數據時，我們相信由於面對的是可能涉及隱私及社會觀感的敏感議題，所以假定受訪者會傾向不承認本身有做過的敏感行為</w:t>
      </w:r>
      <w:r w:rsidRPr="001936D4">
        <w:rPr>
          <w:rFonts w:eastAsia="標楷體"/>
          <w:color w:val="1A1A1A"/>
          <w:kern w:val="0"/>
        </w:rPr>
        <w:t>；</w:t>
      </w:r>
      <w:r w:rsidRPr="001936D4">
        <w:rPr>
          <w:rFonts w:eastAsia="標楷體"/>
          <w:spacing w:val="6"/>
          <w:kern w:val="1"/>
          <w:position w:val="2"/>
        </w:rPr>
        <w:t>相對來說，</w:t>
      </w:r>
      <w:r w:rsidRPr="001936D4">
        <w:rPr>
          <w:rFonts w:eastAsia="標楷體"/>
        </w:rPr>
        <w:t>若承認有做過的比例越多，則會較接近真實的情況。</w:t>
      </w:r>
    </w:p>
    <w:p w14:paraId="4F8D513B" w14:textId="1DD4A259" w:rsidR="00E152AD" w:rsidRPr="001936D4" w:rsidRDefault="00E152AD" w:rsidP="00D91460">
      <w:pPr>
        <w:spacing w:line="360" w:lineRule="auto"/>
        <w:ind w:firstLineChars="200" w:firstLine="504"/>
        <w:rPr>
          <w:rFonts w:eastAsia="標楷體"/>
          <w:kern w:val="1"/>
        </w:rPr>
      </w:pPr>
      <w:r w:rsidRPr="001936D4">
        <w:rPr>
          <w:rFonts w:eastAsia="標楷體"/>
          <w:spacing w:val="6"/>
          <w:kern w:val="1"/>
          <w:position w:val="2"/>
        </w:rPr>
        <w:t>利用一般的直接問答法時，表示有請別人捕捉或除掉及自己有捕捉或除掉過石虎的比例皆為</w:t>
      </w:r>
      <w:r w:rsidRPr="001936D4">
        <w:rPr>
          <w:rFonts w:eastAsia="標楷體"/>
          <w:spacing w:val="6"/>
          <w:kern w:val="1"/>
          <w:position w:val="2"/>
        </w:rPr>
        <w:t>0.4%</w:t>
      </w:r>
      <w:r w:rsidRPr="001936D4">
        <w:rPr>
          <w:rFonts w:eastAsia="標楷體"/>
          <w:kern w:val="1"/>
        </w:rPr>
        <w:t>，而利用隨機作答法（</w:t>
      </w:r>
      <w:r w:rsidRPr="001936D4">
        <w:rPr>
          <w:rFonts w:eastAsia="標楷體"/>
          <w:kern w:val="1"/>
        </w:rPr>
        <w:t>RRT</w:t>
      </w:r>
      <w:r w:rsidRPr="001936D4">
        <w:rPr>
          <w:rFonts w:eastAsia="標楷體"/>
          <w:kern w:val="1"/>
        </w:rPr>
        <w:t>）詢問同樣的問題的時候，承認有捕捉或除掉行為的比例確實明顯的較高，分別為</w:t>
      </w:r>
      <w:r w:rsidRPr="001936D4">
        <w:rPr>
          <w:rFonts w:eastAsia="標楷體"/>
          <w:kern w:val="1"/>
        </w:rPr>
        <w:t>9.8%</w:t>
      </w:r>
      <w:r w:rsidRPr="001936D4">
        <w:rPr>
          <w:rFonts w:eastAsia="標楷體"/>
          <w:kern w:val="1"/>
        </w:rPr>
        <w:t>和</w:t>
      </w:r>
      <w:r w:rsidRPr="001936D4">
        <w:rPr>
          <w:rFonts w:eastAsia="標楷體"/>
          <w:kern w:val="1"/>
        </w:rPr>
        <w:t>6.5%</w:t>
      </w:r>
      <w:r w:rsidRPr="001936D4">
        <w:rPr>
          <w:rFonts w:eastAsia="標楷體"/>
          <w:kern w:val="1"/>
        </w:rPr>
        <w:t>（表十</w:t>
      </w:r>
      <w:r w:rsidR="00311447" w:rsidRPr="001936D4">
        <w:rPr>
          <w:rFonts w:eastAsia="標楷體"/>
          <w:kern w:val="1"/>
        </w:rPr>
        <w:t>五</w:t>
      </w:r>
      <w:r w:rsidRPr="001936D4">
        <w:rPr>
          <w:rFonts w:eastAsia="標楷體"/>
          <w:kern w:val="1"/>
        </w:rPr>
        <w:t>），代表苗栗地區的石虎狩獵壓力是存在的，且較多農家傾向請人協助來捕捉或除掉石虎。石虎之外，我們也發現屬於一般類的鼬獾也是類似情況，當問到『過去三年是否有捕捉鼬獾？』時，透過隨機作答法（</w:t>
      </w:r>
      <w:r w:rsidRPr="001936D4">
        <w:rPr>
          <w:rFonts w:eastAsia="標楷體"/>
          <w:kern w:val="1"/>
        </w:rPr>
        <w:t>RRT</w:t>
      </w:r>
      <w:r w:rsidRPr="001936D4">
        <w:rPr>
          <w:rFonts w:eastAsia="標楷體"/>
          <w:kern w:val="1"/>
        </w:rPr>
        <w:t>）所獲得的數據比直接問答法的高；而屬於其他應于保育之白鼻心，兩種作答法所獲得的數據差距也相當明顯（表十</w:t>
      </w:r>
      <w:r w:rsidR="00311447" w:rsidRPr="001936D4">
        <w:rPr>
          <w:rFonts w:eastAsia="標楷體"/>
          <w:kern w:val="1"/>
        </w:rPr>
        <w:t>五</w:t>
      </w:r>
      <w:r w:rsidRPr="001936D4">
        <w:rPr>
          <w:rFonts w:eastAsia="標楷體"/>
          <w:kern w:val="1"/>
        </w:rPr>
        <w:t>）。此外，</w:t>
      </w:r>
      <w:r w:rsidRPr="001936D4">
        <w:rPr>
          <w:rFonts w:eastAsia="標楷體"/>
          <w:spacing w:val="6"/>
          <w:kern w:val="1"/>
          <w:position w:val="2"/>
        </w:rPr>
        <w:t>利用錯誤共識效應的直接問答部分，也得到較一般的直接問答法來得高的比率，有</w:t>
      </w:r>
      <w:r w:rsidRPr="001936D4">
        <w:rPr>
          <w:rFonts w:eastAsia="標楷體"/>
          <w:spacing w:val="6"/>
          <w:kern w:val="1"/>
          <w:position w:val="2"/>
        </w:rPr>
        <w:t>5.8%</w:t>
      </w:r>
      <w:r w:rsidRPr="001936D4">
        <w:rPr>
          <w:rFonts w:eastAsia="標楷體"/>
          <w:kern w:val="1"/>
        </w:rPr>
        <w:t>的比例表示『三年前八八水災後，有認識的人有捉過石虎』；有</w:t>
      </w:r>
      <w:r w:rsidRPr="001936D4">
        <w:rPr>
          <w:rFonts w:eastAsia="標楷體"/>
          <w:kern w:val="1"/>
        </w:rPr>
        <w:lastRenderedPageBreak/>
        <w:t>50.4%</w:t>
      </w:r>
      <w:r w:rsidRPr="001936D4">
        <w:rPr>
          <w:rFonts w:eastAsia="標楷體"/>
          <w:kern w:val="1"/>
        </w:rPr>
        <w:t>的受訪者表示過去三年有認識的人捉過老鼠</w:t>
      </w:r>
      <w:r w:rsidRPr="001936D4">
        <w:rPr>
          <w:rFonts w:eastAsia="標楷體"/>
          <w:color w:val="1A1A1A"/>
          <w:kern w:val="0"/>
        </w:rPr>
        <w:t>；而認識的人</w:t>
      </w:r>
      <w:r w:rsidRPr="001936D4">
        <w:rPr>
          <w:rFonts w:eastAsia="標楷體"/>
          <w:kern w:val="1"/>
        </w:rPr>
        <w:t>有捉過鼬獾的佔</w:t>
      </w:r>
      <w:r w:rsidRPr="001936D4">
        <w:rPr>
          <w:rFonts w:eastAsia="標楷體"/>
          <w:kern w:val="1"/>
        </w:rPr>
        <w:t>27.3%</w:t>
      </w:r>
      <w:r w:rsidRPr="001936D4">
        <w:rPr>
          <w:rFonts w:eastAsia="標楷體"/>
          <w:color w:val="1A1A1A"/>
          <w:kern w:val="0"/>
        </w:rPr>
        <w:t>；</w:t>
      </w:r>
      <w:r w:rsidRPr="001936D4">
        <w:rPr>
          <w:rFonts w:eastAsia="標楷體"/>
          <w:kern w:val="1"/>
        </w:rPr>
        <w:t>白鼻心則有</w:t>
      </w:r>
      <w:r w:rsidRPr="001936D4">
        <w:rPr>
          <w:rFonts w:eastAsia="標楷體"/>
          <w:kern w:val="1"/>
        </w:rPr>
        <w:t>19.8%</w:t>
      </w:r>
      <w:r w:rsidRPr="001936D4">
        <w:rPr>
          <w:rFonts w:eastAsia="標楷體"/>
          <w:kern w:val="1"/>
        </w:rPr>
        <w:t>（表十</w:t>
      </w:r>
      <w:r w:rsidR="00311447" w:rsidRPr="001936D4">
        <w:rPr>
          <w:rFonts w:eastAsia="標楷體"/>
          <w:kern w:val="1"/>
        </w:rPr>
        <w:t>六</w:t>
      </w:r>
      <w:r w:rsidRPr="001936D4">
        <w:rPr>
          <w:rFonts w:eastAsia="標楷體"/>
          <w:kern w:val="1"/>
        </w:rPr>
        <w:t>）。</w:t>
      </w:r>
      <w:r w:rsidRPr="001936D4">
        <w:rPr>
          <w:rFonts w:eastAsia="標楷體"/>
          <w:spacing w:val="6"/>
          <w:kern w:val="1"/>
          <w:position w:val="2"/>
        </w:rPr>
        <w:t>相較於一般的直接問答法，</w:t>
      </w:r>
      <w:r w:rsidRPr="001936D4">
        <w:rPr>
          <w:rFonts w:eastAsia="標楷體"/>
          <w:spacing w:val="6"/>
          <w:kern w:val="1"/>
          <w:position w:val="2"/>
        </w:rPr>
        <w:t>RRT</w:t>
      </w:r>
      <w:r w:rsidR="001919D5" w:rsidRPr="001936D4">
        <w:rPr>
          <w:rFonts w:eastAsia="標楷體"/>
          <w:spacing w:val="6"/>
          <w:kern w:val="1"/>
          <w:position w:val="2"/>
        </w:rPr>
        <w:t>和</w:t>
      </w:r>
      <w:r w:rsidRPr="001936D4">
        <w:rPr>
          <w:rFonts w:eastAsia="標楷體"/>
          <w:spacing w:val="6"/>
          <w:kern w:val="1"/>
          <w:position w:val="2"/>
        </w:rPr>
        <w:t>錯誤共識效應法皆可獲得較高的數據（比例），因此，的確可以應用這兩種方法研究野生動物的相關敏感議題。</w:t>
      </w:r>
    </w:p>
    <w:p w14:paraId="7B7226D0" w14:textId="657B7B36" w:rsidR="00E152AD" w:rsidRPr="001936D4" w:rsidRDefault="00E152AD" w:rsidP="00D91460">
      <w:pPr>
        <w:tabs>
          <w:tab w:val="left" w:pos="840"/>
        </w:tabs>
        <w:spacing w:line="360" w:lineRule="auto"/>
        <w:ind w:firstLineChars="200" w:firstLine="504"/>
        <w:rPr>
          <w:rFonts w:eastAsia="標楷體"/>
          <w:spacing w:val="6"/>
          <w:kern w:val="1"/>
          <w:position w:val="2"/>
        </w:rPr>
      </w:pPr>
      <w:r w:rsidRPr="001936D4">
        <w:rPr>
          <w:rFonts w:eastAsia="標楷體"/>
          <w:spacing w:val="6"/>
          <w:kern w:val="1"/>
          <w:position w:val="2"/>
        </w:rPr>
        <w:t>（</w:t>
      </w:r>
      <w:r w:rsidRPr="001936D4">
        <w:rPr>
          <w:rFonts w:eastAsia="標楷體"/>
          <w:spacing w:val="6"/>
          <w:kern w:val="1"/>
          <w:position w:val="2"/>
        </w:rPr>
        <w:t>3</w:t>
      </w:r>
      <w:r w:rsidRPr="001936D4">
        <w:rPr>
          <w:rFonts w:eastAsia="標楷體"/>
          <w:spacing w:val="6"/>
          <w:kern w:val="1"/>
          <w:position w:val="2"/>
        </w:rPr>
        <w:t>）其他：對國內野生動物規定的了解方面，雖然只有低於一半的受訪者覺得自己不清楚國內野生動物的相關規定，但實際上大部分的受訪者對規定都不太了解。舉例來說，</w:t>
      </w:r>
      <w:r w:rsidRPr="001936D4">
        <w:rPr>
          <w:rFonts w:eastAsia="標楷體"/>
          <w:spacing w:val="6"/>
          <w:kern w:val="1"/>
          <w:position w:val="2"/>
        </w:rPr>
        <w:t>76%</w:t>
      </w:r>
      <w:r w:rsidRPr="001936D4">
        <w:rPr>
          <w:rFonts w:eastAsia="標楷體"/>
          <w:spacing w:val="6"/>
          <w:kern w:val="1"/>
          <w:position w:val="2"/>
        </w:rPr>
        <w:t>的受訪者並不清楚捕捉石虎的刑責為『</w:t>
      </w:r>
      <w:r w:rsidRPr="001936D4">
        <w:rPr>
          <w:rFonts w:eastAsia="標楷體"/>
          <w:kern w:val="0"/>
        </w:rPr>
        <w:t>罰款金額新台幣</w:t>
      </w:r>
      <w:r w:rsidRPr="001936D4">
        <w:rPr>
          <w:rFonts w:eastAsia="標楷體"/>
          <w:kern w:val="0"/>
        </w:rPr>
        <w:t>20</w:t>
      </w:r>
      <w:r w:rsidRPr="001936D4">
        <w:rPr>
          <w:rFonts w:eastAsia="標楷體"/>
          <w:kern w:val="0"/>
        </w:rPr>
        <w:t>萬以上，</w:t>
      </w:r>
      <w:r w:rsidRPr="001936D4">
        <w:rPr>
          <w:rFonts w:eastAsia="標楷體"/>
          <w:kern w:val="0"/>
        </w:rPr>
        <w:t>100</w:t>
      </w:r>
      <w:r w:rsidRPr="001936D4">
        <w:rPr>
          <w:rFonts w:eastAsia="標楷體"/>
          <w:kern w:val="0"/>
        </w:rPr>
        <w:t>萬以下，或最高五年有期徒刑』</w:t>
      </w:r>
      <w:r w:rsidRPr="001936D4">
        <w:rPr>
          <w:rFonts w:eastAsia="標楷體"/>
          <w:spacing w:val="6"/>
          <w:kern w:val="1"/>
          <w:position w:val="2"/>
        </w:rPr>
        <w:t>，其中還有</w:t>
      </w:r>
      <w:r w:rsidRPr="001936D4">
        <w:rPr>
          <w:rFonts w:eastAsia="標楷體"/>
          <w:spacing w:val="6"/>
          <w:kern w:val="1"/>
          <w:position w:val="2"/>
        </w:rPr>
        <w:t>14%</w:t>
      </w:r>
      <w:r w:rsidRPr="001936D4">
        <w:rPr>
          <w:rFonts w:eastAsia="標楷體"/>
          <w:spacing w:val="6"/>
          <w:kern w:val="1"/>
          <w:position w:val="2"/>
        </w:rPr>
        <w:t>的受訪者覺得捕捉石虎是不需懲罰的，回答『不知道』的比例佔了</w:t>
      </w:r>
      <w:r w:rsidRPr="001936D4">
        <w:rPr>
          <w:rFonts w:eastAsia="標楷體"/>
          <w:spacing w:val="6"/>
          <w:kern w:val="1"/>
          <w:position w:val="2"/>
        </w:rPr>
        <w:t>62%</w:t>
      </w:r>
      <w:r w:rsidRPr="001936D4">
        <w:rPr>
          <w:rFonts w:eastAsia="標楷體"/>
          <w:spacing w:val="3"/>
          <w:kern w:val="1"/>
        </w:rPr>
        <w:t>（表十</w:t>
      </w:r>
      <w:r w:rsidR="00311447" w:rsidRPr="001936D4">
        <w:rPr>
          <w:rFonts w:eastAsia="標楷體"/>
          <w:spacing w:val="3"/>
          <w:kern w:val="1"/>
        </w:rPr>
        <w:t>七</w:t>
      </w:r>
      <w:r w:rsidRPr="001936D4">
        <w:rPr>
          <w:rFonts w:eastAsia="標楷體"/>
          <w:spacing w:val="3"/>
          <w:kern w:val="1"/>
        </w:rPr>
        <w:t>）</w:t>
      </w:r>
      <w:r w:rsidRPr="001936D4">
        <w:rPr>
          <w:rFonts w:eastAsia="標楷體"/>
          <w:spacing w:val="6"/>
          <w:kern w:val="1"/>
          <w:position w:val="2"/>
        </w:rPr>
        <w:t>。不過，調查期間很多受訪者表示知道捕捉或除掉石虎是會被懲罰的，但是不覺得刑責有嚴重到要罰</w:t>
      </w:r>
      <w:r w:rsidRPr="001936D4">
        <w:rPr>
          <w:rFonts w:eastAsia="標楷體"/>
          <w:spacing w:val="6"/>
          <w:kern w:val="1"/>
          <w:position w:val="2"/>
        </w:rPr>
        <w:t>20</w:t>
      </w:r>
      <w:r w:rsidRPr="001936D4">
        <w:rPr>
          <w:rFonts w:eastAsia="標楷體"/>
          <w:spacing w:val="6"/>
          <w:kern w:val="1"/>
          <w:position w:val="2"/>
        </w:rPr>
        <w:t>到</w:t>
      </w:r>
      <w:r w:rsidRPr="001936D4">
        <w:rPr>
          <w:rFonts w:eastAsia="標楷體"/>
          <w:spacing w:val="6"/>
          <w:kern w:val="1"/>
          <w:position w:val="2"/>
        </w:rPr>
        <w:t>100</w:t>
      </w:r>
      <w:r w:rsidRPr="001936D4">
        <w:rPr>
          <w:rFonts w:eastAsia="標楷體"/>
          <w:spacing w:val="6"/>
          <w:kern w:val="1"/>
          <w:position w:val="2"/>
        </w:rPr>
        <w:t>萬。對相關法令的順從動機偏低，有</w:t>
      </w:r>
      <w:r w:rsidRPr="001936D4">
        <w:rPr>
          <w:rFonts w:eastAsia="標楷體"/>
          <w:spacing w:val="6"/>
          <w:kern w:val="1"/>
          <w:position w:val="2"/>
        </w:rPr>
        <w:t>77.3%</w:t>
      </w:r>
      <w:r w:rsidRPr="001936D4">
        <w:rPr>
          <w:rFonts w:eastAsia="標楷體"/>
          <w:spacing w:val="6"/>
          <w:kern w:val="1"/>
          <w:position w:val="2"/>
        </w:rPr>
        <w:t>的受訪者覺得捕捉石虎絕對不會被警察</w:t>
      </w:r>
      <w:r w:rsidRPr="001936D4">
        <w:rPr>
          <w:rFonts w:eastAsia="標楷體"/>
          <w:spacing w:val="6"/>
          <w:kern w:val="1"/>
          <w:position w:val="2"/>
        </w:rPr>
        <w:t>(</w:t>
      </w:r>
      <w:r w:rsidRPr="001936D4">
        <w:rPr>
          <w:rFonts w:eastAsia="標楷體"/>
          <w:spacing w:val="6"/>
          <w:kern w:val="1"/>
          <w:position w:val="2"/>
        </w:rPr>
        <w:t>主管機關</w:t>
      </w:r>
      <w:r w:rsidRPr="001936D4">
        <w:rPr>
          <w:rFonts w:eastAsia="標楷體"/>
          <w:spacing w:val="6"/>
          <w:kern w:val="1"/>
          <w:position w:val="2"/>
        </w:rPr>
        <w:t>)</w:t>
      </w:r>
      <w:r w:rsidRPr="001936D4">
        <w:rPr>
          <w:rFonts w:eastAsia="標楷體"/>
          <w:spacing w:val="6"/>
          <w:kern w:val="1"/>
          <w:position w:val="2"/>
        </w:rPr>
        <w:t>發現，僅</w:t>
      </w:r>
      <w:r w:rsidRPr="001936D4">
        <w:rPr>
          <w:rFonts w:eastAsia="標楷體"/>
          <w:spacing w:val="6"/>
          <w:kern w:val="1"/>
          <w:position w:val="2"/>
        </w:rPr>
        <w:t>6.2%</w:t>
      </w:r>
      <w:r w:rsidRPr="001936D4">
        <w:rPr>
          <w:rFonts w:eastAsia="標楷體"/>
          <w:spacing w:val="6"/>
          <w:kern w:val="1"/>
          <w:position w:val="2"/>
        </w:rPr>
        <w:t>的人覺得一定會被發現（圖</w:t>
      </w:r>
      <w:r w:rsidR="000F027E" w:rsidRPr="001936D4">
        <w:rPr>
          <w:rFonts w:eastAsia="標楷體"/>
          <w:spacing w:val="6"/>
          <w:kern w:val="1"/>
          <w:position w:val="2"/>
        </w:rPr>
        <w:t>八</w:t>
      </w:r>
      <w:r w:rsidRPr="001936D4">
        <w:rPr>
          <w:rFonts w:eastAsia="標楷體"/>
          <w:spacing w:val="6"/>
          <w:kern w:val="1"/>
          <w:position w:val="2"/>
        </w:rPr>
        <w:t>）。觸犯法規的嚴重性方面也不高，若是被警察</w:t>
      </w:r>
      <w:r w:rsidRPr="001936D4">
        <w:rPr>
          <w:rFonts w:eastAsia="標楷體"/>
          <w:spacing w:val="6"/>
          <w:kern w:val="1"/>
          <w:position w:val="2"/>
        </w:rPr>
        <w:t>(</w:t>
      </w:r>
      <w:r w:rsidRPr="001936D4">
        <w:rPr>
          <w:rFonts w:eastAsia="標楷體"/>
          <w:spacing w:val="6"/>
          <w:kern w:val="1"/>
          <w:position w:val="2"/>
        </w:rPr>
        <w:t>主管機關</w:t>
      </w:r>
      <w:r w:rsidRPr="001936D4">
        <w:rPr>
          <w:rFonts w:eastAsia="標楷體"/>
          <w:spacing w:val="6"/>
          <w:kern w:val="1"/>
          <w:position w:val="2"/>
        </w:rPr>
        <w:t>)</w:t>
      </w:r>
      <w:r w:rsidRPr="001936D4">
        <w:rPr>
          <w:rFonts w:eastAsia="標楷體"/>
          <w:spacing w:val="6"/>
          <w:kern w:val="1"/>
          <w:position w:val="2"/>
        </w:rPr>
        <w:t>發現捕捉石虎，認為一定會被懲罰的受訪者佔了</w:t>
      </w:r>
      <w:r w:rsidRPr="001936D4">
        <w:rPr>
          <w:rFonts w:eastAsia="標楷體"/>
          <w:spacing w:val="6"/>
          <w:kern w:val="1"/>
          <w:position w:val="2"/>
        </w:rPr>
        <w:t>47.5%</w:t>
      </w:r>
      <w:r w:rsidRPr="001936D4">
        <w:rPr>
          <w:rFonts w:eastAsia="標楷體"/>
          <w:spacing w:val="6"/>
          <w:kern w:val="1"/>
          <w:position w:val="2"/>
        </w:rPr>
        <w:t>，但仍有</w:t>
      </w:r>
      <w:r w:rsidRPr="001936D4">
        <w:rPr>
          <w:rFonts w:eastAsia="標楷體"/>
          <w:spacing w:val="6"/>
          <w:kern w:val="1"/>
          <w:position w:val="2"/>
        </w:rPr>
        <w:t>36.4%</w:t>
      </w:r>
      <w:r w:rsidRPr="001936D4">
        <w:rPr>
          <w:rFonts w:eastAsia="標楷體"/>
          <w:spacing w:val="6"/>
          <w:kern w:val="1"/>
          <w:position w:val="2"/>
        </w:rPr>
        <w:t>的受訪者認為絕對不會被懲罰（圖</w:t>
      </w:r>
      <w:r w:rsidR="000F027E" w:rsidRPr="001936D4">
        <w:rPr>
          <w:rFonts w:eastAsia="標楷體"/>
          <w:spacing w:val="6"/>
          <w:kern w:val="1"/>
          <w:position w:val="2"/>
        </w:rPr>
        <w:t>九</w:t>
      </w:r>
      <w:r w:rsidRPr="001936D4">
        <w:rPr>
          <w:rFonts w:eastAsia="標楷體"/>
          <w:spacing w:val="6"/>
          <w:kern w:val="1"/>
          <w:position w:val="2"/>
        </w:rPr>
        <w:t>）。綜合來說，當地民眾接受野生動物保育規範的意願並不高。</w:t>
      </w:r>
    </w:p>
    <w:p w14:paraId="395B3133" w14:textId="77777777" w:rsidR="00FF35C0" w:rsidRPr="001936D4" w:rsidRDefault="00E152AD" w:rsidP="00D91460">
      <w:pPr>
        <w:tabs>
          <w:tab w:val="left" w:pos="840"/>
        </w:tabs>
        <w:spacing w:line="360" w:lineRule="auto"/>
        <w:ind w:firstLineChars="200" w:firstLine="492"/>
        <w:rPr>
          <w:rFonts w:eastAsia="標楷體"/>
          <w:spacing w:val="6"/>
          <w:kern w:val="1"/>
          <w:position w:val="2"/>
        </w:rPr>
      </w:pPr>
      <w:r w:rsidRPr="001936D4">
        <w:rPr>
          <w:rFonts w:eastAsia="標楷體"/>
          <w:spacing w:val="3"/>
          <w:kern w:val="1"/>
        </w:rPr>
        <w:t>自我施加的規範信念方面</w:t>
      </w:r>
      <w:r w:rsidRPr="001936D4">
        <w:rPr>
          <w:rFonts w:eastAsia="標楷體"/>
          <w:spacing w:val="6"/>
          <w:kern w:val="1"/>
          <w:position w:val="2"/>
        </w:rPr>
        <w:t>，由同意在道義上應該要遵守野生動物保育的規定的受訪者佔</w:t>
      </w:r>
      <w:r w:rsidRPr="001936D4">
        <w:rPr>
          <w:rFonts w:eastAsia="標楷體"/>
          <w:spacing w:val="6"/>
          <w:kern w:val="1"/>
          <w:position w:val="2"/>
        </w:rPr>
        <w:t>85.5%</w:t>
      </w:r>
      <w:r w:rsidRPr="001936D4">
        <w:rPr>
          <w:rFonts w:eastAsia="標楷體"/>
          <w:spacing w:val="6"/>
          <w:kern w:val="1"/>
          <w:position w:val="2"/>
        </w:rPr>
        <w:t>看來，大多數的受訪者是傾向要保護野生動物的</w:t>
      </w:r>
      <w:r w:rsidRPr="001936D4">
        <w:rPr>
          <w:rFonts w:eastAsia="標楷體"/>
          <w:spacing w:val="3"/>
          <w:kern w:val="1"/>
        </w:rPr>
        <w:t>（表十</w:t>
      </w:r>
      <w:r w:rsidR="00311447" w:rsidRPr="001936D4">
        <w:rPr>
          <w:rFonts w:eastAsia="標楷體"/>
          <w:spacing w:val="3"/>
          <w:kern w:val="1"/>
        </w:rPr>
        <w:t>八</w:t>
      </w:r>
      <w:r w:rsidRPr="001936D4">
        <w:rPr>
          <w:rFonts w:eastAsia="標楷體"/>
          <w:spacing w:val="3"/>
          <w:kern w:val="1"/>
        </w:rPr>
        <w:t>）。</w:t>
      </w:r>
      <w:r w:rsidRPr="001936D4">
        <w:rPr>
          <w:rFonts w:eastAsia="標楷體"/>
          <w:spacing w:val="6"/>
          <w:kern w:val="1"/>
          <w:position w:val="2"/>
        </w:rPr>
        <w:t>但是問到覺得現有的相關規定合不合理時，僅有不到七成（</w:t>
      </w:r>
      <w:r w:rsidRPr="001936D4">
        <w:rPr>
          <w:rFonts w:eastAsia="標楷體"/>
          <w:spacing w:val="6"/>
          <w:kern w:val="1"/>
          <w:position w:val="2"/>
        </w:rPr>
        <w:t>68.2%</w:t>
      </w:r>
      <w:r w:rsidRPr="001936D4">
        <w:rPr>
          <w:rFonts w:eastAsia="標楷體"/>
          <w:spacing w:val="6"/>
          <w:kern w:val="1"/>
          <w:position w:val="2"/>
        </w:rPr>
        <w:t>）的受訪者覺得合理，且有</w:t>
      </w:r>
      <w:r w:rsidRPr="001936D4">
        <w:rPr>
          <w:rFonts w:eastAsia="標楷體"/>
          <w:spacing w:val="6"/>
          <w:kern w:val="1"/>
          <w:position w:val="2"/>
        </w:rPr>
        <w:t>20.3%</w:t>
      </w:r>
      <w:r w:rsidRPr="001936D4">
        <w:rPr>
          <w:rFonts w:eastAsia="標楷體"/>
          <w:spacing w:val="6"/>
          <w:kern w:val="1"/>
          <w:position w:val="2"/>
        </w:rPr>
        <w:t>的受訪者覺得現在保護野生動物的規定很不合理，根本不需要遵守</w:t>
      </w:r>
      <w:r w:rsidRPr="001936D4">
        <w:rPr>
          <w:rFonts w:eastAsia="標楷體"/>
          <w:spacing w:val="3"/>
          <w:kern w:val="1"/>
        </w:rPr>
        <w:t>（表十</w:t>
      </w:r>
      <w:r w:rsidR="00311447" w:rsidRPr="001936D4">
        <w:rPr>
          <w:rFonts w:eastAsia="標楷體"/>
          <w:spacing w:val="3"/>
          <w:kern w:val="1"/>
        </w:rPr>
        <w:t>八</w:t>
      </w:r>
      <w:r w:rsidRPr="001936D4">
        <w:rPr>
          <w:rFonts w:eastAsia="標楷體"/>
          <w:spacing w:val="3"/>
          <w:kern w:val="1"/>
        </w:rPr>
        <w:t>）</w:t>
      </w:r>
      <w:r w:rsidRPr="001936D4">
        <w:rPr>
          <w:rFonts w:eastAsia="標楷體"/>
          <w:spacing w:val="6"/>
          <w:kern w:val="1"/>
          <w:position w:val="2"/>
        </w:rPr>
        <w:t>。另外，儘管大部分的受訪者都覺得要遵守保護野生動物的規定，但僅有接近六成（</w:t>
      </w:r>
      <w:r w:rsidRPr="001936D4">
        <w:rPr>
          <w:rFonts w:eastAsia="標楷體"/>
          <w:spacing w:val="6"/>
          <w:kern w:val="1"/>
          <w:position w:val="2"/>
        </w:rPr>
        <w:t>59.5%</w:t>
      </w:r>
      <w:r w:rsidRPr="001936D4">
        <w:rPr>
          <w:rFonts w:eastAsia="標楷體"/>
          <w:spacing w:val="6"/>
          <w:kern w:val="1"/>
          <w:position w:val="2"/>
        </w:rPr>
        <w:t>）的受訪者認為應該要懲罰違反保護野生動物規定的人，而覺得不需要懲罰的受訪者佔了四分之一以上（</w:t>
      </w:r>
      <w:r w:rsidRPr="001936D4">
        <w:rPr>
          <w:rFonts w:eastAsia="標楷體"/>
          <w:spacing w:val="6"/>
          <w:kern w:val="1"/>
          <w:position w:val="2"/>
        </w:rPr>
        <w:t>27.2%</w:t>
      </w:r>
      <w:r w:rsidRPr="001936D4">
        <w:rPr>
          <w:rFonts w:eastAsia="標楷體"/>
          <w:spacing w:val="6"/>
          <w:kern w:val="1"/>
          <w:position w:val="2"/>
        </w:rPr>
        <w:t>），說明部分受訪者雖然覺得要遵守野生動物的規定，但是對現有法令並不滿意，甚至覺得即使觸犯規定也不需要懲罰。</w:t>
      </w:r>
    </w:p>
    <w:p w14:paraId="6547E65B" w14:textId="7A7B478B" w:rsidR="00E152AD" w:rsidRPr="001936D4" w:rsidRDefault="00E152AD" w:rsidP="00D91460">
      <w:pPr>
        <w:tabs>
          <w:tab w:val="left" w:pos="840"/>
        </w:tabs>
        <w:spacing w:line="360" w:lineRule="auto"/>
        <w:ind w:firstLineChars="200" w:firstLine="492"/>
        <w:rPr>
          <w:rFonts w:eastAsia="標楷體"/>
          <w:spacing w:val="3"/>
          <w:kern w:val="1"/>
        </w:rPr>
      </w:pPr>
      <w:r w:rsidRPr="001936D4">
        <w:rPr>
          <w:rFonts w:eastAsia="標楷體"/>
          <w:spacing w:val="3"/>
          <w:kern w:val="1"/>
        </w:rPr>
        <w:t>自我施加的內疚感方面，有將近一半的受訪者表示捉到鼬獾或白鼻心的話心裡會覺得不舒服，</w:t>
      </w:r>
      <w:r w:rsidRPr="001936D4">
        <w:rPr>
          <w:rFonts w:eastAsia="標楷體"/>
        </w:rPr>
        <w:t>會覺得不舒服的比例各佔了</w:t>
      </w:r>
      <w:r w:rsidRPr="001936D4">
        <w:rPr>
          <w:rFonts w:eastAsia="標楷體"/>
        </w:rPr>
        <w:t>42.1</w:t>
      </w:r>
      <w:r w:rsidRPr="001936D4">
        <w:rPr>
          <w:rFonts w:eastAsia="標楷體"/>
        </w:rPr>
        <w:t>％及</w:t>
      </w:r>
      <w:r w:rsidRPr="001936D4">
        <w:rPr>
          <w:rFonts w:eastAsia="標楷體"/>
        </w:rPr>
        <w:t>48.3%</w:t>
      </w:r>
      <w:r w:rsidRPr="001936D4">
        <w:rPr>
          <w:rFonts w:eastAsia="標楷體"/>
        </w:rPr>
        <w:t>。另外，超過一半（</w:t>
      </w:r>
      <w:r w:rsidRPr="001936D4">
        <w:rPr>
          <w:rFonts w:eastAsia="標楷體"/>
        </w:rPr>
        <w:t>56.2%</w:t>
      </w:r>
      <w:r w:rsidRPr="001936D4">
        <w:rPr>
          <w:rFonts w:eastAsia="標楷體"/>
        </w:rPr>
        <w:t>）的受訪者表示如果抓了石虎心裡會覺得不舒服，而</w:t>
      </w:r>
      <w:r w:rsidRPr="001936D4">
        <w:rPr>
          <w:rFonts w:eastAsia="標楷體"/>
        </w:rPr>
        <w:t>65.29%</w:t>
      </w:r>
      <w:r w:rsidRPr="001936D4">
        <w:rPr>
          <w:rFonts w:eastAsia="標楷體"/>
        </w:rPr>
        <w:t>的受訪者覺得感覺不舒服這件事很不好</w:t>
      </w:r>
      <w:r w:rsidRPr="001936D4">
        <w:rPr>
          <w:rFonts w:eastAsia="標楷體"/>
          <w:spacing w:val="6"/>
          <w:kern w:val="1"/>
          <w:position w:val="2"/>
        </w:rPr>
        <w:t>（表十</w:t>
      </w:r>
      <w:r w:rsidR="00311447" w:rsidRPr="001936D4">
        <w:rPr>
          <w:rFonts w:eastAsia="標楷體"/>
          <w:spacing w:val="6"/>
          <w:kern w:val="1"/>
          <w:position w:val="2"/>
        </w:rPr>
        <w:t>八</w:t>
      </w:r>
      <w:r w:rsidRPr="001936D4">
        <w:rPr>
          <w:rFonts w:eastAsia="標楷體"/>
          <w:spacing w:val="6"/>
          <w:kern w:val="1"/>
          <w:position w:val="2"/>
        </w:rPr>
        <w:t>）</w:t>
      </w:r>
      <w:r w:rsidRPr="001936D4">
        <w:rPr>
          <w:rFonts w:eastAsia="標楷體"/>
        </w:rPr>
        <w:t>。</w:t>
      </w:r>
      <w:r w:rsidRPr="001936D4">
        <w:rPr>
          <w:rFonts w:eastAsia="標楷體"/>
          <w:spacing w:val="3"/>
          <w:kern w:val="1"/>
        </w:rPr>
        <w:t>除了老鼠之外，受訪者普遍來說對捕捉動物的行為會覺得不舒服，雖然沒有相當顯著的數據，但是的確會產生內疚感。</w:t>
      </w:r>
    </w:p>
    <w:p w14:paraId="125D2760" w14:textId="06618807" w:rsidR="00E152AD" w:rsidRPr="001936D4" w:rsidRDefault="00E152AD" w:rsidP="00D91460">
      <w:pPr>
        <w:tabs>
          <w:tab w:val="left" w:pos="840"/>
        </w:tabs>
        <w:spacing w:line="360" w:lineRule="auto"/>
        <w:ind w:firstLineChars="200" w:firstLine="504"/>
        <w:rPr>
          <w:rFonts w:eastAsia="標楷體"/>
          <w:spacing w:val="6"/>
          <w:kern w:val="1"/>
          <w:position w:val="2"/>
        </w:rPr>
      </w:pPr>
      <w:r w:rsidRPr="001936D4">
        <w:rPr>
          <w:rFonts w:eastAsia="標楷體"/>
          <w:spacing w:val="6"/>
          <w:kern w:val="1"/>
          <w:position w:val="2"/>
        </w:rPr>
        <w:t>主觀規範及社會施加的規範信念方面，</w:t>
      </w:r>
      <w:r w:rsidRPr="001936D4">
        <w:rPr>
          <w:rFonts w:eastAsia="標楷體"/>
          <w:spacing w:val="6"/>
          <w:kern w:val="1"/>
          <w:position w:val="2"/>
        </w:rPr>
        <w:t>60.3%</w:t>
      </w:r>
      <w:r w:rsidRPr="001936D4">
        <w:rPr>
          <w:rFonts w:eastAsia="標楷體"/>
          <w:spacing w:val="6"/>
          <w:kern w:val="1"/>
          <w:position w:val="2"/>
        </w:rPr>
        <w:t>的受訪者表示朋友不會贊成受</w:t>
      </w:r>
      <w:r w:rsidRPr="001936D4">
        <w:rPr>
          <w:rFonts w:eastAsia="標楷體"/>
          <w:spacing w:val="6"/>
          <w:kern w:val="1"/>
          <w:position w:val="2"/>
        </w:rPr>
        <w:lastRenderedPageBreak/>
        <w:t>訪者捕捉石虎，而表示朋友會贊成捕捉的佔有</w:t>
      </w:r>
      <w:r w:rsidRPr="001936D4">
        <w:rPr>
          <w:rFonts w:eastAsia="標楷體"/>
          <w:spacing w:val="6"/>
          <w:kern w:val="1"/>
          <w:position w:val="2"/>
        </w:rPr>
        <w:t>20.7%</w:t>
      </w:r>
      <w:r w:rsidRPr="001936D4">
        <w:rPr>
          <w:rFonts w:eastAsia="標楷體"/>
          <w:spacing w:val="6"/>
          <w:kern w:val="1"/>
          <w:position w:val="2"/>
        </w:rPr>
        <w:t>；而表示朋友不會贊成捕捉同屬保育類的白鼻心也超過一半有</w:t>
      </w:r>
      <w:r w:rsidRPr="001936D4">
        <w:rPr>
          <w:rFonts w:eastAsia="標楷體"/>
          <w:spacing w:val="6"/>
          <w:kern w:val="1"/>
          <w:position w:val="2"/>
        </w:rPr>
        <w:t>58.3%</w:t>
      </w:r>
      <w:r w:rsidRPr="001936D4">
        <w:rPr>
          <w:rFonts w:eastAsia="標楷體"/>
          <w:spacing w:val="6"/>
          <w:kern w:val="1"/>
          <w:position w:val="2"/>
        </w:rPr>
        <w:t>。推測重要他人表示不贊成捕捉這兩種保育類動物（石虎跟白鼻心），代表受訪者在保育類野生動物的捕捉在主觀規範上是正面的。且即使是一般類野生動物的鼬獾也有</w:t>
      </w:r>
      <w:r w:rsidRPr="001936D4">
        <w:rPr>
          <w:rFonts w:eastAsia="標楷體"/>
          <w:spacing w:val="6"/>
          <w:kern w:val="1"/>
          <w:position w:val="2"/>
        </w:rPr>
        <w:t>41.3%</w:t>
      </w:r>
      <w:r w:rsidRPr="001936D4">
        <w:rPr>
          <w:rFonts w:eastAsia="標楷體"/>
          <w:spacing w:val="6"/>
          <w:kern w:val="1"/>
          <w:position w:val="2"/>
        </w:rPr>
        <w:t>的比例不贊成捕捉（表十</w:t>
      </w:r>
      <w:r w:rsidR="00311447" w:rsidRPr="001936D4">
        <w:rPr>
          <w:rFonts w:eastAsia="標楷體"/>
          <w:spacing w:val="6"/>
          <w:kern w:val="1"/>
          <w:position w:val="2"/>
        </w:rPr>
        <w:t>九</w:t>
      </w:r>
      <w:r w:rsidRPr="001936D4">
        <w:rPr>
          <w:rFonts w:eastAsia="標楷體"/>
          <w:spacing w:val="6"/>
          <w:kern w:val="1"/>
          <w:position w:val="2"/>
        </w:rPr>
        <w:t>）。與自我施加的規範信念得到的數據類似，有</w:t>
      </w:r>
      <w:r w:rsidRPr="001936D4">
        <w:rPr>
          <w:rFonts w:eastAsia="標楷體"/>
          <w:spacing w:val="6"/>
          <w:kern w:val="1"/>
          <w:position w:val="2"/>
        </w:rPr>
        <w:t>80.2%</w:t>
      </w:r>
      <w:r w:rsidRPr="001936D4">
        <w:rPr>
          <w:rFonts w:eastAsia="標楷體"/>
          <w:spacing w:val="6"/>
          <w:kern w:val="1"/>
          <w:position w:val="2"/>
        </w:rPr>
        <w:t>的受訪者認為他</w:t>
      </w:r>
      <w:r w:rsidRPr="001936D4">
        <w:rPr>
          <w:rFonts w:eastAsia="標楷體"/>
        </w:rPr>
        <w:t>的朋友大多覺得應該要遵守對野生動物的規定；但也有</w:t>
      </w:r>
      <w:r w:rsidRPr="001936D4">
        <w:rPr>
          <w:rFonts w:eastAsia="標楷體"/>
        </w:rPr>
        <w:t>54.5%</w:t>
      </w:r>
      <w:r w:rsidRPr="001936D4">
        <w:rPr>
          <w:rFonts w:eastAsia="標楷體"/>
        </w:rPr>
        <w:t>的受訪者表示他的朋友會覺得在保護家禽家畜或農作物的情況下，即使觸犯了野生動物的規定也沒關係；甚至有</w:t>
      </w:r>
      <w:r w:rsidRPr="001936D4">
        <w:rPr>
          <w:rFonts w:eastAsia="標楷體"/>
        </w:rPr>
        <w:t>10.3%</w:t>
      </w:r>
      <w:r w:rsidRPr="001936D4">
        <w:rPr>
          <w:rFonts w:eastAsia="標楷體"/>
        </w:rPr>
        <w:t>的受訪者認為他的朋友大部分會覺得只要本身喜歡，什麼野生動物都可以獵捕。社會施加的嚴重程度方面，</w:t>
      </w:r>
      <w:r w:rsidRPr="001936D4">
        <w:rPr>
          <w:rFonts w:eastAsia="標楷體"/>
        </w:rPr>
        <w:t>59.5%</w:t>
      </w:r>
      <w:r w:rsidRPr="001936D4">
        <w:rPr>
          <w:rFonts w:eastAsia="標楷體"/>
        </w:rPr>
        <w:t>的受訪者表示，</w:t>
      </w:r>
      <w:r w:rsidR="00FF35C0" w:rsidRPr="001936D4">
        <w:rPr>
          <w:rFonts w:eastAsia="標楷體"/>
        </w:rPr>
        <w:t>即使</w:t>
      </w:r>
      <w:r w:rsidRPr="001936D4">
        <w:rPr>
          <w:rFonts w:eastAsia="標楷體"/>
        </w:rPr>
        <w:t>朋友大多不能認同自己獵捕野生動物的態度，也不會在乎，僅有</w:t>
      </w:r>
      <w:r w:rsidRPr="001936D4">
        <w:rPr>
          <w:rFonts w:eastAsia="標楷體"/>
        </w:rPr>
        <w:t>16.5%</w:t>
      </w:r>
      <w:r w:rsidRPr="001936D4">
        <w:rPr>
          <w:rFonts w:eastAsia="標楷體"/>
        </w:rPr>
        <w:t>會在乎</w:t>
      </w:r>
      <w:r w:rsidRPr="001936D4">
        <w:rPr>
          <w:rFonts w:eastAsia="標楷體"/>
          <w:spacing w:val="6"/>
          <w:kern w:val="1"/>
          <w:position w:val="2"/>
        </w:rPr>
        <w:t>（表十</w:t>
      </w:r>
      <w:r w:rsidR="00311447" w:rsidRPr="001936D4">
        <w:rPr>
          <w:rFonts w:eastAsia="標楷體"/>
          <w:spacing w:val="6"/>
          <w:kern w:val="1"/>
          <w:position w:val="2"/>
        </w:rPr>
        <w:t>九</w:t>
      </w:r>
      <w:r w:rsidRPr="001936D4">
        <w:rPr>
          <w:rFonts w:eastAsia="標楷體"/>
          <w:spacing w:val="6"/>
          <w:kern w:val="1"/>
          <w:position w:val="2"/>
        </w:rPr>
        <w:t>）</w:t>
      </w:r>
      <w:r w:rsidRPr="001936D4">
        <w:rPr>
          <w:rFonts w:eastAsia="標楷體"/>
        </w:rPr>
        <w:t>。顯示朋友的意見並不會太過影響受訪者在面對獵捕野生動物的想法。</w:t>
      </w:r>
    </w:p>
    <w:p w14:paraId="1ABC3A16" w14:textId="77777777" w:rsidR="00E152AD" w:rsidRPr="001936D4" w:rsidRDefault="00E152AD" w:rsidP="00DB1CCD">
      <w:pPr>
        <w:numPr>
          <w:ilvl w:val="0"/>
          <w:numId w:val="6"/>
        </w:numPr>
        <w:tabs>
          <w:tab w:val="clear" w:pos="480"/>
          <w:tab w:val="num" w:pos="0"/>
          <w:tab w:val="left" w:pos="840"/>
        </w:tabs>
        <w:spacing w:line="360" w:lineRule="auto"/>
        <w:ind w:left="0" w:firstLineChars="200" w:firstLine="480"/>
        <w:rPr>
          <w:rFonts w:eastAsia="標楷體"/>
          <w:noProof/>
        </w:rPr>
      </w:pPr>
      <w:r w:rsidRPr="001936D4">
        <w:rPr>
          <w:rFonts w:eastAsia="標楷體"/>
        </w:rPr>
        <w:t>深度訪談：由於深度訪談是以滾雪球抽樣法，藉由熟識的受訪者介紹的方式，因此，無法在大範圍內取樣，根據過去的研究顯示通霄鎮的石虎狩獵量不小（裴家騏</w:t>
      </w:r>
      <w:r w:rsidRPr="001936D4">
        <w:rPr>
          <w:rFonts w:eastAsia="標楷體"/>
        </w:rPr>
        <w:t xml:space="preserve"> 2008</w:t>
      </w:r>
      <w:r w:rsidRPr="001936D4">
        <w:rPr>
          <w:rFonts w:eastAsia="標楷體"/>
        </w:rPr>
        <w:t>），並且過去研究的地緣關係，因此，深度訪談主要在通霄鎮進行，並於</w:t>
      </w:r>
      <w:r w:rsidRPr="001936D4">
        <w:rPr>
          <w:rFonts w:eastAsia="標楷體"/>
        </w:rPr>
        <w:t>2012</w:t>
      </w:r>
      <w:r w:rsidRPr="001936D4">
        <w:rPr>
          <w:rFonts w:eastAsia="標楷體"/>
        </w:rPr>
        <w:t>年</w:t>
      </w:r>
      <w:r w:rsidRPr="001936D4">
        <w:rPr>
          <w:rFonts w:eastAsia="標楷體"/>
        </w:rPr>
        <w:t>8</w:t>
      </w:r>
      <w:r w:rsidRPr="001936D4">
        <w:rPr>
          <w:rFonts w:eastAsia="標楷體"/>
        </w:rPr>
        <w:t>月至</w:t>
      </w:r>
      <w:r w:rsidRPr="001936D4">
        <w:rPr>
          <w:rFonts w:eastAsia="標楷體"/>
        </w:rPr>
        <w:t>2012</w:t>
      </w:r>
      <w:r w:rsidRPr="001936D4">
        <w:rPr>
          <w:rFonts w:eastAsia="標楷體"/>
        </w:rPr>
        <w:t>年</w:t>
      </w:r>
      <w:r w:rsidRPr="001936D4">
        <w:rPr>
          <w:rFonts w:eastAsia="標楷體"/>
        </w:rPr>
        <w:t>10</w:t>
      </w:r>
      <w:r w:rsidRPr="001936D4">
        <w:rPr>
          <w:rFonts w:eastAsia="標楷體"/>
        </w:rPr>
        <w:t>月，三個月期間，共訪談了</w:t>
      </w:r>
      <w:r w:rsidRPr="001936D4">
        <w:rPr>
          <w:rFonts w:eastAsia="標楷體"/>
        </w:rPr>
        <w:t>13</w:t>
      </w:r>
      <w:r w:rsidRPr="001936D4">
        <w:rPr>
          <w:rFonts w:eastAsia="標楷體"/>
        </w:rPr>
        <w:t>個里、</w:t>
      </w:r>
      <w:r w:rsidRPr="001936D4">
        <w:rPr>
          <w:rFonts w:eastAsia="標楷體"/>
        </w:rPr>
        <w:t>35</w:t>
      </w:r>
      <w:r w:rsidRPr="001936D4">
        <w:rPr>
          <w:rFonts w:eastAsia="標楷體"/>
        </w:rPr>
        <w:t>名受訪者。</w:t>
      </w:r>
    </w:p>
    <w:p w14:paraId="420D17E9" w14:textId="7705540B" w:rsidR="00E152AD" w:rsidRPr="001936D4" w:rsidRDefault="00E152AD" w:rsidP="00D91460">
      <w:pPr>
        <w:spacing w:line="360" w:lineRule="auto"/>
        <w:ind w:firstLineChars="200" w:firstLine="480"/>
        <w:rPr>
          <w:rFonts w:eastAsia="標楷體"/>
        </w:rPr>
      </w:pPr>
      <w:r w:rsidRPr="001936D4">
        <w:rPr>
          <w:rFonts w:eastAsia="標楷體"/>
          <w:noProof/>
        </w:rPr>
        <w:t>（</w:t>
      </w:r>
      <w:r w:rsidRPr="001936D4">
        <w:rPr>
          <w:rFonts w:eastAsia="標楷體"/>
          <w:noProof/>
        </w:rPr>
        <w:t>1</w:t>
      </w:r>
      <w:r w:rsidRPr="001936D4">
        <w:rPr>
          <w:rFonts w:eastAsia="標楷體"/>
          <w:noProof/>
        </w:rPr>
        <w:t>）受訪者背景：本計畫訪談的</w:t>
      </w:r>
      <w:r w:rsidRPr="001936D4">
        <w:rPr>
          <w:rFonts w:eastAsia="標楷體"/>
          <w:noProof/>
        </w:rPr>
        <w:t>35</w:t>
      </w:r>
      <w:r w:rsidRPr="001936D4">
        <w:rPr>
          <w:rFonts w:eastAsia="標楷體"/>
          <w:noProof/>
        </w:rPr>
        <w:t>位受訪者中，男性佔</w:t>
      </w:r>
      <w:r w:rsidRPr="001936D4">
        <w:rPr>
          <w:rFonts w:eastAsia="標楷體"/>
          <w:noProof/>
        </w:rPr>
        <w:t>89</w:t>
      </w:r>
      <w:r w:rsidRPr="001936D4">
        <w:rPr>
          <w:rFonts w:eastAsia="標楷體"/>
          <w:noProof/>
        </w:rPr>
        <w:t>％；大多數的受訪者為老年人（</w:t>
      </w:r>
      <w:r w:rsidRPr="001936D4">
        <w:rPr>
          <w:rFonts w:eastAsia="標楷體"/>
        </w:rPr>
        <w:t>48</w:t>
      </w:r>
      <w:r w:rsidRPr="001936D4">
        <w:rPr>
          <w:rFonts w:eastAsia="標楷體"/>
        </w:rPr>
        <w:t>％</w:t>
      </w:r>
      <w:r w:rsidRPr="001936D4">
        <w:rPr>
          <w:rFonts w:eastAsia="標楷體"/>
          <w:noProof/>
        </w:rPr>
        <w:t>）</w:t>
      </w:r>
      <w:r w:rsidRPr="001936D4">
        <w:rPr>
          <w:rFonts w:eastAsia="標楷體"/>
        </w:rPr>
        <w:t>。受訪者職業以從事農業工作（漁、牧、農）者人口最多</w:t>
      </w:r>
      <w:r w:rsidRPr="001936D4">
        <w:rPr>
          <w:rFonts w:eastAsia="標楷體"/>
          <w:noProof/>
        </w:rPr>
        <w:t>（</w:t>
      </w:r>
      <w:r w:rsidRPr="001936D4">
        <w:rPr>
          <w:rFonts w:eastAsia="標楷體"/>
        </w:rPr>
        <w:t>46</w:t>
      </w:r>
      <w:r w:rsidRPr="001936D4">
        <w:rPr>
          <w:rFonts w:eastAsia="標楷體"/>
        </w:rPr>
        <w:t>％</w:t>
      </w:r>
      <w:r w:rsidRPr="001936D4">
        <w:rPr>
          <w:rFonts w:eastAsia="標楷體"/>
          <w:noProof/>
        </w:rPr>
        <w:t>）</w:t>
      </w:r>
      <w:r w:rsidRPr="001936D4">
        <w:rPr>
          <w:rFonts w:eastAsia="標楷體"/>
        </w:rPr>
        <w:t>。根據受訪者與石虎接觸經驗，再將受訪者身份分為以下四種（表</w:t>
      </w:r>
      <w:r w:rsidR="00311447" w:rsidRPr="001936D4">
        <w:rPr>
          <w:rFonts w:eastAsia="標楷體"/>
        </w:rPr>
        <w:t>二十</w:t>
      </w:r>
      <w:r w:rsidRPr="001936D4">
        <w:rPr>
          <w:rFonts w:eastAsia="標楷體"/>
        </w:rPr>
        <w:t>）：</w:t>
      </w:r>
    </w:p>
    <w:p w14:paraId="0B5B2F26" w14:textId="77777777" w:rsidR="00E152AD" w:rsidRPr="001936D4" w:rsidRDefault="00E152AD" w:rsidP="00D91460">
      <w:pPr>
        <w:spacing w:line="360" w:lineRule="auto"/>
        <w:ind w:left="720" w:firstLineChars="200" w:firstLine="480"/>
        <w:rPr>
          <w:rFonts w:eastAsia="標楷體"/>
        </w:rPr>
      </w:pPr>
      <w:r w:rsidRPr="001936D4">
        <w:rPr>
          <w:rFonts w:eastAsia="標楷體"/>
        </w:rPr>
        <w:t>（</w:t>
      </w:r>
      <w:r w:rsidRPr="001936D4">
        <w:rPr>
          <w:rFonts w:eastAsia="標楷體"/>
        </w:rPr>
        <w:t>i</w:t>
      </w:r>
      <w:r w:rsidRPr="001936D4">
        <w:rPr>
          <w:rFonts w:eastAsia="標楷體"/>
        </w:rPr>
        <w:t>）「獵人」：採主動狩獵，獵物目標不限定為石虎者。共有</w:t>
      </w:r>
      <w:r w:rsidRPr="001936D4">
        <w:rPr>
          <w:rFonts w:eastAsia="標楷體"/>
        </w:rPr>
        <w:t>10</w:t>
      </w:r>
      <w:r w:rsidRPr="001936D4">
        <w:rPr>
          <w:rFonts w:eastAsia="標楷體"/>
        </w:rPr>
        <w:t>位，佔</w:t>
      </w:r>
      <w:r w:rsidRPr="001936D4">
        <w:rPr>
          <w:rFonts w:eastAsia="標楷體"/>
        </w:rPr>
        <w:t>29</w:t>
      </w:r>
      <w:r w:rsidRPr="001936D4">
        <w:rPr>
          <w:rFonts w:eastAsia="標楷體"/>
        </w:rPr>
        <w:t>％。</w:t>
      </w:r>
    </w:p>
    <w:p w14:paraId="442C6EB1" w14:textId="6EA27EDD" w:rsidR="00E152AD" w:rsidRPr="001936D4" w:rsidRDefault="00E152AD" w:rsidP="00D91460">
      <w:pPr>
        <w:spacing w:line="360" w:lineRule="auto"/>
        <w:ind w:left="720" w:firstLineChars="200" w:firstLine="480"/>
        <w:rPr>
          <w:rFonts w:eastAsia="標楷體"/>
        </w:rPr>
      </w:pPr>
      <w:r w:rsidRPr="001936D4">
        <w:rPr>
          <w:rFonts w:eastAsia="標楷體"/>
        </w:rPr>
        <w:t>（</w:t>
      </w:r>
      <w:r w:rsidRPr="001936D4">
        <w:rPr>
          <w:rFonts w:eastAsia="標楷體"/>
        </w:rPr>
        <w:t>ii</w:t>
      </w:r>
      <w:r w:rsidRPr="001936D4">
        <w:rPr>
          <w:rFonts w:eastAsia="標楷體"/>
        </w:rPr>
        <w:t>）「石虎獵人」：採主動狩獵，獵物目標限定為石虎者。僅有</w:t>
      </w:r>
      <w:r w:rsidRPr="001936D4">
        <w:rPr>
          <w:rFonts w:eastAsia="標楷體"/>
        </w:rPr>
        <w:t>1</w:t>
      </w:r>
      <w:r w:rsidRPr="001936D4">
        <w:rPr>
          <w:rFonts w:eastAsia="標楷體"/>
        </w:rPr>
        <w:t>位，佔</w:t>
      </w:r>
      <w:r w:rsidRPr="001936D4">
        <w:rPr>
          <w:rFonts w:eastAsia="標楷體"/>
        </w:rPr>
        <w:t>3</w:t>
      </w:r>
      <w:r w:rsidRPr="001936D4">
        <w:rPr>
          <w:rFonts w:eastAsia="標楷體"/>
        </w:rPr>
        <w:t>％。需要注意的是，</w:t>
      </w:r>
      <w:r w:rsidR="00727B1E" w:rsidRPr="001936D4">
        <w:rPr>
          <w:rFonts w:eastAsia="標楷體"/>
        </w:rPr>
        <w:t>此</w:t>
      </w:r>
      <w:r w:rsidRPr="001936D4">
        <w:rPr>
          <w:rFonts w:eastAsia="標楷體"/>
        </w:rPr>
        <w:t>石虎獵人本身也受過石虎危害。</w:t>
      </w:r>
    </w:p>
    <w:p w14:paraId="779F4461" w14:textId="77777777" w:rsidR="00E152AD" w:rsidRPr="001936D4" w:rsidRDefault="00E152AD" w:rsidP="00D91460">
      <w:pPr>
        <w:spacing w:line="360" w:lineRule="auto"/>
        <w:ind w:left="720" w:firstLineChars="200" w:firstLine="480"/>
        <w:rPr>
          <w:rFonts w:eastAsia="標楷體"/>
        </w:rPr>
      </w:pPr>
      <w:r w:rsidRPr="001936D4">
        <w:rPr>
          <w:rFonts w:eastAsia="標楷體"/>
        </w:rPr>
        <w:t>（</w:t>
      </w:r>
      <w:r w:rsidRPr="001936D4">
        <w:rPr>
          <w:rFonts w:eastAsia="標楷體"/>
        </w:rPr>
        <w:t>iii</w:t>
      </w:r>
      <w:r w:rsidRPr="001936D4">
        <w:rPr>
          <w:rFonts w:eastAsia="標楷體"/>
        </w:rPr>
        <w:t>）「曾受危害者（受災戶）」：曾遭受石虎危害，不論有無採取行動移除石虎，皆歸類之。共有</w:t>
      </w:r>
      <w:r w:rsidRPr="001936D4">
        <w:rPr>
          <w:rFonts w:eastAsia="標楷體"/>
        </w:rPr>
        <w:t>19</w:t>
      </w:r>
      <w:r w:rsidRPr="001936D4">
        <w:rPr>
          <w:rFonts w:eastAsia="標楷體"/>
        </w:rPr>
        <w:t>位，佔</w:t>
      </w:r>
      <w:r w:rsidRPr="001936D4">
        <w:rPr>
          <w:rFonts w:eastAsia="標楷體"/>
        </w:rPr>
        <w:t>54</w:t>
      </w:r>
      <w:r w:rsidRPr="001936D4">
        <w:rPr>
          <w:rFonts w:eastAsia="標楷體"/>
        </w:rPr>
        <w:t>％。</w:t>
      </w:r>
    </w:p>
    <w:p w14:paraId="340F3367" w14:textId="790F8802" w:rsidR="00E152AD" w:rsidRPr="001936D4" w:rsidRDefault="00E152AD" w:rsidP="00D91460">
      <w:pPr>
        <w:spacing w:line="360" w:lineRule="auto"/>
        <w:ind w:left="720" w:firstLineChars="200" w:firstLine="480"/>
        <w:rPr>
          <w:rFonts w:eastAsia="標楷體"/>
          <w:noProof/>
        </w:rPr>
      </w:pPr>
      <w:r w:rsidRPr="001936D4">
        <w:rPr>
          <w:rFonts w:eastAsia="標楷體"/>
        </w:rPr>
        <w:t>（</w:t>
      </w:r>
      <w:r w:rsidRPr="001936D4">
        <w:rPr>
          <w:rFonts w:eastAsia="標楷體"/>
        </w:rPr>
        <w:t>iv</w:t>
      </w:r>
      <w:r w:rsidRPr="001936D4">
        <w:rPr>
          <w:rFonts w:eastAsia="標楷體"/>
        </w:rPr>
        <w:t>）「雙重身份」：既是採取主動狩獵者，也曾遭受石虎危害者。有</w:t>
      </w:r>
      <w:r w:rsidRPr="001936D4">
        <w:rPr>
          <w:rFonts w:eastAsia="標楷體"/>
        </w:rPr>
        <w:t>5</w:t>
      </w:r>
      <w:r w:rsidRPr="001936D4">
        <w:rPr>
          <w:rFonts w:eastAsia="標楷體"/>
        </w:rPr>
        <w:t>位受訪者屬之，佔</w:t>
      </w:r>
      <w:r w:rsidRPr="001936D4">
        <w:rPr>
          <w:rFonts w:eastAsia="標楷體"/>
        </w:rPr>
        <w:t>14</w:t>
      </w:r>
      <w:r w:rsidRPr="001936D4">
        <w:rPr>
          <w:rFonts w:eastAsia="標楷體"/>
        </w:rPr>
        <w:t>％。</w:t>
      </w:r>
    </w:p>
    <w:p w14:paraId="4633BB21" w14:textId="08D5D660" w:rsidR="00E152AD" w:rsidRPr="001936D4" w:rsidRDefault="00E152AD" w:rsidP="00D91460">
      <w:pPr>
        <w:spacing w:line="360" w:lineRule="auto"/>
        <w:ind w:firstLineChars="200" w:firstLine="480"/>
        <w:rPr>
          <w:rFonts w:eastAsia="標楷體"/>
        </w:rPr>
      </w:pPr>
      <w:r w:rsidRPr="001936D4">
        <w:rPr>
          <w:rFonts w:eastAsia="標楷體"/>
        </w:rPr>
        <w:t>（</w:t>
      </w:r>
      <w:r w:rsidRPr="001936D4">
        <w:rPr>
          <w:rFonts w:eastAsia="標楷體"/>
        </w:rPr>
        <w:t>2</w:t>
      </w:r>
      <w:r w:rsidRPr="001936D4">
        <w:rPr>
          <w:rFonts w:eastAsia="標楷體"/>
        </w:rPr>
        <w:t>）狩獵動機：</w:t>
      </w:r>
      <w:r w:rsidRPr="001936D4">
        <w:rPr>
          <w:rFonts w:eastAsia="標楷體"/>
        </w:rPr>
        <w:t>35</w:t>
      </w:r>
      <w:r w:rsidRPr="001936D4">
        <w:rPr>
          <w:rFonts w:eastAsia="標楷體"/>
        </w:rPr>
        <w:t>名受訪者中，狩獵或捕捉石虎的動機大致可分為六類，且每個人的動機可能不只單一種。其中，因自家飼養之家禽遭受石虎攻擊而導致損失，故採取行動移除石虎的「危害防治」者，比例最高，其次是將狩獵與捕捉野生動物視為休閒運動的「休閒活動」者；另外還包括食用、飼養、功效傳說和經濟利益等動機（圖</w:t>
      </w:r>
      <w:r w:rsidR="000F027E" w:rsidRPr="001936D4">
        <w:rPr>
          <w:rFonts w:eastAsia="標楷體"/>
        </w:rPr>
        <w:t>十</w:t>
      </w:r>
      <w:r w:rsidRPr="001936D4">
        <w:rPr>
          <w:rFonts w:eastAsia="標楷體"/>
        </w:rPr>
        <w:t>）。所謂功效傳說乃是相信食用石虎可以強身健體或具有其他功效</w:t>
      </w:r>
      <w:r w:rsidRPr="001936D4">
        <w:rPr>
          <w:rFonts w:eastAsia="標楷體"/>
        </w:rPr>
        <w:lastRenderedPageBreak/>
        <w:t>（如化骨、避邪、醫治腎臟與改善尿床等）。</w:t>
      </w:r>
    </w:p>
    <w:p w14:paraId="499EAA1E" w14:textId="77777777" w:rsidR="00E152AD" w:rsidRPr="001936D4" w:rsidRDefault="00E152AD" w:rsidP="00D91460">
      <w:pPr>
        <w:tabs>
          <w:tab w:val="left" w:pos="6015"/>
        </w:tabs>
        <w:spacing w:line="360" w:lineRule="auto"/>
        <w:ind w:firstLineChars="200" w:firstLine="480"/>
        <w:rPr>
          <w:rFonts w:eastAsia="標楷體"/>
        </w:rPr>
      </w:pPr>
      <w:r w:rsidRPr="001936D4">
        <w:rPr>
          <w:rFonts w:eastAsia="標楷體"/>
        </w:rPr>
        <w:t>（</w:t>
      </w:r>
      <w:r w:rsidRPr="001936D4">
        <w:rPr>
          <w:rFonts w:eastAsia="標楷體"/>
        </w:rPr>
        <w:t>3</w:t>
      </w:r>
      <w:r w:rsidRPr="001936D4">
        <w:rPr>
          <w:rFonts w:eastAsia="標楷體"/>
        </w:rPr>
        <w:t>）石虎捕獲量：因為每位受訪者捕捉、移除石虎的資歷與經驗皆不盡相同，在本計畫中，僅探討過去六至十年（</w:t>
      </w:r>
      <w:r w:rsidRPr="001936D4">
        <w:rPr>
          <w:rFonts w:eastAsia="標楷體"/>
        </w:rPr>
        <w:t>2002</w:t>
      </w:r>
      <w:r w:rsidRPr="001936D4">
        <w:rPr>
          <w:rFonts w:eastAsia="標楷體"/>
        </w:rPr>
        <w:t>－</w:t>
      </w:r>
      <w:r w:rsidRPr="001936D4">
        <w:rPr>
          <w:rFonts w:eastAsia="標楷體"/>
        </w:rPr>
        <w:t>2007</w:t>
      </w:r>
      <w:r w:rsidRPr="001936D4">
        <w:rPr>
          <w:rFonts w:eastAsia="標楷體"/>
        </w:rPr>
        <w:t>年）與過去五年（</w:t>
      </w:r>
      <w:r w:rsidRPr="001936D4">
        <w:rPr>
          <w:rFonts w:eastAsia="標楷體"/>
        </w:rPr>
        <w:t>2007</w:t>
      </w:r>
      <w:r w:rsidRPr="001936D4">
        <w:rPr>
          <w:rFonts w:eastAsia="標楷體"/>
        </w:rPr>
        <w:t>－</w:t>
      </w:r>
      <w:r w:rsidRPr="001936D4">
        <w:rPr>
          <w:rFonts w:eastAsia="標楷體"/>
        </w:rPr>
        <w:t>2012</w:t>
      </w:r>
      <w:r w:rsidRPr="001936D4">
        <w:rPr>
          <w:rFonts w:eastAsia="標楷體"/>
        </w:rPr>
        <w:t>年）的年間變化，藉以找出石虎被狩獵的數量變化趨勢。根據受訪者描述統計，過去六至十年間，約共捕獲</w:t>
      </w:r>
      <w:r w:rsidRPr="001936D4">
        <w:rPr>
          <w:rFonts w:eastAsia="標楷體"/>
        </w:rPr>
        <w:t>20</w:t>
      </w:r>
      <w:r w:rsidRPr="001936D4">
        <w:rPr>
          <w:rFonts w:eastAsia="標楷體"/>
        </w:rPr>
        <w:t>－</w:t>
      </w:r>
      <w:r w:rsidRPr="001936D4">
        <w:rPr>
          <w:rFonts w:eastAsia="標楷體"/>
        </w:rPr>
        <w:t>25</w:t>
      </w:r>
      <w:r w:rsidRPr="001936D4">
        <w:rPr>
          <w:rFonts w:eastAsia="標楷體"/>
        </w:rPr>
        <w:t>隻石虎，平均一年可捕獲</w:t>
      </w:r>
      <w:r w:rsidRPr="001936D4">
        <w:rPr>
          <w:rFonts w:eastAsia="標楷體"/>
        </w:rPr>
        <w:t>4</w:t>
      </w:r>
      <w:r w:rsidRPr="001936D4">
        <w:rPr>
          <w:rFonts w:eastAsia="標楷體"/>
        </w:rPr>
        <w:t>－</w:t>
      </w:r>
      <w:r w:rsidRPr="001936D4">
        <w:rPr>
          <w:rFonts w:eastAsia="標楷體"/>
        </w:rPr>
        <w:t>5</w:t>
      </w:r>
      <w:r w:rsidRPr="001936D4">
        <w:rPr>
          <w:rFonts w:eastAsia="標楷體"/>
        </w:rPr>
        <w:t>隻；而過去五年，被捕獲之石虎共有</w:t>
      </w:r>
      <w:r w:rsidRPr="001936D4">
        <w:rPr>
          <w:rFonts w:eastAsia="標楷體"/>
        </w:rPr>
        <w:t>14</w:t>
      </w:r>
      <w:r w:rsidRPr="001936D4">
        <w:rPr>
          <w:rFonts w:eastAsia="標楷體"/>
        </w:rPr>
        <w:t>隻，平均一年</w:t>
      </w:r>
      <w:r w:rsidRPr="001936D4">
        <w:rPr>
          <w:rFonts w:eastAsia="標楷體"/>
        </w:rPr>
        <w:t>2</w:t>
      </w:r>
      <w:r w:rsidRPr="001936D4">
        <w:rPr>
          <w:rFonts w:eastAsia="標楷體"/>
        </w:rPr>
        <w:t>－</w:t>
      </w:r>
      <w:r w:rsidRPr="001936D4">
        <w:rPr>
          <w:rFonts w:eastAsia="標楷體"/>
        </w:rPr>
        <w:t>3</w:t>
      </w:r>
      <w:r w:rsidRPr="001936D4">
        <w:rPr>
          <w:rFonts w:eastAsia="標楷體"/>
        </w:rPr>
        <w:t>隻。就整體狀況而言，石虎捕獲量有下降的趨勢。若分成主動狩獵（獵人捕捉）與被動移除（危害防治）的狀況來看，過去六至十年間，獵人主動狩獵的石虎僅約</w:t>
      </w:r>
      <w:r w:rsidRPr="001936D4">
        <w:rPr>
          <w:rFonts w:eastAsia="標楷體"/>
        </w:rPr>
        <w:t>5</w:t>
      </w:r>
      <w:r w:rsidRPr="001936D4">
        <w:rPr>
          <w:rFonts w:eastAsia="標楷體"/>
        </w:rPr>
        <w:t>隻石虎，其餘</w:t>
      </w:r>
      <w:r w:rsidRPr="001936D4">
        <w:rPr>
          <w:rFonts w:eastAsia="標楷體"/>
        </w:rPr>
        <w:t>20</w:t>
      </w:r>
      <w:r w:rsidRPr="001936D4">
        <w:rPr>
          <w:rFonts w:eastAsia="標楷體"/>
        </w:rPr>
        <w:t>隻石虎皆是因為危害防治而遭到移除；而過去五年間，主動狩獵的石虎數量仍維持在</w:t>
      </w:r>
      <w:r w:rsidRPr="001936D4">
        <w:rPr>
          <w:rFonts w:eastAsia="標楷體"/>
        </w:rPr>
        <w:t>5</w:t>
      </w:r>
      <w:r w:rsidRPr="001936D4">
        <w:rPr>
          <w:rFonts w:eastAsia="標楷體"/>
        </w:rPr>
        <w:t>隻，但危害防治的數量則下降至</w:t>
      </w:r>
      <w:r w:rsidRPr="001936D4">
        <w:rPr>
          <w:rFonts w:eastAsia="標楷體"/>
        </w:rPr>
        <w:t>9</w:t>
      </w:r>
      <w:r w:rsidRPr="001936D4">
        <w:rPr>
          <w:rFonts w:eastAsia="標楷體"/>
        </w:rPr>
        <w:t>隻。另外有許多受訪者皆提到感覺石虎數量下降，危害不如從前頻繁。</w:t>
      </w:r>
    </w:p>
    <w:p w14:paraId="66F12586" w14:textId="77777777" w:rsidR="00E152AD" w:rsidRPr="001936D4" w:rsidRDefault="00E152AD" w:rsidP="00D91460">
      <w:pPr>
        <w:tabs>
          <w:tab w:val="left" w:pos="6015"/>
        </w:tabs>
        <w:spacing w:line="360" w:lineRule="auto"/>
        <w:ind w:firstLineChars="200" w:firstLine="480"/>
        <w:rPr>
          <w:rFonts w:eastAsia="標楷體"/>
        </w:rPr>
      </w:pPr>
      <w:r w:rsidRPr="001936D4">
        <w:rPr>
          <w:rFonts w:eastAsia="標楷體"/>
        </w:rPr>
        <w:t>（</w:t>
      </w:r>
      <w:r w:rsidRPr="001936D4">
        <w:rPr>
          <w:rFonts w:eastAsia="標楷體"/>
        </w:rPr>
        <w:t>4</w:t>
      </w:r>
      <w:r w:rsidRPr="001936D4">
        <w:rPr>
          <w:rFonts w:eastAsia="標楷體"/>
        </w:rPr>
        <w:t>）狩獵或捕捉石虎方式：</w:t>
      </w:r>
    </w:p>
    <w:p w14:paraId="4C3983B5" w14:textId="193EF46D" w:rsidR="00E152AD" w:rsidRPr="001936D4" w:rsidRDefault="00E152AD" w:rsidP="00D91460">
      <w:pPr>
        <w:tabs>
          <w:tab w:val="left" w:pos="6015"/>
        </w:tabs>
        <w:spacing w:line="360" w:lineRule="auto"/>
        <w:ind w:firstLineChars="200" w:firstLine="480"/>
        <w:rPr>
          <w:rFonts w:eastAsia="標楷體"/>
        </w:rPr>
      </w:pPr>
      <w:r w:rsidRPr="001936D4">
        <w:rPr>
          <w:rFonts w:eastAsia="標楷體"/>
        </w:rPr>
        <w:t>（</w:t>
      </w:r>
      <w:r w:rsidRPr="001936D4">
        <w:rPr>
          <w:rFonts w:eastAsia="標楷體"/>
        </w:rPr>
        <w:t>i</w:t>
      </w:r>
      <w:r w:rsidRPr="001936D4">
        <w:rPr>
          <w:rFonts w:eastAsia="標楷體"/>
        </w:rPr>
        <w:t>）主動狩獵：訪談</w:t>
      </w:r>
      <w:r w:rsidRPr="001936D4">
        <w:rPr>
          <w:rFonts w:eastAsia="標楷體"/>
        </w:rPr>
        <w:t>16</w:t>
      </w:r>
      <w:r w:rsidRPr="001936D4">
        <w:rPr>
          <w:rFonts w:eastAsia="標楷體"/>
        </w:rPr>
        <w:t>位曾主動捕捉石虎之受訪者，發現常利用之方式大致可分為四種。最常採用的第一種方式為「犬獵」（</w:t>
      </w:r>
      <w:r w:rsidRPr="001936D4">
        <w:rPr>
          <w:rFonts w:eastAsia="標楷體"/>
        </w:rPr>
        <w:t>72</w:t>
      </w:r>
      <w:r w:rsidRPr="001936D4">
        <w:rPr>
          <w:rFonts w:eastAsia="標楷體"/>
        </w:rPr>
        <w:t>％），獵人攜帶約</w:t>
      </w:r>
      <w:r w:rsidRPr="001936D4">
        <w:rPr>
          <w:rFonts w:eastAsia="標楷體"/>
        </w:rPr>
        <w:t>7</w:t>
      </w:r>
      <w:r w:rsidRPr="001936D4">
        <w:rPr>
          <w:rFonts w:eastAsia="標楷體"/>
        </w:rPr>
        <w:t>－</w:t>
      </w:r>
      <w:r w:rsidRPr="001936D4">
        <w:rPr>
          <w:rFonts w:eastAsia="標楷體"/>
        </w:rPr>
        <w:t>8</w:t>
      </w:r>
      <w:r w:rsidRPr="001936D4">
        <w:rPr>
          <w:rFonts w:eastAsia="標楷體"/>
        </w:rPr>
        <w:t>隻的獵犬到山區進行獵犬團獵，利用獵犬將獵物逼出巢穴或追趕其致其上樹，再利用工具捕捉之；第二種方式為「籠獵」（</w:t>
      </w:r>
      <w:r w:rsidRPr="001936D4">
        <w:rPr>
          <w:rFonts w:eastAsia="標楷體"/>
        </w:rPr>
        <w:t>17</w:t>
      </w:r>
      <w:r w:rsidRPr="001936D4">
        <w:rPr>
          <w:rFonts w:eastAsia="標楷體"/>
        </w:rPr>
        <w:t>％），使用籠獵捕捉之獵物較不易受傷，但較為耗時；而第三種為「夾獵」（</w:t>
      </w:r>
      <w:r w:rsidRPr="001936D4">
        <w:rPr>
          <w:rFonts w:eastAsia="標楷體"/>
        </w:rPr>
        <w:t>5.5</w:t>
      </w:r>
      <w:r w:rsidRPr="001936D4">
        <w:rPr>
          <w:rFonts w:eastAsia="標楷體"/>
        </w:rPr>
        <w:t>％），是利用獸夾捕捉石虎，該方式風險較高，捕捉之個體較易受傷；第四種方式為「槍獵」，採用該方式，通常獵物不易存活，人數僅有</w:t>
      </w:r>
      <w:r w:rsidRPr="001936D4">
        <w:rPr>
          <w:rFonts w:eastAsia="標楷體"/>
        </w:rPr>
        <w:t>1</w:t>
      </w:r>
      <w:r w:rsidRPr="001936D4">
        <w:rPr>
          <w:rFonts w:eastAsia="標楷體"/>
        </w:rPr>
        <w:t>人（圖</w:t>
      </w:r>
      <w:r w:rsidR="000F027E" w:rsidRPr="001936D4">
        <w:rPr>
          <w:rFonts w:eastAsia="標楷體"/>
        </w:rPr>
        <w:t>十一</w:t>
      </w:r>
      <w:r w:rsidRPr="001936D4">
        <w:rPr>
          <w:rFonts w:eastAsia="標楷體"/>
        </w:rPr>
        <w:t>）。</w:t>
      </w:r>
    </w:p>
    <w:p w14:paraId="557EA486" w14:textId="1427116B" w:rsidR="00E152AD" w:rsidRPr="001936D4" w:rsidRDefault="00E152AD" w:rsidP="00D91460">
      <w:pPr>
        <w:tabs>
          <w:tab w:val="left" w:pos="6015"/>
        </w:tabs>
        <w:spacing w:line="360" w:lineRule="auto"/>
        <w:ind w:firstLineChars="200" w:firstLine="480"/>
        <w:rPr>
          <w:rFonts w:eastAsia="標楷體"/>
        </w:rPr>
      </w:pPr>
      <w:r w:rsidRPr="001936D4">
        <w:rPr>
          <w:rFonts w:eastAsia="標楷體"/>
        </w:rPr>
        <w:t>（</w:t>
      </w:r>
      <w:r w:rsidRPr="001936D4">
        <w:rPr>
          <w:rFonts w:eastAsia="標楷體"/>
        </w:rPr>
        <w:t>ii</w:t>
      </w:r>
      <w:r w:rsidRPr="001936D4">
        <w:rPr>
          <w:rFonts w:eastAsia="標楷體"/>
        </w:rPr>
        <w:t>）被動移除（危害防治）：危害防治的處理方式共分為七種，最常見的兩種方式為「夾獵」與「請別人抓」；第三種方式為「籠獵」，佔</w:t>
      </w:r>
      <w:r w:rsidRPr="001936D4">
        <w:rPr>
          <w:rFonts w:eastAsia="標楷體"/>
        </w:rPr>
        <w:t>18</w:t>
      </w:r>
      <w:r w:rsidRPr="001936D4">
        <w:rPr>
          <w:rFonts w:eastAsia="標楷體"/>
        </w:rPr>
        <w:t>％；第四種方式為「施放毒餌」，佔</w:t>
      </w:r>
      <w:r w:rsidRPr="001936D4">
        <w:rPr>
          <w:rFonts w:eastAsia="標楷體"/>
        </w:rPr>
        <w:t>9</w:t>
      </w:r>
      <w:r w:rsidRPr="001936D4">
        <w:rPr>
          <w:rFonts w:eastAsia="標楷體"/>
        </w:rPr>
        <w:t>％；第五種方式為「十字弓獵殺」，與第六種方式「圍籬增設改造」各有</w:t>
      </w:r>
      <w:r w:rsidRPr="001936D4">
        <w:rPr>
          <w:rFonts w:eastAsia="標楷體"/>
        </w:rPr>
        <w:t>1</w:t>
      </w:r>
      <w:r w:rsidRPr="001936D4">
        <w:rPr>
          <w:rFonts w:eastAsia="標楷體"/>
        </w:rPr>
        <w:t>人採用，佔</w:t>
      </w:r>
      <w:r w:rsidRPr="001936D4">
        <w:rPr>
          <w:rFonts w:eastAsia="標楷體"/>
        </w:rPr>
        <w:t>3</w:t>
      </w:r>
      <w:r w:rsidRPr="001936D4">
        <w:rPr>
          <w:rFonts w:eastAsia="標楷體"/>
        </w:rPr>
        <w:t>％；沒有人表示曾「通報政府」（圖十</w:t>
      </w:r>
      <w:r w:rsidR="000F027E" w:rsidRPr="001936D4">
        <w:rPr>
          <w:rFonts w:eastAsia="標楷體"/>
        </w:rPr>
        <w:t>二</w:t>
      </w:r>
      <w:r w:rsidRPr="001936D4">
        <w:rPr>
          <w:rFonts w:eastAsia="標楷體"/>
        </w:rPr>
        <w:t>）。</w:t>
      </w:r>
    </w:p>
    <w:p w14:paraId="767A867D" w14:textId="77777777" w:rsidR="00E152AD" w:rsidRPr="001936D4" w:rsidRDefault="00E152AD" w:rsidP="00D91460">
      <w:pPr>
        <w:tabs>
          <w:tab w:val="left" w:pos="6015"/>
        </w:tabs>
        <w:spacing w:line="360" w:lineRule="auto"/>
        <w:ind w:firstLineChars="200" w:firstLine="480"/>
        <w:rPr>
          <w:rFonts w:eastAsia="標楷體"/>
        </w:rPr>
      </w:pPr>
      <w:r w:rsidRPr="001936D4">
        <w:rPr>
          <w:rFonts w:eastAsia="標楷體"/>
        </w:rPr>
        <w:t>（</w:t>
      </w:r>
      <w:r w:rsidRPr="001936D4">
        <w:rPr>
          <w:rFonts w:eastAsia="標楷體"/>
        </w:rPr>
        <w:t>5</w:t>
      </w:r>
      <w:r w:rsidRPr="001936D4">
        <w:rPr>
          <w:rFonts w:eastAsia="標楷體"/>
        </w:rPr>
        <w:t>）狩獵時間：</w:t>
      </w:r>
      <w:r w:rsidRPr="001936D4">
        <w:rPr>
          <w:rFonts w:eastAsia="標楷體"/>
        </w:rPr>
        <w:t>16</w:t>
      </w:r>
      <w:r w:rsidRPr="001936D4">
        <w:rPr>
          <w:rFonts w:eastAsia="標楷體"/>
        </w:rPr>
        <w:t>位會主動進行狩獵活動之受訪者，僅有</w:t>
      </w:r>
      <w:r w:rsidRPr="001936D4">
        <w:rPr>
          <w:rFonts w:eastAsia="標楷體"/>
        </w:rPr>
        <w:t>1</w:t>
      </w:r>
      <w:r w:rsidRPr="001936D4">
        <w:rPr>
          <w:rFonts w:eastAsia="標楷體"/>
        </w:rPr>
        <w:t>位是專門狩獵石虎，但是大部分獵人皆採取「犬獵」與「夾獵」，此兩種狩獵方式較無法針對物種，可能會誤捕石虎。</w:t>
      </w:r>
      <w:r w:rsidRPr="001936D4">
        <w:rPr>
          <w:rFonts w:eastAsia="標楷體"/>
        </w:rPr>
        <w:t>16</w:t>
      </w:r>
      <w:r w:rsidRPr="001936D4">
        <w:rPr>
          <w:rFonts w:eastAsia="標楷體"/>
        </w:rPr>
        <w:t>位獵人中，有</w:t>
      </w:r>
      <w:r w:rsidRPr="001936D4">
        <w:rPr>
          <w:rFonts w:eastAsia="標楷體"/>
        </w:rPr>
        <w:t>11</w:t>
      </w:r>
      <w:r w:rsidRPr="001936D4">
        <w:rPr>
          <w:rFonts w:eastAsia="標楷體"/>
        </w:rPr>
        <w:t>位表示狩獵不分季節，有空就去；而大部分（</w:t>
      </w:r>
      <w:r w:rsidRPr="001936D4">
        <w:rPr>
          <w:rFonts w:eastAsia="標楷體"/>
        </w:rPr>
        <w:t>14</w:t>
      </w:r>
      <w:r w:rsidRPr="001936D4">
        <w:rPr>
          <w:rFonts w:eastAsia="標楷體"/>
        </w:rPr>
        <w:t>位）為白日（凌晨五點至傍晚五點）進行狩獵。</w:t>
      </w:r>
    </w:p>
    <w:p w14:paraId="55865322" w14:textId="22B2CBBC" w:rsidR="00E152AD" w:rsidRPr="001936D4" w:rsidRDefault="00E152AD" w:rsidP="00D91460">
      <w:pPr>
        <w:tabs>
          <w:tab w:val="left" w:pos="6015"/>
        </w:tabs>
        <w:spacing w:line="360" w:lineRule="auto"/>
        <w:ind w:firstLineChars="200" w:firstLine="480"/>
        <w:rPr>
          <w:rFonts w:eastAsia="標楷體"/>
        </w:rPr>
      </w:pPr>
      <w:r w:rsidRPr="001936D4">
        <w:rPr>
          <w:rFonts w:eastAsia="標楷體"/>
        </w:rPr>
        <w:t>（</w:t>
      </w:r>
      <w:r w:rsidRPr="001936D4">
        <w:rPr>
          <w:rFonts w:eastAsia="標楷體"/>
        </w:rPr>
        <w:t>6</w:t>
      </w:r>
      <w:r w:rsidRPr="001936D4">
        <w:rPr>
          <w:rFonts w:eastAsia="標楷體"/>
        </w:rPr>
        <w:t>）石虎利用方式：</w:t>
      </w:r>
      <w:r w:rsidRPr="001936D4">
        <w:rPr>
          <w:rFonts w:eastAsia="標楷體"/>
        </w:rPr>
        <w:t>35</w:t>
      </w:r>
      <w:r w:rsidRPr="001936D4">
        <w:rPr>
          <w:rFonts w:eastAsia="標楷體"/>
        </w:rPr>
        <w:t>位受訪者表示，獵捕到石虎各有不同的處理方式，大致可分為六種。第一種為「食用」，有</w:t>
      </w:r>
      <w:r w:rsidRPr="001936D4">
        <w:rPr>
          <w:rFonts w:eastAsia="標楷體"/>
        </w:rPr>
        <w:t>10</w:t>
      </w:r>
      <w:r w:rsidRPr="001936D4">
        <w:rPr>
          <w:rFonts w:eastAsia="標楷體"/>
        </w:rPr>
        <w:t>人表示獵捕到石虎，因其屬於保育類動物，故會殺害且食用之（</w:t>
      </w:r>
      <w:r w:rsidRPr="001936D4">
        <w:rPr>
          <w:rFonts w:eastAsia="標楷體"/>
        </w:rPr>
        <w:t>31</w:t>
      </w:r>
      <w:r w:rsidRPr="001936D4">
        <w:rPr>
          <w:rFonts w:eastAsia="標楷體"/>
        </w:rPr>
        <w:t>％）；第二種方式為「宰殺丟棄」，此種方式在因危害防治而被捕獲之石虎的處理方式中，算是很常聽到的方式之一，共有</w:t>
      </w:r>
      <w:r w:rsidRPr="001936D4">
        <w:rPr>
          <w:rFonts w:eastAsia="標楷體"/>
        </w:rPr>
        <w:t>8</w:t>
      </w:r>
      <w:r w:rsidRPr="001936D4">
        <w:rPr>
          <w:rFonts w:eastAsia="標楷體"/>
        </w:rPr>
        <w:t>人，佔</w:t>
      </w:r>
      <w:r w:rsidRPr="001936D4">
        <w:rPr>
          <w:rFonts w:eastAsia="標楷體"/>
        </w:rPr>
        <w:t>25</w:t>
      </w:r>
      <w:r w:rsidRPr="001936D4">
        <w:rPr>
          <w:rFonts w:eastAsia="標楷體"/>
        </w:rPr>
        <w:t>％；</w:t>
      </w:r>
      <w:r w:rsidRPr="001936D4">
        <w:rPr>
          <w:rFonts w:eastAsia="標楷體"/>
        </w:rPr>
        <w:lastRenderedPageBreak/>
        <w:t>第三種方式為「飼養」，有</w:t>
      </w:r>
      <w:r w:rsidRPr="001936D4">
        <w:rPr>
          <w:rFonts w:eastAsia="標楷體"/>
        </w:rPr>
        <w:t>6</w:t>
      </w:r>
      <w:r w:rsidRPr="001936D4">
        <w:rPr>
          <w:rFonts w:eastAsia="標楷體"/>
        </w:rPr>
        <w:t>人表示曾飼養捕捉之石虎個體，佔</w:t>
      </w:r>
      <w:r w:rsidRPr="001936D4">
        <w:rPr>
          <w:rFonts w:eastAsia="標楷體"/>
        </w:rPr>
        <w:t>19</w:t>
      </w:r>
      <w:r w:rsidRPr="001936D4">
        <w:rPr>
          <w:rFonts w:eastAsia="標楷體"/>
        </w:rPr>
        <w:t>％；第四種方式為「贈與」，將捕捉之石虎贈送給鄰居或友人，佔</w:t>
      </w:r>
      <w:r w:rsidRPr="001936D4">
        <w:rPr>
          <w:rFonts w:eastAsia="標楷體"/>
        </w:rPr>
        <w:t>13</w:t>
      </w:r>
      <w:r w:rsidRPr="001936D4">
        <w:rPr>
          <w:rFonts w:eastAsia="標楷體"/>
        </w:rPr>
        <w:t>％；第五種方式為「販售」，與第六種方式「收藏」一樣，各佔</w:t>
      </w:r>
      <w:r w:rsidRPr="001936D4">
        <w:rPr>
          <w:rFonts w:eastAsia="標楷體"/>
        </w:rPr>
        <w:t>6</w:t>
      </w:r>
      <w:r w:rsidRPr="001936D4">
        <w:rPr>
          <w:rFonts w:eastAsia="標楷體"/>
        </w:rPr>
        <w:t>％（圖十</w:t>
      </w:r>
      <w:r w:rsidR="000F027E" w:rsidRPr="001936D4">
        <w:rPr>
          <w:rFonts w:eastAsia="標楷體"/>
        </w:rPr>
        <w:t>三</w:t>
      </w:r>
      <w:r w:rsidRPr="001936D4">
        <w:rPr>
          <w:rFonts w:eastAsia="標楷體"/>
        </w:rPr>
        <w:t>）。</w:t>
      </w:r>
    </w:p>
    <w:p w14:paraId="1D302495" w14:textId="77777777" w:rsidR="00E152AD" w:rsidRPr="001936D4" w:rsidRDefault="00E152AD" w:rsidP="00D91460">
      <w:pPr>
        <w:tabs>
          <w:tab w:val="left" w:pos="6015"/>
        </w:tabs>
        <w:spacing w:line="360" w:lineRule="auto"/>
        <w:ind w:firstLineChars="200" w:firstLine="480"/>
        <w:rPr>
          <w:rFonts w:eastAsia="標楷體"/>
        </w:rPr>
      </w:pPr>
      <w:r w:rsidRPr="001936D4">
        <w:rPr>
          <w:rFonts w:eastAsia="標楷體"/>
        </w:rPr>
        <w:t>（</w:t>
      </w:r>
      <w:r w:rsidRPr="001936D4">
        <w:rPr>
          <w:rFonts w:eastAsia="標楷體"/>
        </w:rPr>
        <w:t>7</w:t>
      </w:r>
      <w:r w:rsidRPr="001936D4">
        <w:rPr>
          <w:rFonts w:eastAsia="標楷體"/>
        </w:rPr>
        <w:t>）石虎危害：</w:t>
      </w:r>
    </w:p>
    <w:p w14:paraId="5AF82AD0" w14:textId="77777777" w:rsidR="00E152AD" w:rsidRPr="001936D4" w:rsidRDefault="00E152AD" w:rsidP="00D91460">
      <w:pPr>
        <w:tabs>
          <w:tab w:val="left" w:pos="6015"/>
        </w:tabs>
        <w:spacing w:line="360" w:lineRule="auto"/>
        <w:ind w:firstLineChars="200" w:firstLine="480"/>
        <w:rPr>
          <w:rFonts w:eastAsia="標楷體"/>
        </w:rPr>
      </w:pPr>
      <w:r w:rsidRPr="001936D4">
        <w:rPr>
          <w:rFonts w:eastAsia="標楷體"/>
        </w:rPr>
        <w:t>（</w:t>
      </w:r>
      <w:r w:rsidRPr="001936D4">
        <w:rPr>
          <w:rFonts w:eastAsia="標楷體"/>
        </w:rPr>
        <w:t>i</w:t>
      </w:r>
      <w:r w:rsidRPr="001936D4">
        <w:rPr>
          <w:rFonts w:eastAsia="標楷體"/>
        </w:rPr>
        <w:t>）石虎危害類型：</w:t>
      </w:r>
      <w:r w:rsidRPr="001936D4">
        <w:rPr>
          <w:rFonts w:eastAsia="標楷體"/>
        </w:rPr>
        <w:t>35</w:t>
      </w:r>
      <w:r w:rsidRPr="001936D4">
        <w:rPr>
          <w:rFonts w:eastAsia="標楷體"/>
        </w:rPr>
        <w:t>位受訪者中，有</w:t>
      </w:r>
      <w:r w:rsidRPr="001936D4">
        <w:rPr>
          <w:rFonts w:eastAsia="標楷體"/>
        </w:rPr>
        <w:t>25</w:t>
      </w:r>
      <w:r w:rsidRPr="001936D4">
        <w:rPr>
          <w:rFonts w:eastAsia="標楷體"/>
        </w:rPr>
        <w:t>位曾遭受過石虎危害。受訪者皆一致表示石虎僅襲擊居民飼養的家禽、曾經造成家禽損失，除此之外，沒有聽過其他的危害。</w:t>
      </w:r>
    </w:p>
    <w:p w14:paraId="7D8F60B9" w14:textId="77777777" w:rsidR="00E152AD" w:rsidRPr="001936D4" w:rsidRDefault="00E152AD" w:rsidP="00D91460">
      <w:pPr>
        <w:tabs>
          <w:tab w:val="left" w:pos="6015"/>
        </w:tabs>
        <w:spacing w:line="360" w:lineRule="auto"/>
        <w:ind w:firstLineChars="200" w:firstLine="480"/>
        <w:rPr>
          <w:rFonts w:eastAsia="標楷體"/>
        </w:rPr>
      </w:pPr>
      <w:r w:rsidRPr="001936D4">
        <w:rPr>
          <w:rFonts w:eastAsia="標楷體"/>
        </w:rPr>
        <w:t>（</w:t>
      </w:r>
      <w:r w:rsidRPr="001936D4">
        <w:rPr>
          <w:rFonts w:eastAsia="標楷體"/>
        </w:rPr>
        <w:t>ii</w:t>
      </w:r>
      <w:r w:rsidRPr="001936D4">
        <w:rPr>
          <w:rFonts w:eastAsia="標楷體"/>
        </w:rPr>
        <w:t>）危害時間：在</w:t>
      </w:r>
      <w:r w:rsidRPr="001936D4">
        <w:rPr>
          <w:rFonts w:eastAsia="標楷體"/>
        </w:rPr>
        <w:t>25</w:t>
      </w:r>
      <w:r w:rsidRPr="001936D4">
        <w:rPr>
          <w:rFonts w:eastAsia="標楷體"/>
        </w:rPr>
        <w:t>位受過石虎危害的受訪者中，有</w:t>
      </w:r>
      <w:r w:rsidRPr="001936D4">
        <w:rPr>
          <w:rFonts w:eastAsia="標楷體"/>
        </w:rPr>
        <w:t>14</w:t>
      </w:r>
      <w:r w:rsidRPr="001936D4">
        <w:rPr>
          <w:rFonts w:eastAsia="標楷體"/>
        </w:rPr>
        <w:t>位表示石虎的危害不分季節，全年都有。但是對於石虎來襲擊家禽的時間，</w:t>
      </w:r>
      <w:r w:rsidRPr="001936D4">
        <w:rPr>
          <w:rFonts w:eastAsia="標楷體"/>
        </w:rPr>
        <w:t>15</w:t>
      </w:r>
      <w:r w:rsidRPr="001936D4">
        <w:rPr>
          <w:rFonts w:eastAsia="標楷體"/>
        </w:rPr>
        <w:t>人（</w:t>
      </w:r>
      <w:r w:rsidRPr="001936D4">
        <w:rPr>
          <w:rFonts w:eastAsia="標楷體"/>
        </w:rPr>
        <w:t>60</w:t>
      </w:r>
      <w:r w:rsidRPr="001936D4">
        <w:rPr>
          <w:rFonts w:eastAsia="標楷體"/>
        </w:rPr>
        <w:t>％）表示石虎是夜晚來攻擊家禽，另外</w:t>
      </w:r>
      <w:r w:rsidRPr="001936D4">
        <w:rPr>
          <w:rFonts w:eastAsia="標楷體"/>
        </w:rPr>
        <w:t>10</w:t>
      </w:r>
      <w:r w:rsidRPr="001936D4">
        <w:rPr>
          <w:rFonts w:eastAsia="標楷體"/>
        </w:rPr>
        <w:t>人（</w:t>
      </w:r>
      <w:r w:rsidRPr="001936D4">
        <w:rPr>
          <w:rFonts w:eastAsia="標楷體"/>
        </w:rPr>
        <w:t>40</w:t>
      </w:r>
      <w:r w:rsidRPr="001936D4">
        <w:rPr>
          <w:rFonts w:eastAsia="標楷體"/>
        </w:rPr>
        <w:t>％）則表示石虎日夜皆會來。</w:t>
      </w:r>
    </w:p>
    <w:p w14:paraId="007EA062" w14:textId="77777777" w:rsidR="00E152AD" w:rsidRPr="001936D4" w:rsidRDefault="00E152AD" w:rsidP="00D91460">
      <w:pPr>
        <w:tabs>
          <w:tab w:val="left" w:pos="6015"/>
        </w:tabs>
        <w:spacing w:line="360" w:lineRule="auto"/>
        <w:ind w:firstLineChars="200" w:firstLine="480"/>
        <w:rPr>
          <w:rFonts w:eastAsia="標楷體"/>
        </w:rPr>
      </w:pPr>
      <w:r w:rsidRPr="001936D4">
        <w:rPr>
          <w:rFonts w:eastAsia="標楷體"/>
        </w:rPr>
        <w:t>（</w:t>
      </w:r>
      <w:r w:rsidRPr="001936D4">
        <w:rPr>
          <w:rFonts w:eastAsia="標楷體"/>
        </w:rPr>
        <w:t>iii</w:t>
      </w:r>
      <w:r w:rsidRPr="001936D4">
        <w:rPr>
          <w:rFonts w:eastAsia="標楷體"/>
        </w:rPr>
        <w:t>）危害頻度：</w:t>
      </w:r>
      <w:r w:rsidRPr="001936D4">
        <w:rPr>
          <w:rFonts w:eastAsia="標楷體"/>
        </w:rPr>
        <w:t>25</w:t>
      </w:r>
      <w:r w:rsidRPr="001936D4">
        <w:rPr>
          <w:rFonts w:eastAsia="標楷體"/>
        </w:rPr>
        <w:t>位受過石虎危害的受訪者中，無人確實紀錄被石虎攻擊的家禽數量有多少，不過大部分的受訪者皆指出，平均兩至三天便會發現家禽遺失，嚴重者，一晚損失可達</w:t>
      </w:r>
      <w:r w:rsidRPr="001936D4">
        <w:rPr>
          <w:rFonts w:eastAsia="標楷體"/>
        </w:rPr>
        <w:t>20</w:t>
      </w:r>
      <w:r w:rsidRPr="001936D4">
        <w:rPr>
          <w:rFonts w:eastAsia="標楷體"/>
        </w:rPr>
        <w:t>餘隻小雞。甚至有多數受訪者表示，石虎一年造成的損失可達</w:t>
      </w:r>
      <w:r w:rsidRPr="001936D4">
        <w:rPr>
          <w:rFonts w:eastAsia="標楷體"/>
        </w:rPr>
        <w:t>30</w:t>
      </w:r>
      <w:r w:rsidRPr="001936D4">
        <w:rPr>
          <w:rFonts w:eastAsia="標楷體"/>
        </w:rPr>
        <w:t>餘隻成熟家禽。根據大部分受訪者表示，石虎偏好捕食的家禽，體重約一至三斤（約</w:t>
      </w:r>
      <w:r w:rsidRPr="001936D4">
        <w:rPr>
          <w:rFonts w:eastAsia="標楷體"/>
        </w:rPr>
        <w:t>0.6</w:t>
      </w:r>
      <w:r w:rsidRPr="001936D4">
        <w:rPr>
          <w:rFonts w:eastAsia="標楷體"/>
        </w:rPr>
        <w:t>至</w:t>
      </w:r>
      <w:r w:rsidRPr="001936D4">
        <w:rPr>
          <w:rFonts w:eastAsia="標楷體"/>
        </w:rPr>
        <w:t>1.8</w:t>
      </w:r>
      <w:r w:rsidRPr="001936D4">
        <w:rPr>
          <w:rFonts w:eastAsia="標楷體"/>
        </w:rPr>
        <w:t>㎏）。</w:t>
      </w:r>
    </w:p>
    <w:p w14:paraId="4268FD26" w14:textId="1A061C2E" w:rsidR="00E152AD" w:rsidRPr="001936D4" w:rsidRDefault="00E152AD" w:rsidP="00D91460">
      <w:pPr>
        <w:tabs>
          <w:tab w:val="left" w:pos="6015"/>
        </w:tabs>
        <w:spacing w:line="360" w:lineRule="auto"/>
        <w:ind w:firstLineChars="200" w:firstLine="480"/>
        <w:rPr>
          <w:rFonts w:eastAsia="標楷體"/>
        </w:rPr>
      </w:pPr>
      <w:r w:rsidRPr="001936D4">
        <w:rPr>
          <w:rFonts w:eastAsia="標楷體"/>
        </w:rPr>
        <w:t>（</w:t>
      </w:r>
      <w:r w:rsidRPr="001936D4">
        <w:rPr>
          <w:rFonts w:eastAsia="標楷體"/>
        </w:rPr>
        <w:t>8</w:t>
      </w:r>
      <w:r w:rsidRPr="001936D4">
        <w:rPr>
          <w:rFonts w:eastAsia="標楷體"/>
        </w:rPr>
        <w:t>）在地居民對石虎的態度：雖然在地居民所飼養的家禽，主要以自家食用（</w:t>
      </w:r>
      <w:r w:rsidRPr="001936D4">
        <w:rPr>
          <w:rFonts w:eastAsia="標楷體"/>
        </w:rPr>
        <w:t>20</w:t>
      </w:r>
      <w:r w:rsidRPr="001936D4">
        <w:rPr>
          <w:rFonts w:eastAsia="標楷體"/>
        </w:rPr>
        <w:t>人，佔</w:t>
      </w:r>
      <w:r w:rsidRPr="001936D4">
        <w:rPr>
          <w:rFonts w:eastAsia="標楷體"/>
        </w:rPr>
        <w:t>67</w:t>
      </w:r>
      <w:r w:rsidRPr="001936D4">
        <w:rPr>
          <w:rFonts w:eastAsia="標楷體"/>
        </w:rPr>
        <w:t>％），且飼養規模不大，但由於當地偏好放山雞的放養方式，故石虎攻擊家禽的事件仍時有耳聞。調查</w:t>
      </w:r>
      <w:r w:rsidRPr="001936D4">
        <w:rPr>
          <w:rFonts w:eastAsia="標楷體"/>
        </w:rPr>
        <w:t>35</w:t>
      </w:r>
      <w:r w:rsidRPr="001936D4">
        <w:rPr>
          <w:rFonts w:eastAsia="標楷體"/>
        </w:rPr>
        <w:t>位受訪者對於石虎的態度，以「不要造成危害就沒關係」佔最多數（</w:t>
      </w:r>
      <w:r w:rsidRPr="001936D4">
        <w:rPr>
          <w:rFonts w:eastAsia="標楷體"/>
        </w:rPr>
        <w:t>60</w:t>
      </w:r>
      <w:r w:rsidRPr="001936D4">
        <w:rPr>
          <w:rFonts w:eastAsia="標楷體"/>
        </w:rPr>
        <w:t>％）；「沒有想法」排第二（</w:t>
      </w:r>
      <w:r w:rsidRPr="001936D4">
        <w:rPr>
          <w:rFonts w:eastAsia="標楷體"/>
        </w:rPr>
        <w:t>23</w:t>
      </w:r>
      <w:r w:rsidRPr="001936D4">
        <w:rPr>
          <w:rFonts w:eastAsia="標楷體"/>
        </w:rPr>
        <w:t>％）；最為負面的想法是「只要有石虎在附近就討厭」，有</w:t>
      </w:r>
      <w:r w:rsidRPr="001936D4">
        <w:rPr>
          <w:rFonts w:eastAsia="標楷體"/>
        </w:rPr>
        <w:t>14</w:t>
      </w:r>
      <w:r w:rsidRPr="001936D4">
        <w:rPr>
          <w:rFonts w:eastAsia="標楷體"/>
        </w:rPr>
        <w:t>％；而唯一</w:t>
      </w:r>
      <w:r w:rsidRPr="001936D4">
        <w:rPr>
          <w:rFonts w:eastAsia="標楷體"/>
        </w:rPr>
        <w:t>1</w:t>
      </w:r>
      <w:r w:rsidRPr="001936D4">
        <w:rPr>
          <w:rFonts w:eastAsia="標楷體"/>
        </w:rPr>
        <w:t>位（</w:t>
      </w:r>
      <w:r w:rsidRPr="001936D4">
        <w:rPr>
          <w:rFonts w:eastAsia="標楷體"/>
        </w:rPr>
        <w:t>3</w:t>
      </w:r>
      <w:r w:rsidRPr="001936D4">
        <w:rPr>
          <w:rFonts w:eastAsia="標楷體"/>
        </w:rPr>
        <w:t>％）表示「有石虎在附近是值得令人開心的事」，則是會刻意捕捉石虎的獵人（圖十</w:t>
      </w:r>
      <w:r w:rsidR="000F027E" w:rsidRPr="001936D4">
        <w:rPr>
          <w:rFonts w:eastAsia="標楷體"/>
        </w:rPr>
        <w:t>四</w:t>
      </w:r>
      <w:r w:rsidRPr="001936D4">
        <w:rPr>
          <w:rFonts w:eastAsia="標楷體"/>
        </w:rPr>
        <w:t>）。關於問到「若在當地增開有關石虎的座談會，您會有興趣知道或參加嗎？」，</w:t>
      </w:r>
      <w:r w:rsidRPr="001936D4">
        <w:rPr>
          <w:rFonts w:eastAsia="標楷體"/>
        </w:rPr>
        <w:t>35</w:t>
      </w:r>
      <w:r w:rsidRPr="001936D4">
        <w:rPr>
          <w:rFonts w:eastAsia="標楷體"/>
        </w:rPr>
        <w:t>位受訪者皆表示沒有時間或興趣，顯示出對於參與相關講座的低度意願。至於問到「若政府願意針對石虎造成的影響進行補償，或提供其他危害防治的方法與設施，您對石虎造成的危害會比較能忍受嗎？」，</w:t>
      </w:r>
      <w:r w:rsidRPr="001936D4">
        <w:rPr>
          <w:rFonts w:eastAsia="標楷體"/>
        </w:rPr>
        <w:t>35</w:t>
      </w:r>
      <w:r w:rsidRPr="001936D4">
        <w:rPr>
          <w:rFonts w:eastAsia="標楷體"/>
        </w:rPr>
        <w:t>位受訪者中，僅有</w:t>
      </w:r>
      <w:r w:rsidRPr="001936D4">
        <w:rPr>
          <w:rFonts w:eastAsia="標楷體"/>
        </w:rPr>
        <w:t>1</w:t>
      </w:r>
      <w:r w:rsidRPr="001936D4">
        <w:rPr>
          <w:rFonts w:eastAsia="標楷體"/>
        </w:rPr>
        <w:t>位受訪者表示，如果政府提供補償，也許對石虎危害能多些容忍，其餘受訪者皆表示，若真的要申請補償，其程序必定繁瑣複雜，且到公家單位申請補償耗時又耗力，均認為可行性很低。</w:t>
      </w:r>
    </w:p>
    <w:p w14:paraId="5254E1C9" w14:textId="79E4E942" w:rsidR="008661D6" w:rsidRPr="001936D4" w:rsidRDefault="008661D6" w:rsidP="008661D6">
      <w:pPr>
        <w:tabs>
          <w:tab w:val="left" w:pos="6015"/>
        </w:tabs>
        <w:spacing w:line="360" w:lineRule="auto"/>
        <w:rPr>
          <w:rFonts w:eastAsia="標楷體"/>
          <w:color w:val="000000"/>
        </w:rPr>
      </w:pPr>
    </w:p>
    <w:p w14:paraId="5D224541" w14:textId="22EF6E02" w:rsidR="008661D6" w:rsidRPr="001936D4" w:rsidRDefault="008661D6" w:rsidP="008661D6">
      <w:pPr>
        <w:tabs>
          <w:tab w:val="left" w:pos="6015"/>
        </w:tabs>
        <w:spacing w:line="360" w:lineRule="auto"/>
        <w:rPr>
          <w:rFonts w:eastAsia="標楷體"/>
          <w:b/>
          <w:kern w:val="0"/>
        </w:rPr>
      </w:pPr>
      <w:r w:rsidRPr="001936D4">
        <w:rPr>
          <w:rFonts w:eastAsia="標楷體"/>
          <w:b/>
          <w:color w:val="000000"/>
        </w:rPr>
        <w:t>（四）</w:t>
      </w:r>
      <w:r w:rsidRPr="001936D4">
        <w:rPr>
          <w:rFonts w:eastAsia="標楷體"/>
          <w:b/>
          <w:kern w:val="0"/>
        </w:rPr>
        <w:t>石虎保育行動綱領草案</w:t>
      </w:r>
    </w:p>
    <w:p w14:paraId="6BE58458" w14:textId="1A90CDA1" w:rsidR="009A0C76" w:rsidRPr="001936D4" w:rsidRDefault="00704865" w:rsidP="00D91460">
      <w:pPr>
        <w:tabs>
          <w:tab w:val="left" w:pos="6015"/>
        </w:tabs>
        <w:spacing w:line="360" w:lineRule="auto"/>
        <w:ind w:firstLineChars="200" w:firstLine="504"/>
        <w:rPr>
          <w:rFonts w:eastAsia="標楷體"/>
          <w:kern w:val="0"/>
        </w:rPr>
      </w:pPr>
      <w:r w:rsidRPr="001936D4">
        <w:rPr>
          <w:rFonts w:eastAsia="標楷體"/>
          <w:spacing w:val="6"/>
          <w:kern w:val="1"/>
          <w:position w:val="2"/>
        </w:rPr>
        <w:t>為能制定出具實行性的「石虎保育行動綱領」，也持續與社區居民與當地民間團體對話，於</w:t>
      </w:r>
      <w:r w:rsidRPr="001936D4">
        <w:rPr>
          <w:rFonts w:eastAsia="標楷體"/>
          <w:spacing w:val="6"/>
          <w:kern w:val="1"/>
          <w:position w:val="2"/>
        </w:rPr>
        <w:t>2012</w:t>
      </w:r>
      <w:r w:rsidRPr="001936D4">
        <w:rPr>
          <w:rFonts w:eastAsia="標楷體"/>
          <w:spacing w:val="6"/>
          <w:kern w:val="1"/>
          <w:position w:val="2"/>
        </w:rPr>
        <w:t>年</w:t>
      </w:r>
      <w:r w:rsidRPr="001936D4">
        <w:rPr>
          <w:rFonts w:eastAsia="標楷體"/>
          <w:spacing w:val="6"/>
          <w:kern w:val="1"/>
          <w:position w:val="2"/>
        </w:rPr>
        <w:t>6</w:t>
      </w:r>
      <w:r w:rsidRPr="001936D4">
        <w:rPr>
          <w:rFonts w:eastAsia="標楷體"/>
          <w:spacing w:val="6"/>
          <w:kern w:val="1"/>
          <w:position w:val="2"/>
        </w:rPr>
        <w:t>月底舉辦</w:t>
      </w:r>
      <w:r w:rsidR="00D9093D" w:rsidRPr="001936D4">
        <w:rPr>
          <w:rFonts w:eastAsia="標楷體"/>
          <w:spacing w:val="6"/>
          <w:kern w:val="1"/>
          <w:position w:val="2"/>
        </w:rPr>
        <w:t>3</w:t>
      </w:r>
      <w:r w:rsidR="00D9093D" w:rsidRPr="001936D4">
        <w:rPr>
          <w:rFonts w:eastAsia="標楷體"/>
          <w:spacing w:val="6"/>
          <w:kern w:val="1"/>
          <w:position w:val="2"/>
        </w:rPr>
        <w:t>場</w:t>
      </w:r>
      <w:r w:rsidRPr="001936D4">
        <w:rPr>
          <w:rFonts w:eastAsia="標楷體"/>
          <w:spacing w:val="6"/>
          <w:kern w:val="1"/>
          <w:position w:val="2"/>
        </w:rPr>
        <w:t>「石虎保育行動綱領」擬定座談會，邀</w:t>
      </w:r>
      <w:r w:rsidRPr="001936D4">
        <w:rPr>
          <w:rFonts w:eastAsia="標楷體"/>
          <w:spacing w:val="6"/>
          <w:kern w:val="1"/>
          <w:position w:val="2"/>
        </w:rPr>
        <w:lastRenderedPageBreak/>
        <w:t>請苗栗地區各相關機關、民間團體、地方發展協會、企業等</w:t>
      </w:r>
      <w:r w:rsidR="00D9093D" w:rsidRPr="001936D4">
        <w:rPr>
          <w:rFonts w:eastAsia="標楷體"/>
          <w:spacing w:val="6"/>
          <w:kern w:val="1"/>
          <w:position w:val="2"/>
        </w:rPr>
        <w:t>(</w:t>
      </w:r>
      <w:r w:rsidR="00D9093D" w:rsidRPr="001936D4">
        <w:rPr>
          <w:rFonts w:eastAsia="標楷體"/>
          <w:spacing w:val="6"/>
          <w:kern w:val="1"/>
          <w:position w:val="2"/>
        </w:rPr>
        <w:t>附錄七</w:t>
      </w:r>
      <w:r w:rsidR="00D9093D" w:rsidRPr="001936D4">
        <w:rPr>
          <w:rFonts w:eastAsia="標楷體"/>
          <w:spacing w:val="6"/>
          <w:kern w:val="1"/>
          <w:position w:val="2"/>
        </w:rPr>
        <w:t>)</w:t>
      </w:r>
      <w:r w:rsidR="008661D6" w:rsidRPr="001936D4">
        <w:rPr>
          <w:rFonts w:eastAsia="標楷體"/>
          <w:color w:val="000000"/>
        </w:rPr>
        <w:t>，</w:t>
      </w:r>
      <w:r w:rsidR="00D9093D" w:rsidRPr="001936D4">
        <w:rPr>
          <w:rFonts w:eastAsia="標楷體"/>
          <w:color w:val="000000"/>
        </w:rPr>
        <w:t>共同研議</w:t>
      </w:r>
      <w:r w:rsidR="008661D6" w:rsidRPr="001936D4">
        <w:rPr>
          <w:rFonts w:eastAsia="標楷體"/>
          <w:color w:val="000000"/>
        </w:rPr>
        <w:t>擬定出</w:t>
      </w:r>
      <w:r w:rsidR="0046175A" w:rsidRPr="001936D4">
        <w:rPr>
          <w:rFonts w:eastAsia="標楷體"/>
          <w:kern w:val="0"/>
        </w:rPr>
        <w:t>「石虎保育行動綱領」草案（附錄</w:t>
      </w:r>
      <w:r w:rsidR="00D9093D" w:rsidRPr="001936D4">
        <w:rPr>
          <w:rFonts w:eastAsia="標楷體"/>
          <w:kern w:val="0"/>
        </w:rPr>
        <w:t>八</w:t>
      </w:r>
      <w:r w:rsidR="009A0C76" w:rsidRPr="001936D4">
        <w:rPr>
          <w:rFonts w:eastAsia="標楷體"/>
          <w:kern w:val="0"/>
        </w:rPr>
        <w:t>），主要</w:t>
      </w:r>
      <w:r w:rsidR="009A0C76" w:rsidRPr="001936D4">
        <w:rPr>
          <w:rFonts w:eastAsia="標楷體"/>
          <w:spacing w:val="15"/>
          <w:kern w:val="0"/>
        </w:rPr>
        <w:t>願景為</w:t>
      </w:r>
      <w:r w:rsidR="009A0C76" w:rsidRPr="001936D4">
        <w:rPr>
          <w:rFonts w:eastAsia="標楷體"/>
        </w:rPr>
        <w:t>確保石虎在自然環境中永遠存在，維持其可存續的族群與自然的棲息地的完整性。目的是避免石虎棲地破碎化的情況發生，降低其與棲息地居民的衝突，盡力維持健康的石虎族群。為完成上述願景與目的，行動方案有</w:t>
      </w:r>
      <w:r w:rsidR="009A0C76" w:rsidRPr="001936D4">
        <w:rPr>
          <w:rFonts w:eastAsia="標楷體"/>
        </w:rPr>
        <w:t>5</w:t>
      </w:r>
      <w:r w:rsidR="009A0C76" w:rsidRPr="001936D4">
        <w:rPr>
          <w:rFonts w:eastAsia="標楷體"/>
        </w:rPr>
        <w:t>個目標，</w:t>
      </w:r>
      <w:r w:rsidR="009A0C76" w:rsidRPr="001936D4">
        <w:rPr>
          <w:rFonts w:eastAsia="標楷體"/>
        </w:rPr>
        <w:t>1</w:t>
      </w:r>
      <w:r w:rsidR="009957F1" w:rsidRPr="001936D4">
        <w:rPr>
          <w:rFonts w:eastAsia="標楷體"/>
        </w:rPr>
        <w:t>3</w:t>
      </w:r>
      <w:r w:rsidR="009A0C76" w:rsidRPr="001936D4">
        <w:rPr>
          <w:rFonts w:eastAsia="標楷體"/>
        </w:rPr>
        <w:t>個目標對象，分列如下：</w:t>
      </w:r>
    </w:p>
    <w:p w14:paraId="4ECAD5DE" w14:textId="77777777" w:rsidR="007D20EF" w:rsidRPr="001936D4" w:rsidRDefault="007D20EF" w:rsidP="00DB1CCD">
      <w:pPr>
        <w:pStyle w:val="12"/>
        <w:numPr>
          <w:ilvl w:val="0"/>
          <w:numId w:val="1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Chars="1" w:left="283" w:hangingChars="117" w:hanging="281"/>
        <w:rPr>
          <w:rFonts w:ascii="Times New Roman" w:eastAsia="標楷體" w:hAnsi="Times New Roman"/>
          <w:szCs w:val="24"/>
        </w:rPr>
      </w:pPr>
      <w:r w:rsidRPr="001936D4">
        <w:rPr>
          <w:rFonts w:ascii="Times New Roman" w:eastAsia="標楷體" w:hAnsi="Times New Roman"/>
          <w:szCs w:val="24"/>
        </w:rPr>
        <w:t>加強石虎保育研究資料之搜集、流通與應用。</w:t>
      </w:r>
      <w:r w:rsidRPr="001936D4">
        <w:rPr>
          <w:rFonts w:ascii="Times New Roman" w:eastAsia="標楷體" w:hAnsi="Times New Roman"/>
          <w:szCs w:val="24"/>
        </w:rPr>
        <w:cr/>
        <w:t xml:space="preserve">(1) </w:t>
      </w:r>
      <w:r w:rsidRPr="001936D4">
        <w:rPr>
          <w:rFonts w:ascii="Times New Roman" w:eastAsia="標楷體" w:hAnsi="Times New Roman"/>
          <w:szCs w:val="24"/>
        </w:rPr>
        <w:t>持續生物學及生態學的研究</w:t>
      </w:r>
      <w:r w:rsidRPr="001936D4">
        <w:rPr>
          <w:rFonts w:ascii="Times New Roman" w:eastAsia="標楷體" w:hAnsi="Times New Roman"/>
          <w:szCs w:val="24"/>
        </w:rPr>
        <w:t xml:space="preserve"> </w:t>
      </w:r>
      <w:r w:rsidRPr="001936D4">
        <w:rPr>
          <w:rFonts w:ascii="Times New Roman" w:eastAsia="標楷體" w:hAnsi="Times New Roman"/>
          <w:szCs w:val="24"/>
        </w:rPr>
        <w:cr/>
        <w:t xml:space="preserve">(2) </w:t>
      </w:r>
      <w:r w:rsidRPr="001936D4">
        <w:rPr>
          <w:rFonts w:ascii="Times New Roman" w:eastAsia="標楷體" w:hAnsi="Times New Roman"/>
          <w:szCs w:val="24"/>
        </w:rPr>
        <w:t>建立石虎資訊平台，以利訊息交換。</w:t>
      </w:r>
      <w:r w:rsidRPr="001936D4">
        <w:rPr>
          <w:rFonts w:ascii="Times New Roman" w:eastAsia="標楷體" w:hAnsi="Times New Roman"/>
          <w:szCs w:val="24"/>
        </w:rPr>
        <w:cr/>
        <w:t xml:space="preserve">(3) </w:t>
      </w:r>
      <w:r w:rsidRPr="001936D4">
        <w:rPr>
          <w:rFonts w:ascii="Times New Roman" w:eastAsia="標楷體" w:hAnsi="Times New Roman"/>
          <w:szCs w:val="24"/>
        </w:rPr>
        <w:t>減輕野外石虎生存面臨的威脅。</w:t>
      </w:r>
      <w:r w:rsidRPr="001936D4">
        <w:rPr>
          <w:rFonts w:ascii="Times New Roman" w:eastAsia="標楷體" w:hAnsi="Times New Roman"/>
          <w:szCs w:val="24"/>
        </w:rPr>
        <w:cr/>
        <w:t xml:space="preserve">(4) </w:t>
      </w:r>
      <w:r w:rsidRPr="001936D4">
        <w:rPr>
          <w:rFonts w:ascii="Times New Roman" w:eastAsia="標楷體" w:hAnsi="Times New Roman"/>
          <w:szCs w:val="24"/>
        </w:rPr>
        <w:t>妥善管理石虎圈養族群。</w:t>
      </w:r>
      <w:r w:rsidRPr="001936D4">
        <w:rPr>
          <w:rFonts w:ascii="Times New Roman" w:eastAsia="標楷體" w:hAnsi="Times New Roman"/>
          <w:szCs w:val="24"/>
        </w:rPr>
        <w:cr/>
      </w:r>
    </w:p>
    <w:p w14:paraId="567B8E79" w14:textId="77777777" w:rsidR="007D20EF" w:rsidRPr="001936D4" w:rsidRDefault="007D20EF" w:rsidP="00DB1CCD">
      <w:pPr>
        <w:pStyle w:val="12"/>
        <w:numPr>
          <w:ilvl w:val="0"/>
          <w:numId w:val="1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hanging="260"/>
        <w:rPr>
          <w:rFonts w:ascii="Times New Roman" w:eastAsia="標楷體" w:hAnsi="Times New Roman"/>
          <w:szCs w:val="24"/>
        </w:rPr>
      </w:pPr>
      <w:r w:rsidRPr="001936D4">
        <w:rPr>
          <w:rFonts w:ascii="Times New Roman" w:eastAsia="標楷體" w:hAnsi="Times New Roman"/>
          <w:szCs w:val="24"/>
        </w:rPr>
        <w:t>根據石虎的棲息地需求，予以有效管理與復育。</w:t>
      </w:r>
      <w:r w:rsidRPr="001936D4">
        <w:rPr>
          <w:rFonts w:ascii="Times New Roman" w:eastAsia="標楷體" w:hAnsi="Times New Roman"/>
          <w:szCs w:val="24"/>
        </w:rPr>
        <w:cr/>
        <w:t xml:space="preserve">(1) </w:t>
      </w:r>
      <w:r w:rsidRPr="001936D4">
        <w:rPr>
          <w:rFonts w:ascii="Times New Roman" w:eastAsia="標楷體" w:hAnsi="Times New Roman"/>
        </w:rPr>
        <w:t>推動現有公、私有石虎棲息地之有效維護</w:t>
      </w:r>
      <w:r w:rsidRPr="001936D4">
        <w:rPr>
          <w:rFonts w:ascii="Times New Roman" w:eastAsia="標楷體" w:hAnsi="Times New Roman"/>
          <w:szCs w:val="24"/>
        </w:rPr>
        <w:t>。</w:t>
      </w:r>
      <w:r w:rsidRPr="001936D4">
        <w:rPr>
          <w:rFonts w:ascii="Times New Roman" w:eastAsia="標楷體" w:hAnsi="Times New Roman"/>
          <w:szCs w:val="24"/>
        </w:rPr>
        <w:cr/>
        <w:t xml:space="preserve">(2) </w:t>
      </w:r>
      <w:r w:rsidRPr="001936D4">
        <w:rPr>
          <w:rFonts w:ascii="Times New Roman" w:eastAsia="標楷體" w:hAnsi="Times New Roman"/>
        </w:rPr>
        <w:t>確保野生石虎族群的安全及連續性</w:t>
      </w:r>
      <w:r w:rsidRPr="001936D4">
        <w:rPr>
          <w:rFonts w:ascii="Times New Roman" w:eastAsia="標楷體" w:hAnsi="Times New Roman"/>
          <w:szCs w:val="24"/>
        </w:rPr>
        <w:t>。</w:t>
      </w:r>
    </w:p>
    <w:p w14:paraId="5D159637" w14:textId="77777777" w:rsidR="007D20EF" w:rsidRPr="001936D4" w:rsidRDefault="007D20EF" w:rsidP="007D20EF">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ascii="Times New Roman" w:eastAsia="標楷體" w:hAnsi="Times New Roman"/>
          <w:szCs w:val="24"/>
        </w:rPr>
      </w:pPr>
    </w:p>
    <w:p w14:paraId="2030A927" w14:textId="77777777" w:rsidR="007D20EF" w:rsidRPr="001936D4" w:rsidRDefault="007D20EF" w:rsidP="00DB1CCD">
      <w:pPr>
        <w:pStyle w:val="12"/>
        <w:numPr>
          <w:ilvl w:val="0"/>
          <w:numId w:val="1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283" w:hangingChars="118" w:hanging="283"/>
        <w:rPr>
          <w:rFonts w:ascii="Times New Roman" w:eastAsia="標楷體" w:hAnsi="Times New Roman"/>
          <w:szCs w:val="24"/>
        </w:rPr>
      </w:pPr>
      <w:r w:rsidRPr="001936D4">
        <w:rPr>
          <w:rFonts w:ascii="Times New Roman" w:eastAsia="標楷體" w:hAnsi="Times New Roman"/>
          <w:szCs w:val="24"/>
        </w:rPr>
        <w:t>降低人虎衝突，建立正面人虎連結。</w:t>
      </w:r>
      <w:r w:rsidRPr="001936D4">
        <w:rPr>
          <w:rFonts w:ascii="Times New Roman" w:eastAsia="標楷體" w:hAnsi="Times New Roman"/>
          <w:szCs w:val="24"/>
        </w:rPr>
        <w:cr/>
        <w:t xml:space="preserve">(1) </w:t>
      </w:r>
      <w:r w:rsidRPr="001936D4">
        <w:rPr>
          <w:rFonts w:ascii="Times New Roman" w:eastAsia="標楷體" w:hAnsi="Times New Roman"/>
          <w:szCs w:val="24"/>
        </w:rPr>
        <w:t>減輕或消除人對石虎的負面對待。</w:t>
      </w:r>
      <w:r w:rsidRPr="001936D4">
        <w:rPr>
          <w:rFonts w:ascii="Times New Roman" w:eastAsia="標楷體" w:hAnsi="Times New Roman"/>
          <w:szCs w:val="24"/>
        </w:rPr>
        <w:t xml:space="preserve"> </w:t>
      </w:r>
      <w:r w:rsidRPr="001936D4">
        <w:rPr>
          <w:rFonts w:ascii="Times New Roman" w:eastAsia="標楷體" w:hAnsi="Times New Roman"/>
          <w:szCs w:val="24"/>
        </w:rPr>
        <w:cr/>
        <w:t xml:space="preserve">(2) </w:t>
      </w:r>
      <w:r w:rsidRPr="001936D4">
        <w:rPr>
          <w:rFonts w:ascii="Times New Roman" w:eastAsia="標楷體" w:hAnsi="Times New Roman"/>
          <w:szCs w:val="24"/>
        </w:rPr>
        <w:t>降低因為石虎活動造成對人類生命或財產的損失。</w:t>
      </w:r>
      <w:r w:rsidRPr="001936D4">
        <w:rPr>
          <w:rFonts w:ascii="Times New Roman" w:eastAsia="標楷體" w:hAnsi="Times New Roman"/>
          <w:szCs w:val="24"/>
        </w:rPr>
        <w:cr/>
        <w:t xml:space="preserve">(3) </w:t>
      </w:r>
      <w:r w:rsidRPr="001936D4">
        <w:rPr>
          <w:rFonts w:ascii="Times New Roman" w:eastAsia="標楷體" w:hAnsi="Times New Roman"/>
          <w:szCs w:val="24"/>
        </w:rPr>
        <w:t>建立在地社區參與石虎保育機制與管道</w:t>
      </w:r>
      <w:r w:rsidRPr="001936D4">
        <w:rPr>
          <w:rFonts w:ascii="Times New Roman" w:eastAsia="標楷體" w:hAnsi="Times New Roman"/>
          <w:szCs w:val="24"/>
        </w:rPr>
        <w:t xml:space="preserve"> </w:t>
      </w:r>
      <w:r w:rsidRPr="001936D4">
        <w:rPr>
          <w:rFonts w:ascii="Times New Roman" w:eastAsia="標楷體" w:hAnsi="Times New Roman"/>
          <w:szCs w:val="24"/>
        </w:rPr>
        <w:t>。</w:t>
      </w:r>
    </w:p>
    <w:p w14:paraId="05D60999" w14:textId="77777777" w:rsidR="007D20EF" w:rsidRPr="001936D4" w:rsidRDefault="007D20EF" w:rsidP="007D20EF">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ascii="Times New Roman" w:eastAsia="標楷體" w:hAnsi="Times New Roman"/>
          <w:szCs w:val="24"/>
        </w:rPr>
      </w:pPr>
    </w:p>
    <w:p w14:paraId="7F3AF08B" w14:textId="77777777" w:rsidR="007D20EF" w:rsidRPr="001936D4" w:rsidRDefault="007D20EF" w:rsidP="00DB1CCD">
      <w:pPr>
        <w:pStyle w:val="12"/>
        <w:numPr>
          <w:ilvl w:val="0"/>
          <w:numId w:val="1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hanging="260"/>
        <w:rPr>
          <w:rFonts w:ascii="Times New Roman" w:eastAsia="標楷體" w:hAnsi="Times New Roman"/>
          <w:szCs w:val="24"/>
        </w:rPr>
      </w:pPr>
      <w:r w:rsidRPr="001936D4">
        <w:rPr>
          <w:rFonts w:ascii="Times New Roman" w:eastAsia="標楷體" w:hAnsi="Times New Roman"/>
          <w:szCs w:val="24"/>
        </w:rPr>
        <w:t>加強全國性環境教育，提升政府、大眾及權益關係人對石虎及其保育議題的認識，並採取積極保育行動。</w:t>
      </w:r>
      <w:r w:rsidRPr="001936D4">
        <w:rPr>
          <w:rFonts w:ascii="Times New Roman" w:eastAsia="標楷體" w:hAnsi="Times New Roman"/>
          <w:szCs w:val="24"/>
        </w:rPr>
        <w:cr/>
        <w:t xml:space="preserve">(1) </w:t>
      </w:r>
      <w:r w:rsidRPr="001936D4">
        <w:rPr>
          <w:rFonts w:ascii="Times New Roman" w:eastAsia="標楷體" w:hAnsi="Times New Roman"/>
          <w:szCs w:val="24"/>
        </w:rPr>
        <w:t>加強一般民眾對石虎之了解。</w:t>
      </w:r>
      <w:r w:rsidRPr="001936D4">
        <w:rPr>
          <w:rFonts w:ascii="Times New Roman" w:eastAsia="標楷體" w:hAnsi="Times New Roman"/>
          <w:szCs w:val="24"/>
        </w:rPr>
        <w:cr/>
        <w:t xml:space="preserve">(2) </w:t>
      </w:r>
      <w:r w:rsidRPr="001936D4">
        <w:rPr>
          <w:rFonts w:ascii="Times New Roman" w:eastAsia="標楷體" w:hAnsi="Times New Roman"/>
          <w:szCs w:val="24"/>
        </w:rPr>
        <w:t>提供正確資訊給大眾媒體，以提高正面關注。</w:t>
      </w:r>
      <w:r w:rsidRPr="001936D4">
        <w:rPr>
          <w:rFonts w:ascii="Times New Roman" w:eastAsia="標楷體" w:hAnsi="Times New Roman"/>
          <w:szCs w:val="24"/>
        </w:rPr>
        <w:cr/>
        <w:t xml:space="preserve"> </w:t>
      </w:r>
    </w:p>
    <w:p w14:paraId="132B0D05" w14:textId="5D63AF5A" w:rsidR="007D20EF" w:rsidRPr="001936D4" w:rsidRDefault="007D20EF" w:rsidP="00DB1CCD">
      <w:pPr>
        <w:pStyle w:val="12"/>
        <w:numPr>
          <w:ilvl w:val="0"/>
          <w:numId w:val="1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hanging="260"/>
        <w:rPr>
          <w:rFonts w:ascii="Times New Roman" w:eastAsia="標楷體" w:hAnsi="Times New Roman"/>
          <w:szCs w:val="24"/>
        </w:rPr>
      </w:pPr>
      <w:r w:rsidRPr="001936D4">
        <w:rPr>
          <w:rFonts w:ascii="Times New Roman" w:eastAsia="標楷體" w:hAnsi="Times New Roman"/>
          <w:szCs w:val="24"/>
        </w:rPr>
        <w:t>落實並適時檢視修訂保育石虎相關法規政策以及此行動方案之執行。</w:t>
      </w:r>
      <w:r w:rsidRPr="001936D4">
        <w:rPr>
          <w:rFonts w:ascii="Times New Roman" w:eastAsia="標楷體" w:hAnsi="Times New Roman"/>
          <w:szCs w:val="24"/>
        </w:rPr>
        <w:cr/>
        <w:t xml:space="preserve">(1) </w:t>
      </w:r>
      <w:r w:rsidRPr="001936D4">
        <w:rPr>
          <w:rFonts w:ascii="Times New Roman" w:eastAsia="標楷體" w:hAnsi="Times New Roman"/>
          <w:szCs w:val="24"/>
        </w:rPr>
        <w:t>適時評估保育石虎相關法規政策。</w:t>
      </w:r>
      <w:r w:rsidRPr="001936D4">
        <w:rPr>
          <w:rFonts w:ascii="Times New Roman" w:eastAsia="標楷體" w:hAnsi="Times New Roman"/>
          <w:szCs w:val="24"/>
        </w:rPr>
        <w:cr/>
        <w:t xml:space="preserve">(2) </w:t>
      </w:r>
      <w:r w:rsidRPr="001936D4">
        <w:rPr>
          <w:rFonts w:ascii="Times New Roman" w:eastAsia="標楷體" w:hAnsi="Times New Roman"/>
          <w:szCs w:val="24"/>
        </w:rPr>
        <w:t>建立區域性及全國性的行動方案評估機制，適時檢視各項行動的成果。</w:t>
      </w:r>
    </w:p>
    <w:p w14:paraId="310033FB" w14:textId="3EA8E315" w:rsidR="00730D5A" w:rsidRPr="001936D4" w:rsidRDefault="00730D5A" w:rsidP="007D20EF">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ascii="Times New Roman" w:eastAsia="標楷體" w:hAnsi="Times New Roman"/>
          <w:szCs w:val="24"/>
        </w:rPr>
      </w:pPr>
    </w:p>
    <w:p w14:paraId="01EACBBC" w14:textId="79DF2C61" w:rsidR="00A526FC" w:rsidRPr="001936D4" w:rsidRDefault="005769E3" w:rsidP="00D91460">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firstLineChars="200" w:firstLine="480"/>
        <w:rPr>
          <w:rFonts w:ascii="Times New Roman" w:eastAsia="標楷體" w:hAnsi="Times New Roman"/>
          <w:szCs w:val="24"/>
        </w:rPr>
      </w:pPr>
      <w:r w:rsidRPr="001936D4">
        <w:rPr>
          <w:rFonts w:ascii="Times New Roman" w:eastAsia="標楷體" w:hAnsi="Times New Roman"/>
          <w:szCs w:val="24"/>
        </w:rPr>
        <w:t>雖然，</w:t>
      </w:r>
      <w:r w:rsidR="00A526FC" w:rsidRPr="001936D4">
        <w:rPr>
          <w:rFonts w:ascii="Times New Roman" w:eastAsia="標楷體" w:hAnsi="Times New Roman"/>
          <w:szCs w:val="24"/>
        </w:rPr>
        <w:t>要制定一個長久經營的石虎保育計劃需要深厚的研究資料作基礎，目前已有的石虎相關調查資訊仍屬不足，除了早年農委會特有生物研究保育中心以自動</w:t>
      </w:r>
      <w:r w:rsidR="00A526FC" w:rsidRPr="001936D4">
        <w:rPr>
          <w:rFonts w:ascii="Times New Roman" w:eastAsia="標楷體" w:hAnsi="Times New Roman"/>
          <w:szCs w:val="24"/>
        </w:rPr>
        <w:lastRenderedPageBreak/>
        <w:t>相機設備進行台灣的哺乳動物調查，以及自</w:t>
      </w:r>
      <w:r w:rsidR="00A526FC" w:rsidRPr="001936D4">
        <w:rPr>
          <w:rFonts w:ascii="Times New Roman" w:eastAsia="標楷體" w:hAnsi="Times New Roman"/>
          <w:szCs w:val="24"/>
        </w:rPr>
        <w:t>2005</w:t>
      </w:r>
      <w:r w:rsidR="00A526FC" w:rsidRPr="001936D4">
        <w:rPr>
          <w:rFonts w:ascii="Times New Roman" w:eastAsia="標楷體" w:hAnsi="Times New Roman"/>
          <w:szCs w:val="24"/>
        </w:rPr>
        <w:t>年起，屏東科技大學野生動物保育研究所裴家騏教授的研究團隊，在農委會林務局的支持下，陸續進行的石虎相關調查研究外，其餘的分布地點大多是來自零星的目擊</w:t>
      </w:r>
      <w:r w:rsidRPr="001936D4">
        <w:rPr>
          <w:rFonts w:ascii="Times New Roman" w:eastAsia="標楷體" w:hAnsi="Times New Roman"/>
          <w:szCs w:val="24"/>
        </w:rPr>
        <w:t>或救傷</w:t>
      </w:r>
      <w:r w:rsidR="00A526FC" w:rsidRPr="001936D4">
        <w:rPr>
          <w:rFonts w:ascii="Times New Roman" w:eastAsia="標楷體" w:hAnsi="Times New Roman"/>
          <w:szCs w:val="24"/>
        </w:rPr>
        <w:t>資料。</w:t>
      </w:r>
      <w:r w:rsidRPr="001936D4">
        <w:rPr>
          <w:rFonts w:ascii="Times New Roman" w:eastAsia="標楷體" w:hAnsi="Times New Roman"/>
          <w:szCs w:val="24"/>
        </w:rPr>
        <w:t>然</w:t>
      </w:r>
      <w:r w:rsidR="00A526FC" w:rsidRPr="001936D4">
        <w:rPr>
          <w:rFonts w:ascii="Times New Roman" w:eastAsia="標楷體" w:hAnsi="Times New Roman"/>
          <w:szCs w:val="24"/>
        </w:rPr>
        <w:t>而</w:t>
      </w:r>
      <w:r w:rsidRPr="001936D4">
        <w:rPr>
          <w:rFonts w:ascii="Times New Roman" w:eastAsia="標楷體" w:hAnsi="Times New Roman"/>
          <w:szCs w:val="24"/>
        </w:rPr>
        <w:t>，</w:t>
      </w:r>
      <w:r w:rsidR="00A526FC" w:rsidRPr="001936D4">
        <w:rPr>
          <w:rFonts w:ascii="Times New Roman" w:eastAsia="標楷體" w:hAnsi="Times New Roman"/>
          <w:szCs w:val="24"/>
        </w:rPr>
        <w:t>近年在提倡環境教育的氣氛下，人民的保育意識也逐漸抬頭，保育相關教育的需求大幅提高，全民保育觀念也隨之提升，相關議題也較有機會受到重視。故儘管資料尚缺乏，但在有政府政策與相關單位的指導協助下，執行石虎保育行動仍有希望，擬定並執行石虎保育行動綱領更是刻不容緩。</w:t>
      </w:r>
      <w:r w:rsidRPr="001936D4">
        <w:rPr>
          <w:rFonts w:ascii="Times New Roman" w:eastAsia="標楷體" w:hAnsi="Times New Roman"/>
          <w:szCs w:val="24"/>
        </w:rPr>
        <w:t>因此，本草案擬定後，可在短期內作為石虎保育行動之依據，並有賴相關單位和團體分工執行；然而，目前對於石虎在台灣的族群分布和現況不明，而且對於石虎的生態資訊和相關研究仍相當不足的狀況下，有待更多研究釐清後，適時修訂相關保育行動策略，並應由相關單位適時召</w:t>
      </w:r>
      <w:r w:rsidR="00013E52" w:rsidRPr="001936D4">
        <w:rPr>
          <w:rFonts w:ascii="Times New Roman" w:eastAsia="標楷體" w:hAnsi="Times New Roman"/>
          <w:szCs w:val="24"/>
        </w:rPr>
        <w:t>會議檢討並補充修正，訂定更適宜的保育行動策略，以利後續石虎保育之推動，達成確保石虎在自然環境中永遠存在，維持其可存續的族群與自然的棲息地的完整性。</w:t>
      </w:r>
    </w:p>
    <w:p w14:paraId="2F6AA4C8" w14:textId="77777777" w:rsidR="00803677" w:rsidRPr="001936D4" w:rsidRDefault="00803677" w:rsidP="006865F6">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ascii="Times New Roman" w:eastAsia="標楷體" w:hAnsi="Times New Roman"/>
          <w:b/>
          <w:szCs w:val="24"/>
        </w:rPr>
      </w:pPr>
    </w:p>
    <w:p w14:paraId="2E1AEAFC" w14:textId="3CF1F780" w:rsidR="009A0C76" w:rsidRPr="001936D4" w:rsidRDefault="00704865" w:rsidP="006865F6">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ascii="Times New Roman" w:eastAsia="標楷體" w:hAnsi="Times New Roman"/>
          <w:b/>
          <w:szCs w:val="24"/>
        </w:rPr>
      </w:pPr>
      <w:r w:rsidRPr="001936D4">
        <w:rPr>
          <w:rFonts w:ascii="Times New Roman" w:eastAsia="標楷體" w:hAnsi="Times New Roman"/>
          <w:b/>
          <w:szCs w:val="24"/>
        </w:rPr>
        <w:t>（五）</w:t>
      </w:r>
      <w:r w:rsidR="00C354E3" w:rsidRPr="001936D4">
        <w:rPr>
          <w:rFonts w:ascii="Times New Roman" w:eastAsia="標楷體" w:hAnsi="Times New Roman"/>
          <w:b/>
          <w:szCs w:val="24"/>
        </w:rPr>
        <w:t>研議</w:t>
      </w:r>
      <w:r w:rsidR="00837D0A" w:rsidRPr="001936D4">
        <w:rPr>
          <w:rFonts w:ascii="Times New Roman" w:eastAsia="標楷體" w:hAnsi="Times New Roman"/>
          <w:b/>
          <w:szCs w:val="24"/>
        </w:rPr>
        <w:t>｢</w:t>
      </w:r>
      <w:r w:rsidRPr="001936D4">
        <w:rPr>
          <w:rFonts w:ascii="Times New Roman" w:eastAsia="標楷體" w:hAnsi="Times New Roman"/>
          <w:b/>
          <w:szCs w:val="24"/>
        </w:rPr>
        <w:t>在地參與</w:t>
      </w:r>
      <w:r w:rsidR="00C81071" w:rsidRPr="001936D4">
        <w:rPr>
          <w:rFonts w:ascii="Times New Roman" w:eastAsia="標楷體" w:hAnsi="Times New Roman"/>
          <w:b/>
          <w:szCs w:val="24"/>
        </w:rPr>
        <w:t>石虎</w:t>
      </w:r>
      <w:r w:rsidRPr="001936D4">
        <w:rPr>
          <w:rFonts w:ascii="Times New Roman" w:eastAsia="標楷體" w:hAnsi="Times New Roman"/>
          <w:b/>
          <w:szCs w:val="24"/>
        </w:rPr>
        <w:t>保育策略</w:t>
      </w:r>
      <w:r w:rsidR="00C81071" w:rsidRPr="001936D4">
        <w:rPr>
          <w:rFonts w:ascii="Times New Roman" w:eastAsia="標楷體" w:hAnsi="Times New Roman"/>
          <w:b/>
          <w:szCs w:val="24"/>
        </w:rPr>
        <w:t>與</w:t>
      </w:r>
      <w:r w:rsidRPr="001936D4">
        <w:rPr>
          <w:rFonts w:ascii="Times New Roman" w:eastAsia="標楷體" w:hAnsi="Times New Roman"/>
          <w:b/>
          <w:szCs w:val="24"/>
        </w:rPr>
        <w:t>行動｣</w:t>
      </w:r>
    </w:p>
    <w:p w14:paraId="731ED423" w14:textId="41A8694A" w:rsidR="00EB45EA" w:rsidRPr="001936D4" w:rsidRDefault="00EB45EA" w:rsidP="00D91460">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firstLineChars="200" w:firstLine="480"/>
        <w:rPr>
          <w:rFonts w:ascii="Times New Roman" w:eastAsia="標楷體" w:hAnsi="Times New Roman"/>
          <w:kern w:val="24"/>
          <w:szCs w:val="24"/>
        </w:rPr>
      </w:pPr>
      <w:r w:rsidRPr="001936D4">
        <w:rPr>
          <w:rFonts w:ascii="Times New Roman" w:eastAsia="標楷體" w:hAnsi="Times New Roman"/>
          <w:szCs w:val="24"/>
        </w:rPr>
        <w:t>由於石虎的棲息環境與</w:t>
      </w:r>
      <w:r w:rsidR="004A3CC7" w:rsidRPr="001936D4">
        <w:rPr>
          <w:rFonts w:ascii="Times New Roman" w:eastAsia="標楷體" w:hAnsi="Times New Roman"/>
          <w:szCs w:val="24"/>
        </w:rPr>
        <w:t>淺</w:t>
      </w:r>
      <w:r w:rsidRPr="001936D4">
        <w:rPr>
          <w:rFonts w:ascii="Times New Roman" w:eastAsia="標楷體" w:hAnsi="Times New Roman"/>
          <w:szCs w:val="24"/>
        </w:rPr>
        <w:t>山居民有密切關係，保育工作的推動與成效有賴在地社區居民的態度與支持度，</w:t>
      </w:r>
      <w:r w:rsidR="003B1E0A" w:rsidRPr="001936D4">
        <w:rPr>
          <w:rFonts w:ascii="Times New Roman" w:eastAsia="標楷體" w:hAnsi="Times New Roman"/>
          <w:szCs w:val="24"/>
        </w:rPr>
        <w:t>尤其，目前所知石虎所面臨的威脅，都直接或間接與當地居民相關。</w:t>
      </w:r>
      <w:r w:rsidR="004A3CC7" w:rsidRPr="001936D4">
        <w:rPr>
          <w:rFonts w:ascii="Times New Roman" w:eastAsia="標楷體" w:hAnsi="Times New Roman"/>
          <w:szCs w:val="24"/>
        </w:rPr>
        <w:t>因此，本計畫希望能將石虎的保育策略</w:t>
      </w:r>
      <w:r w:rsidR="00352F3C" w:rsidRPr="001936D4">
        <w:rPr>
          <w:rFonts w:ascii="Times New Roman" w:eastAsia="標楷體" w:hAnsi="Times New Roman"/>
          <w:szCs w:val="24"/>
        </w:rPr>
        <w:t>，</w:t>
      </w:r>
      <w:r w:rsidR="004A3CC7" w:rsidRPr="001936D4">
        <w:rPr>
          <w:rFonts w:ascii="Times New Roman" w:eastAsia="標楷體" w:hAnsi="Times New Roman"/>
          <w:szCs w:val="24"/>
        </w:rPr>
        <w:t>規劃為</w:t>
      </w:r>
      <w:r w:rsidRPr="001936D4">
        <w:rPr>
          <w:rFonts w:ascii="Times New Roman" w:eastAsia="標楷體" w:hAnsi="Times New Roman"/>
          <w:szCs w:val="24"/>
        </w:rPr>
        <w:t>以社區為基礎的參與式保育</w:t>
      </w:r>
      <w:r w:rsidR="00352F3C" w:rsidRPr="001936D4">
        <w:rPr>
          <w:rFonts w:ascii="Times New Roman" w:eastAsia="標楷體" w:hAnsi="Times New Roman"/>
          <w:szCs w:val="24"/>
        </w:rPr>
        <w:t>行動</w:t>
      </w:r>
      <w:r w:rsidRPr="001936D4">
        <w:rPr>
          <w:rFonts w:ascii="Times New Roman" w:eastAsia="標楷體" w:hAnsi="Times New Roman"/>
          <w:szCs w:val="24"/>
        </w:rPr>
        <w:t>，不僅可以促使在地社群整合地方資源與激勵社會的支持、促進自然資源經營管理的效率、提高地方保育計畫的持續度，更可獲取豐富及正確的資訊與資料，</w:t>
      </w:r>
      <w:r w:rsidR="00352F3C" w:rsidRPr="001936D4">
        <w:rPr>
          <w:rFonts w:ascii="Times New Roman" w:eastAsia="標楷體" w:hAnsi="Times New Roman"/>
          <w:szCs w:val="24"/>
        </w:rPr>
        <w:t>並</w:t>
      </w:r>
      <w:r w:rsidRPr="001936D4">
        <w:rPr>
          <w:rFonts w:ascii="Times New Roman" w:eastAsia="標楷體" w:hAnsi="Times New Roman"/>
          <w:szCs w:val="24"/>
        </w:rPr>
        <w:t>提昇在地能力</w:t>
      </w:r>
      <w:r w:rsidR="004A3CC7" w:rsidRPr="001936D4">
        <w:rPr>
          <w:rFonts w:ascii="Times New Roman" w:eastAsia="標楷體" w:hAnsi="Times New Roman"/>
          <w:szCs w:val="24"/>
        </w:rPr>
        <w:t>。在完成｢石虎保育行動綱領｣草案後，期望能將其中有關社區的各項目標和行動，藉由社區的認同、支持和協助，</w:t>
      </w:r>
      <w:r w:rsidR="003765E3" w:rsidRPr="001936D4">
        <w:rPr>
          <w:rFonts w:ascii="Times New Roman" w:eastAsia="標楷體" w:hAnsi="Times New Roman"/>
          <w:kern w:val="24"/>
          <w:szCs w:val="24"/>
        </w:rPr>
        <w:t>促使</w:t>
      </w:r>
      <w:r w:rsidR="003765E3" w:rsidRPr="001936D4">
        <w:rPr>
          <w:rFonts w:ascii="Times New Roman" w:eastAsia="標楷體" w:hAnsi="Times New Roman"/>
          <w:szCs w:val="24"/>
        </w:rPr>
        <w:t>社區參與石虎保育計畫規劃與執行</w:t>
      </w:r>
      <w:r w:rsidR="003765E3" w:rsidRPr="001936D4">
        <w:rPr>
          <w:rFonts w:ascii="Times New Roman" w:eastAsia="標楷體" w:hAnsi="Times New Roman"/>
          <w:kern w:val="24"/>
          <w:szCs w:val="24"/>
        </w:rPr>
        <w:t>，</w:t>
      </w:r>
      <w:r w:rsidR="00902289" w:rsidRPr="001936D4">
        <w:rPr>
          <w:rFonts w:ascii="Times New Roman" w:eastAsia="標楷體" w:hAnsi="Times New Roman"/>
          <w:szCs w:val="24"/>
        </w:rPr>
        <w:t>建立在地社區參與石虎保育機制與管道</w:t>
      </w:r>
      <w:r w:rsidR="004A3CC7" w:rsidRPr="001936D4">
        <w:rPr>
          <w:rFonts w:ascii="Times New Roman" w:eastAsia="標楷體" w:hAnsi="Times New Roman"/>
          <w:szCs w:val="24"/>
        </w:rPr>
        <w:t>，</w:t>
      </w:r>
      <w:r w:rsidR="00902289" w:rsidRPr="001936D4">
        <w:rPr>
          <w:rFonts w:ascii="Times New Roman" w:eastAsia="標楷體" w:hAnsi="Times New Roman"/>
          <w:szCs w:val="24"/>
        </w:rPr>
        <w:t>進而</w:t>
      </w:r>
      <w:r w:rsidR="003765E3" w:rsidRPr="001936D4">
        <w:rPr>
          <w:rFonts w:ascii="Times New Roman" w:eastAsia="標楷體" w:hAnsi="Times New Roman"/>
          <w:szCs w:val="24"/>
        </w:rPr>
        <w:t>提高其可行性和效益，因此，於</w:t>
      </w:r>
      <w:r w:rsidR="00902289" w:rsidRPr="001936D4">
        <w:rPr>
          <w:rFonts w:ascii="Times New Roman" w:eastAsia="標楷體" w:hAnsi="Times New Roman"/>
          <w:kern w:val="24"/>
          <w:szCs w:val="24"/>
        </w:rPr>
        <w:t>2013</w:t>
      </w:r>
      <w:r w:rsidR="00902289" w:rsidRPr="001936D4">
        <w:rPr>
          <w:rFonts w:ascii="Times New Roman" w:eastAsia="標楷體" w:hAnsi="Times New Roman"/>
          <w:kern w:val="24"/>
          <w:szCs w:val="24"/>
        </w:rPr>
        <w:t>年</w:t>
      </w:r>
      <w:r w:rsidR="00902289" w:rsidRPr="001936D4">
        <w:rPr>
          <w:rFonts w:ascii="Times New Roman" w:eastAsia="標楷體" w:hAnsi="Times New Roman"/>
          <w:kern w:val="24"/>
          <w:szCs w:val="24"/>
        </w:rPr>
        <w:t>11</w:t>
      </w:r>
      <w:r w:rsidR="00902289" w:rsidRPr="001936D4">
        <w:rPr>
          <w:rFonts w:ascii="Times New Roman" w:eastAsia="標楷體" w:hAnsi="Times New Roman"/>
          <w:kern w:val="24"/>
          <w:szCs w:val="24"/>
        </w:rPr>
        <w:t>月</w:t>
      </w:r>
      <w:r w:rsidR="00902289" w:rsidRPr="001936D4">
        <w:rPr>
          <w:rFonts w:ascii="Times New Roman" w:eastAsia="標楷體" w:hAnsi="Times New Roman"/>
          <w:kern w:val="24"/>
          <w:szCs w:val="24"/>
        </w:rPr>
        <w:t>24</w:t>
      </w:r>
      <w:r w:rsidR="00902289" w:rsidRPr="001936D4">
        <w:rPr>
          <w:rFonts w:ascii="Times New Roman" w:eastAsia="標楷體" w:hAnsi="Times New Roman"/>
          <w:kern w:val="24"/>
          <w:szCs w:val="24"/>
        </w:rPr>
        <w:t>日舉辦</w:t>
      </w:r>
      <w:r w:rsidR="00902289" w:rsidRPr="001936D4">
        <w:rPr>
          <w:rFonts w:ascii="Times New Roman" w:eastAsia="標楷體" w:hAnsi="Times New Roman"/>
          <w:szCs w:val="24"/>
        </w:rPr>
        <w:t>「在地參與保育石虎策略與行動」研議</w:t>
      </w:r>
      <w:r w:rsidR="00902289" w:rsidRPr="001936D4">
        <w:rPr>
          <w:rFonts w:ascii="Times New Roman" w:eastAsia="標楷體" w:hAnsi="Times New Roman"/>
          <w:szCs w:val="24"/>
          <w:shd w:val="clear" w:color="auto" w:fill="FFFFFF"/>
        </w:rPr>
        <w:t>座談會，</w:t>
      </w:r>
      <w:r w:rsidR="00902289" w:rsidRPr="001936D4">
        <w:rPr>
          <w:rFonts w:ascii="Times New Roman" w:eastAsia="標楷體" w:hAnsi="Times New Roman"/>
          <w:kern w:val="24"/>
          <w:szCs w:val="24"/>
        </w:rPr>
        <w:t>邀請積極參與石虎保育相關工作，以及曾參與｢石虎保育行動綱領｣擬定座談會的社區、在地團體和相關公部門單位，針對目前已知石虎所面臨的</w:t>
      </w:r>
      <w:r w:rsidR="003765E3" w:rsidRPr="001936D4">
        <w:rPr>
          <w:rFonts w:ascii="Times New Roman" w:eastAsia="標楷體" w:hAnsi="Times New Roman"/>
          <w:kern w:val="24"/>
          <w:szCs w:val="24"/>
        </w:rPr>
        <w:t>威脅</w:t>
      </w:r>
      <w:r w:rsidR="00902289" w:rsidRPr="001936D4">
        <w:rPr>
          <w:rFonts w:ascii="Times New Roman" w:eastAsia="標楷體" w:hAnsi="Times New Roman"/>
          <w:kern w:val="24"/>
          <w:szCs w:val="24"/>
        </w:rPr>
        <w:t>，一起討論社區進行石虎保育工作的目標和內容，擬定社區共識而且可行的行動項目，</w:t>
      </w:r>
      <w:r w:rsidR="003765E3" w:rsidRPr="001936D4">
        <w:rPr>
          <w:rFonts w:ascii="Times New Roman" w:eastAsia="標楷體" w:hAnsi="Times New Roman"/>
          <w:kern w:val="24"/>
          <w:szCs w:val="24"/>
        </w:rPr>
        <w:t>做為後續在地社區</w:t>
      </w:r>
      <w:r w:rsidR="00902289" w:rsidRPr="001936D4">
        <w:rPr>
          <w:rFonts w:ascii="Times New Roman" w:eastAsia="標楷體" w:hAnsi="Times New Roman"/>
          <w:kern w:val="24"/>
          <w:szCs w:val="24"/>
        </w:rPr>
        <w:t>積極參與</w:t>
      </w:r>
      <w:r w:rsidR="003765E3" w:rsidRPr="001936D4">
        <w:rPr>
          <w:rFonts w:ascii="Times New Roman" w:eastAsia="標楷體" w:hAnsi="Times New Roman"/>
          <w:kern w:val="24"/>
          <w:szCs w:val="24"/>
        </w:rPr>
        <w:t>石虎保育</w:t>
      </w:r>
      <w:r w:rsidR="00902289" w:rsidRPr="001936D4">
        <w:rPr>
          <w:rFonts w:ascii="Times New Roman" w:eastAsia="標楷體" w:hAnsi="Times New Roman"/>
          <w:kern w:val="24"/>
          <w:szCs w:val="24"/>
        </w:rPr>
        <w:t>行動</w:t>
      </w:r>
      <w:r w:rsidR="003765E3" w:rsidRPr="001936D4">
        <w:rPr>
          <w:rFonts w:ascii="Times New Roman" w:eastAsia="標楷體" w:hAnsi="Times New Roman"/>
          <w:kern w:val="24"/>
          <w:szCs w:val="24"/>
        </w:rPr>
        <w:t>的方針</w:t>
      </w:r>
      <w:r w:rsidR="00902289" w:rsidRPr="001936D4">
        <w:rPr>
          <w:rFonts w:ascii="Times New Roman" w:eastAsia="標楷體" w:hAnsi="Times New Roman"/>
          <w:kern w:val="24"/>
          <w:szCs w:val="24"/>
        </w:rPr>
        <w:t>。</w:t>
      </w:r>
    </w:p>
    <w:p w14:paraId="4B190577" w14:textId="33D17293" w:rsidR="003765E3" w:rsidRPr="001936D4" w:rsidRDefault="006865F6" w:rsidP="006865F6">
      <w:pPr>
        <w:spacing w:line="360" w:lineRule="auto"/>
        <w:rPr>
          <w:rFonts w:eastAsia="標楷體"/>
        </w:rPr>
      </w:pPr>
      <w:r w:rsidRPr="001936D4">
        <w:rPr>
          <w:rFonts w:eastAsia="標楷體"/>
          <w:kern w:val="24"/>
        </w:rPr>
        <w:t>1.</w:t>
      </w:r>
      <w:r w:rsidR="002C2D71" w:rsidRPr="001936D4">
        <w:rPr>
          <w:rFonts w:eastAsia="標楷體"/>
          <w:kern w:val="24"/>
        </w:rPr>
        <w:t xml:space="preserve"> </w:t>
      </w:r>
      <w:r w:rsidR="003765E3" w:rsidRPr="001936D4">
        <w:rPr>
          <w:rFonts w:eastAsia="標楷體"/>
          <w:kern w:val="24"/>
        </w:rPr>
        <w:t>目標：</w:t>
      </w:r>
    </w:p>
    <w:p w14:paraId="19F38697" w14:textId="124A2ADA" w:rsidR="003765E3" w:rsidRPr="001936D4" w:rsidRDefault="003765E3" w:rsidP="00DB1CCD">
      <w:pPr>
        <w:pStyle w:val="afd"/>
        <w:widowControl/>
        <w:numPr>
          <w:ilvl w:val="0"/>
          <w:numId w:val="29"/>
        </w:numPr>
        <w:adjustRightInd/>
        <w:spacing w:line="360" w:lineRule="auto"/>
        <w:ind w:leftChars="0"/>
        <w:textAlignment w:val="auto"/>
        <w:rPr>
          <w:rFonts w:eastAsia="標楷體"/>
        </w:rPr>
      </w:pPr>
      <w:r w:rsidRPr="001936D4">
        <w:rPr>
          <w:rFonts w:eastAsia="標楷體"/>
          <w:kern w:val="24"/>
        </w:rPr>
        <w:t>推動全民保育石虎</w:t>
      </w:r>
      <w:r w:rsidR="0024589C" w:rsidRPr="001936D4">
        <w:rPr>
          <w:rFonts w:eastAsia="標楷體"/>
          <w:kern w:val="24"/>
        </w:rPr>
        <w:t>。</w:t>
      </w:r>
    </w:p>
    <w:p w14:paraId="2E7F18F6" w14:textId="53C7C5CD" w:rsidR="003765E3" w:rsidRPr="001936D4" w:rsidRDefault="003765E3" w:rsidP="00DB1CCD">
      <w:pPr>
        <w:pStyle w:val="afd"/>
        <w:widowControl/>
        <w:numPr>
          <w:ilvl w:val="0"/>
          <w:numId w:val="29"/>
        </w:numPr>
        <w:adjustRightInd/>
        <w:spacing w:line="360" w:lineRule="auto"/>
        <w:ind w:leftChars="0"/>
        <w:textAlignment w:val="auto"/>
        <w:rPr>
          <w:rFonts w:eastAsia="標楷體"/>
        </w:rPr>
      </w:pPr>
      <w:r w:rsidRPr="001936D4">
        <w:rPr>
          <w:rFonts w:eastAsia="標楷體"/>
          <w:kern w:val="24"/>
        </w:rPr>
        <w:t>維護、提升居民的生活福祉</w:t>
      </w:r>
      <w:r w:rsidR="0024589C" w:rsidRPr="001936D4">
        <w:rPr>
          <w:rFonts w:eastAsia="標楷體"/>
          <w:kern w:val="24"/>
        </w:rPr>
        <w:t>。</w:t>
      </w:r>
    </w:p>
    <w:p w14:paraId="45882AE9" w14:textId="77777777" w:rsidR="003765E3" w:rsidRPr="001936D4" w:rsidRDefault="003765E3" w:rsidP="006865F6">
      <w:pPr>
        <w:spacing w:line="360" w:lineRule="auto"/>
        <w:rPr>
          <w:rFonts w:eastAsia="標楷體"/>
          <w:kern w:val="24"/>
        </w:rPr>
      </w:pPr>
    </w:p>
    <w:p w14:paraId="5CED617E" w14:textId="08181DB8" w:rsidR="003765E3" w:rsidRPr="001936D4" w:rsidRDefault="006865F6" w:rsidP="006865F6">
      <w:pPr>
        <w:spacing w:line="360" w:lineRule="auto"/>
        <w:rPr>
          <w:rFonts w:eastAsia="標楷體"/>
          <w:kern w:val="24"/>
        </w:rPr>
      </w:pPr>
      <w:r w:rsidRPr="001936D4">
        <w:rPr>
          <w:rFonts w:eastAsia="標楷體"/>
          <w:kern w:val="24"/>
        </w:rPr>
        <w:lastRenderedPageBreak/>
        <w:t>2.</w:t>
      </w:r>
      <w:r w:rsidR="002C2D71" w:rsidRPr="001936D4">
        <w:rPr>
          <w:rFonts w:eastAsia="標楷體"/>
          <w:kern w:val="24"/>
        </w:rPr>
        <w:t xml:space="preserve"> </w:t>
      </w:r>
      <w:r w:rsidR="003765E3" w:rsidRPr="001936D4">
        <w:rPr>
          <w:rFonts w:eastAsia="標楷體"/>
          <w:kern w:val="24"/>
        </w:rPr>
        <w:t>石虎面臨的威脅</w:t>
      </w:r>
      <w:r w:rsidR="002A5519" w:rsidRPr="001936D4">
        <w:rPr>
          <w:rFonts w:eastAsia="標楷體"/>
          <w:kern w:val="24"/>
        </w:rPr>
        <w:t>（參考附錄八）</w:t>
      </w:r>
    </w:p>
    <w:p w14:paraId="5F304B92" w14:textId="6A9604A6" w:rsidR="003B1E0A" w:rsidRPr="001936D4" w:rsidRDefault="003B1E0A" w:rsidP="002C2D71">
      <w:pPr>
        <w:spacing w:line="360" w:lineRule="auto"/>
        <w:ind w:firstLineChars="200" w:firstLine="540"/>
        <w:rPr>
          <w:rFonts w:eastAsia="標楷體"/>
        </w:rPr>
      </w:pPr>
      <w:r w:rsidRPr="001936D4">
        <w:rPr>
          <w:rFonts w:eastAsia="標楷體"/>
          <w:spacing w:val="15"/>
        </w:rPr>
        <w:t>目前已知石虎的棲息環境主要是</w:t>
      </w:r>
      <w:r w:rsidRPr="001936D4">
        <w:rPr>
          <w:rFonts w:eastAsia="標楷體"/>
        </w:rPr>
        <w:t>人為活動頻繁的低海拔山區及丘陵地，即淺山地區。淺山地區多屬私有土地，環境開發嚴重，導致自然棲地的破碎化，而且人為干擾的情況較為嚴重，例如農業開墾、放牧造林、道路開闢、社區開發等，造成</w:t>
      </w:r>
      <w:r w:rsidRPr="001936D4">
        <w:rPr>
          <w:rFonts w:eastAsia="標楷體"/>
          <w:spacing w:val="6"/>
        </w:rPr>
        <w:t>野生動物可利用的</w:t>
      </w:r>
      <w:r w:rsidRPr="001936D4">
        <w:rPr>
          <w:rFonts w:eastAsia="標楷體"/>
        </w:rPr>
        <w:t>棲地減少、品質降低，或土地變遷過於頻繁和缺乏遠離人類干擾的環境等，棲息於此類環境的石虎，正面臨諸多此類的威脅。根據目前的田野調查和相關研究推論，</w:t>
      </w:r>
      <w:r w:rsidR="00660CA9" w:rsidRPr="001936D4">
        <w:rPr>
          <w:rFonts w:eastAsia="標楷體"/>
          <w:kern w:val="24"/>
        </w:rPr>
        <w:t>石虎面臨的威脅依其嚴重性和對族群的影響程度分別為：</w:t>
      </w:r>
    </w:p>
    <w:p w14:paraId="19C20D98" w14:textId="03643677" w:rsidR="003765E3" w:rsidRPr="001936D4" w:rsidRDefault="003765E3" w:rsidP="00DB1CCD">
      <w:pPr>
        <w:pStyle w:val="afd"/>
        <w:widowControl/>
        <w:numPr>
          <w:ilvl w:val="0"/>
          <w:numId w:val="26"/>
        </w:numPr>
        <w:adjustRightInd/>
        <w:spacing w:line="360" w:lineRule="auto"/>
        <w:ind w:leftChars="0" w:hanging="436"/>
        <w:textAlignment w:val="auto"/>
        <w:rPr>
          <w:rFonts w:eastAsia="標楷體"/>
        </w:rPr>
      </w:pPr>
      <w:r w:rsidRPr="001936D4">
        <w:rPr>
          <w:rFonts w:eastAsia="標楷體"/>
          <w:kern w:val="24"/>
        </w:rPr>
        <w:t>開發所產生的棲息地減少與破碎化</w:t>
      </w:r>
      <w:r w:rsidR="00660CA9" w:rsidRPr="001936D4">
        <w:rPr>
          <w:rFonts w:eastAsia="標楷體"/>
          <w:kern w:val="24"/>
        </w:rPr>
        <w:t>；</w:t>
      </w:r>
    </w:p>
    <w:p w14:paraId="44904C7F" w14:textId="14B75020" w:rsidR="003765E3" w:rsidRPr="001936D4" w:rsidRDefault="003765E3" w:rsidP="00DB1CCD">
      <w:pPr>
        <w:pStyle w:val="afd"/>
        <w:widowControl/>
        <w:numPr>
          <w:ilvl w:val="0"/>
          <w:numId w:val="26"/>
        </w:numPr>
        <w:adjustRightInd/>
        <w:spacing w:line="360" w:lineRule="auto"/>
        <w:ind w:leftChars="0" w:hanging="436"/>
        <w:textAlignment w:val="auto"/>
        <w:rPr>
          <w:rFonts w:eastAsia="標楷體"/>
        </w:rPr>
      </w:pPr>
      <w:r w:rsidRPr="001936D4">
        <w:rPr>
          <w:rFonts w:eastAsia="標楷體"/>
          <w:kern w:val="24"/>
        </w:rPr>
        <w:t>慣行農業造成的棲息地品質下降</w:t>
      </w:r>
      <w:r w:rsidR="00660CA9" w:rsidRPr="001936D4">
        <w:rPr>
          <w:rFonts w:eastAsia="標楷體"/>
          <w:kern w:val="24"/>
        </w:rPr>
        <w:t>；</w:t>
      </w:r>
    </w:p>
    <w:p w14:paraId="6ED37A87" w14:textId="6C7D0F0D" w:rsidR="003765E3" w:rsidRPr="001936D4" w:rsidRDefault="003765E3" w:rsidP="00DB1CCD">
      <w:pPr>
        <w:pStyle w:val="afd"/>
        <w:widowControl/>
        <w:numPr>
          <w:ilvl w:val="0"/>
          <w:numId w:val="26"/>
        </w:numPr>
        <w:adjustRightInd/>
        <w:spacing w:line="360" w:lineRule="auto"/>
        <w:ind w:leftChars="0" w:hanging="436"/>
        <w:textAlignment w:val="auto"/>
        <w:rPr>
          <w:rFonts w:eastAsia="標楷體"/>
        </w:rPr>
      </w:pPr>
      <w:r w:rsidRPr="001936D4">
        <w:rPr>
          <w:rFonts w:eastAsia="標楷體"/>
          <w:kern w:val="24"/>
        </w:rPr>
        <w:t>路死</w:t>
      </w:r>
      <w:r w:rsidR="00660CA9" w:rsidRPr="001936D4">
        <w:rPr>
          <w:rFonts w:eastAsia="標楷體"/>
          <w:kern w:val="24"/>
        </w:rPr>
        <w:t>；</w:t>
      </w:r>
    </w:p>
    <w:p w14:paraId="42107771" w14:textId="68D91EBC" w:rsidR="003765E3" w:rsidRPr="001936D4" w:rsidRDefault="00660CA9" w:rsidP="00DB1CCD">
      <w:pPr>
        <w:pStyle w:val="afd"/>
        <w:widowControl/>
        <w:numPr>
          <w:ilvl w:val="0"/>
          <w:numId w:val="26"/>
        </w:numPr>
        <w:adjustRightInd/>
        <w:spacing w:line="360" w:lineRule="auto"/>
        <w:ind w:leftChars="0" w:hanging="436"/>
        <w:textAlignment w:val="auto"/>
        <w:rPr>
          <w:rFonts w:eastAsia="標楷體"/>
        </w:rPr>
      </w:pPr>
      <w:r w:rsidRPr="001936D4">
        <w:rPr>
          <w:rFonts w:eastAsia="標楷體"/>
          <w:kern w:val="24"/>
        </w:rPr>
        <w:t>人虎衝突防治所發生的捕獵和毒殺；</w:t>
      </w:r>
    </w:p>
    <w:p w14:paraId="0CC30132" w14:textId="7046D7FE" w:rsidR="003765E3" w:rsidRPr="001936D4" w:rsidRDefault="00660CA9" w:rsidP="00DB1CCD">
      <w:pPr>
        <w:pStyle w:val="afd"/>
        <w:widowControl/>
        <w:numPr>
          <w:ilvl w:val="0"/>
          <w:numId w:val="26"/>
        </w:numPr>
        <w:adjustRightInd/>
        <w:spacing w:line="360" w:lineRule="auto"/>
        <w:ind w:leftChars="0" w:hanging="436"/>
        <w:textAlignment w:val="auto"/>
        <w:rPr>
          <w:rFonts w:eastAsia="標楷體"/>
        </w:rPr>
      </w:pPr>
      <w:r w:rsidRPr="001936D4">
        <w:rPr>
          <w:rFonts w:eastAsia="標楷體"/>
          <w:kern w:val="24"/>
        </w:rPr>
        <w:t>市場需求所產生的捕獵；</w:t>
      </w:r>
    </w:p>
    <w:p w14:paraId="30119828" w14:textId="75E86A67" w:rsidR="003765E3" w:rsidRPr="001936D4" w:rsidRDefault="003765E3" w:rsidP="00DB1CCD">
      <w:pPr>
        <w:pStyle w:val="afd"/>
        <w:widowControl/>
        <w:numPr>
          <w:ilvl w:val="0"/>
          <w:numId w:val="26"/>
        </w:numPr>
        <w:adjustRightInd/>
        <w:spacing w:line="360" w:lineRule="auto"/>
        <w:ind w:leftChars="0" w:hanging="436"/>
        <w:textAlignment w:val="auto"/>
        <w:rPr>
          <w:rFonts w:eastAsia="標楷體"/>
        </w:rPr>
      </w:pPr>
      <w:r w:rsidRPr="001936D4">
        <w:rPr>
          <w:rFonts w:eastAsia="標楷體"/>
          <w:kern w:val="24"/>
        </w:rPr>
        <w:t>家貓</w:t>
      </w:r>
      <w:r w:rsidR="00013E52" w:rsidRPr="001936D4">
        <w:rPr>
          <w:rFonts w:eastAsia="標楷體"/>
          <w:kern w:val="24"/>
        </w:rPr>
        <w:t>的食物</w:t>
      </w:r>
      <w:r w:rsidRPr="001936D4">
        <w:rPr>
          <w:rFonts w:eastAsia="標楷體"/>
          <w:kern w:val="24"/>
        </w:rPr>
        <w:t>競爭</w:t>
      </w:r>
      <w:r w:rsidR="00660CA9" w:rsidRPr="001936D4">
        <w:rPr>
          <w:rFonts w:eastAsia="標楷體"/>
          <w:kern w:val="24"/>
        </w:rPr>
        <w:t>；</w:t>
      </w:r>
    </w:p>
    <w:p w14:paraId="2E070AD4" w14:textId="134FC316" w:rsidR="003765E3" w:rsidRPr="001936D4" w:rsidRDefault="00013E52" w:rsidP="00DB1CCD">
      <w:pPr>
        <w:pStyle w:val="afd"/>
        <w:widowControl/>
        <w:numPr>
          <w:ilvl w:val="0"/>
          <w:numId w:val="26"/>
        </w:numPr>
        <w:adjustRightInd/>
        <w:spacing w:line="360" w:lineRule="auto"/>
        <w:ind w:leftChars="0" w:hanging="436"/>
        <w:textAlignment w:val="auto"/>
        <w:rPr>
          <w:rFonts w:eastAsia="標楷體"/>
        </w:rPr>
      </w:pPr>
      <w:r w:rsidRPr="001936D4">
        <w:rPr>
          <w:rFonts w:eastAsia="標楷體"/>
          <w:kern w:val="24"/>
        </w:rPr>
        <w:t>犬、貓等外來種可能引起的疾病傳染</w:t>
      </w:r>
      <w:r w:rsidR="003765E3" w:rsidRPr="001936D4">
        <w:rPr>
          <w:rFonts w:eastAsia="標楷體"/>
          <w:kern w:val="24"/>
        </w:rPr>
        <w:t>（</w:t>
      </w:r>
      <w:r w:rsidR="0024589C" w:rsidRPr="001936D4">
        <w:rPr>
          <w:rFonts w:eastAsia="標楷體"/>
          <w:kern w:val="24"/>
        </w:rPr>
        <w:t>例如</w:t>
      </w:r>
      <w:r w:rsidR="003765E3" w:rsidRPr="001936D4">
        <w:rPr>
          <w:rFonts w:eastAsia="標楷體"/>
          <w:kern w:val="24"/>
        </w:rPr>
        <w:t>犬瘟熱</w:t>
      </w:r>
      <w:r w:rsidR="003765E3" w:rsidRPr="001936D4">
        <w:rPr>
          <w:rFonts w:eastAsia="標楷體"/>
          <w:kern w:val="24"/>
        </w:rPr>
        <w:t>…</w:t>
      </w:r>
      <w:r w:rsidR="003765E3" w:rsidRPr="001936D4">
        <w:rPr>
          <w:rFonts w:eastAsia="標楷體"/>
          <w:kern w:val="24"/>
        </w:rPr>
        <w:t>）</w:t>
      </w:r>
      <w:r w:rsidR="0024589C" w:rsidRPr="001936D4">
        <w:rPr>
          <w:rFonts w:eastAsia="標楷體"/>
          <w:kern w:val="24"/>
        </w:rPr>
        <w:t>。</w:t>
      </w:r>
    </w:p>
    <w:p w14:paraId="13E2F5B4" w14:textId="77777777" w:rsidR="003765E3" w:rsidRPr="001936D4" w:rsidRDefault="003765E3" w:rsidP="006865F6">
      <w:pPr>
        <w:spacing w:line="360" w:lineRule="auto"/>
        <w:rPr>
          <w:rFonts w:eastAsia="標楷體"/>
          <w:kern w:val="24"/>
        </w:rPr>
      </w:pPr>
    </w:p>
    <w:p w14:paraId="5F3727C1" w14:textId="2038D744" w:rsidR="003765E3" w:rsidRPr="001936D4" w:rsidRDefault="00C43932" w:rsidP="006865F6">
      <w:pPr>
        <w:spacing w:line="360" w:lineRule="auto"/>
        <w:rPr>
          <w:rFonts w:eastAsia="標楷體"/>
          <w:kern w:val="24"/>
        </w:rPr>
      </w:pPr>
      <w:r w:rsidRPr="001936D4">
        <w:rPr>
          <w:rFonts w:eastAsia="標楷體"/>
          <w:kern w:val="24"/>
        </w:rPr>
        <w:t>3.</w:t>
      </w:r>
      <w:r w:rsidR="002C2D71" w:rsidRPr="001936D4">
        <w:rPr>
          <w:rFonts w:eastAsia="標楷體"/>
          <w:kern w:val="24"/>
        </w:rPr>
        <w:t xml:space="preserve"> </w:t>
      </w:r>
      <w:r w:rsidR="003765E3" w:rsidRPr="001936D4">
        <w:rPr>
          <w:rFonts w:eastAsia="標楷體"/>
          <w:kern w:val="24"/>
        </w:rPr>
        <w:t>行動項目</w:t>
      </w:r>
    </w:p>
    <w:p w14:paraId="57898C67" w14:textId="4534FB27" w:rsidR="00660CA9" w:rsidRPr="001936D4" w:rsidRDefault="003D6BEE" w:rsidP="002C2D71">
      <w:pPr>
        <w:spacing w:line="360" w:lineRule="auto"/>
        <w:ind w:firstLineChars="200" w:firstLine="480"/>
        <w:rPr>
          <w:rFonts w:eastAsia="標楷體"/>
          <w:kern w:val="24"/>
        </w:rPr>
      </w:pPr>
      <w:r w:rsidRPr="001936D4">
        <w:rPr>
          <w:rFonts w:eastAsia="標楷體"/>
          <w:kern w:val="24"/>
        </w:rPr>
        <w:t>根據</w:t>
      </w:r>
      <w:r w:rsidR="0056421C" w:rsidRPr="001936D4">
        <w:rPr>
          <w:rFonts w:eastAsia="標楷體"/>
          <w:kern w:val="24"/>
        </w:rPr>
        <w:t>石虎所面臨的各種威脅</w:t>
      </w:r>
      <w:r w:rsidR="00B04C32" w:rsidRPr="001936D4">
        <w:rPr>
          <w:rFonts w:eastAsia="標楷體"/>
          <w:kern w:val="24"/>
        </w:rPr>
        <w:t>之</w:t>
      </w:r>
      <w:r w:rsidR="0056421C" w:rsidRPr="001936D4">
        <w:rPr>
          <w:rFonts w:eastAsia="標楷體"/>
          <w:kern w:val="24"/>
        </w:rPr>
        <w:t>嚴重性和影響程度</w:t>
      </w:r>
      <w:r w:rsidR="00B04C32" w:rsidRPr="001936D4">
        <w:rPr>
          <w:rFonts w:eastAsia="標楷體"/>
          <w:kern w:val="24"/>
        </w:rPr>
        <w:t>，</w:t>
      </w:r>
      <w:r w:rsidR="0056421C" w:rsidRPr="001936D4">
        <w:rPr>
          <w:rFonts w:eastAsia="標楷體"/>
          <w:kern w:val="24"/>
        </w:rPr>
        <w:t>列出各項未來執行的行動</w:t>
      </w:r>
      <w:r w:rsidR="00916C82" w:rsidRPr="001936D4">
        <w:rPr>
          <w:rFonts w:eastAsia="標楷體"/>
          <w:kern w:val="24"/>
        </w:rPr>
        <w:t>：</w:t>
      </w:r>
    </w:p>
    <w:p w14:paraId="61FCEE8E" w14:textId="25764C0D" w:rsidR="003765E3" w:rsidRPr="001936D4" w:rsidRDefault="00B04C32" w:rsidP="00DB1CCD">
      <w:pPr>
        <w:pStyle w:val="afd"/>
        <w:widowControl/>
        <w:numPr>
          <w:ilvl w:val="0"/>
          <w:numId w:val="27"/>
        </w:numPr>
        <w:adjustRightInd/>
        <w:spacing w:line="360" w:lineRule="auto"/>
        <w:ind w:leftChars="0" w:left="709" w:hanging="425"/>
        <w:textAlignment w:val="auto"/>
        <w:rPr>
          <w:rFonts w:eastAsia="標楷體"/>
        </w:rPr>
      </w:pPr>
      <w:r w:rsidRPr="001936D4">
        <w:rPr>
          <w:rFonts w:eastAsia="標楷體"/>
          <w:kern w:val="24"/>
        </w:rPr>
        <w:t>減少</w:t>
      </w:r>
      <w:r w:rsidR="003765E3" w:rsidRPr="001936D4">
        <w:rPr>
          <w:rFonts w:eastAsia="標楷體"/>
          <w:kern w:val="24"/>
        </w:rPr>
        <w:t>開發所產生的棲息地減少與破碎化</w:t>
      </w:r>
    </w:p>
    <w:p w14:paraId="3F589674" w14:textId="514FB34A" w:rsidR="003765E3" w:rsidRPr="001936D4" w:rsidRDefault="003765E3" w:rsidP="00DB1CCD">
      <w:pPr>
        <w:pStyle w:val="afd"/>
        <w:widowControl/>
        <w:numPr>
          <w:ilvl w:val="0"/>
          <w:numId w:val="19"/>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推動並有效維護石虎現有的棲息環境</w:t>
      </w:r>
      <w:r w:rsidR="00593CF7" w:rsidRPr="001936D4">
        <w:rPr>
          <w:rFonts w:eastAsia="標楷體"/>
          <w:kern w:val="24"/>
        </w:rPr>
        <w:t>：石虎出現的熱點多為私有地，要維持石虎族群，需要當地居民的認同並願意維持現有適合石虎的棲地的</w:t>
      </w:r>
      <w:r w:rsidR="00C50ED6" w:rsidRPr="001936D4">
        <w:rPr>
          <w:rFonts w:eastAsia="標楷體"/>
          <w:kern w:val="24"/>
        </w:rPr>
        <w:t xml:space="preserve"> </w:t>
      </w:r>
      <w:r w:rsidR="00593CF7" w:rsidRPr="001936D4">
        <w:rPr>
          <w:rFonts w:eastAsia="標楷體"/>
          <w:kern w:val="24"/>
        </w:rPr>
        <w:t>現狀，避免不必要的開發</w:t>
      </w:r>
      <w:r w:rsidR="00F529D7" w:rsidRPr="001936D4">
        <w:rPr>
          <w:rFonts w:eastAsia="標楷體"/>
          <w:kern w:val="24"/>
        </w:rPr>
        <w:t>。</w:t>
      </w:r>
    </w:p>
    <w:p w14:paraId="4490A3F3" w14:textId="04B61C79" w:rsidR="003765E3" w:rsidRPr="001936D4" w:rsidRDefault="003765E3" w:rsidP="00DB1CCD">
      <w:pPr>
        <w:pStyle w:val="afd"/>
        <w:widowControl/>
        <w:numPr>
          <w:ilvl w:val="0"/>
          <w:numId w:val="19"/>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積極參與並審慎評估公共開發案（案例：苗</w:t>
      </w:r>
      <w:r w:rsidRPr="001936D4">
        <w:rPr>
          <w:rFonts w:eastAsia="標楷體"/>
          <w:kern w:val="24"/>
        </w:rPr>
        <w:t>50</w:t>
      </w:r>
      <w:r w:rsidRPr="001936D4">
        <w:rPr>
          <w:rFonts w:eastAsia="標楷體"/>
          <w:kern w:val="24"/>
        </w:rPr>
        <w:t>線、台</w:t>
      </w:r>
      <w:r w:rsidRPr="001936D4">
        <w:rPr>
          <w:rFonts w:eastAsia="標楷體"/>
          <w:kern w:val="24"/>
        </w:rPr>
        <w:t>13</w:t>
      </w:r>
      <w:r w:rsidRPr="001936D4">
        <w:rPr>
          <w:rFonts w:eastAsia="標楷體"/>
          <w:kern w:val="24"/>
        </w:rPr>
        <w:t>線）：</w:t>
      </w:r>
      <w:r w:rsidR="00593CF7" w:rsidRPr="001936D4">
        <w:rPr>
          <w:rFonts w:eastAsia="標楷體"/>
          <w:kern w:val="24"/>
        </w:rPr>
        <w:t>當地需多公共開發案，其目的雖是創造或增進居民的福址，然而部分開發案的效益仍有待評商榷，</w:t>
      </w:r>
      <w:r w:rsidR="0010131C" w:rsidRPr="001936D4">
        <w:rPr>
          <w:rFonts w:eastAsia="標楷體"/>
          <w:kern w:val="24"/>
        </w:rPr>
        <w:t>尤其開發案對於石虎或其他野生動物棲息環境造成衝擊時，</w:t>
      </w:r>
      <w:r w:rsidR="00593CF7" w:rsidRPr="001936D4">
        <w:rPr>
          <w:rFonts w:eastAsia="標楷體"/>
          <w:kern w:val="24"/>
        </w:rPr>
        <w:t>需要當地居民共同關注</w:t>
      </w:r>
      <w:r w:rsidR="0010131C" w:rsidRPr="001936D4">
        <w:rPr>
          <w:rFonts w:eastAsia="標楷體"/>
          <w:kern w:val="24"/>
        </w:rPr>
        <w:t>，並積極參與審查</w:t>
      </w:r>
      <w:r w:rsidR="00593CF7" w:rsidRPr="001936D4">
        <w:rPr>
          <w:rFonts w:eastAsia="標楷體"/>
          <w:kern w:val="24"/>
        </w:rPr>
        <w:t>。例如苗</w:t>
      </w:r>
      <w:r w:rsidR="00593CF7" w:rsidRPr="001936D4">
        <w:rPr>
          <w:rFonts w:eastAsia="標楷體"/>
          <w:kern w:val="24"/>
        </w:rPr>
        <w:t>50</w:t>
      </w:r>
      <w:r w:rsidR="00593CF7" w:rsidRPr="001936D4">
        <w:rPr>
          <w:rFonts w:eastAsia="標楷體"/>
          <w:kern w:val="24"/>
        </w:rPr>
        <w:t>拓寬與東西向連接工程，由於三義鄉居民</w:t>
      </w:r>
      <w:r w:rsidR="0010131C" w:rsidRPr="001936D4">
        <w:rPr>
          <w:rFonts w:eastAsia="標楷體"/>
          <w:kern w:val="24"/>
        </w:rPr>
        <w:t>和當地保育團體</w:t>
      </w:r>
      <w:r w:rsidR="00593CF7" w:rsidRPr="001936D4">
        <w:rPr>
          <w:rFonts w:eastAsia="標楷體"/>
          <w:kern w:val="24"/>
        </w:rPr>
        <w:t>關切其必要性（現有道路如</w:t>
      </w:r>
      <w:r w:rsidR="00593CF7" w:rsidRPr="001936D4">
        <w:rPr>
          <w:rFonts w:eastAsia="標楷體"/>
          <w:kern w:val="24"/>
        </w:rPr>
        <w:t>130</w:t>
      </w:r>
      <w:r w:rsidR="00593CF7" w:rsidRPr="001936D4">
        <w:rPr>
          <w:rFonts w:eastAsia="標楷體"/>
          <w:kern w:val="24"/>
        </w:rPr>
        <w:t>縣道具有相同的功能且交通流量不大）和安全性（工程經過火炎山的路段地質相當脆弱）後，</w:t>
      </w:r>
      <w:r w:rsidR="00944256" w:rsidRPr="001936D4">
        <w:rPr>
          <w:rFonts w:eastAsia="標楷體"/>
          <w:kern w:val="24"/>
        </w:rPr>
        <w:t>苗栗</w:t>
      </w:r>
      <w:r w:rsidR="00593CF7" w:rsidRPr="001936D4">
        <w:rPr>
          <w:rFonts w:eastAsia="標楷體"/>
          <w:kern w:val="24"/>
        </w:rPr>
        <w:t>縣</w:t>
      </w:r>
      <w:r w:rsidR="00944256" w:rsidRPr="001936D4">
        <w:rPr>
          <w:rFonts w:eastAsia="標楷體"/>
          <w:kern w:val="24"/>
        </w:rPr>
        <w:t>政</w:t>
      </w:r>
      <w:r w:rsidR="00593CF7" w:rsidRPr="001936D4">
        <w:rPr>
          <w:rFonts w:eastAsia="標楷體"/>
          <w:kern w:val="24"/>
        </w:rPr>
        <w:t>府</w:t>
      </w:r>
      <w:r w:rsidR="0010131C" w:rsidRPr="001936D4">
        <w:rPr>
          <w:rFonts w:eastAsia="標楷體"/>
          <w:kern w:val="24"/>
        </w:rPr>
        <w:t>重新評估後</w:t>
      </w:r>
      <w:r w:rsidR="00593CF7" w:rsidRPr="001936D4">
        <w:rPr>
          <w:rFonts w:eastAsia="標楷體"/>
          <w:kern w:val="24"/>
        </w:rPr>
        <w:t>撤案。又如目前正在進行評估的台</w:t>
      </w:r>
      <w:r w:rsidR="00593CF7" w:rsidRPr="001936D4">
        <w:rPr>
          <w:rFonts w:eastAsia="標楷體"/>
          <w:kern w:val="24"/>
        </w:rPr>
        <w:t>13</w:t>
      </w:r>
      <w:r w:rsidR="00593CF7" w:rsidRPr="001936D4">
        <w:rPr>
          <w:rFonts w:eastAsia="標楷體"/>
          <w:kern w:val="24"/>
        </w:rPr>
        <w:t>三義外環道新闢工程</w:t>
      </w:r>
      <w:r w:rsidR="0010131C" w:rsidRPr="001936D4">
        <w:rPr>
          <w:rFonts w:eastAsia="標楷體"/>
          <w:kern w:val="24"/>
        </w:rPr>
        <w:t>，對於當地的野生動物尤其是石虎、麝香貓、穿山甲、藍腹鷴等多種保育類動物</w:t>
      </w:r>
      <w:r w:rsidR="00364DE9" w:rsidRPr="001936D4">
        <w:rPr>
          <w:rFonts w:eastAsia="標楷體"/>
          <w:kern w:val="24"/>
        </w:rPr>
        <w:t>有極大的衝擊，不僅破壞其棲息環境，引入噪音、空汙和各種人為干擾，並會引入更多的開發</w:t>
      </w:r>
      <w:r w:rsidR="00364DE9" w:rsidRPr="001936D4">
        <w:rPr>
          <w:rFonts w:eastAsia="標楷體"/>
          <w:kern w:val="24"/>
        </w:rPr>
        <w:lastRenderedPageBreak/>
        <w:t>和破壞，需要當地居民共同參與評估。而對於開發案的評</w:t>
      </w:r>
      <w:r w:rsidRPr="001936D4">
        <w:rPr>
          <w:rFonts w:eastAsia="標楷體"/>
          <w:kern w:val="24"/>
        </w:rPr>
        <w:t>估要項</w:t>
      </w:r>
      <w:r w:rsidR="00364DE9" w:rsidRPr="001936D4">
        <w:rPr>
          <w:rFonts w:eastAsia="標楷體"/>
          <w:kern w:val="24"/>
        </w:rPr>
        <w:t>應包括</w:t>
      </w:r>
      <w:r w:rsidRPr="001936D4">
        <w:rPr>
          <w:rFonts w:eastAsia="標楷體"/>
          <w:kern w:val="24"/>
        </w:rPr>
        <w:t>公共建設的必要性、安全性、生態衝擊、對生活的影響</w:t>
      </w:r>
      <w:r w:rsidR="00364DE9" w:rsidRPr="001936D4">
        <w:rPr>
          <w:rFonts w:eastAsia="標楷體"/>
          <w:kern w:val="24"/>
        </w:rPr>
        <w:t>，並要求開發單位</w:t>
      </w:r>
      <w:r w:rsidRPr="001936D4">
        <w:rPr>
          <w:rFonts w:eastAsia="標楷體"/>
          <w:kern w:val="24"/>
        </w:rPr>
        <w:t>提升開發案資訊透明度</w:t>
      </w:r>
      <w:r w:rsidR="00F529D7" w:rsidRPr="001936D4">
        <w:rPr>
          <w:rFonts w:eastAsia="標楷體"/>
          <w:kern w:val="24"/>
        </w:rPr>
        <w:t>。</w:t>
      </w:r>
    </w:p>
    <w:p w14:paraId="7BEE89E0" w14:textId="72CF28C5" w:rsidR="003765E3" w:rsidRPr="001936D4" w:rsidRDefault="003765E3" w:rsidP="00DB1CCD">
      <w:pPr>
        <w:pStyle w:val="afd"/>
        <w:widowControl/>
        <w:numPr>
          <w:ilvl w:val="0"/>
          <w:numId w:val="19"/>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對外來公私部門開發案的監督</w:t>
      </w:r>
      <w:r w:rsidR="00364DE9" w:rsidRPr="001936D4">
        <w:rPr>
          <w:rFonts w:eastAsia="標楷體"/>
          <w:kern w:val="24"/>
        </w:rPr>
        <w:t>：對於已通過的各項公私部門所推動的開發案，</w:t>
      </w:r>
      <w:r w:rsidR="00F529D7" w:rsidRPr="001936D4">
        <w:rPr>
          <w:rFonts w:eastAsia="標楷體"/>
          <w:kern w:val="24"/>
        </w:rPr>
        <w:t>在施工期間和完工後的運作期間，</w:t>
      </w:r>
      <w:r w:rsidR="00364DE9" w:rsidRPr="001936D4">
        <w:rPr>
          <w:rFonts w:eastAsia="標楷體"/>
          <w:kern w:val="24"/>
        </w:rPr>
        <w:t>當地居民也應隨時監督，</w:t>
      </w:r>
      <w:r w:rsidR="00F529D7" w:rsidRPr="001936D4">
        <w:rPr>
          <w:rFonts w:eastAsia="標楷體"/>
          <w:kern w:val="24"/>
        </w:rPr>
        <w:t>以降低對於</w:t>
      </w:r>
      <w:r w:rsidR="009971D2" w:rsidRPr="001936D4">
        <w:rPr>
          <w:rFonts w:eastAsia="標楷體"/>
          <w:kern w:val="24"/>
        </w:rPr>
        <w:t>石虎族群和自然</w:t>
      </w:r>
      <w:r w:rsidR="00F529D7" w:rsidRPr="001936D4">
        <w:rPr>
          <w:rFonts w:eastAsia="標楷體"/>
          <w:kern w:val="24"/>
        </w:rPr>
        <w:t>生態的衝擊，同時可提升居民生活環境的品質。</w:t>
      </w:r>
      <w:r w:rsidR="00F529D7" w:rsidRPr="001936D4">
        <w:rPr>
          <w:rFonts w:eastAsia="標楷體"/>
        </w:rPr>
        <w:t xml:space="preserve"> </w:t>
      </w:r>
    </w:p>
    <w:p w14:paraId="092C4619" w14:textId="559F4410" w:rsidR="003765E3" w:rsidRPr="001936D4" w:rsidRDefault="003765E3" w:rsidP="00DB1CCD">
      <w:pPr>
        <w:pStyle w:val="afd"/>
        <w:widowControl/>
        <w:numPr>
          <w:ilvl w:val="0"/>
          <w:numId w:val="19"/>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在現有土地利用方式下積極採取對石虎友善的做法</w:t>
      </w:r>
      <w:r w:rsidR="00F529D7" w:rsidRPr="001936D4">
        <w:rPr>
          <w:rFonts w:eastAsia="標楷體"/>
          <w:kern w:val="24"/>
        </w:rPr>
        <w:t>：盡量減少甚至避免使用對於石虎有害的設施和藥品，例如陷阱、毒餌、農藥、除草劑和殺蟲劑等</w:t>
      </w:r>
      <w:r w:rsidR="004C1837" w:rsidRPr="001936D4">
        <w:rPr>
          <w:rFonts w:eastAsia="標楷體"/>
          <w:kern w:val="24"/>
        </w:rPr>
        <w:t>這類</w:t>
      </w:r>
      <w:r w:rsidR="00F529D7" w:rsidRPr="001936D4">
        <w:rPr>
          <w:rFonts w:eastAsia="標楷體"/>
          <w:kern w:val="24"/>
        </w:rPr>
        <w:t>對石虎有直接或間接傷害的</w:t>
      </w:r>
      <w:r w:rsidR="004C1837" w:rsidRPr="001936D4">
        <w:rPr>
          <w:rFonts w:eastAsia="標楷體"/>
          <w:kern w:val="24"/>
        </w:rPr>
        <w:t>物品。</w:t>
      </w:r>
    </w:p>
    <w:p w14:paraId="0289D9F8" w14:textId="67B606DB" w:rsidR="003765E3" w:rsidRPr="001936D4" w:rsidRDefault="003765E3" w:rsidP="00DB1CCD">
      <w:pPr>
        <w:pStyle w:val="afd"/>
        <w:widowControl/>
        <w:numPr>
          <w:ilvl w:val="0"/>
          <w:numId w:val="19"/>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尋求、提供或採取伐林的替代與補償方案</w:t>
      </w:r>
      <w:r w:rsidR="0024589C" w:rsidRPr="001936D4">
        <w:rPr>
          <w:rFonts w:eastAsia="標楷體"/>
          <w:kern w:val="24"/>
        </w:rPr>
        <w:t>：</w:t>
      </w:r>
      <w:r w:rsidR="004C1837" w:rsidRPr="001936D4">
        <w:rPr>
          <w:rFonts w:eastAsia="標楷體"/>
          <w:kern w:val="24"/>
        </w:rPr>
        <w:t>當地承租國有林班地的承租戶，例如</w:t>
      </w:r>
      <w:r w:rsidR="007D3533" w:rsidRPr="001936D4">
        <w:rPr>
          <w:rFonts w:eastAsia="標楷體"/>
          <w:kern w:val="24"/>
        </w:rPr>
        <w:t>通霄護林協會</w:t>
      </w:r>
      <w:r w:rsidR="004C1837" w:rsidRPr="001936D4">
        <w:rPr>
          <w:rFonts w:eastAsia="標楷體"/>
          <w:kern w:val="24"/>
        </w:rPr>
        <w:t>，可以尋求相關單位協助提供伐林以外的替代方案</w:t>
      </w:r>
      <w:r w:rsidR="009971D2" w:rsidRPr="001936D4">
        <w:rPr>
          <w:rFonts w:eastAsia="標楷體"/>
          <w:kern w:val="24"/>
        </w:rPr>
        <w:t>或補償方案</w:t>
      </w:r>
      <w:r w:rsidR="004C1837" w:rsidRPr="001936D4">
        <w:rPr>
          <w:rFonts w:eastAsia="標楷體"/>
          <w:kern w:val="24"/>
        </w:rPr>
        <w:t>，取代過去伐林所創造的利益</w:t>
      </w:r>
      <w:r w:rsidR="009971D2" w:rsidRPr="001936D4">
        <w:rPr>
          <w:rFonts w:eastAsia="標楷體"/>
          <w:kern w:val="24"/>
        </w:rPr>
        <w:t>，避免石虎棲地的減少和破碎化。</w:t>
      </w:r>
    </w:p>
    <w:p w14:paraId="7D7BAB00" w14:textId="50E154D7" w:rsidR="003765E3" w:rsidRPr="001936D4" w:rsidRDefault="003765E3" w:rsidP="00DB1CCD">
      <w:pPr>
        <w:pStyle w:val="afd"/>
        <w:widowControl/>
        <w:numPr>
          <w:ilvl w:val="0"/>
          <w:numId w:val="19"/>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透過社區聚會、社區刊物、學校、在地機構加強宣導棲息地維護的重要性</w:t>
      </w:r>
      <w:r w:rsidR="009971D2" w:rsidRPr="001936D4">
        <w:rPr>
          <w:rFonts w:eastAsia="標楷體"/>
          <w:kern w:val="24"/>
        </w:rPr>
        <w:t>：強化社區的保育功能，善加利用社區聚會和社區刊物，</w:t>
      </w:r>
      <w:r w:rsidR="00EF5DD1" w:rsidRPr="001936D4">
        <w:rPr>
          <w:rFonts w:eastAsia="標楷體"/>
          <w:kern w:val="24"/>
        </w:rPr>
        <w:t>也可透過在地中、小學和機構，</w:t>
      </w:r>
      <w:r w:rsidR="009971D2" w:rsidRPr="001936D4">
        <w:rPr>
          <w:rFonts w:eastAsia="標楷體"/>
          <w:kern w:val="24"/>
        </w:rPr>
        <w:t>介紹和提供石虎生態資訊，使居民對石虎有更正面的觀感和認識</w:t>
      </w:r>
      <w:r w:rsidR="00EF5DD1" w:rsidRPr="001936D4">
        <w:rPr>
          <w:rFonts w:eastAsia="標楷體"/>
          <w:kern w:val="24"/>
        </w:rPr>
        <w:t>，並宣導棲息地維護的重要性，提升在地居民對於以上各項行動的意願</w:t>
      </w:r>
      <w:r w:rsidR="0024589C" w:rsidRPr="001936D4">
        <w:rPr>
          <w:rFonts w:eastAsia="標楷體"/>
          <w:kern w:val="24"/>
        </w:rPr>
        <w:t>。</w:t>
      </w:r>
    </w:p>
    <w:p w14:paraId="0C5C09C7" w14:textId="0BFC724B" w:rsidR="003765E3" w:rsidRPr="001936D4" w:rsidRDefault="00B04C32" w:rsidP="00DB1CCD">
      <w:pPr>
        <w:pStyle w:val="afd"/>
        <w:widowControl/>
        <w:numPr>
          <w:ilvl w:val="0"/>
          <w:numId w:val="27"/>
        </w:numPr>
        <w:adjustRightInd/>
        <w:spacing w:line="360" w:lineRule="auto"/>
        <w:ind w:leftChars="0" w:left="709" w:hanging="425"/>
        <w:textAlignment w:val="auto"/>
        <w:rPr>
          <w:rFonts w:eastAsia="標楷體"/>
        </w:rPr>
      </w:pPr>
      <w:r w:rsidRPr="001936D4">
        <w:rPr>
          <w:rFonts w:eastAsia="標楷體"/>
          <w:kern w:val="24"/>
        </w:rPr>
        <w:t>減少</w:t>
      </w:r>
      <w:r w:rsidR="003765E3" w:rsidRPr="001936D4">
        <w:rPr>
          <w:rFonts w:eastAsia="標楷體"/>
          <w:kern w:val="24"/>
        </w:rPr>
        <w:t>慣行農業造成的棲息地品質下降</w:t>
      </w:r>
      <w:r w:rsidR="003D6BEE" w:rsidRPr="001936D4">
        <w:rPr>
          <w:rFonts w:eastAsia="標楷體"/>
          <w:kern w:val="24"/>
        </w:rPr>
        <w:t>之威脅：</w:t>
      </w:r>
    </w:p>
    <w:p w14:paraId="4A80F6D5" w14:textId="56FA43ED" w:rsidR="007D3533" w:rsidRPr="001936D4" w:rsidRDefault="003765E3" w:rsidP="00DB1CCD">
      <w:pPr>
        <w:pStyle w:val="afd"/>
        <w:widowControl/>
        <w:numPr>
          <w:ilvl w:val="0"/>
          <w:numId w:val="20"/>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採取減毒或無毒農林法</w:t>
      </w:r>
      <w:r w:rsidR="007D3533" w:rsidRPr="001936D4">
        <w:rPr>
          <w:rFonts w:eastAsia="標楷體"/>
          <w:kern w:val="24"/>
        </w:rPr>
        <w:t>：</w:t>
      </w:r>
      <w:r w:rsidR="008D2708" w:rsidRPr="001936D4">
        <w:rPr>
          <w:rFonts w:eastAsia="標楷體"/>
          <w:kern w:val="24"/>
        </w:rPr>
        <w:t>農、林地與石虎的生存息息相關，盡量減少或避免農藥、除草劑、殺蟲劑等藥劑的使用，不僅能提升居民的生活品質，也有</w:t>
      </w:r>
      <w:r w:rsidR="008C3419" w:rsidRPr="001936D4">
        <w:rPr>
          <w:rFonts w:eastAsia="標楷體"/>
          <w:kern w:val="24"/>
        </w:rPr>
        <w:t>益於石虎棲地品質的提升，例如通霄楓樹</w:t>
      </w:r>
      <w:r w:rsidR="007D3533" w:rsidRPr="001936D4">
        <w:rPr>
          <w:rFonts w:eastAsia="標楷體"/>
          <w:kern w:val="24"/>
        </w:rPr>
        <w:t>社區規劃推動</w:t>
      </w:r>
      <w:r w:rsidRPr="001936D4">
        <w:rPr>
          <w:rFonts w:eastAsia="標楷體"/>
          <w:kern w:val="24"/>
        </w:rPr>
        <w:t>石虎米</w:t>
      </w:r>
      <w:r w:rsidR="008C3419" w:rsidRPr="001936D4">
        <w:rPr>
          <w:rFonts w:eastAsia="標楷體"/>
          <w:kern w:val="24"/>
        </w:rPr>
        <w:t>，就是藉由提倡鄰近地區有石虎出沒的耕地，以不使用農藥、除草劑、殺蟲劑和老鼠藥等友善石虎的方式進行稻米耕作，</w:t>
      </w:r>
      <w:r w:rsidR="00DC11D4" w:rsidRPr="001936D4">
        <w:rPr>
          <w:rFonts w:eastAsia="標楷體"/>
          <w:kern w:val="24"/>
        </w:rPr>
        <w:t>希望藉此向社區居民示範石虎保育與農產升值雙贏的經營方式。</w:t>
      </w:r>
    </w:p>
    <w:p w14:paraId="29C69C45" w14:textId="644A0A8B" w:rsidR="003765E3" w:rsidRPr="001936D4" w:rsidRDefault="003765E3" w:rsidP="00DB1CCD">
      <w:pPr>
        <w:pStyle w:val="afd"/>
        <w:widowControl/>
        <w:numPr>
          <w:ilvl w:val="0"/>
          <w:numId w:val="20"/>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積極鼓勵社區組織申請經費，協助以在地適用且無毒的方式清除林地的外來種植物</w:t>
      </w:r>
      <w:r w:rsidR="00DC11D4" w:rsidRPr="001936D4">
        <w:rPr>
          <w:rFonts w:eastAsia="標楷體"/>
          <w:kern w:val="24"/>
        </w:rPr>
        <w:t>：社區發展協會或在地組織可</w:t>
      </w:r>
      <w:r w:rsidR="00785EB0" w:rsidRPr="001936D4">
        <w:rPr>
          <w:rFonts w:eastAsia="標楷體"/>
          <w:kern w:val="24"/>
        </w:rPr>
        <w:t>積極</w:t>
      </w:r>
      <w:r w:rsidR="00DC11D4" w:rsidRPr="001936D4">
        <w:rPr>
          <w:rFonts w:eastAsia="標楷體"/>
          <w:kern w:val="24"/>
        </w:rPr>
        <w:t>向林務局</w:t>
      </w:r>
      <w:r w:rsidR="00785EB0" w:rsidRPr="001936D4">
        <w:rPr>
          <w:rFonts w:eastAsia="標楷體"/>
          <w:kern w:val="24"/>
        </w:rPr>
        <w:t>等相關單位申請計畫經費（如社區林業計畫），以無毒方式清除林地外來種如</w:t>
      </w:r>
      <w:r w:rsidRPr="001936D4">
        <w:rPr>
          <w:rFonts w:eastAsia="標楷體"/>
          <w:kern w:val="24"/>
        </w:rPr>
        <w:t>小花蔓澤蘭</w:t>
      </w:r>
      <w:r w:rsidR="00785EB0" w:rsidRPr="001936D4">
        <w:rPr>
          <w:rFonts w:eastAsia="標楷體"/>
          <w:kern w:val="24"/>
        </w:rPr>
        <w:t>，不僅能協助林政單位減少外來種危害，同時無毒方式也有利於石虎棲地品質的提升與維護</w:t>
      </w:r>
      <w:r w:rsidR="001541EE" w:rsidRPr="001936D4">
        <w:rPr>
          <w:rFonts w:eastAsia="標楷體"/>
          <w:kern w:val="24"/>
        </w:rPr>
        <w:t>。</w:t>
      </w:r>
    </w:p>
    <w:p w14:paraId="4365DA0F" w14:textId="5385B336" w:rsidR="003765E3" w:rsidRPr="001936D4" w:rsidRDefault="003765E3" w:rsidP="00DB1CCD">
      <w:pPr>
        <w:pStyle w:val="afd"/>
        <w:widowControl/>
        <w:numPr>
          <w:ilvl w:val="0"/>
          <w:numId w:val="20"/>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lastRenderedPageBreak/>
        <w:t>透過社區聚會、社區刊物、學校、在地機構加強宣導外來種清除的重要性</w:t>
      </w:r>
      <w:r w:rsidR="001541EE" w:rsidRPr="001936D4">
        <w:rPr>
          <w:rFonts w:eastAsia="標楷體"/>
          <w:kern w:val="24"/>
        </w:rPr>
        <w:t>。</w:t>
      </w:r>
    </w:p>
    <w:p w14:paraId="356B46DE" w14:textId="5A06A77C" w:rsidR="003765E3" w:rsidRPr="001936D4" w:rsidRDefault="003765E3" w:rsidP="00DB1CCD">
      <w:pPr>
        <w:pStyle w:val="afd"/>
        <w:widowControl/>
        <w:numPr>
          <w:ilvl w:val="0"/>
          <w:numId w:val="20"/>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推動不使用毒鼠藥運動</w:t>
      </w:r>
      <w:r w:rsidR="00785EB0" w:rsidRPr="001936D4">
        <w:rPr>
          <w:rFonts w:eastAsia="標楷體"/>
          <w:kern w:val="24"/>
        </w:rPr>
        <w:t>：社區居民</w:t>
      </w:r>
      <w:r w:rsidR="001541EE" w:rsidRPr="001936D4">
        <w:rPr>
          <w:rFonts w:eastAsia="標楷體"/>
          <w:kern w:val="24"/>
        </w:rPr>
        <w:t>除了</w:t>
      </w:r>
      <w:r w:rsidR="00944256" w:rsidRPr="001936D4">
        <w:rPr>
          <w:rFonts w:eastAsia="標楷體"/>
          <w:kern w:val="24"/>
        </w:rPr>
        <w:t>不使用毒鼠藥，並</w:t>
      </w:r>
      <w:r w:rsidR="001541EE" w:rsidRPr="001936D4">
        <w:rPr>
          <w:rFonts w:eastAsia="標楷體"/>
          <w:kern w:val="24"/>
        </w:rPr>
        <w:t>應向鄰、里長</w:t>
      </w:r>
      <w:r w:rsidR="00944256" w:rsidRPr="001936D4">
        <w:rPr>
          <w:rFonts w:eastAsia="標楷體"/>
          <w:kern w:val="24"/>
        </w:rPr>
        <w:t>積極反應不使用毒鼠藥的想法與態度</w:t>
      </w:r>
      <w:r w:rsidR="001541EE" w:rsidRPr="001936D4">
        <w:rPr>
          <w:rFonts w:eastAsia="標楷體"/>
          <w:kern w:val="24"/>
        </w:rPr>
        <w:t>，促使有關單位思考該政策的必要性；</w:t>
      </w:r>
      <w:r w:rsidR="00944256" w:rsidRPr="001936D4">
        <w:rPr>
          <w:rFonts w:eastAsia="標楷體"/>
          <w:kern w:val="24"/>
        </w:rPr>
        <w:t>保育單位也應積極向相關單位反應毒鼠藥對野生動物的負面影響，希望相關政策能</w:t>
      </w:r>
      <w:r w:rsidR="001541EE" w:rsidRPr="001936D4">
        <w:rPr>
          <w:rFonts w:eastAsia="標楷體"/>
          <w:kern w:val="24"/>
        </w:rPr>
        <w:t>修改</w:t>
      </w:r>
      <w:r w:rsidR="007D3533" w:rsidRPr="001936D4">
        <w:rPr>
          <w:rFonts w:eastAsia="標楷體"/>
          <w:kern w:val="24"/>
        </w:rPr>
        <w:t>。</w:t>
      </w:r>
    </w:p>
    <w:p w14:paraId="6F8A8F2F" w14:textId="00BC4D3C" w:rsidR="003765E3" w:rsidRPr="001936D4" w:rsidRDefault="00B04C32" w:rsidP="00DB1CCD">
      <w:pPr>
        <w:pStyle w:val="afd"/>
        <w:widowControl/>
        <w:numPr>
          <w:ilvl w:val="0"/>
          <w:numId w:val="27"/>
        </w:numPr>
        <w:adjustRightInd/>
        <w:spacing w:line="360" w:lineRule="auto"/>
        <w:ind w:leftChars="0" w:left="709" w:hanging="425"/>
        <w:textAlignment w:val="auto"/>
        <w:rPr>
          <w:rFonts w:eastAsia="標楷體"/>
        </w:rPr>
      </w:pPr>
      <w:r w:rsidRPr="001936D4">
        <w:rPr>
          <w:rFonts w:eastAsia="標楷體"/>
          <w:kern w:val="24"/>
        </w:rPr>
        <w:t>降低</w:t>
      </w:r>
      <w:r w:rsidR="003765E3" w:rsidRPr="001936D4">
        <w:rPr>
          <w:rFonts w:eastAsia="標楷體"/>
          <w:kern w:val="24"/>
        </w:rPr>
        <w:t>路死</w:t>
      </w:r>
      <w:r w:rsidRPr="001936D4">
        <w:rPr>
          <w:rFonts w:eastAsia="標楷體"/>
          <w:kern w:val="24"/>
        </w:rPr>
        <w:t>威脅</w:t>
      </w:r>
      <w:r w:rsidR="003D6BEE" w:rsidRPr="001936D4">
        <w:rPr>
          <w:rFonts w:eastAsia="標楷體"/>
          <w:kern w:val="24"/>
        </w:rPr>
        <w:t>：</w:t>
      </w:r>
    </w:p>
    <w:p w14:paraId="14806484" w14:textId="0B16CAB4" w:rsidR="001541EE" w:rsidRPr="001936D4" w:rsidRDefault="003765E3" w:rsidP="00DB1CCD">
      <w:pPr>
        <w:pStyle w:val="afd"/>
        <w:widowControl/>
        <w:numPr>
          <w:ilvl w:val="0"/>
          <w:numId w:val="21"/>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透過教育、宣導和在地通報窗口設立</w:t>
      </w:r>
      <w:r w:rsidR="001541EE" w:rsidRPr="001936D4">
        <w:rPr>
          <w:rFonts w:eastAsia="標楷體"/>
          <w:kern w:val="24"/>
        </w:rPr>
        <w:t>，</w:t>
      </w:r>
      <w:r w:rsidRPr="001936D4">
        <w:rPr>
          <w:rFonts w:eastAsia="標楷體"/>
          <w:kern w:val="24"/>
        </w:rPr>
        <w:t>提升社區居民對路死、路倒或行為不正常野生動物的通報</w:t>
      </w:r>
      <w:r w:rsidR="00704803" w:rsidRPr="001936D4">
        <w:rPr>
          <w:rFonts w:eastAsia="標楷體"/>
          <w:kern w:val="24"/>
        </w:rPr>
        <w:t>。</w:t>
      </w:r>
    </w:p>
    <w:p w14:paraId="777EAB8F" w14:textId="1C9CD44D" w:rsidR="001541EE" w:rsidRPr="001936D4" w:rsidRDefault="001541EE" w:rsidP="00DB1CCD">
      <w:pPr>
        <w:pStyle w:val="afd"/>
        <w:widowControl/>
        <w:numPr>
          <w:ilvl w:val="0"/>
          <w:numId w:val="21"/>
        </w:numPr>
        <w:tabs>
          <w:tab w:val="clear" w:pos="720"/>
          <w:tab w:val="num" w:pos="1134"/>
        </w:tabs>
        <w:adjustRightInd/>
        <w:spacing w:line="360" w:lineRule="auto"/>
        <w:ind w:leftChars="0" w:left="1134" w:hanging="425"/>
        <w:textAlignment w:val="auto"/>
        <w:rPr>
          <w:rFonts w:eastAsia="標楷體"/>
        </w:rPr>
      </w:pPr>
      <w:r w:rsidRPr="001936D4">
        <w:rPr>
          <w:rFonts w:eastAsia="標楷體"/>
        </w:rPr>
        <w:t>透過社區宣傳（例如：影片播放）強化對石虎的辨識，積極通報路死、路倒或行為不正常石虎個案，並提供詳細且正確的現場資訊，包括發現地點、發現時間、現場狀況，並於拍照後迅速通報。</w:t>
      </w:r>
    </w:p>
    <w:p w14:paraId="0157DCDF" w14:textId="72F01E03" w:rsidR="003D6BEE" w:rsidRPr="001936D4" w:rsidRDefault="003D6BEE" w:rsidP="00DB1CCD">
      <w:pPr>
        <w:pStyle w:val="afd"/>
        <w:widowControl/>
        <w:numPr>
          <w:ilvl w:val="0"/>
          <w:numId w:val="27"/>
        </w:numPr>
        <w:adjustRightInd/>
        <w:spacing w:line="360" w:lineRule="auto"/>
        <w:ind w:leftChars="0" w:left="709" w:hanging="425"/>
        <w:textAlignment w:val="auto"/>
        <w:rPr>
          <w:rFonts w:eastAsia="標楷體"/>
        </w:rPr>
      </w:pPr>
      <w:r w:rsidRPr="001936D4">
        <w:rPr>
          <w:rFonts w:eastAsia="標楷體"/>
          <w:kern w:val="24"/>
        </w:rPr>
        <w:t>減少人虎衝突防治所發生的捕獵和毒殺：</w:t>
      </w:r>
    </w:p>
    <w:p w14:paraId="22C119A0" w14:textId="1B56DE9D" w:rsidR="003D6BEE" w:rsidRPr="001936D4" w:rsidRDefault="003D6BEE" w:rsidP="00DB1CCD">
      <w:pPr>
        <w:pStyle w:val="afd"/>
        <w:widowControl/>
        <w:numPr>
          <w:ilvl w:val="0"/>
          <w:numId w:val="23"/>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發揮社區關懷並主動提供危害通報的機制，與受危害居民建立互信關係</w:t>
      </w:r>
      <w:r w:rsidR="00704803" w:rsidRPr="001936D4">
        <w:rPr>
          <w:rFonts w:eastAsia="標楷體"/>
          <w:kern w:val="24"/>
        </w:rPr>
        <w:t>。</w:t>
      </w:r>
    </w:p>
    <w:p w14:paraId="6500D4F5" w14:textId="6168D76D" w:rsidR="003D6BEE" w:rsidRPr="001936D4" w:rsidRDefault="003D6BEE" w:rsidP="00DB1CCD">
      <w:pPr>
        <w:pStyle w:val="afd"/>
        <w:widowControl/>
        <w:numPr>
          <w:ilvl w:val="0"/>
          <w:numId w:val="23"/>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利用社區機會與媒體</w:t>
      </w:r>
      <w:r w:rsidR="00704803" w:rsidRPr="001936D4">
        <w:rPr>
          <w:rFonts w:eastAsia="標楷體"/>
          <w:kern w:val="24"/>
        </w:rPr>
        <w:t>，</w:t>
      </w:r>
      <w:r w:rsidRPr="001936D4">
        <w:rPr>
          <w:rFonts w:eastAsia="標楷體"/>
          <w:kern w:val="24"/>
        </w:rPr>
        <w:t>廣為宣導危害通報的重要性</w:t>
      </w:r>
      <w:r w:rsidR="00704803" w:rsidRPr="001936D4">
        <w:rPr>
          <w:rFonts w:eastAsia="標楷體"/>
          <w:kern w:val="24"/>
        </w:rPr>
        <w:t>：盡量利用各種社區聚會例如社區里民大會，宣導危害通報的重要性和通報機制；學術單位和相關公部門也應</w:t>
      </w:r>
      <w:r w:rsidR="00837D0A" w:rsidRPr="001936D4">
        <w:rPr>
          <w:rFonts w:eastAsia="標楷體"/>
          <w:kern w:val="24"/>
        </w:rPr>
        <w:t>請媒體協助，製作短片進行宣導</w:t>
      </w:r>
      <w:r w:rsidR="00704803" w:rsidRPr="001936D4">
        <w:rPr>
          <w:rFonts w:eastAsia="標楷體"/>
          <w:kern w:val="24"/>
        </w:rPr>
        <w:t>。</w:t>
      </w:r>
    </w:p>
    <w:p w14:paraId="6BF6AB6E" w14:textId="4B2DE2A9" w:rsidR="003D6BEE" w:rsidRPr="001936D4" w:rsidRDefault="003D6BEE" w:rsidP="00DB1CCD">
      <w:pPr>
        <w:pStyle w:val="afd"/>
        <w:widowControl/>
        <w:numPr>
          <w:ilvl w:val="0"/>
          <w:numId w:val="23"/>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與受危害居民共同商議和規劃防治措施及監測方法</w:t>
      </w:r>
      <w:r w:rsidR="00837D0A" w:rsidRPr="001936D4">
        <w:rPr>
          <w:rFonts w:eastAsia="標楷體"/>
          <w:kern w:val="24"/>
        </w:rPr>
        <w:t>：由學術單位和相關公部門共同與受危害居民商議，進行各種防治措施的測試和後續監測，以尋求最有效且方便適宜的防治方法，以利後續的推廣和應用，必要時相關單位也應提供補償</w:t>
      </w:r>
      <w:r w:rsidR="00704A1F" w:rsidRPr="001936D4">
        <w:rPr>
          <w:rFonts w:eastAsia="標楷體"/>
          <w:kern w:val="24"/>
        </w:rPr>
        <w:t>機制。</w:t>
      </w:r>
    </w:p>
    <w:p w14:paraId="711B9D2F" w14:textId="3E4515C4" w:rsidR="003D6BEE" w:rsidRPr="001936D4" w:rsidRDefault="003D6BEE" w:rsidP="00DB1CCD">
      <w:pPr>
        <w:pStyle w:val="afd"/>
        <w:widowControl/>
        <w:numPr>
          <w:ilvl w:val="0"/>
          <w:numId w:val="23"/>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尋求、提供增加對石虎危害的耐受性</w:t>
      </w:r>
      <w:r w:rsidR="00704A1F" w:rsidRPr="001936D4">
        <w:rPr>
          <w:rFonts w:eastAsia="標楷體"/>
          <w:kern w:val="24"/>
        </w:rPr>
        <w:t>：發揮社區關懷，與（受災）居民溝通、建立互信關係，逐漸提升他們對於石虎的正面觀感和態度，以增加對石虎危害的耐受性</w:t>
      </w:r>
      <w:r w:rsidRPr="001936D4">
        <w:rPr>
          <w:rFonts w:eastAsia="標楷體"/>
          <w:kern w:val="24"/>
        </w:rPr>
        <w:t>。</w:t>
      </w:r>
    </w:p>
    <w:p w14:paraId="5F6BA915" w14:textId="2C632787" w:rsidR="003765E3" w:rsidRPr="001936D4" w:rsidRDefault="007702E0" w:rsidP="00DB1CCD">
      <w:pPr>
        <w:pStyle w:val="afd"/>
        <w:widowControl/>
        <w:numPr>
          <w:ilvl w:val="0"/>
          <w:numId w:val="27"/>
        </w:numPr>
        <w:adjustRightInd/>
        <w:spacing w:line="360" w:lineRule="auto"/>
        <w:ind w:leftChars="0" w:left="709" w:hanging="425"/>
        <w:textAlignment w:val="auto"/>
        <w:rPr>
          <w:rFonts w:eastAsia="標楷體"/>
        </w:rPr>
      </w:pPr>
      <w:r w:rsidRPr="001936D4">
        <w:rPr>
          <w:rFonts w:eastAsia="標楷體"/>
          <w:kern w:val="24"/>
        </w:rPr>
        <w:t>減少</w:t>
      </w:r>
      <w:r w:rsidR="003765E3" w:rsidRPr="001936D4">
        <w:rPr>
          <w:rFonts w:eastAsia="標楷體"/>
          <w:kern w:val="24"/>
        </w:rPr>
        <w:t>市場需求所產生的捕獵</w:t>
      </w:r>
      <w:r w:rsidRPr="001936D4">
        <w:rPr>
          <w:rFonts w:eastAsia="標楷體"/>
          <w:kern w:val="24"/>
        </w:rPr>
        <w:t>威脅</w:t>
      </w:r>
      <w:r w:rsidR="003D6BEE" w:rsidRPr="001936D4">
        <w:rPr>
          <w:rFonts w:eastAsia="標楷體"/>
          <w:kern w:val="24"/>
        </w:rPr>
        <w:t>：</w:t>
      </w:r>
    </w:p>
    <w:p w14:paraId="404268F7" w14:textId="05FCD1EE" w:rsidR="003765E3" w:rsidRPr="001936D4" w:rsidRDefault="00C84FA1" w:rsidP="00DB1CCD">
      <w:pPr>
        <w:pStyle w:val="afd"/>
        <w:widowControl/>
        <w:numPr>
          <w:ilvl w:val="0"/>
          <w:numId w:val="22"/>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降低</w:t>
      </w:r>
      <w:r w:rsidR="006A75E5" w:rsidRPr="001936D4">
        <w:rPr>
          <w:rFonts w:eastAsia="標楷體"/>
          <w:kern w:val="24"/>
        </w:rPr>
        <w:t>利用石虎之</w:t>
      </w:r>
      <w:r w:rsidR="003765E3" w:rsidRPr="001936D4">
        <w:rPr>
          <w:rFonts w:eastAsia="標楷體"/>
          <w:kern w:val="24"/>
        </w:rPr>
        <w:t>經濟效益：</w:t>
      </w:r>
      <w:r w:rsidR="006A75E5" w:rsidRPr="001936D4">
        <w:rPr>
          <w:rFonts w:eastAsia="標楷體"/>
          <w:kern w:val="24"/>
        </w:rPr>
        <w:t>目前仍有部分民眾因迷信石虎的食補效果或是對於野味的好奇心驅使下食用石虎，也有民眾希望圈養石虎作為</w:t>
      </w:r>
      <w:r w:rsidR="003765E3" w:rsidRPr="001936D4">
        <w:rPr>
          <w:rFonts w:eastAsia="標楷體"/>
          <w:kern w:val="24"/>
        </w:rPr>
        <w:t>寵物</w:t>
      </w:r>
      <w:r w:rsidR="006A75E5" w:rsidRPr="001936D4">
        <w:rPr>
          <w:rFonts w:eastAsia="標楷體"/>
          <w:kern w:val="24"/>
        </w:rPr>
        <w:t>或因其</w:t>
      </w:r>
      <w:r w:rsidR="003765E3" w:rsidRPr="001936D4">
        <w:rPr>
          <w:rFonts w:eastAsia="標楷體"/>
          <w:kern w:val="24"/>
        </w:rPr>
        <w:t>毛皮</w:t>
      </w:r>
      <w:r w:rsidR="006A75E5" w:rsidRPr="001936D4">
        <w:rPr>
          <w:rFonts w:eastAsia="標楷體"/>
          <w:kern w:val="24"/>
        </w:rPr>
        <w:t>而有市場之需求，因此，一方面應利用社區機會與媒體加強石虎並無食補效用，以及獵捕、圈養和食用野生動物為非法的行為等正</w:t>
      </w:r>
      <w:r w:rsidR="006A75E5" w:rsidRPr="001936D4">
        <w:rPr>
          <w:rFonts w:eastAsia="標楷體"/>
          <w:kern w:val="24"/>
        </w:rPr>
        <w:lastRenderedPageBreak/>
        <w:t>確觀念的宣導</w:t>
      </w:r>
      <w:r w:rsidRPr="001936D4">
        <w:rPr>
          <w:rFonts w:eastAsia="標楷體"/>
          <w:kern w:val="24"/>
        </w:rPr>
        <w:t>；另一方面，</w:t>
      </w:r>
      <w:r w:rsidR="006A75E5" w:rsidRPr="001936D4">
        <w:rPr>
          <w:rFonts w:eastAsia="標楷體"/>
          <w:kern w:val="24"/>
        </w:rPr>
        <w:t>執法單位更應積極取締和執法</w:t>
      </w:r>
      <w:r w:rsidRPr="001936D4">
        <w:rPr>
          <w:rFonts w:eastAsia="標楷體"/>
          <w:kern w:val="24"/>
        </w:rPr>
        <w:t>，以強力執法嚇阻心存僥倖的非法人士，才能降低利用石虎的經濟效益。</w:t>
      </w:r>
    </w:p>
    <w:p w14:paraId="4EC19981" w14:textId="737A3E0E" w:rsidR="003765E3" w:rsidRPr="001936D4" w:rsidRDefault="003765E3" w:rsidP="00DB1CCD">
      <w:pPr>
        <w:pStyle w:val="afd"/>
        <w:widowControl/>
        <w:numPr>
          <w:ilvl w:val="0"/>
          <w:numId w:val="22"/>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社區主動阻止和關心外來獵人、獵狗的活動</w:t>
      </w:r>
      <w:r w:rsidR="00C84FA1" w:rsidRPr="001936D4">
        <w:rPr>
          <w:rFonts w:eastAsia="標楷體"/>
          <w:kern w:val="24"/>
        </w:rPr>
        <w:t>。</w:t>
      </w:r>
    </w:p>
    <w:p w14:paraId="742AD888" w14:textId="2AEA6FD0" w:rsidR="003765E3" w:rsidRPr="001936D4" w:rsidRDefault="003765E3" w:rsidP="00DB1CCD">
      <w:pPr>
        <w:pStyle w:val="afd"/>
        <w:widowControl/>
        <w:numPr>
          <w:ilvl w:val="0"/>
          <w:numId w:val="22"/>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制定社區公約凝聚共識及產生宣誓效果</w:t>
      </w:r>
      <w:r w:rsidR="001430DF" w:rsidRPr="001936D4">
        <w:rPr>
          <w:rFonts w:eastAsia="標楷體"/>
          <w:kern w:val="24"/>
        </w:rPr>
        <w:t>。</w:t>
      </w:r>
    </w:p>
    <w:p w14:paraId="2AC1BE1D" w14:textId="56E8A9B6" w:rsidR="003765E3" w:rsidRPr="001936D4" w:rsidRDefault="003765E3" w:rsidP="00DB1CCD">
      <w:pPr>
        <w:pStyle w:val="afd"/>
        <w:widowControl/>
        <w:numPr>
          <w:ilvl w:val="0"/>
          <w:numId w:val="22"/>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社區關懷，動之以情</w:t>
      </w:r>
      <w:r w:rsidR="001430DF" w:rsidRPr="001936D4">
        <w:rPr>
          <w:rFonts w:eastAsia="標楷體"/>
          <w:kern w:val="24"/>
        </w:rPr>
        <w:t>：與社區內進行捕獵野生動物的居民溝通，了解其動機和想法，動之以情並提供可能的協助，防止捕獵行為的發生</w:t>
      </w:r>
      <w:r w:rsidR="007D3533" w:rsidRPr="001936D4">
        <w:rPr>
          <w:rFonts w:eastAsia="標楷體"/>
          <w:kern w:val="24"/>
        </w:rPr>
        <w:t>。</w:t>
      </w:r>
    </w:p>
    <w:p w14:paraId="44DC8FCB" w14:textId="5327793E" w:rsidR="003765E3" w:rsidRPr="001936D4" w:rsidRDefault="003D6BEE" w:rsidP="00DB1CCD">
      <w:pPr>
        <w:pStyle w:val="afd"/>
        <w:widowControl/>
        <w:numPr>
          <w:ilvl w:val="0"/>
          <w:numId w:val="27"/>
        </w:numPr>
        <w:adjustRightInd/>
        <w:spacing w:line="360" w:lineRule="auto"/>
        <w:ind w:leftChars="0" w:left="709" w:hanging="425"/>
        <w:textAlignment w:val="auto"/>
        <w:rPr>
          <w:rFonts w:eastAsia="標楷體"/>
        </w:rPr>
      </w:pPr>
      <w:r w:rsidRPr="001936D4">
        <w:rPr>
          <w:rFonts w:eastAsia="標楷體"/>
          <w:kern w:val="24"/>
        </w:rPr>
        <w:t>降低</w:t>
      </w:r>
      <w:r w:rsidR="003765E3" w:rsidRPr="001936D4">
        <w:rPr>
          <w:rFonts w:eastAsia="標楷體"/>
          <w:kern w:val="24"/>
        </w:rPr>
        <w:t>家貓</w:t>
      </w:r>
      <w:r w:rsidRPr="001936D4">
        <w:rPr>
          <w:rFonts w:eastAsia="標楷體"/>
          <w:kern w:val="24"/>
        </w:rPr>
        <w:t>可能造成的食物</w:t>
      </w:r>
      <w:r w:rsidR="003765E3" w:rsidRPr="001936D4">
        <w:rPr>
          <w:rFonts w:eastAsia="標楷體"/>
          <w:kern w:val="24"/>
        </w:rPr>
        <w:t>競爭</w:t>
      </w:r>
      <w:r w:rsidRPr="001936D4">
        <w:rPr>
          <w:rFonts w:eastAsia="標楷體"/>
          <w:kern w:val="24"/>
        </w:rPr>
        <w:t>機會：</w:t>
      </w:r>
    </w:p>
    <w:p w14:paraId="5C85446C" w14:textId="6F898E21" w:rsidR="003765E3" w:rsidRPr="001936D4" w:rsidRDefault="003765E3" w:rsidP="00DB1CCD">
      <w:pPr>
        <w:pStyle w:val="afd"/>
        <w:widowControl/>
        <w:numPr>
          <w:ilvl w:val="0"/>
          <w:numId w:val="24"/>
        </w:numPr>
        <w:tabs>
          <w:tab w:val="clear" w:pos="720"/>
          <w:tab w:val="num" w:pos="1134"/>
        </w:tabs>
        <w:adjustRightInd/>
        <w:spacing w:line="360" w:lineRule="auto"/>
        <w:ind w:leftChars="0" w:left="1134" w:hanging="425"/>
        <w:textAlignment w:val="auto"/>
        <w:rPr>
          <w:rFonts w:eastAsia="標楷體"/>
        </w:rPr>
      </w:pPr>
      <w:r w:rsidRPr="001936D4">
        <w:rPr>
          <w:rFonts w:eastAsia="標楷體"/>
          <w:kern w:val="24"/>
        </w:rPr>
        <w:t>強化家貓管理：社區組織強力推廣、宣傳家貓的結紮與絕育</w:t>
      </w:r>
      <w:r w:rsidR="006B0FDC" w:rsidRPr="001936D4">
        <w:rPr>
          <w:rFonts w:eastAsia="標楷體"/>
          <w:kern w:val="24"/>
        </w:rPr>
        <w:t>。</w:t>
      </w:r>
    </w:p>
    <w:p w14:paraId="7F9ECFBA" w14:textId="28523B6A" w:rsidR="003765E3" w:rsidRPr="001936D4" w:rsidRDefault="003765E3" w:rsidP="00DB1CCD">
      <w:pPr>
        <w:pStyle w:val="afd"/>
        <w:widowControl/>
        <w:numPr>
          <w:ilvl w:val="0"/>
          <w:numId w:val="24"/>
        </w:numPr>
        <w:tabs>
          <w:tab w:val="clear" w:pos="720"/>
          <w:tab w:val="num" w:pos="1134"/>
        </w:tabs>
        <w:adjustRightInd/>
        <w:spacing w:line="360" w:lineRule="auto"/>
        <w:ind w:leftChars="0" w:hanging="11"/>
        <w:textAlignment w:val="auto"/>
        <w:rPr>
          <w:rFonts w:eastAsia="標楷體"/>
        </w:rPr>
      </w:pPr>
      <w:r w:rsidRPr="001936D4">
        <w:rPr>
          <w:rFonts w:eastAsia="標楷體"/>
          <w:kern w:val="24"/>
        </w:rPr>
        <w:t>透過社區組織協助居民增加家貓結紮與絕育的普及率</w:t>
      </w:r>
      <w:r w:rsidR="007D3533" w:rsidRPr="001936D4">
        <w:rPr>
          <w:rFonts w:eastAsia="標楷體"/>
          <w:kern w:val="24"/>
        </w:rPr>
        <w:t>。</w:t>
      </w:r>
    </w:p>
    <w:p w14:paraId="0A941360" w14:textId="1A6FEEC3" w:rsidR="003765E3" w:rsidRPr="001936D4" w:rsidRDefault="003D6BEE" w:rsidP="00DB1CCD">
      <w:pPr>
        <w:pStyle w:val="afd"/>
        <w:widowControl/>
        <w:numPr>
          <w:ilvl w:val="0"/>
          <w:numId w:val="27"/>
        </w:numPr>
        <w:adjustRightInd/>
        <w:spacing w:line="360" w:lineRule="auto"/>
        <w:ind w:leftChars="0" w:left="709" w:hanging="425"/>
        <w:textAlignment w:val="auto"/>
        <w:rPr>
          <w:rFonts w:eastAsia="標楷體"/>
        </w:rPr>
      </w:pPr>
      <w:r w:rsidRPr="001936D4">
        <w:rPr>
          <w:rFonts w:eastAsia="標楷體"/>
          <w:kern w:val="24"/>
        </w:rPr>
        <w:t>降低犬、貓等外來種可能引起的疾病傳染的機會：</w:t>
      </w:r>
    </w:p>
    <w:p w14:paraId="6DB806A4" w14:textId="2A28567B" w:rsidR="003765E3" w:rsidRPr="001936D4" w:rsidRDefault="003765E3" w:rsidP="00DB1CCD">
      <w:pPr>
        <w:pStyle w:val="afd"/>
        <w:widowControl/>
        <w:numPr>
          <w:ilvl w:val="0"/>
          <w:numId w:val="25"/>
        </w:numPr>
        <w:tabs>
          <w:tab w:val="clear" w:pos="720"/>
        </w:tabs>
        <w:adjustRightInd/>
        <w:spacing w:line="360" w:lineRule="auto"/>
        <w:ind w:leftChars="0" w:left="1134" w:hanging="425"/>
        <w:textAlignment w:val="auto"/>
        <w:rPr>
          <w:rFonts w:eastAsia="標楷體"/>
        </w:rPr>
      </w:pPr>
      <w:r w:rsidRPr="001936D4">
        <w:rPr>
          <w:rFonts w:eastAsia="標楷體"/>
          <w:kern w:val="24"/>
        </w:rPr>
        <w:t>死亡或生病石虎個體的通報</w:t>
      </w:r>
      <w:r w:rsidR="006B0FDC" w:rsidRPr="001936D4">
        <w:rPr>
          <w:rFonts w:eastAsia="標楷體"/>
          <w:kern w:val="24"/>
        </w:rPr>
        <w:t>。</w:t>
      </w:r>
    </w:p>
    <w:p w14:paraId="47E3A755" w14:textId="2526B68D" w:rsidR="003765E3" w:rsidRPr="001936D4" w:rsidRDefault="003765E3" w:rsidP="00DB1CCD">
      <w:pPr>
        <w:pStyle w:val="afd"/>
        <w:widowControl/>
        <w:numPr>
          <w:ilvl w:val="0"/>
          <w:numId w:val="25"/>
        </w:numPr>
        <w:tabs>
          <w:tab w:val="clear" w:pos="720"/>
        </w:tabs>
        <w:adjustRightInd/>
        <w:spacing w:line="360" w:lineRule="auto"/>
        <w:ind w:leftChars="0" w:left="1134" w:hanging="425"/>
        <w:textAlignment w:val="auto"/>
        <w:rPr>
          <w:rFonts w:eastAsia="標楷體"/>
        </w:rPr>
      </w:pPr>
      <w:r w:rsidRPr="001936D4">
        <w:rPr>
          <w:rFonts w:eastAsia="標楷體"/>
          <w:kern w:val="24"/>
        </w:rPr>
        <w:t>強化家貓管理：社區組織強力推廣、宣傳寵物的疫苗注射</w:t>
      </w:r>
      <w:r w:rsidR="006B0FDC" w:rsidRPr="001936D4">
        <w:rPr>
          <w:rFonts w:eastAsia="標楷體"/>
          <w:kern w:val="24"/>
        </w:rPr>
        <w:t>。</w:t>
      </w:r>
    </w:p>
    <w:p w14:paraId="03973522" w14:textId="162DD7CC" w:rsidR="003765E3" w:rsidRPr="001936D4" w:rsidRDefault="003765E3" w:rsidP="00DB1CCD">
      <w:pPr>
        <w:pStyle w:val="afd"/>
        <w:widowControl/>
        <w:numPr>
          <w:ilvl w:val="0"/>
          <w:numId w:val="25"/>
        </w:numPr>
        <w:tabs>
          <w:tab w:val="clear" w:pos="720"/>
        </w:tabs>
        <w:adjustRightInd/>
        <w:spacing w:line="360" w:lineRule="auto"/>
        <w:ind w:leftChars="0" w:left="1134" w:hanging="425"/>
        <w:textAlignment w:val="auto"/>
        <w:rPr>
          <w:rFonts w:eastAsia="標楷體"/>
        </w:rPr>
      </w:pPr>
      <w:r w:rsidRPr="001936D4">
        <w:rPr>
          <w:rFonts w:eastAsia="標楷體"/>
          <w:kern w:val="24"/>
        </w:rPr>
        <w:t>透過社區組織協助居民增加寵物疫苗注射的普及率</w:t>
      </w:r>
      <w:r w:rsidR="007D3533" w:rsidRPr="001936D4">
        <w:rPr>
          <w:rFonts w:eastAsia="標楷體"/>
          <w:kern w:val="24"/>
        </w:rPr>
        <w:t>。</w:t>
      </w:r>
    </w:p>
    <w:p w14:paraId="1CC3B1AE" w14:textId="03E51FF4" w:rsidR="003765E3" w:rsidRPr="001936D4" w:rsidRDefault="003765E3" w:rsidP="002C2D71">
      <w:pPr>
        <w:spacing w:line="360" w:lineRule="auto"/>
        <w:ind w:firstLineChars="200" w:firstLine="480"/>
        <w:rPr>
          <w:rFonts w:eastAsia="標楷體"/>
        </w:rPr>
      </w:pPr>
      <w:r w:rsidRPr="001936D4">
        <w:rPr>
          <w:rFonts w:eastAsia="標楷體"/>
        </w:rPr>
        <w:t>以上目標和行動項目，經由在地社區、社團和公部門的討論獲得共識後，</w:t>
      </w:r>
      <w:r w:rsidR="00E8416F" w:rsidRPr="001936D4">
        <w:rPr>
          <w:rFonts w:eastAsia="標楷體"/>
        </w:rPr>
        <w:t>可執行度較高，提供相關單位推動在地參與</w:t>
      </w:r>
      <w:r w:rsidR="00F22E1D" w:rsidRPr="001936D4">
        <w:rPr>
          <w:rFonts w:eastAsia="標楷體"/>
        </w:rPr>
        <w:t>時</w:t>
      </w:r>
      <w:r w:rsidR="00E8416F" w:rsidRPr="001936D4">
        <w:rPr>
          <w:rFonts w:eastAsia="標楷體"/>
        </w:rPr>
        <w:t>之</w:t>
      </w:r>
      <w:r w:rsidR="00F22E1D" w:rsidRPr="001936D4">
        <w:rPr>
          <w:rFonts w:eastAsia="標楷體"/>
        </w:rPr>
        <w:t>參考，而部分直接相關的內容已納入｢石虎保育行動綱領｣草案之中</w:t>
      </w:r>
      <w:r w:rsidR="00E8416F" w:rsidRPr="001936D4">
        <w:rPr>
          <w:rFonts w:eastAsia="標楷體"/>
        </w:rPr>
        <w:t>。</w:t>
      </w:r>
      <w:r w:rsidR="00A57A04" w:rsidRPr="001936D4">
        <w:rPr>
          <w:rFonts w:eastAsia="標楷體"/>
        </w:rPr>
        <w:t>其中，多項行動項目不僅需要在地社區的支持與推動，更需要相關公部門或民間力量，甚至媒體的資源和力量的投入協助，因此，</w:t>
      </w:r>
      <w:r w:rsidR="003D6BEE" w:rsidRPr="001936D4">
        <w:rPr>
          <w:rFonts w:eastAsia="標楷體"/>
        </w:rPr>
        <w:t>需要相</w:t>
      </w:r>
      <w:r w:rsidR="00A57A04" w:rsidRPr="001936D4">
        <w:rPr>
          <w:rFonts w:eastAsia="標楷體"/>
        </w:rPr>
        <w:t>關單位能在後續長期持續</w:t>
      </w:r>
      <w:r w:rsidR="003D6BEE" w:rsidRPr="001936D4">
        <w:rPr>
          <w:rFonts w:eastAsia="標楷體"/>
        </w:rPr>
        <w:t>推動與支持</w:t>
      </w:r>
      <w:r w:rsidR="00A57A04" w:rsidRPr="001936D4">
        <w:rPr>
          <w:rFonts w:eastAsia="標楷體"/>
        </w:rPr>
        <w:t>，</w:t>
      </w:r>
      <w:r w:rsidR="003D6BEE" w:rsidRPr="001936D4">
        <w:rPr>
          <w:rFonts w:eastAsia="標楷體"/>
        </w:rPr>
        <w:t>以</w:t>
      </w:r>
      <w:r w:rsidR="006B0FDC" w:rsidRPr="001936D4">
        <w:rPr>
          <w:rFonts w:eastAsia="標楷體"/>
        </w:rPr>
        <w:t>輔</w:t>
      </w:r>
      <w:r w:rsidR="00A57A04" w:rsidRPr="001936D4">
        <w:rPr>
          <w:rFonts w:eastAsia="標楷體"/>
        </w:rPr>
        <w:t>導在地社區積極</w:t>
      </w:r>
      <w:r w:rsidR="00247CC7" w:rsidRPr="001936D4">
        <w:rPr>
          <w:rFonts w:eastAsia="標楷體"/>
        </w:rPr>
        <w:t>行動，並協調其他相關公部門配合推動相關政策，使</w:t>
      </w:r>
      <w:r w:rsidR="00F22E1D" w:rsidRPr="001936D4">
        <w:rPr>
          <w:rFonts w:eastAsia="標楷體"/>
        </w:rPr>
        <w:t>這項</w:t>
      </w:r>
      <w:r w:rsidR="00247CC7" w:rsidRPr="001936D4">
        <w:rPr>
          <w:rFonts w:eastAsia="標楷體"/>
        </w:rPr>
        <w:t>政府和社區的合作模式能成為石虎保育</w:t>
      </w:r>
      <w:r w:rsidR="006B0FDC" w:rsidRPr="001936D4">
        <w:rPr>
          <w:rFonts w:eastAsia="標楷體"/>
        </w:rPr>
        <w:t>，</w:t>
      </w:r>
      <w:r w:rsidR="00247CC7" w:rsidRPr="001936D4">
        <w:rPr>
          <w:rFonts w:eastAsia="標楷體"/>
        </w:rPr>
        <w:t>甚至台灣的野生動物保育工作的示範。</w:t>
      </w:r>
    </w:p>
    <w:p w14:paraId="3733ED37" w14:textId="77777777" w:rsidR="00247CC7" w:rsidRPr="001936D4" w:rsidRDefault="00247CC7" w:rsidP="006865F6">
      <w:pPr>
        <w:spacing w:line="360" w:lineRule="auto"/>
        <w:ind w:firstLine="480"/>
        <w:rPr>
          <w:rFonts w:eastAsia="標楷體"/>
        </w:rPr>
      </w:pPr>
    </w:p>
    <w:p w14:paraId="73DFBB93" w14:textId="77777777" w:rsidR="0072694D" w:rsidRPr="001936D4" w:rsidRDefault="00EB45EA" w:rsidP="0072694D">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ascii="Times New Roman" w:eastAsia="標楷體" w:hAnsi="Times New Roman"/>
          <w:b/>
          <w:szCs w:val="24"/>
        </w:rPr>
      </w:pPr>
      <w:r w:rsidRPr="001936D4">
        <w:rPr>
          <w:rFonts w:ascii="Times New Roman" w:eastAsia="標楷體" w:hAnsi="Times New Roman"/>
          <w:b/>
          <w:szCs w:val="24"/>
        </w:rPr>
        <w:t>（六）舉辦｢社區保育行動工作坊」</w:t>
      </w:r>
    </w:p>
    <w:p w14:paraId="3D4014CF" w14:textId="19711A34" w:rsidR="00C43932" w:rsidRPr="001936D4" w:rsidRDefault="00F93DD6" w:rsidP="002C2D71">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firstLineChars="200" w:firstLine="480"/>
        <w:rPr>
          <w:rFonts w:ascii="Times New Roman" w:eastAsia="標楷體" w:hAnsi="Times New Roman"/>
          <w:color w:val="auto"/>
          <w:szCs w:val="24"/>
        </w:rPr>
      </w:pPr>
      <w:r w:rsidRPr="001936D4">
        <w:rPr>
          <w:rFonts w:ascii="Times New Roman" w:eastAsia="標楷體" w:hAnsi="Times New Roman"/>
          <w:szCs w:val="24"/>
        </w:rPr>
        <w:t>在執行計畫過程中了解多數社區不僅對於｢社區林業｣計畫相當陌生，而且對於自然保育、永續發展的意識及永續經營其社區的能力相當有限。</w:t>
      </w:r>
      <w:r w:rsidRPr="001936D4">
        <w:rPr>
          <w:rFonts w:ascii="Times New Roman" w:eastAsia="標楷體" w:hAnsi="Times New Roman"/>
          <w:szCs w:val="24"/>
          <w:shd w:val="clear" w:color="auto" w:fill="FFFFFF"/>
        </w:rPr>
        <w:t>為了讓社區居民能更了解保育、環境與社區的關係，並且凝聚社區的保育共識，以思考發展社區的特色與保育議題，建立自己社區的目標與願景</w:t>
      </w:r>
      <w:r w:rsidR="0072694D" w:rsidRPr="001936D4">
        <w:rPr>
          <w:rFonts w:ascii="Times New Roman" w:eastAsia="標楷體" w:hAnsi="Times New Roman"/>
          <w:szCs w:val="24"/>
          <w:shd w:val="clear" w:color="auto" w:fill="FFFFFF"/>
        </w:rPr>
        <w:t>，因此，於</w:t>
      </w:r>
      <w:r w:rsidR="0072694D" w:rsidRPr="001936D4">
        <w:rPr>
          <w:rFonts w:ascii="Times New Roman" w:eastAsia="標楷體" w:hAnsi="Times New Roman"/>
          <w:szCs w:val="24"/>
          <w:shd w:val="clear" w:color="auto" w:fill="FFFFFF"/>
        </w:rPr>
        <w:t>2013</w:t>
      </w:r>
      <w:r w:rsidR="0072694D" w:rsidRPr="001936D4">
        <w:rPr>
          <w:rFonts w:ascii="Times New Roman" w:eastAsia="標楷體" w:hAnsi="Times New Roman"/>
          <w:szCs w:val="24"/>
          <w:shd w:val="clear" w:color="auto" w:fill="FFFFFF"/>
        </w:rPr>
        <w:t>年</w:t>
      </w:r>
      <w:r w:rsidR="0072694D" w:rsidRPr="001936D4">
        <w:rPr>
          <w:rFonts w:ascii="Times New Roman" w:eastAsia="標楷體" w:hAnsi="Times New Roman"/>
          <w:szCs w:val="24"/>
          <w:shd w:val="clear" w:color="auto" w:fill="FFFFFF"/>
        </w:rPr>
        <w:t>11</w:t>
      </w:r>
      <w:r w:rsidR="0072694D" w:rsidRPr="001936D4">
        <w:rPr>
          <w:rFonts w:ascii="Times New Roman" w:eastAsia="標楷體" w:hAnsi="Times New Roman"/>
          <w:szCs w:val="24"/>
          <w:shd w:val="clear" w:color="auto" w:fill="FFFFFF"/>
        </w:rPr>
        <w:t>月</w:t>
      </w:r>
      <w:r w:rsidR="0072694D" w:rsidRPr="001936D4">
        <w:rPr>
          <w:rFonts w:ascii="Times New Roman" w:eastAsia="標楷體" w:hAnsi="Times New Roman"/>
          <w:szCs w:val="24"/>
          <w:shd w:val="clear" w:color="auto" w:fill="FFFFFF"/>
        </w:rPr>
        <w:t>23</w:t>
      </w:r>
      <w:r w:rsidR="0072694D" w:rsidRPr="001936D4">
        <w:rPr>
          <w:rFonts w:ascii="Times New Roman" w:eastAsia="標楷體" w:hAnsi="Times New Roman"/>
          <w:szCs w:val="24"/>
          <w:shd w:val="clear" w:color="auto" w:fill="FFFFFF"/>
        </w:rPr>
        <w:t>日舉辦</w:t>
      </w:r>
      <w:r w:rsidR="0072694D" w:rsidRPr="001936D4">
        <w:rPr>
          <w:rFonts w:ascii="Times New Roman" w:eastAsia="標楷體" w:hAnsi="Times New Roman"/>
          <w:szCs w:val="24"/>
        </w:rPr>
        <w:t>｢社區保育行動工作坊」，</w:t>
      </w:r>
      <w:r w:rsidR="0072694D" w:rsidRPr="001936D4">
        <w:rPr>
          <w:rFonts w:ascii="Times New Roman" w:eastAsia="標楷體" w:hAnsi="Times New Roman"/>
          <w:szCs w:val="24"/>
          <w:shd w:val="clear" w:color="auto" w:fill="FFFFFF"/>
        </w:rPr>
        <w:t>除了介紹</w:t>
      </w:r>
      <w:r w:rsidR="0072694D" w:rsidRPr="001936D4">
        <w:rPr>
          <w:rFonts w:ascii="Times New Roman" w:eastAsia="標楷體" w:hAnsi="Times New Roman"/>
          <w:szCs w:val="24"/>
        </w:rPr>
        <w:t>｢社區林業｣，也</w:t>
      </w:r>
      <w:r w:rsidRPr="001936D4">
        <w:rPr>
          <w:rFonts w:ascii="Times New Roman" w:eastAsia="標楷體" w:hAnsi="Times New Roman"/>
          <w:szCs w:val="24"/>
        </w:rPr>
        <w:t>介紹</w:t>
      </w:r>
      <w:r w:rsidR="0072694D" w:rsidRPr="001936D4">
        <w:rPr>
          <w:rFonts w:ascii="Times New Roman" w:eastAsia="標楷體" w:hAnsi="Times New Roman"/>
          <w:szCs w:val="24"/>
        </w:rPr>
        <w:t>其他</w:t>
      </w:r>
      <w:r w:rsidRPr="001936D4">
        <w:rPr>
          <w:rFonts w:ascii="Times New Roman" w:eastAsia="標楷體" w:hAnsi="Times New Roman"/>
          <w:szCs w:val="24"/>
        </w:rPr>
        <w:t>社區</w:t>
      </w:r>
      <w:r w:rsidR="0072694D" w:rsidRPr="001936D4">
        <w:rPr>
          <w:rFonts w:ascii="Times New Roman" w:eastAsia="標楷體" w:hAnsi="Times New Roman"/>
          <w:szCs w:val="24"/>
        </w:rPr>
        <w:t>將文化、生產融入社區保育之中，</w:t>
      </w:r>
      <w:r w:rsidR="00843709" w:rsidRPr="001936D4">
        <w:rPr>
          <w:rFonts w:ascii="Times New Roman" w:eastAsia="標楷體" w:hAnsi="Times New Roman"/>
          <w:szCs w:val="24"/>
        </w:rPr>
        <w:t>達到</w:t>
      </w:r>
      <w:r w:rsidR="0072694D" w:rsidRPr="001936D4">
        <w:rPr>
          <w:rFonts w:ascii="Times New Roman" w:eastAsia="標楷體" w:hAnsi="Times New Roman"/>
          <w:szCs w:val="24"/>
        </w:rPr>
        <w:t>人與自然和平共存的實踐</w:t>
      </w:r>
      <w:r w:rsidR="00843709" w:rsidRPr="001936D4">
        <w:rPr>
          <w:rFonts w:ascii="Times New Roman" w:eastAsia="標楷體" w:hAnsi="Times New Roman"/>
          <w:szCs w:val="24"/>
        </w:rPr>
        <w:t>案例</w:t>
      </w:r>
      <w:r w:rsidRPr="001936D4">
        <w:rPr>
          <w:rFonts w:ascii="Times New Roman" w:eastAsia="標楷體" w:hAnsi="Times New Roman"/>
          <w:szCs w:val="24"/>
        </w:rPr>
        <w:t>，</w:t>
      </w:r>
      <w:r w:rsidR="0072694D" w:rsidRPr="001936D4">
        <w:rPr>
          <w:rFonts w:ascii="Times New Roman" w:eastAsia="標楷體" w:hAnsi="Times New Roman"/>
          <w:szCs w:val="24"/>
        </w:rPr>
        <w:t>包括八煙水梯田、官田水雉復育和坪林藍鵲茶</w:t>
      </w:r>
      <w:r w:rsidR="00524F2C" w:rsidRPr="001936D4">
        <w:rPr>
          <w:rFonts w:ascii="Times New Roman" w:eastAsia="標楷體" w:hAnsi="Times New Roman"/>
          <w:szCs w:val="24"/>
        </w:rPr>
        <w:t>的</w:t>
      </w:r>
      <w:r w:rsidR="0072694D" w:rsidRPr="001936D4">
        <w:rPr>
          <w:rFonts w:ascii="Times New Roman" w:eastAsia="標楷體" w:hAnsi="Times New Roman"/>
          <w:szCs w:val="24"/>
        </w:rPr>
        <w:t>成功案例</w:t>
      </w:r>
      <w:r w:rsidR="00524F2C" w:rsidRPr="001936D4">
        <w:rPr>
          <w:rFonts w:ascii="Times New Roman" w:eastAsia="標楷體" w:hAnsi="Times New Roman"/>
          <w:szCs w:val="24"/>
        </w:rPr>
        <w:t>，並藉由討論</w:t>
      </w:r>
      <w:r w:rsidRPr="001936D4">
        <w:rPr>
          <w:rFonts w:ascii="Times New Roman" w:eastAsia="標楷體" w:hAnsi="Times New Roman"/>
          <w:szCs w:val="24"/>
        </w:rPr>
        <w:t>提供</w:t>
      </w:r>
      <w:r w:rsidR="00524F2C" w:rsidRPr="001936D4">
        <w:rPr>
          <w:rFonts w:ascii="Times New Roman" w:eastAsia="標楷體" w:hAnsi="Times New Roman"/>
          <w:szCs w:val="24"/>
        </w:rPr>
        <w:t>社區</w:t>
      </w:r>
      <w:r w:rsidRPr="001936D4">
        <w:rPr>
          <w:rFonts w:ascii="Times New Roman" w:eastAsia="標楷體" w:hAnsi="Times New Roman"/>
          <w:szCs w:val="24"/>
        </w:rPr>
        <w:t>思考及發展出自己社區的特色與保育議題。</w:t>
      </w:r>
      <w:r w:rsidR="00001981" w:rsidRPr="001936D4">
        <w:rPr>
          <w:rFonts w:ascii="Times New Roman" w:eastAsia="標楷體" w:hAnsi="Times New Roman"/>
          <w:color w:val="auto"/>
          <w:szCs w:val="24"/>
        </w:rPr>
        <w:t>工作坊當日的</w:t>
      </w:r>
      <w:r w:rsidR="00FD1F78" w:rsidRPr="001936D4">
        <w:rPr>
          <w:rFonts w:ascii="Times New Roman" w:eastAsia="標楷體" w:hAnsi="Times New Roman"/>
          <w:color w:val="auto"/>
          <w:szCs w:val="24"/>
        </w:rPr>
        <w:t>積極</w:t>
      </w:r>
      <w:r w:rsidR="00001981" w:rsidRPr="001936D4">
        <w:rPr>
          <w:rFonts w:ascii="Times New Roman" w:eastAsia="標楷體" w:hAnsi="Times New Roman"/>
          <w:color w:val="auto"/>
          <w:szCs w:val="24"/>
        </w:rPr>
        <w:t>討論中，</w:t>
      </w:r>
      <w:r w:rsidR="00802D9B" w:rsidRPr="001936D4">
        <w:rPr>
          <w:rFonts w:ascii="Times New Roman" w:eastAsia="標楷體" w:hAnsi="Times New Roman"/>
          <w:color w:val="auto"/>
          <w:szCs w:val="24"/>
        </w:rPr>
        <w:t>楓樹社區和</w:t>
      </w:r>
      <w:r w:rsidR="00FD1F78" w:rsidRPr="001936D4">
        <w:rPr>
          <w:rFonts w:ascii="Times New Roman" w:eastAsia="標楷體" w:hAnsi="Times New Roman"/>
          <w:color w:val="auto"/>
          <w:szCs w:val="24"/>
        </w:rPr>
        <w:t>鯉魚社區表達在石虎保育和社區發展上的強烈企圖心，是未來可以多加輔導的社區</w:t>
      </w:r>
      <w:r w:rsidR="009F219A" w:rsidRPr="001936D4">
        <w:rPr>
          <w:rFonts w:ascii="Times New Roman" w:eastAsia="標楷體" w:hAnsi="Times New Roman"/>
          <w:color w:val="auto"/>
          <w:szCs w:val="24"/>
        </w:rPr>
        <w:t>，</w:t>
      </w:r>
      <w:r w:rsidR="00FD1F78" w:rsidRPr="001936D4">
        <w:rPr>
          <w:rFonts w:ascii="Times New Roman" w:eastAsia="標楷體" w:hAnsi="Times New Roman"/>
          <w:color w:val="auto"/>
          <w:szCs w:val="24"/>
        </w:rPr>
        <w:t>此次的工作坊也激盪出楓樹社區</w:t>
      </w:r>
      <w:r w:rsidR="00FD1F78" w:rsidRPr="001936D4">
        <w:rPr>
          <w:rFonts w:ascii="Times New Roman" w:eastAsia="標楷體" w:hAnsi="Times New Roman"/>
          <w:color w:val="auto"/>
          <w:szCs w:val="24"/>
        </w:rPr>
        <w:lastRenderedPageBreak/>
        <w:t>推廣石虎米的</w:t>
      </w:r>
      <w:r w:rsidR="009F219A" w:rsidRPr="001936D4">
        <w:rPr>
          <w:rFonts w:ascii="Times New Roman" w:eastAsia="標楷體" w:hAnsi="Times New Roman"/>
          <w:color w:val="auto"/>
          <w:szCs w:val="24"/>
        </w:rPr>
        <w:t>構想。</w:t>
      </w:r>
      <w:r w:rsidR="001A6783" w:rsidRPr="001936D4">
        <w:rPr>
          <w:rFonts w:ascii="Times New Roman" w:eastAsia="標楷體" w:hAnsi="Times New Roman"/>
          <w:szCs w:val="24"/>
        </w:rPr>
        <w:t>同時</w:t>
      </w:r>
      <w:r w:rsidR="009F219A" w:rsidRPr="001936D4">
        <w:rPr>
          <w:rFonts w:ascii="Times New Roman" w:eastAsia="標楷體" w:hAnsi="Times New Roman"/>
          <w:szCs w:val="24"/>
        </w:rPr>
        <w:t>希望</w:t>
      </w:r>
      <w:r w:rsidRPr="001936D4">
        <w:rPr>
          <w:rFonts w:ascii="Times New Roman" w:eastAsia="標楷體" w:hAnsi="Times New Roman"/>
          <w:szCs w:val="24"/>
        </w:rPr>
        <w:t>藉由社區間的互動</w:t>
      </w:r>
      <w:r w:rsidRPr="001936D4">
        <w:rPr>
          <w:rFonts w:ascii="Times New Roman" w:eastAsia="標楷體" w:hAnsi="Times New Roman"/>
          <w:color w:val="auto"/>
          <w:szCs w:val="24"/>
        </w:rPr>
        <w:t>，</w:t>
      </w:r>
      <w:r w:rsidRPr="001936D4">
        <w:rPr>
          <w:rFonts w:ascii="Times New Roman" w:eastAsia="標楷體" w:hAnsi="Times New Roman"/>
          <w:szCs w:val="24"/>
        </w:rPr>
        <w:t>逐漸形成社區交流的網絡</w:t>
      </w:r>
      <w:r w:rsidRPr="001936D4">
        <w:rPr>
          <w:rFonts w:ascii="Times New Roman" w:eastAsia="標楷體" w:hAnsi="Times New Roman"/>
          <w:color w:val="auto"/>
          <w:szCs w:val="24"/>
        </w:rPr>
        <w:t>，</w:t>
      </w:r>
      <w:r w:rsidR="00524F2C" w:rsidRPr="001936D4">
        <w:rPr>
          <w:rFonts w:ascii="Times New Roman" w:eastAsia="標楷體" w:hAnsi="Times New Roman"/>
          <w:color w:val="auto"/>
          <w:szCs w:val="24"/>
        </w:rPr>
        <w:t>奠立石虎社區保育網絡</w:t>
      </w:r>
      <w:r w:rsidR="00556FC5" w:rsidRPr="001936D4">
        <w:rPr>
          <w:rFonts w:ascii="Times New Roman" w:eastAsia="標楷體" w:hAnsi="Times New Roman"/>
          <w:color w:val="auto"/>
          <w:szCs w:val="24"/>
        </w:rPr>
        <w:t>（附錄</w:t>
      </w:r>
      <w:r w:rsidR="009D5992" w:rsidRPr="001936D4">
        <w:rPr>
          <w:rFonts w:ascii="Times New Roman" w:eastAsia="標楷體" w:hAnsi="Times New Roman"/>
          <w:color w:val="auto"/>
          <w:szCs w:val="24"/>
        </w:rPr>
        <w:t>九</w:t>
      </w:r>
      <w:r w:rsidR="00556FC5" w:rsidRPr="001936D4">
        <w:rPr>
          <w:rFonts w:ascii="Times New Roman" w:eastAsia="標楷體" w:hAnsi="Times New Roman"/>
          <w:color w:val="auto"/>
          <w:szCs w:val="24"/>
        </w:rPr>
        <w:t>）</w:t>
      </w:r>
      <w:r w:rsidR="00524F2C" w:rsidRPr="001936D4">
        <w:rPr>
          <w:rFonts w:ascii="Times New Roman" w:eastAsia="標楷體" w:hAnsi="Times New Roman"/>
          <w:color w:val="auto"/>
          <w:szCs w:val="24"/>
        </w:rPr>
        <w:t>，作為未來持續推動在地參與石虎保育行動的種子社區。</w:t>
      </w:r>
    </w:p>
    <w:p w14:paraId="1944C6A0" w14:textId="77777777" w:rsidR="004B29B9" w:rsidRPr="001936D4" w:rsidRDefault="004B29B9" w:rsidP="004B29B9">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ascii="Times New Roman" w:eastAsia="標楷體" w:hAnsi="Times New Roman"/>
          <w:szCs w:val="24"/>
        </w:rPr>
        <w:sectPr w:rsidR="004B29B9" w:rsidRPr="001936D4" w:rsidSect="00F27E06">
          <w:footerReference w:type="default" r:id="rId10"/>
          <w:pgSz w:w="11906" w:h="16838"/>
          <w:pgMar w:top="1077" w:right="1588" w:bottom="1259" w:left="1588" w:header="709" w:footer="709" w:gutter="0"/>
          <w:cols w:space="425"/>
          <w:titlePg/>
          <w:docGrid w:linePitch="360"/>
        </w:sectPr>
      </w:pPr>
    </w:p>
    <w:p w14:paraId="1B3045ED" w14:textId="0A5E2E34" w:rsidR="00E152AD" w:rsidRPr="001936D4" w:rsidRDefault="00E152AD" w:rsidP="00B664A0">
      <w:pPr>
        <w:tabs>
          <w:tab w:val="left" w:pos="6015"/>
        </w:tabs>
        <w:spacing w:line="360" w:lineRule="auto"/>
        <w:jc w:val="center"/>
        <w:rPr>
          <w:rFonts w:eastAsia="標楷體"/>
          <w:b/>
          <w:bCs/>
          <w:kern w:val="0"/>
          <w:sz w:val="28"/>
          <w:szCs w:val="28"/>
        </w:rPr>
      </w:pPr>
      <w:r w:rsidRPr="001936D4">
        <w:rPr>
          <w:rFonts w:eastAsia="標楷體"/>
          <w:b/>
          <w:bCs/>
          <w:kern w:val="0"/>
          <w:sz w:val="28"/>
          <w:szCs w:val="28"/>
        </w:rPr>
        <w:lastRenderedPageBreak/>
        <w:t>五、結論</w:t>
      </w:r>
      <w:r w:rsidR="006225C6" w:rsidRPr="001936D4">
        <w:rPr>
          <w:rFonts w:eastAsia="標楷體"/>
          <w:b/>
          <w:bCs/>
          <w:kern w:val="0"/>
          <w:sz w:val="28"/>
          <w:szCs w:val="28"/>
        </w:rPr>
        <w:t>與建議</w:t>
      </w:r>
    </w:p>
    <w:p w14:paraId="5A1BD555" w14:textId="72F67F63" w:rsidR="00FB76BF" w:rsidRPr="001936D4" w:rsidRDefault="00AE223C" w:rsidP="002C2D71">
      <w:pPr>
        <w:widowControl/>
        <w:tabs>
          <w:tab w:val="left" w:pos="1200"/>
        </w:tabs>
        <w:snapToGrid w:val="0"/>
        <w:spacing w:line="360" w:lineRule="auto"/>
        <w:ind w:firstLineChars="200" w:firstLine="480"/>
        <w:rPr>
          <w:rFonts w:eastAsia="標楷體"/>
          <w:spacing w:val="6"/>
          <w:kern w:val="1"/>
          <w:position w:val="2"/>
        </w:rPr>
      </w:pPr>
      <w:r w:rsidRPr="001936D4">
        <w:rPr>
          <w:rFonts w:eastAsia="標楷體"/>
          <w:kern w:val="0"/>
        </w:rPr>
        <w:t>本計畫</w:t>
      </w:r>
      <w:r w:rsidR="00541E2F" w:rsidRPr="001936D4">
        <w:rPr>
          <w:rFonts w:eastAsia="標楷體"/>
          <w:kern w:val="0"/>
        </w:rPr>
        <w:t>將近</w:t>
      </w:r>
      <w:r w:rsidR="00541E2F" w:rsidRPr="001936D4">
        <w:rPr>
          <w:rFonts w:eastAsia="標楷體"/>
          <w:kern w:val="0"/>
        </w:rPr>
        <w:t>2</w:t>
      </w:r>
      <w:r w:rsidR="00541E2F" w:rsidRPr="001936D4">
        <w:rPr>
          <w:rFonts w:eastAsia="標楷體"/>
          <w:kern w:val="0"/>
        </w:rPr>
        <w:t>年的</w:t>
      </w:r>
      <w:r w:rsidR="00724A46" w:rsidRPr="001936D4">
        <w:rPr>
          <w:rFonts w:eastAsia="標楷體"/>
          <w:kern w:val="0"/>
        </w:rPr>
        <w:t>調查</w:t>
      </w:r>
      <w:r w:rsidR="00541E2F" w:rsidRPr="001936D4">
        <w:rPr>
          <w:rFonts w:eastAsia="標楷體"/>
          <w:kern w:val="0"/>
        </w:rPr>
        <w:t>，</w:t>
      </w:r>
      <w:r w:rsidR="00724A46" w:rsidRPr="001936D4">
        <w:rPr>
          <w:rFonts w:eastAsia="標楷體"/>
          <w:spacing w:val="6"/>
          <w:kern w:val="1"/>
          <w:position w:val="2"/>
        </w:rPr>
        <w:t>除了了解苗栗石虎分布熱點地區的族群現況，並</w:t>
      </w:r>
      <w:r w:rsidRPr="001936D4">
        <w:rPr>
          <w:rFonts w:eastAsia="標楷體"/>
          <w:spacing w:val="6"/>
          <w:kern w:val="1"/>
          <w:position w:val="2"/>
        </w:rPr>
        <w:t>可與</w:t>
      </w:r>
      <w:r w:rsidR="00724A46" w:rsidRPr="001936D4">
        <w:rPr>
          <w:rFonts w:eastAsia="標楷體"/>
          <w:spacing w:val="6"/>
          <w:kern w:val="1"/>
          <w:position w:val="2"/>
        </w:rPr>
        <w:t>2004-2008</w:t>
      </w:r>
      <w:r w:rsidR="00724A46" w:rsidRPr="001936D4">
        <w:rPr>
          <w:rFonts w:eastAsia="標楷體"/>
          <w:spacing w:val="6"/>
          <w:kern w:val="1"/>
          <w:position w:val="2"/>
        </w:rPr>
        <w:t>年資料</w:t>
      </w:r>
      <w:r w:rsidRPr="001936D4">
        <w:rPr>
          <w:rFonts w:eastAsia="標楷體"/>
          <w:spacing w:val="6"/>
          <w:kern w:val="1"/>
          <w:position w:val="2"/>
        </w:rPr>
        <w:t>比較。結果</w:t>
      </w:r>
      <w:r w:rsidR="00724A46" w:rsidRPr="001936D4">
        <w:rPr>
          <w:rFonts w:eastAsia="標楷體"/>
          <w:spacing w:val="6"/>
          <w:kern w:val="1"/>
          <w:position w:val="2"/>
        </w:rPr>
        <w:t>發現整體而言，石虎的</w:t>
      </w:r>
      <w:r w:rsidR="00724A46" w:rsidRPr="001936D4">
        <w:rPr>
          <w:rFonts w:eastAsia="標楷體"/>
          <w:spacing w:val="6"/>
        </w:rPr>
        <w:t>出現頻率和出現樣點數都有所增加，</w:t>
      </w:r>
      <w:r w:rsidR="00184287" w:rsidRPr="001936D4">
        <w:rPr>
          <w:rFonts w:eastAsia="標楷體"/>
          <w:spacing w:val="6"/>
        </w:rPr>
        <w:t>但因為在各分區有非常大的波動，且缺乏出生率和移動距離的資訊，目前無法判斷是否確實為數量的增加，還是僅為移動的增加；</w:t>
      </w:r>
      <w:r w:rsidR="00CA2658" w:rsidRPr="001936D4">
        <w:rPr>
          <w:rFonts w:eastAsia="標楷體"/>
          <w:spacing w:val="6"/>
        </w:rPr>
        <w:t>尤其，</w:t>
      </w:r>
      <w:r w:rsidR="00CA2658" w:rsidRPr="001936D4">
        <w:rPr>
          <w:rFonts w:eastAsia="標楷體"/>
          <w:kern w:val="0"/>
        </w:rPr>
        <w:t>石虎減少的三個區域為相鄰區域</w:t>
      </w:r>
      <w:r w:rsidR="00CA2658" w:rsidRPr="001936D4">
        <w:rPr>
          <w:rFonts w:eastAsia="標楷體"/>
          <w:spacing w:val="6"/>
          <w:kern w:val="1"/>
          <w:position w:val="2"/>
        </w:rPr>
        <w:t>，</w:t>
      </w:r>
      <w:r w:rsidR="00CA2658" w:rsidRPr="001936D4">
        <w:rPr>
          <w:rFonts w:eastAsia="標楷體"/>
          <w:kern w:val="0"/>
        </w:rPr>
        <w:t>而且</w:t>
      </w:r>
      <w:r w:rsidR="007E4B46" w:rsidRPr="001936D4">
        <w:rPr>
          <w:rFonts w:eastAsia="標楷體"/>
          <w:kern w:val="0"/>
        </w:rPr>
        <w:t>都</w:t>
      </w:r>
      <w:r w:rsidR="00CA2658" w:rsidRPr="001936D4">
        <w:rPr>
          <w:rFonts w:eastAsia="標楷體"/>
          <w:kern w:val="0"/>
        </w:rPr>
        <w:t>是</w:t>
      </w:r>
      <w:r w:rsidR="009B6ADB" w:rsidRPr="001936D4">
        <w:rPr>
          <w:rFonts w:eastAsia="標楷體"/>
          <w:kern w:val="0"/>
        </w:rPr>
        <w:t>之前</w:t>
      </w:r>
      <w:r w:rsidR="00CA2658" w:rsidRPr="001936D4">
        <w:rPr>
          <w:rFonts w:eastAsia="標楷體"/>
          <w:kern w:val="0"/>
        </w:rPr>
        <w:t>石虎</w:t>
      </w:r>
      <w:r w:rsidR="007E4B46" w:rsidRPr="001936D4">
        <w:rPr>
          <w:rFonts w:eastAsia="標楷體"/>
          <w:kern w:val="0"/>
        </w:rPr>
        <w:t>的</w:t>
      </w:r>
      <w:r w:rsidR="00CA2658" w:rsidRPr="001936D4">
        <w:rPr>
          <w:rFonts w:eastAsia="標楷體"/>
          <w:kern w:val="0"/>
        </w:rPr>
        <w:t>分布熱</w:t>
      </w:r>
      <w:r w:rsidR="007E4B46" w:rsidRPr="001936D4">
        <w:rPr>
          <w:rFonts w:eastAsia="標楷體"/>
          <w:kern w:val="0"/>
        </w:rPr>
        <w:t>點</w:t>
      </w:r>
      <w:r w:rsidR="002C6350" w:rsidRPr="001936D4">
        <w:rPr>
          <w:rFonts w:eastAsia="標楷體"/>
          <w:kern w:val="0"/>
        </w:rPr>
        <w:t>，</w:t>
      </w:r>
      <w:r w:rsidR="007E4B46" w:rsidRPr="001936D4">
        <w:rPr>
          <w:rFonts w:eastAsia="標楷體"/>
          <w:kern w:val="0"/>
        </w:rPr>
        <w:t>因此，亟</w:t>
      </w:r>
      <w:r w:rsidR="00D318C1" w:rsidRPr="001936D4">
        <w:rPr>
          <w:rFonts w:eastAsia="標楷體"/>
          <w:kern w:val="0"/>
        </w:rPr>
        <w:t>需了解族群波動是否為地點</w:t>
      </w:r>
      <w:r w:rsidR="00184287" w:rsidRPr="001936D4">
        <w:rPr>
          <w:rFonts w:eastAsia="標楷體"/>
          <w:kern w:val="0"/>
        </w:rPr>
        <w:t>內</w:t>
      </w:r>
      <w:r w:rsidR="00D318C1" w:rsidRPr="001936D4">
        <w:rPr>
          <w:rFonts w:eastAsia="標楷體"/>
          <w:kern w:val="0"/>
        </w:rPr>
        <w:t>獨立發生的週期現象</w:t>
      </w:r>
      <w:r w:rsidR="007E4B46" w:rsidRPr="001936D4">
        <w:rPr>
          <w:rFonts w:eastAsia="標楷體"/>
          <w:kern w:val="0"/>
        </w:rPr>
        <w:t>，</w:t>
      </w:r>
      <w:r w:rsidR="00D318C1" w:rsidRPr="001936D4">
        <w:rPr>
          <w:rFonts w:eastAsia="標楷體"/>
          <w:kern w:val="0"/>
        </w:rPr>
        <w:t>或是棲地品質的惡化而造成</w:t>
      </w:r>
      <w:r w:rsidR="00184287" w:rsidRPr="001936D4">
        <w:rPr>
          <w:rFonts w:eastAsia="標楷體"/>
          <w:kern w:val="0"/>
        </w:rPr>
        <w:t>的遷徙</w:t>
      </w:r>
      <w:r w:rsidR="00FB76BF" w:rsidRPr="001936D4">
        <w:rPr>
          <w:rFonts w:eastAsia="標楷體"/>
          <w:kern w:val="0"/>
        </w:rPr>
        <w:t>，並評估對石虎族群的長期影響</w:t>
      </w:r>
      <w:r w:rsidR="009B6ADB" w:rsidRPr="001936D4">
        <w:rPr>
          <w:rFonts w:eastAsia="標楷體"/>
          <w:kern w:val="0"/>
        </w:rPr>
        <w:t>。另外，石虎分布熱區</w:t>
      </w:r>
      <w:r w:rsidR="009E78DE" w:rsidRPr="001936D4">
        <w:rPr>
          <w:rFonts w:eastAsia="標楷體"/>
          <w:kern w:val="0"/>
        </w:rPr>
        <w:t>似乎</w:t>
      </w:r>
      <w:r w:rsidR="009B6ADB" w:rsidRPr="001936D4">
        <w:rPr>
          <w:rFonts w:eastAsia="標楷體"/>
          <w:kern w:val="0"/>
        </w:rPr>
        <w:t>有往東的趨勢，</w:t>
      </w:r>
      <w:r w:rsidR="001063E4" w:rsidRPr="001936D4">
        <w:rPr>
          <w:rFonts w:eastAsia="標楷體"/>
          <w:kern w:val="0"/>
        </w:rPr>
        <w:t>由於，此次調查未涵蓋苗栗北部，</w:t>
      </w:r>
      <w:r w:rsidR="009E78DE" w:rsidRPr="001936D4">
        <w:rPr>
          <w:rFonts w:eastAsia="標楷體"/>
          <w:kern w:val="0"/>
        </w:rPr>
        <w:t>例如</w:t>
      </w:r>
      <w:r w:rsidR="001063E4" w:rsidRPr="001936D4">
        <w:rPr>
          <w:rFonts w:eastAsia="標楷體"/>
          <w:kern w:val="0"/>
        </w:rPr>
        <w:t>竹南和頭份也是之前調查石虎出現較高且隔離的區域，因此，後續應將竹南和頭份納入監測，以了解石</w:t>
      </w:r>
      <w:r w:rsidR="00D318C1" w:rsidRPr="001936D4">
        <w:rPr>
          <w:rFonts w:eastAsia="標楷體"/>
          <w:spacing w:val="6"/>
          <w:kern w:val="1"/>
          <w:position w:val="2"/>
        </w:rPr>
        <w:t>虎分布</w:t>
      </w:r>
      <w:r w:rsidR="009E78DE" w:rsidRPr="001936D4">
        <w:rPr>
          <w:rFonts w:eastAsia="標楷體"/>
          <w:spacing w:val="6"/>
          <w:kern w:val="1"/>
          <w:position w:val="2"/>
        </w:rPr>
        <w:t>範圍</w:t>
      </w:r>
      <w:r w:rsidR="00D318C1" w:rsidRPr="001936D4">
        <w:rPr>
          <w:rFonts w:eastAsia="標楷體"/>
          <w:spacing w:val="6"/>
          <w:kern w:val="1"/>
          <w:position w:val="2"/>
        </w:rPr>
        <w:t>是否逐漸</w:t>
      </w:r>
      <w:r w:rsidR="009E78DE" w:rsidRPr="001936D4">
        <w:rPr>
          <w:rFonts w:eastAsia="標楷體"/>
          <w:spacing w:val="6"/>
          <w:kern w:val="1"/>
          <w:position w:val="2"/>
        </w:rPr>
        <w:t>改變中</w:t>
      </w:r>
      <w:r w:rsidR="00D318C1" w:rsidRPr="001936D4">
        <w:rPr>
          <w:rFonts w:eastAsia="標楷體"/>
          <w:spacing w:val="6"/>
          <w:kern w:val="1"/>
          <w:position w:val="2"/>
        </w:rPr>
        <w:t>。</w:t>
      </w:r>
    </w:p>
    <w:p w14:paraId="77F72F83" w14:textId="41BD578D" w:rsidR="002950DF" w:rsidRPr="001936D4" w:rsidRDefault="00E033E3" w:rsidP="002C2D71">
      <w:pPr>
        <w:widowControl/>
        <w:tabs>
          <w:tab w:val="left" w:pos="1200"/>
        </w:tabs>
        <w:snapToGrid w:val="0"/>
        <w:spacing w:line="360" w:lineRule="auto"/>
        <w:ind w:firstLineChars="200" w:firstLine="480"/>
        <w:rPr>
          <w:rFonts w:eastAsia="標楷體"/>
          <w:spacing w:val="6"/>
        </w:rPr>
      </w:pPr>
      <w:r w:rsidRPr="001936D4">
        <w:rPr>
          <w:rFonts w:eastAsia="標楷體"/>
          <w:kern w:val="0"/>
        </w:rPr>
        <w:t>另外，後龍地區雖然鼬獾和白鼻心的出現頻率增加，但是石虎出現頻率減少、家貓和家犬的出現頻率增加，</w:t>
      </w:r>
      <w:r w:rsidR="00360409" w:rsidRPr="001936D4">
        <w:rPr>
          <w:rFonts w:eastAsia="標楷體"/>
          <w:kern w:val="0"/>
        </w:rPr>
        <w:t>本計畫</w:t>
      </w:r>
      <w:r w:rsidRPr="001936D4">
        <w:rPr>
          <w:rFonts w:eastAsia="標楷體"/>
          <w:kern w:val="0"/>
        </w:rPr>
        <w:t>甚至未</w:t>
      </w:r>
      <w:r w:rsidR="00360409" w:rsidRPr="001936D4">
        <w:rPr>
          <w:rFonts w:eastAsia="標楷體"/>
          <w:kern w:val="0"/>
        </w:rPr>
        <w:t>能記錄</w:t>
      </w:r>
      <w:r w:rsidRPr="001936D4">
        <w:rPr>
          <w:rFonts w:eastAsia="標楷體"/>
          <w:kern w:val="0"/>
        </w:rPr>
        <w:t>到</w:t>
      </w:r>
      <w:r w:rsidR="00360409" w:rsidRPr="001936D4">
        <w:rPr>
          <w:rFonts w:eastAsia="標楷體"/>
          <w:kern w:val="0"/>
        </w:rPr>
        <w:t>過去曾有的</w:t>
      </w:r>
      <w:r w:rsidRPr="001936D4">
        <w:rPr>
          <w:rFonts w:eastAsia="標楷體"/>
          <w:kern w:val="0"/>
        </w:rPr>
        <w:t>麝香貓</w:t>
      </w:r>
      <w:r w:rsidR="00360409" w:rsidRPr="001936D4">
        <w:rPr>
          <w:rFonts w:eastAsia="標楷體"/>
          <w:kern w:val="0"/>
        </w:rPr>
        <w:t>。</w:t>
      </w:r>
      <w:r w:rsidRPr="001936D4">
        <w:rPr>
          <w:rFonts w:eastAsia="標楷體"/>
          <w:kern w:val="0"/>
        </w:rPr>
        <w:t>由於後龍地區因道路阻隔，導致現有</w:t>
      </w:r>
      <w:r w:rsidR="00E361BD" w:rsidRPr="001936D4">
        <w:rPr>
          <w:rFonts w:eastAsia="標楷體"/>
          <w:kern w:val="0"/>
        </w:rPr>
        <w:t>野生動物</w:t>
      </w:r>
      <w:r w:rsidRPr="001936D4">
        <w:rPr>
          <w:rFonts w:eastAsia="標楷體"/>
          <w:kern w:val="0"/>
        </w:rPr>
        <w:t>族群被限制在小面積的棲地中，因此，雖然白鼻心有極高的出現頻率，</w:t>
      </w:r>
      <w:r w:rsidR="00E361BD" w:rsidRPr="001936D4">
        <w:rPr>
          <w:rFonts w:eastAsia="標楷體"/>
          <w:kern w:val="0"/>
        </w:rPr>
        <w:t>也即有</w:t>
      </w:r>
      <w:r w:rsidRPr="001936D4">
        <w:rPr>
          <w:rFonts w:eastAsia="標楷體"/>
          <w:kern w:val="0"/>
        </w:rPr>
        <w:t>可能是小棲地壓縮導致族群密度高的結果，並非族群數量高</w:t>
      </w:r>
      <w:r w:rsidR="00E361BD" w:rsidRPr="001936D4">
        <w:rPr>
          <w:rFonts w:eastAsia="標楷體"/>
          <w:kern w:val="0"/>
        </w:rPr>
        <w:t>。</w:t>
      </w:r>
      <w:r w:rsidRPr="001936D4">
        <w:rPr>
          <w:rFonts w:eastAsia="標楷體"/>
          <w:kern w:val="0"/>
        </w:rPr>
        <w:t>反觀，石虎和麝香貓在此小棲地已呈現族群減少甚至地區性滅絕的變化，在淺山地區的棲地經營管理上，值得借鏡。</w:t>
      </w:r>
      <w:r w:rsidRPr="001936D4">
        <w:rPr>
          <w:rFonts w:eastAsia="標楷體"/>
          <w:spacing w:val="6"/>
        </w:rPr>
        <w:t>最後，</w:t>
      </w:r>
      <w:r w:rsidR="002950DF" w:rsidRPr="001936D4">
        <w:rPr>
          <w:rFonts w:eastAsia="標楷體"/>
          <w:spacing w:val="6"/>
        </w:rPr>
        <w:t>在調查期間有苗栗通霄</w:t>
      </w:r>
      <w:r w:rsidR="002950DF" w:rsidRPr="001936D4">
        <w:rPr>
          <w:rFonts w:eastAsia="標楷體"/>
          <w:spacing w:val="6"/>
        </w:rPr>
        <w:t>128</w:t>
      </w:r>
      <w:r w:rsidR="002950DF" w:rsidRPr="001936D4">
        <w:rPr>
          <w:rFonts w:eastAsia="標楷體"/>
          <w:spacing w:val="6"/>
        </w:rPr>
        <w:t>縣道同一地點</w:t>
      </w:r>
      <w:r w:rsidR="002950DF" w:rsidRPr="001936D4">
        <w:rPr>
          <w:rFonts w:eastAsia="標楷體"/>
          <w:spacing w:val="6"/>
        </w:rPr>
        <w:t>2</w:t>
      </w:r>
      <w:r w:rsidR="002950DF" w:rsidRPr="001936D4">
        <w:rPr>
          <w:rFonts w:eastAsia="標楷體"/>
          <w:spacing w:val="6"/>
        </w:rPr>
        <w:t>隻石虎的路死事件、苗栗公館南河連續兩隻石虎遭捕獸鋏夾傷事件、位處後龍樣區石虎分布熱點的後龍殯葬園區開發案爭議等事件，和最近陸續兩起因私有土地開發，挖到兩隻石虎幼體的事件，顯示石虎族群在苗栗仍是有重重危機，也因此，社區保育工作更是刻不容緩。</w:t>
      </w:r>
    </w:p>
    <w:p w14:paraId="395CBD20" w14:textId="0E5EBD62" w:rsidR="00210CC1" w:rsidRPr="001936D4" w:rsidRDefault="009639A5" w:rsidP="002C2D71">
      <w:pPr>
        <w:spacing w:line="360" w:lineRule="auto"/>
        <w:ind w:firstLineChars="225" w:firstLine="540"/>
        <w:rPr>
          <w:rFonts w:eastAsia="標楷體"/>
        </w:rPr>
      </w:pPr>
      <w:r w:rsidRPr="001936D4">
        <w:rPr>
          <w:rFonts w:eastAsia="標楷體"/>
          <w:kern w:val="1"/>
        </w:rPr>
        <w:t>來自</w:t>
      </w:r>
      <w:r w:rsidR="002950DF" w:rsidRPr="001936D4">
        <w:rPr>
          <w:rFonts w:eastAsia="標楷體"/>
          <w:kern w:val="1"/>
        </w:rPr>
        <w:t>社區</w:t>
      </w:r>
      <w:r w:rsidRPr="001936D4">
        <w:rPr>
          <w:rFonts w:eastAsia="標楷體"/>
          <w:kern w:val="1"/>
        </w:rPr>
        <w:t>的</w:t>
      </w:r>
      <w:r w:rsidR="005F553C" w:rsidRPr="001936D4">
        <w:rPr>
          <w:rFonts w:eastAsia="標楷體"/>
          <w:kern w:val="1"/>
        </w:rPr>
        <w:t>訪談</w:t>
      </w:r>
      <w:r w:rsidRPr="001936D4">
        <w:rPr>
          <w:rFonts w:eastAsia="標楷體"/>
          <w:kern w:val="1"/>
        </w:rPr>
        <w:t>資訊</w:t>
      </w:r>
      <w:r w:rsidR="00E152AD" w:rsidRPr="001936D4">
        <w:rPr>
          <w:rFonts w:eastAsia="標楷體"/>
          <w:kern w:val="1"/>
        </w:rPr>
        <w:t>顯示苗栗的石虎狩獵壓力是存在的，且較多農家傾向請人協助來捕捉或除掉石虎。雖然受訪者普遍對捕捉動物的行為會產生內疚感，而且</w:t>
      </w:r>
      <w:r w:rsidR="00E152AD" w:rsidRPr="001936D4">
        <w:rPr>
          <w:rFonts w:eastAsia="標楷體"/>
          <w:spacing w:val="6"/>
          <w:kern w:val="1"/>
          <w:position w:val="2"/>
        </w:rPr>
        <w:t>部分受訪者覺得應該要遵守野生動物保育法，</w:t>
      </w:r>
      <w:r w:rsidR="00E152AD" w:rsidRPr="001936D4">
        <w:rPr>
          <w:rFonts w:eastAsia="標楷體"/>
          <w:kern w:val="1"/>
        </w:rPr>
        <w:t>然而，真正遵守規範的意願並不高，而且</w:t>
      </w:r>
      <w:r w:rsidR="00E152AD" w:rsidRPr="001936D4">
        <w:rPr>
          <w:rFonts w:eastAsia="標楷體"/>
          <w:spacing w:val="6"/>
          <w:kern w:val="1"/>
          <w:position w:val="2"/>
        </w:rPr>
        <w:t>對於現有法令並不滿意，覺得即使觸犯規定也不需要懲罰。多數民眾認為捕捉石虎並不會被警察發現，甚至部分民眾認為即使被發現也不會被處罰。另外，</w:t>
      </w:r>
      <w:r w:rsidR="005F553C" w:rsidRPr="001936D4">
        <w:rPr>
          <w:rFonts w:eastAsia="標楷體"/>
          <w:spacing w:val="6"/>
          <w:kern w:val="1"/>
          <w:position w:val="2"/>
        </w:rPr>
        <w:t>當地</w:t>
      </w:r>
      <w:r w:rsidR="00E152AD" w:rsidRPr="001936D4">
        <w:rPr>
          <w:rFonts w:eastAsia="標楷體"/>
          <w:spacing w:val="6"/>
          <w:kern w:val="1"/>
          <w:position w:val="2"/>
        </w:rPr>
        <w:t>狩獵石虎的動機以「危害防治」為主，而且以捕獸夾和請別人捕捉為主要捕捉方式。值得注意的是，對於通報政府單位有關石虎危害、</w:t>
      </w:r>
      <w:r w:rsidR="00E152AD" w:rsidRPr="001936D4">
        <w:rPr>
          <w:rFonts w:eastAsia="標楷體"/>
        </w:rPr>
        <w:t>參加有關石虎的座談會、甚至政府願意針對石虎造成的影響進行補償，或提供其他危害防治的方法與設施等問題，</w:t>
      </w:r>
      <w:r w:rsidR="00E152AD" w:rsidRPr="001936D4">
        <w:rPr>
          <w:rFonts w:eastAsia="標楷體"/>
          <w:spacing w:val="6"/>
          <w:kern w:val="1"/>
          <w:position w:val="2"/>
        </w:rPr>
        <w:t>受訪者配合的意願都很低</w:t>
      </w:r>
      <w:r w:rsidR="00E152AD" w:rsidRPr="001936D4">
        <w:rPr>
          <w:rFonts w:eastAsia="標楷體"/>
        </w:rPr>
        <w:t>。這與國內遭受獼猴危害的農民，多積極向政府通報或尋求協助的情形差異頗大。</w:t>
      </w:r>
      <w:r w:rsidR="00E46486" w:rsidRPr="001936D4">
        <w:rPr>
          <w:rFonts w:eastAsia="標楷體"/>
        </w:rPr>
        <w:t>多數</w:t>
      </w:r>
      <w:r w:rsidR="00E152AD" w:rsidRPr="001936D4">
        <w:rPr>
          <w:rFonts w:eastAsia="標楷體"/>
        </w:rPr>
        <w:t>民眾</w:t>
      </w:r>
      <w:r w:rsidR="00E46486" w:rsidRPr="001936D4">
        <w:rPr>
          <w:rFonts w:eastAsia="標楷體"/>
        </w:rPr>
        <w:t>認為</w:t>
      </w:r>
      <w:r w:rsidR="00E152AD" w:rsidRPr="001936D4">
        <w:rPr>
          <w:rFonts w:eastAsia="標楷體"/>
        </w:rPr>
        <w:t>到公家單位申請補償</w:t>
      </w:r>
      <w:r w:rsidR="00E152AD" w:rsidRPr="001936D4">
        <w:rPr>
          <w:rFonts w:eastAsia="標楷體"/>
        </w:rPr>
        <w:lastRenderedPageBreak/>
        <w:t>耗時又耗力，其程序必定繁瑣複雜，因此認為可行性低；這樣的認知應該也直接造成農戶自行解決問題的常見做法。根據這些訪談結果可知，石虎的危害防治和非法狩獵是兩個急需解決的問題</w:t>
      </w:r>
      <w:r w:rsidR="006225C6" w:rsidRPr="001936D4">
        <w:rPr>
          <w:rFonts w:eastAsia="標楷體"/>
        </w:rPr>
        <w:t>。</w:t>
      </w:r>
    </w:p>
    <w:p w14:paraId="4C4EA576" w14:textId="07C0D115" w:rsidR="00E152AD" w:rsidRPr="001936D4" w:rsidRDefault="00E152AD" w:rsidP="002C2D71">
      <w:pPr>
        <w:spacing w:line="360" w:lineRule="auto"/>
        <w:ind w:firstLineChars="225" w:firstLine="540"/>
        <w:rPr>
          <w:rFonts w:eastAsia="標楷體"/>
          <w:spacing w:val="6"/>
          <w:kern w:val="1"/>
          <w:position w:val="2"/>
        </w:rPr>
      </w:pPr>
      <w:r w:rsidRPr="001936D4">
        <w:rPr>
          <w:rFonts w:eastAsia="標楷體"/>
        </w:rPr>
        <w:t>石虎保育的在地參與</w:t>
      </w:r>
      <w:r w:rsidR="008E0B2A" w:rsidRPr="001936D4">
        <w:rPr>
          <w:rFonts w:eastAsia="標楷體"/>
        </w:rPr>
        <w:t>工作項目的執行</w:t>
      </w:r>
      <w:r w:rsidRPr="001936D4">
        <w:rPr>
          <w:rFonts w:eastAsia="標楷體"/>
        </w:rPr>
        <w:t>，包括</w:t>
      </w:r>
      <w:r w:rsidR="008E0B2A" w:rsidRPr="001936D4">
        <w:rPr>
          <w:rFonts w:eastAsia="標楷體"/>
        </w:rPr>
        <w:t>在地參與和｢</w:t>
      </w:r>
      <w:r w:rsidR="008E0B2A" w:rsidRPr="001936D4">
        <w:rPr>
          <w:rFonts w:eastAsia="標楷體"/>
          <w:kern w:val="0"/>
        </w:rPr>
        <w:t>在地參與保育行動｣工作坊、「石虎保育行動綱領」座談會、「在地參與保育石虎策略與行動研議」</w:t>
      </w:r>
      <w:r w:rsidR="008E0B2A" w:rsidRPr="001936D4">
        <w:rPr>
          <w:rFonts w:eastAsia="標楷體"/>
          <w:shd w:val="clear" w:color="auto" w:fill="FFFFFF"/>
        </w:rPr>
        <w:t>座談會</w:t>
      </w:r>
      <w:r w:rsidR="008E0B2A" w:rsidRPr="001936D4">
        <w:rPr>
          <w:rFonts w:eastAsia="標楷體"/>
          <w:kern w:val="0"/>
        </w:rPr>
        <w:t>和｢社區保育行動</w:t>
      </w:r>
      <w:r w:rsidR="008E0B2A" w:rsidRPr="001936D4">
        <w:rPr>
          <w:rFonts w:eastAsia="標楷體"/>
        </w:rPr>
        <w:t>｣工作坊</w:t>
      </w:r>
      <w:r w:rsidR="005B4AF6" w:rsidRPr="001936D4">
        <w:rPr>
          <w:rFonts w:eastAsia="標楷體"/>
        </w:rPr>
        <w:t>。</w:t>
      </w:r>
      <w:r w:rsidR="008E0B2A" w:rsidRPr="001936D4">
        <w:rPr>
          <w:rFonts w:eastAsia="標楷體"/>
        </w:rPr>
        <w:t>結果顯示，社區保育的培力與推動，</w:t>
      </w:r>
      <w:r w:rsidR="005677E0" w:rsidRPr="001936D4">
        <w:rPr>
          <w:rFonts w:eastAsia="標楷體"/>
        </w:rPr>
        <w:t>須不斷的給予社區陪伴和協助，尤其，對於社區組織較為薄弱或發展動力不強的社區較難有施力點，因此，計畫執行結果為</w:t>
      </w:r>
      <w:r w:rsidR="001E2882" w:rsidRPr="001936D4">
        <w:rPr>
          <w:rFonts w:eastAsia="標楷體"/>
        </w:rPr>
        <w:t>，</w:t>
      </w:r>
      <w:r w:rsidR="005677E0" w:rsidRPr="001936D4">
        <w:rPr>
          <w:rFonts w:eastAsia="標楷體"/>
        </w:rPr>
        <w:t>4</w:t>
      </w:r>
      <w:r w:rsidR="005677E0" w:rsidRPr="001936D4">
        <w:rPr>
          <w:rFonts w:eastAsia="標楷體"/>
        </w:rPr>
        <w:t>個焦點社區中</w:t>
      </w:r>
      <w:r w:rsidRPr="001936D4">
        <w:rPr>
          <w:rFonts w:eastAsia="標楷體"/>
        </w:rPr>
        <w:t>新英社區和通霄護林協會對於石虎監測已有初步的行動；蕉埔社區雖然礙於人力和現況進度較慢，未來</w:t>
      </w:r>
      <w:r w:rsidR="005677E0" w:rsidRPr="001936D4">
        <w:rPr>
          <w:rFonts w:eastAsia="標楷體"/>
        </w:rPr>
        <w:t>需要</w:t>
      </w:r>
      <w:r w:rsidRPr="001936D4">
        <w:rPr>
          <w:rFonts w:eastAsia="標楷體"/>
        </w:rPr>
        <w:t>有裡山塾的參與合作，增加蕉埔社區的在地能量</w:t>
      </w:r>
      <w:r w:rsidR="005677E0" w:rsidRPr="001936D4">
        <w:rPr>
          <w:rFonts w:eastAsia="標楷體"/>
        </w:rPr>
        <w:t>；銅鑼的社區工作則無進展</w:t>
      </w:r>
      <w:r w:rsidRPr="001936D4">
        <w:rPr>
          <w:rFonts w:eastAsia="標楷體"/>
        </w:rPr>
        <w:t>。</w:t>
      </w:r>
      <w:r w:rsidR="00C61733" w:rsidRPr="001936D4">
        <w:rPr>
          <w:rFonts w:eastAsia="標楷體"/>
        </w:rPr>
        <w:t>而</w:t>
      </w:r>
      <w:r w:rsidR="005677E0" w:rsidRPr="001936D4">
        <w:rPr>
          <w:rFonts w:eastAsia="標楷體"/>
        </w:rPr>
        <w:t>楓樹社區、鯉魚潭社區和福龍社區則是在後續的工作坊和座談會過程中，較為積極參與的在地社區，值得保持互動並</w:t>
      </w:r>
      <w:r w:rsidR="005B4AF6" w:rsidRPr="001936D4">
        <w:rPr>
          <w:rFonts w:eastAsia="標楷體"/>
        </w:rPr>
        <w:t>積極</w:t>
      </w:r>
      <w:r w:rsidR="005677E0" w:rsidRPr="001936D4">
        <w:rPr>
          <w:rFonts w:eastAsia="標楷體"/>
        </w:rPr>
        <w:t>培力</w:t>
      </w:r>
      <w:r w:rsidR="00C61733" w:rsidRPr="001936D4">
        <w:rPr>
          <w:rFonts w:eastAsia="標楷體"/>
        </w:rPr>
        <w:t>，例如楓樹社區在｢社區保育行動工作坊｣後，正積極投入石虎米的推動。</w:t>
      </w:r>
      <w:r w:rsidR="005677E0" w:rsidRPr="001936D4">
        <w:rPr>
          <w:rFonts w:eastAsia="標楷體"/>
        </w:rPr>
        <w:t>由於，社區保育的推動需要長期的能量與時間的投入，方能有一些成果，後續仍需要與社區保持良好的互動和對話，</w:t>
      </w:r>
      <w:r w:rsidR="004B29B9" w:rsidRPr="001936D4">
        <w:rPr>
          <w:rFonts w:eastAsia="標楷體"/>
        </w:rPr>
        <w:t>尤其上述幾個社區應繼續協助</w:t>
      </w:r>
      <w:r w:rsidR="006C19CE" w:rsidRPr="001936D4">
        <w:rPr>
          <w:rFonts w:eastAsia="標楷體"/>
        </w:rPr>
        <w:t>其</w:t>
      </w:r>
      <w:r w:rsidR="005677E0" w:rsidRPr="001936D4">
        <w:rPr>
          <w:rFonts w:eastAsia="標楷體"/>
        </w:rPr>
        <w:t>社區保育的培力</w:t>
      </w:r>
      <w:r w:rsidR="001E2882" w:rsidRPr="001936D4">
        <w:rPr>
          <w:rFonts w:eastAsia="標楷體"/>
        </w:rPr>
        <w:t>，而適時引入外來資源和資訊，不僅可以提供社區更多元的</w:t>
      </w:r>
      <w:r w:rsidR="007A3EFE" w:rsidRPr="001936D4">
        <w:rPr>
          <w:rFonts w:eastAsia="標楷體"/>
        </w:rPr>
        <w:t>思考、刺激和選擇</w:t>
      </w:r>
      <w:r w:rsidR="001E2882" w:rsidRPr="001936D4">
        <w:rPr>
          <w:rFonts w:eastAsia="標楷體"/>
        </w:rPr>
        <w:t>，同時，使得社區</w:t>
      </w:r>
      <w:r w:rsidR="007A3EFE" w:rsidRPr="001936D4">
        <w:rPr>
          <w:rFonts w:eastAsia="標楷體"/>
        </w:rPr>
        <w:t>發展的方向更能符合社區居民的需求和期許，只要方向是友善環境，無論切入點為動物保育、有機農業或生態觀光，最終都將使得社區居民主動自發地維護與自身生活息息相關的生態環境，</w:t>
      </w:r>
      <w:r w:rsidR="001E2882" w:rsidRPr="001936D4">
        <w:rPr>
          <w:rFonts w:eastAsia="標楷體"/>
        </w:rPr>
        <w:t>對於</w:t>
      </w:r>
      <w:r w:rsidR="007A3EFE" w:rsidRPr="001936D4">
        <w:rPr>
          <w:rFonts w:eastAsia="標楷體"/>
        </w:rPr>
        <w:t>石虎保育終將有積極正面的影響</w:t>
      </w:r>
      <w:r w:rsidR="00C61733" w:rsidRPr="001936D4">
        <w:rPr>
          <w:rFonts w:eastAsia="標楷體"/>
        </w:rPr>
        <w:t>。</w:t>
      </w:r>
      <w:r w:rsidR="00957FB4" w:rsidRPr="001936D4">
        <w:rPr>
          <w:rFonts w:eastAsia="標楷體"/>
        </w:rPr>
        <w:t>以下針對後續石虎保育工作的推動，提出各項</w:t>
      </w:r>
      <w:r w:rsidR="00432E75" w:rsidRPr="001936D4">
        <w:rPr>
          <w:rFonts w:eastAsia="標楷體"/>
        </w:rPr>
        <w:t>建議：</w:t>
      </w:r>
    </w:p>
    <w:p w14:paraId="0BE21361" w14:textId="4B952DBF" w:rsidR="00432E75" w:rsidRPr="001936D4" w:rsidRDefault="008F3C72" w:rsidP="00DB1CCD">
      <w:pPr>
        <w:pStyle w:val="afd"/>
        <w:numPr>
          <w:ilvl w:val="0"/>
          <w:numId w:val="30"/>
        </w:numPr>
        <w:tabs>
          <w:tab w:val="left" w:pos="6015"/>
        </w:tabs>
        <w:spacing w:line="360" w:lineRule="auto"/>
        <w:ind w:leftChars="0"/>
        <w:rPr>
          <w:rFonts w:eastAsia="標楷體"/>
          <w:spacing w:val="6"/>
          <w:kern w:val="1"/>
          <w:position w:val="2"/>
        </w:rPr>
      </w:pPr>
      <w:r w:rsidRPr="001936D4">
        <w:rPr>
          <w:rFonts w:eastAsia="標楷體"/>
          <w:spacing w:val="6"/>
          <w:kern w:val="1"/>
          <w:position w:val="2"/>
        </w:rPr>
        <w:t>苗栗地區</w:t>
      </w:r>
      <w:r w:rsidR="00432E75" w:rsidRPr="001936D4">
        <w:rPr>
          <w:rFonts w:eastAsia="標楷體"/>
          <w:spacing w:val="6"/>
          <w:kern w:val="1"/>
          <w:position w:val="2"/>
        </w:rPr>
        <w:t>石虎族群的長期監測</w:t>
      </w:r>
      <w:r w:rsidRPr="001936D4">
        <w:rPr>
          <w:rFonts w:eastAsia="標楷體"/>
          <w:spacing w:val="6"/>
          <w:kern w:val="1"/>
          <w:position w:val="2"/>
        </w:rPr>
        <w:t>。由於苗栗地區是目前已知石虎族群較為穩定且生態資訊較為豐富的地區，然而，其所面臨的各種威脅相對於深山的物種也更為複雜，因此，此地區的石虎族群動態著實需要長期的監測，一則確保台灣石虎的種源，同時，</w:t>
      </w:r>
      <w:r w:rsidR="006F1B01" w:rsidRPr="001936D4">
        <w:rPr>
          <w:rFonts w:eastAsia="標楷體"/>
          <w:spacing w:val="6"/>
          <w:kern w:val="1"/>
          <w:position w:val="2"/>
        </w:rPr>
        <w:t>可做為淺山地區保育策略（尤其是石虎保育）評估之依據。監測重點包含族群數量的估算與變化和以遙測技術監測其棲地變化，以確認石虎分布區域是否逐漸縮減或僅是短期間的族群波動</w:t>
      </w:r>
      <w:r w:rsidR="006F1B01" w:rsidRPr="001936D4">
        <w:rPr>
          <w:rFonts w:eastAsia="標楷體"/>
        </w:rPr>
        <w:t>。</w:t>
      </w:r>
      <w:r w:rsidR="00035CB1" w:rsidRPr="001936D4">
        <w:rPr>
          <w:rFonts w:eastAsia="標楷體"/>
        </w:rPr>
        <w:t>同時，也應著手進行</w:t>
      </w:r>
      <w:r w:rsidR="00A0488C" w:rsidRPr="001936D4">
        <w:rPr>
          <w:rFonts w:eastAsia="標楷體"/>
        </w:rPr>
        <w:t>族群管理所需之關鍵性</w:t>
      </w:r>
      <w:r w:rsidR="00035CB1" w:rsidRPr="001936D4">
        <w:rPr>
          <w:rFonts w:eastAsia="標楷體"/>
        </w:rPr>
        <w:t>生物學研究，</w:t>
      </w:r>
      <w:r w:rsidR="00A0488C" w:rsidRPr="001936D4">
        <w:rPr>
          <w:rFonts w:eastAsia="標楷體"/>
        </w:rPr>
        <w:t>例如：婚配制度、生殖、育幼、成長發育、擴散或遷徙、壽命、行為</w:t>
      </w:r>
      <w:r w:rsidR="00A0488C" w:rsidRPr="001936D4">
        <w:rPr>
          <w:rFonts w:eastAsia="標楷體"/>
        </w:rPr>
        <w:t>…</w:t>
      </w:r>
      <w:r w:rsidR="00A0488C" w:rsidRPr="001936D4">
        <w:rPr>
          <w:rFonts w:eastAsia="標楷體"/>
        </w:rPr>
        <w:t>等之研究。</w:t>
      </w:r>
    </w:p>
    <w:p w14:paraId="6CB0A677" w14:textId="06188BD0" w:rsidR="006F1B01" w:rsidRPr="001936D4" w:rsidRDefault="006F1B01" w:rsidP="00DB1CCD">
      <w:pPr>
        <w:pStyle w:val="afd"/>
        <w:numPr>
          <w:ilvl w:val="0"/>
          <w:numId w:val="30"/>
        </w:numPr>
        <w:tabs>
          <w:tab w:val="left" w:pos="6015"/>
        </w:tabs>
        <w:spacing w:line="360" w:lineRule="auto"/>
        <w:ind w:leftChars="0"/>
        <w:rPr>
          <w:rFonts w:eastAsia="標楷體"/>
          <w:spacing w:val="6"/>
          <w:kern w:val="1"/>
          <w:position w:val="2"/>
        </w:rPr>
      </w:pPr>
      <w:r w:rsidRPr="001936D4">
        <w:rPr>
          <w:rFonts w:eastAsia="標楷體"/>
        </w:rPr>
        <w:t>全國性的石虎族群分布調查。雖然過去特有生物研究中心曾進行全國性調查，然而</w:t>
      </w:r>
      <w:r w:rsidR="00FC2BC0" w:rsidRPr="001936D4">
        <w:rPr>
          <w:rFonts w:eastAsia="標楷體"/>
        </w:rPr>
        <w:t>，並未提供全台石虎分布的資訊，尤其，根據近十年的野外研究石虎的經驗顯示，對於石虎這種活動範圍大且棲地利用有特定行為模式的物種，一般性的物種普查無法有效地偵測其分布和族群數量。</w:t>
      </w:r>
      <w:r w:rsidR="00790005" w:rsidRPr="001936D4">
        <w:rPr>
          <w:rFonts w:eastAsia="標楷體"/>
        </w:rPr>
        <w:t>對於瀕危的保育類物種，掌握</w:t>
      </w:r>
      <w:r w:rsidR="00790005" w:rsidRPr="001936D4">
        <w:rPr>
          <w:rFonts w:eastAsia="標楷體"/>
        </w:rPr>
        <w:lastRenderedPageBreak/>
        <w:t>全國性的分布才能確實了解其在台灣的處境與危機，進而研擬更有效的保育策略。</w:t>
      </w:r>
      <w:r w:rsidR="004566E1" w:rsidRPr="001936D4">
        <w:rPr>
          <w:rFonts w:eastAsia="標楷體"/>
        </w:rPr>
        <w:t>尤其</w:t>
      </w:r>
      <w:r w:rsidR="00FC2BC0" w:rsidRPr="001936D4">
        <w:rPr>
          <w:rFonts w:eastAsia="標楷體"/>
        </w:rPr>
        <w:t>近年來，一般民眾的保育觀念提升，加上與石虎相關的各種新聞，無論是路死</w:t>
      </w:r>
      <w:r w:rsidR="004566E1" w:rsidRPr="001936D4">
        <w:rPr>
          <w:rFonts w:eastAsia="標楷體"/>
        </w:rPr>
        <w:t>、</w:t>
      </w:r>
      <w:r w:rsidR="00FC2BC0" w:rsidRPr="001936D4">
        <w:rPr>
          <w:rFonts w:eastAsia="標楷體"/>
        </w:rPr>
        <w:t>救傷或是開發所引起的新聞，都</w:t>
      </w:r>
      <w:r w:rsidR="00790005" w:rsidRPr="001936D4">
        <w:rPr>
          <w:rFonts w:eastAsia="標楷體"/>
        </w:rPr>
        <w:t>使得民眾對於石虎有更多的關注，也引發</w:t>
      </w:r>
      <w:r w:rsidR="004566E1" w:rsidRPr="001936D4">
        <w:rPr>
          <w:rFonts w:eastAsia="標楷體"/>
        </w:rPr>
        <w:t>部分</w:t>
      </w:r>
      <w:r w:rsidR="00790005" w:rsidRPr="001936D4">
        <w:rPr>
          <w:rFonts w:eastAsia="標楷體"/>
        </w:rPr>
        <w:t>民眾對於公部門尤其地方政府的負面觀感</w:t>
      </w:r>
      <w:r w:rsidR="004566E1" w:rsidRPr="001936D4">
        <w:rPr>
          <w:rFonts w:eastAsia="標楷體"/>
        </w:rPr>
        <w:t>，</w:t>
      </w:r>
      <w:r w:rsidR="005251EC" w:rsidRPr="001936D4">
        <w:rPr>
          <w:rFonts w:eastAsia="標楷體"/>
        </w:rPr>
        <w:t>因此，</w:t>
      </w:r>
      <w:r w:rsidR="004566E1" w:rsidRPr="001936D4">
        <w:rPr>
          <w:rFonts w:eastAsia="標楷體"/>
        </w:rPr>
        <w:t>唯有更全面、有效地保育策略，才能符合民眾對於公部門執行保育工作的期許</w:t>
      </w:r>
      <w:r w:rsidR="00790005" w:rsidRPr="001936D4">
        <w:rPr>
          <w:rFonts w:eastAsia="標楷體"/>
        </w:rPr>
        <w:t>。</w:t>
      </w:r>
    </w:p>
    <w:p w14:paraId="05019792" w14:textId="59729EC7" w:rsidR="004566E1" w:rsidRPr="001936D4" w:rsidRDefault="004566E1" w:rsidP="00DB1CCD">
      <w:pPr>
        <w:pStyle w:val="afd"/>
        <w:numPr>
          <w:ilvl w:val="0"/>
          <w:numId w:val="30"/>
        </w:numPr>
        <w:tabs>
          <w:tab w:val="left" w:pos="6015"/>
        </w:tabs>
        <w:spacing w:line="360" w:lineRule="auto"/>
        <w:ind w:leftChars="0"/>
        <w:rPr>
          <w:rFonts w:eastAsia="標楷體"/>
          <w:spacing w:val="6"/>
          <w:kern w:val="1"/>
          <w:position w:val="2"/>
        </w:rPr>
      </w:pPr>
      <w:r w:rsidRPr="001936D4">
        <w:rPr>
          <w:rFonts w:eastAsia="標楷體"/>
        </w:rPr>
        <w:t>棲地改善。</w:t>
      </w:r>
      <w:r w:rsidR="004D07D2" w:rsidRPr="001936D4">
        <w:rPr>
          <w:rFonts w:eastAsia="標楷體"/>
          <w:spacing w:val="6"/>
        </w:rPr>
        <w:t>目前已知石虎</w:t>
      </w:r>
      <w:r w:rsidR="004D07D2" w:rsidRPr="001936D4">
        <w:rPr>
          <w:rFonts w:eastAsia="標楷體"/>
        </w:rPr>
        <w:t>棲息的環境以草生地、農墾地和小區塊殘留森林所鑲嵌的低海拔環境為主，與台灣野兔喜歡的棲地相符合，</w:t>
      </w:r>
      <w:r w:rsidR="005251EC" w:rsidRPr="001936D4">
        <w:rPr>
          <w:rFonts w:eastAsia="標楷體"/>
        </w:rPr>
        <w:t>棲息環境中</w:t>
      </w:r>
      <w:r w:rsidR="004D07D2" w:rsidRPr="001936D4">
        <w:rPr>
          <w:rFonts w:eastAsia="標楷體"/>
        </w:rPr>
        <w:t>不僅</w:t>
      </w:r>
      <w:r w:rsidR="005251EC" w:rsidRPr="001936D4">
        <w:rPr>
          <w:rFonts w:eastAsia="標楷體"/>
        </w:rPr>
        <w:t>野生動物</w:t>
      </w:r>
      <w:r w:rsidR="004D07D2" w:rsidRPr="001936D4">
        <w:rPr>
          <w:rFonts w:eastAsia="標楷體"/>
        </w:rPr>
        <w:t>歧異度較高，同時亦有許多常於地面活動的鳥類，提供石虎潛在的食物來源。由於此類環境為某種程度的人為干擾所形成的鑲嵌地景，各種地景類型如都會區、聚落、農耕地、果園、牧場、草生地、人造林、混合林等，都有不同程度的人為活動和開發，</w:t>
      </w:r>
      <w:r w:rsidR="0090736E" w:rsidRPr="001936D4">
        <w:rPr>
          <w:rFonts w:eastAsia="標楷體"/>
        </w:rPr>
        <w:t>且</w:t>
      </w:r>
      <w:r w:rsidR="004D07D2" w:rsidRPr="001936D4">
        <w:rPr>
          <w:rFonts w:eastAsia="標楷體"/>
        </w:rPr>
        <w:t>大多數為私有地，地景變化大，經營管理不易，棲息於此類環境的野生動物面臨棲地破碎化的問題相對嚴重；同時</w:t>
      </w:r>
      <w:r w:rsidRPr="001936D4">
        <w:rPr>
          <w:rFonts w:eastAsia="標楷體"/>
        </w:rPr>
        <w:t>，</w:t>
      </w:r>
      <w:r w:rsidR="0090736E" w:rsidRPr="001936D4">
        <w:rPr>
          <w:rFonts w:eastAsia="標楷體"/>
        </w:rPr>
        <w:t>在</w:t>
      </w:r>
      <w:r w:rsidRPr="001936D4">
        <w:rPr>
          <w:rFonts w:eastAsia="標楷體"/>
        </w:rPr>
        <w:t>推動保育行動</w:t>
      </w:r>
      <w:r w:rsidR="0090736E" w:rsidRPr="001936D4">
        <w:rPr>
          <w:rFonts w:eastAsia="標楷體"/>
        </w:rPr>
        <w:t>時經常面臨</w:t>
      </w:r>
      <w:r w:rsidRPr="001936D4">
        <w:rPr>
          <w:rFonts w:eastAsia="標楷體"/>
        </w:rPr>
        <w:t>相當大的阻力，並且需要長期的經營。</w:t>
      </w:r>
      <w:r w:rsidR="0090736E" w:rsidRPr="001936D4">
        <w:rPr>
          <w:rFonts w:eastAsia="標楷體"/>
        </w:rPr>
        <w:t>事實上</w:t>
      </w:r>
      <w:r w:rsidRPr="001936D4">
        <w:rPr>
          <w:rFonts w:eastAsia="標楷體"/>
        </w:rPr>
        <w:t>，</w:t>
      </w:r>
      <w:r w:rsidR="0042082B" w:rsidRPr="001936D4">
        <w:rPr>
          <w:rFonts w:eastAsia="標楷體"/>
        </w:rPr>
        <w:t>在</w:t>
      </w:r>
      <w:r w:rsidRPr="001936D4">
        <w:rPr>
          <w:rFonts w:eastAsia="標楷體"/>
        </w:rPr>
        <w:t>台灣有限的土地狀態下，淺山地區的開發是</w:t>
      </w:r>
      <w:r w:rsidR="0042082B" w:rsidRPr="001936D4">
        <w:rPr>
          <w:rFonts w:eastAsia="標楷體"/>
        </w:rPr>
        <w:t>無可</w:t>
      </w:r>
      <w:r w:rsidRPr="001936D4">
        <w:rPr>
          <w:rFonts w:eastAsia="標楷體"/>
        </w:rPr>
        <w:t>避免</w:t>
      </w:r>
      <w:r w:rsidR="0042082B" w:rsidRPr="001936D4">
        <w:rPr>
          <w:rFonts w:eastAsia="標楷體"/>
        </w:rPr>
        <w:t>，因此，改善石虎棲地是相當重要的議題，相關建議如下：</w:t>
      </w:r>
      <w:r w:rsidR="0042082B" w:rsidRPr="001936D4">
        <w:rPr>
          <w:rFonts w:eastAsia="標楷體"/>
        </w:rPr>
        <w:t>(1)</w:t>
      </w:r>
      <w:r w:rsidR="00D85593" w:rsidRPr="001936D4">
        <w:rPr>
          <w:rFonts w:eastAsia="標楷體"/>
        </w:rPr>
        <w:t>採用先進的</w:t>
      </w:r>
      <w:r w:rsidR="00D85593" w:rsidRPr="001936D4">
        <w:rPr>
          <w:rFonts w:eastAsia="標楷體"/>
        </w:rPr>
        <w:t>GPS</w:t>
      </w:r>
      <w:r w:rsidR="00D85593" w:rsidRPr="001936D4">
        <w:rPr>
          <w:rFonts w:eastAsia="標楷體"/>
        </w:rPr>
        <w:t>追蹤頸圈，</w:t>
      </w:r>
      <w:r w:rsidR="0042082B" w:rsidRPr="001936D4">
        <w:rPr>
          <w:rFonts w:eastAsia="標楷體"/>
        </w:rPr>
        <w:t>進行石虎</w:t>
      </w:r>
      <w:r w:rsidR="00D85593" w:rsidRPr="001936D4">
        <w:rPr>
          <w:rFonts w:eastAsia="標楷體"/>
        </w:rPr>
        <w:t>對各類型道路行為反應之研究</w:t>
      </w:r>
      <w:r w:rsidR="0042082B" w:rsidRPr="001936D4">
        <w:rPr>
          <w:rFonts w:eastAsia="標楷體"/>
        </w:rPr>
        <w:t>，以利後續</w:t>
      </w:r>
      <w:r w:rsidR="008A79F1" w:rsidRPr="001936D4">
        <w:rPr>
          <w:rFonts w:eastAsia="標楷體"/>
        </w:rPr>
        <w:t>能建立適合的生態廊道，以連結孤立</w:t>
      </w:r>
      <w:r w:rsidR="0042082B" w:rsidRPr="001936D4">
        <w:rPr>
          <w:rFonts w:eastAsia="標楷體"/>
        </w:rPr>
        <w:t>棲地</w:t>
      </w:r>
      <w:r w:rsidR="008A79F1" w:rsidRPr="001936D4">
        <w:rPr>
          <w:rFonts w:eastAsia="標楷體"/>
        </w:rPr>
        <w:t>，增加石虎基因交流的機會</w:t>
      </w:r>
      <w:r w:rsidR="0090736E" w:rsidRPr="001936D4">
        <w:rPr>
          <w:rFonts w:eastAsia="標楷體"/>
        </w:rPr>
        <w:t>，尤其是對石虎重要的棲地間的串連</w:t>
      </w:r>
      <w:r w:rsidR="0042082B" w:rsidRPr="001936D4">
        <w:rPr>
          <w:rFonts w:eastAsia="標楷體"/>
        </w:rPr>
        <w:t>；</w:t>
      </w:r>
      <w:r w:rsidR="0042082B" w:rsidRPr="001936D4">
        <w:rPr>
          <w:rFonts w:eastAsia="標楷體"/>
        </w:rPr>
        <w:t>(2)</w:t>
      </w:r>
      <w:r w:rsidR="0090736E" w:rsidRPr="001936D4">
        <w:rPr>
          <w:rFonts w:eastAsia="標楷體"/>
        </w:rPr>
        <w:t>建議以</w:t>
      </w:r>
      <w:r w:rsidR="0090736E" w:rsidRPr="001936D4">
        <w:rPr>
          <w:rFonts w:eastAsia="標楷體"/>
        </w:rPr>
        <w:t>3~5</w:t>
      </w:r>
      <w:r w:rsidR="0090736E" w:rsidRPr="001936D4">
        <w:rPr>
          <w:rFonts w:eastAsia="標楷體"/>
        </w:rPr>
        <w:t>個林班地進行</w:t>
      </w:r>
      <w:r w:rsidR="00D85593" w:rsidRPr="001936D4">
        <w:rPr>
          <w:rFonts w:eastAsia="標楷體"/>
        </w:rPr>
        <w:t>微棲地改善的</w:t>
      </w:r>
      <w:r w:rsidR="0090736E" w:rsidRPr="001936D4">
        <w:rPr>
          <w:rFonts w:eastAsia="標楷體"/>
        </w:rPr>
        <w:t>實驗，以增加石虎族群數量和分布為目標，</w:t>
      </w:r>
      <w:r w:rsidR="00D85593" w:rsidRPr="001936D4">
        <w:rPr>
          <w:rFonts w:eastAsia="標楷體"/>
        </w:rPr>
        <w:t>作為更大範圍</w:t>
      </w:r>
      <w:r w:rsidR="0090736E" w:rsidRPr="001936D4">
        <w:rPr>
          <w:rFonts w:eastAsia="標楷體"/>
        </w:rPr>
        <w:t>林班地</w:t>
      </w:r>
      <w:r w:rsidR="00D85593" w:rsidRPr="001936D4">
        <w:rPr>
          <w:rFonts w:eastAsia="標楷體"/>
        </w:rPr>
        <w:t>棲地</w:t>
      </w:r>
      <w:r w:rsidR="0090736E" w:rsidRPr="001936D4">
        <w:rPr>
          <w:rFonts w:eastAsia="標楷體"/>
        </w:rPr>
        <w:t>改善</w:t>
      </w:r>
      <w:r w:rsidR="00D85593" w:rsidRPr="001936D4">
        <w:rPr>
          <w:rFonts w:eastAsia="標楷體"/>
        </w:rPr>
        <w:t>之依據</w:t>
      </w:r>
      <w:r w:rsidR="0090736E" w:rsidRPr="001936D4">
        <w:rPr>
          <w:rFonts w:eastAsia="標楷體"/>
        </w:rPr>
        <w:t>。</w:t>
      </w:r>
      <w:r w:rsidR="0090736E" w:rsidRPr="001936D4">
        <w:rPr>
          <w:rFonts w:eastAsia="標楷體"/>
          <w:spacing w:val="6"/>
          <w:kern w:val="1"/>
          <w:position w:val="2"/>
        </w:rPr>
        <w:t xml:space="preserve"> </w:t>
      </w:r>
    </w:p>
    <w:p w14:paraId="4B9CC5AF" w14:textId="1B5599B8" w:rsidR="00D318C1" w:rsidRPr="001936D4" w:rsidRDefault="00D318C1" w:rsidP="00DB1CCD">
      <w:pPr>
        <w:pStyle w:val="afd"/>
        <w:numPr>
          <w:ilvl w:val="0"/>
          <w:numId w:val="30"/>
        </w:numPr>
        <w:tabs>
          <w:tab w:val="left" w:pos="6015"/>
        </w:tabs>
        <w:spacing w:line="360" w:lineRule="auto"/>
        <w:ind w:leftChars="0"/>
        <w:rPr>
          <w:rFonts w:eastAsia="標楷體"/>
          <w:spacing w:val="6"/>
          <w:kern w:val="1"/>
          <w:position w:val="2"/>
        </w:rPr>
      </w:pPr>
      <w:r w:rsidRPr="001936D4">
        <w:rPr>
          <w:rFonts w:eastAsia="標楷體"/>
        </w:rPr>
        <w:t>推動</w:t>
      </w:r>
      <w:r w:rsidR="00D85593" w:rsidRPr="001936D4">
        <w:rPr>
          <w:rFonts w:eastAsia="標楷體"/>
        </w:rPr>
        <w:t>「</w:t>
      </w:r>
      <w:r w:rsidRPr="001936D4">
        <w:rPr>
          <w:rFonts w:eastAsia="標楷體"/>
        </w:rPr>
        <w:t>淺山野生動物（或石虎）重要棲息地</w:t>
      </w:r>
      <w:r w:rsidR="00D85593" w:rsidRPr="001936D4">
        <w:rPr>
          <w:rFonts w:eastAsia="標楷體"/>
        </w:rPr>
        <w:t>」</w:t>
      </w:r>
      <w:r w:rsidRPr="001936D4">
        <w:rPr>
          <w:rFonts w:eastAsia="標楷體"/>
        </w:rPr>
        <w:t>的劃設。本調查</w:t>
      </w:r>
      <w:r w:rsidR="00D439A8" w:rsidRPr="001936D4">
        <w:rPr>
          <w:rFonts w:eastAsia="標楷體"/>
        </w:rPr>
        <w:t>記錄</w:t>
      </w:r>
      <w:r w:rsidRPr="001936D4">
        <w:rPr>
          <w:rFonts w:eastAsia="標楷體"/>
        </w:rPr>
        <w:t>到麝香貓的地區和樣點，除了原本已有紀錄的銅鑼地區外，都是在火炎山和以北同一稜線延伸之保安林和附近林地，目前對於麝香貓的生態習性研究不多，</w:t>
      </w:r>
      <w:r w:rsidR="00D439A8" w:rsidRPr="001936D4">
        <w:rPr>
          <w:rFonts w:eastAsia="標楷體"/>
        </w:rPr>
        <w:t>但已</w:t>
      </w:r>
      <w:r w:rsidRPr="001936D4">
        <w:rPr>
          <w:rFonts w:eastAsia="標楷體"/>
        </w:rPr>
        <w:t>可推斷低海拔山區仍是適合的棲地環境，然而，林地的面積和完整性應是一個重要的影響因子，因此，此火炎山和以北同一稜線延伸之保安林和附近林地的經營管理，值得相關單位重視。</w:t>
      </w:r>
      <w:r w:rsidR="00A94CF9" w:rsidRPr="001936D4">
        <w:rPr>
          <w:rFonts w:eastAsia="標楷體"/>
        </w:rPr>
        <w:t>同時，此區域有多種保育類動物棲息且生物多樣性豐富，</w:t>
      </w:r>
      <w:r w:rsidRPr="001936D4">
        <w:rPr>
          <w:rFonts w:eastAsia="標楷體"/>
        </w:rPr>
        <w:t>尤其，此區域亦是目前苗栗的石虎族群的重要分布區域，建議有關單位舉行專家會議，針對苗栗石虎族群在台灣石虎保育的角色，以及石虎在淺山生態的重要性，是否能將此區域規劃為淺山野生動物（或石虎）重要棲息地，以及</w:t>
      </w:r>
      <w:r w:rsidR="00684A39" w:rsidRPr="001936D4">
        <w:rPr>
          <w:rFonts w:eastAsia="標楷體"/>
        </w:rPr>
        <w:t>以及如何經營管理和對於當地居民的影響和相關策略進行討論</w:t>
      </w:r>
      <w:r w:rsidRPr="001936D4">
        <w:rPr>
          <w:rFonts w:eastAsia="標楷體"/>
        </w:rPr>
        <w:t>。</w:t>
      </w:r>
    </w:p>
    <w:p w14:paraId="5542A215" w14:textId="77B531B4" w:rsidR="00A94CF9" w:rsidRPr="001936D4" w:rsidRDefault="00A94CF9" w:rsidP="00DB1CCD">
      <w:pPr>
        <w:pStyle w:val="afd"/>
        <w:numPr>
          <w:ilvl w:val="0"/>
          <w:numId w:val="30"/>
        </w:numPr>
        <w:tabs>
          <w:tab w:val="left" w:pos="6015"/>
        </w:tabs>
        <w:spacing w:line="360" w:lineRule="auto"/>
        <w:ind w:leftChars="0" w:left="507" w:hangingChars="201" w:hanging="507"/>
        <w:rPr>
          <w:rFonts w:eastAsia="標楷體"/>
          <w:bCs/>
        </w:rPr>
      </w:pPr>
      <w:r w:rsidRPr="001936D4">
        <w:rPr>
          <w:rFonts w:eastAsia="標楷體"/>
          <w:spacing w:val="6"/>
          <w:kern w:val="1"/>
          <w:position w:val="2"/>
        </w:rPr>
        <w:t>防治</w:t>
      </w:r>
      <w:r w:rsidR="006225C6" w:rsidRPr="001936D4">
        <w:rPr>
          <w:rFonts w:eastAsia="標楷體"/>
          <w:spacing w:val="6"/>
          <w:kern w:val="1"/>
          <w:position w:val="2"/>
        </w:rPr>
        <w:t>石虎危害</w:t>
      </w:r>
      <w:r w:rsidRPr="001936D4">
        <w:rPr>
          <w:rFonts w:eastAsia="標楷體"/>
          <w:spacing w:val="6"/>
          <w:kern w:val="1"/>
          <w:position w:val="2"/>
        </w:rPr>
        <w:t>。</w:t>
      </w:r>
      <w:r w:rsidR="00D6069A" w:rsidRPr="001936D4">
        <w:rPr>
          <w:rFonts w:eastAsia="標楷體"/>
          <w:spacing w:val="6"/>
          <w:kern w:val="1"/>
          <w:position w:val="2"/>
        </w:rPr>
        <w:t>首先，中央和地方政府</w:t>
      </w:r>
      <w:r w:rsidR="00D6069A" w:rsidRPr="001936D4">
        <w:rPr>
          <w:rFonts w:eastAsia="標楷體"/>
        </w:rPr>
        <w:t>應建立社區居民對於政府單位的信任，而願意主動通報</w:t>
      </w:r>
      <w:r w:rsidR="00FB3C21" w:rsidRPr="001936D4">
        <w:rPr>
          <w:rFonts w:eastAsia="標楷體"/>
        </w:rPr>
        <w:t>，並協助社區建立通報機制</w:t>
      </w:r>
      <w:r w:rsidR="00D6069A" w:rsidRPr="001936D4">
        <w:rPr>
          <w:rFonts w:eastAsia="標楷體"/>
        </w:rPr>
        <w:t>；其次，</w:t>
      </w:r>
      <w:r w:rsidRPr="001936D4">
        <w:rPr>
          <w:rFonts w:eastAsia="標楷體"/>
          <w:spacing w:val="6"/>
          <w:kern w:val="1"/>
          <w:position w:val="2"/>
        </w:rPr>
        <w:t>與</w:t>
      </w:r>
      <w:r w:rsidRPr="001936D4">
        <w:rPr>
          <w:rFonts w:eastAsia="標楷體"/>
          <w:kern w:val="24"/>
        </w:rPr>
        <w:t>學術單位和相關公</w:t>
      </w:r>
      <w:r w:rsidRPr="001936D4">
        <w:rPr>
          <w:rFonts w:eastAsia="標楷體"/>
          <w:kern w:val="24"/>
        </w:rPr>
        <w:lastRenderedPageBreak/>
        <w:t>部門共同與受危害居民商議，進行各種防治措施的測試和後續監測，以尋求最有效且方便適宜的防治方法，以利後續的推廣和應用，必要時相關單位也應提供補償機制。</w:t>
      </w:r>
      <w:r w:rsidR="005A5C4F" w:rsidRPr="001936D4">
        <w:rPr>
          <w:rFonts w:eastAsia="標楷體"/>
          <w:kern w:val="24"/>
        </w:rPr>
        <w:t>本團隊也已研擬｢</w:t>
      </w:r>
      <w:r w:rsidR="005A5C4F" w:rsidRPr="001936D4">
        <w:rPr>
          <w:rFonts w:eastAsia="標楷體"/>
        </w:rPr>
        <w:t>石虎危害家禽防治方法研發計畫</w:t>
      </w:r>
      <w:r w:rsidR="005A5C4F" w:rsidRPr="001936D4">
        <w:rPr>
          <w:rFonts w:eastAsia="標楷體"/>
          <w:bCs/>
        </w:rPr>
        <w:t>」。</w:t>
      </w:r>
      <w:r w:rsidR="00FB3C21" w:rsidRPr="001936D4">
        <w:rPr>
          <w:rFonts w:eastAsia="標楷體"/>
          <w:bCs/>
        </w:rPr>
        <w:t>相關公部門也應善用媒體力量和協助社區</w:t>
      </w:r>
      <w:r w:rsidR="00FB3C21" w:rsidRPr="001936D4">
        <w:rPr>
          <w:rFonts w:eastAsia="標楷體"/>
          <w:kern w:val="24"/>
        </w:rPr>
        <w:t>宣導正確的保育觀念和加強</w:t>
      </w:r>
      <w:r w:rsidR="00FB3C21" w:rsidRPr="001936D4">
        <w:rPr>
          <w:rFonts w:eastAsia="標楷體"/>
          <w:spacing w:val="6"/>
          <w:kern w:val="1"/>
          <w:position w:val="2"/>
        </w:rPr>
        <w:t>野保法的政令宣導。</w:t>
      </w:r>
      <w:r w:rsidR="00D44DA3" w:rsidRPr="001936D4">
        <w:rPr>
          <w:rFonts w:eastAsia="標楷體"/>
          <w:bCs/>
        </w:rPr>
        <w:t>最後，也建議積極瞭解當地居民對危害或衝突以及處理方案的認知、看法與容忍度。</w:t>
      </w:r>
      <w:r w:rsidR="0067090B" w:rsidRPr="001936D4">
        <w:rPr>
          <w:rFonts w:eastAsia="標楷體"/>
          <w:bCs/>
        </w:rPr>
        <w:t>而除了收集</w:t>
      </w:r>
      <w:r w:rsidR="00D44DA3" w:rsidRPr="001936D4">
        <w:rPr>
          <w:rFonts w:eastAsia="標楷體"/>
          <w:bCs/>
        </w:rPr>
        <w:t>危害或衝突基本資訊外，並</w:t>
      </w:r>
      <w:r w:rsidR="0067090B" w:rsidRPr="001936D4">
        <w:rPr>
          <w:rFonts w:eastAsia="標楷體"/>
          <w:bCs/>
        </w:rPr>
        <w:t>應</w:t>
      </w:r>
      <w:r w:rsidR="00D44DA3" w:rsidRPr="001936D4">
        <w:rPr>
          <w:rFonts w:eastAsia="標楷體"/>
          <w:bCs/>
        </w:rPr>
        <w:t>嘗試建構參與式的危害防治規劃</w:t>
      </w:r>
      <w:r w:rsidR="0067090B" w:rsidRPr="001936D4">
        <w:rPr>
          <w:rFonts w:eastAsia="標楷體"/>
          <w:bCs/>
        </w:rPr>
        <w:t>，重要工作</w:t>
      </w:r>
      <w:r w:rsidR="00D44DA3" w:rsidRPr="001936D4">
        <w:rPr>
          <w:rFonts w:eastAsia="標楷體"/>
          <w:bCs/>
        </w:rPr>
        <w:t>項目包括：找出研究人員與當地居民共同的目標（找出野生動物保育和居民福祉間的共同目標）、建立對防治方法的共識，以及確立對防治方法有效性評估的做法</w:t>
      </w:r>
      <w:r w:rsidR="008C19FC" w:rsidRPr="001936D4">
        <w:rPr>
          <w:rFonts w:eastAsia="標楷體"/>
          <w:bCs/>
        </w:rPr>
        <w:t>（</w:t>
      </w:r>
      <w:r w:rsidR="008C19FC" w:rsidRPr="001936D4">
        <w:rPr>
          <w:rFonts w:eastAsia="標楷體"/>
          <w:bCs/>
        </w:rPr>
        <w:t>Treves et al. 2006</w:t>
      </w:r>
      <w:r w:rsidR="008C19FC" w:rsidRPr="001936D4">
        <w:rPr>
          <w:rFonts w:eastAsia="標楷體"/>
          <w:bCs/>
        </w:rPr>
        <w:t>）。</w:t>
      </w:r>
    </w:p>
    <w:p w14:paraId="63F0CCCB" w14:textId="024B75CC" w:rsidR="006225C6" w:rsidRPr="001936D4" w:rsidRDefault="00D6069A" w:rsidP="00DB1CCD">
      <w:pPr>
        <w:pStyle w:val="afd"/>
        <w:numPr>
          <w:ilvl w:val="0"/>
          <w:numId w:val="30"/>
        </w:numPr>
        <w:tabs>
          <w:tab w:val="left" w:pos="6015"/>
        </w:tabs>
        <w:spacing w:line="360" w:lineRule="auto"/>
        <w:ind w:leftChars="0" w:left="507" w:hangingChars="201" w:hanging="507"/>
        <w:rPr>
          <w:rFonts w:eastAsia="標楷體"/>
          <w:spacing w:val="6"/>
          <w:kern w:val="1"/>
          <w:position w:val="2"/>
        </w:rPr>
      </w:pPr>
      <w:r w:rsidRPr="001936D4">
        <w:rPr>
          <w:rFonts w:eastAsia="標楷體"/>
          <w:spacing w:val="6"/>
          <w:kern w:val="1"/>
          <w:position w:val="2"/>
        </w:rPr>
        <w:t>加強取締</w:t>
      </w:r>
      <w:r w:rsidR="006225C6" w:rsidRPr="001936D4">
        <w:rPr>
          <w:rFonts w:eastAsia="標楷體"/>
          <w:spacing w:val="6"/>
          <w:kern w:val="1"/>
          <w:position w:val="2"/>
        </w:rPr>
        <w:t>非法狩獵</w:t>
      </w:r>
      <w:r w:rsidR="00B030F9" w:rsidRPr="001936D4">
        <w:rPr>
          <w:rFonts w:eastAsia="標楷體"/>
          <w:spacing w:val="6"/>
          <w:kern w:val="1"/>
          <w:position w:val="2"/>
        </w:rPr>
        <w:t>。</w:t>
      </w:r>
      <w:r w:rsidR="006225C6" w:rsidRPr="001936D4">
        <w:rPr>
          <w:rFonts w:eastAsia="標楷體"/>
          <w:spacing w:val="6"/>
          <w:kern w:val="1"/>
          <w:position w:val="2"/>
        </w:rPr>
        <w:t>在石虎狩獵壓力較大的區域，</w:t>
      </w:r>
      <w:r w:rsidRPr="001936D4">
        <w:rPr>
          <w:rFonts w:eastAsia="標楷體"/>
          <w:kern w:val="24"/>
        </w:rPr>
        <w:t>執法單位更應積極取締和執法，以強力執法嚇阻心存僥倖的非法人士，才能降低非法狩獵的壓力，同時應利用媒體和協助社區</w:t>
      </w:r>
      <w:r w:rsidR="00FB3C21" w:rsidRPr="001936D4">
        <w:rPr>
          <w:rFonts w:eastAsia="標楷體"/>
          <w:kern w:val="24"/>
        </w:rPr>
        <w:t>宣導正確的保育觀念和</w:t>
      </w:r>
      <w:r w:rsidRPr="001936D4">
        <w:rPr>
          <w:rFonts w:eastAsia="標楷體"/>
          <w:kern w:val="24"/>
        </w:rPr>
        <w:t>加強</w:t>
      </w:r>
      <w:r w:rsidR="006225C6" w:rsidRPr="001936D4">
        <w:rPr>
          <w:rFonts w:eastAsia="標楷體"/>
          <w:spacing w:val="6"/>
          <w:kern w:val="1"/>
          <w:position w:val="2"/>
        </w:rPr>
        <w:t>野保法的政令宣導。</w:t>
      </w:r>
    </w:p>
    <w:p w14:paraId="545C4601" w14:textId="34239562" w:rsidR="00291C2D" w:rsidRPr="001936D4" w:rsidRDefault="00E56585" w:rsidP="00DB1CCD">
      <w:pPr>
        <w:pStyle w:val="afd"/>
        <w:numPr>
          <w:ilvl w:val="0"/>
          <w:numId w:val="30"/>
        </w:numPr>
        <w:tabs>
          <w:tab w:val="left" w:pos="6015"/>
        </w:tabs>
        <w:spacing w:line="360" w:lineRule="auto"/>
        <w:ind w:leftChars="0"/>
        <w:rPr>
          <w:rFonts w:eastAsia="標楷體"/>
          <w:spacing w:val="6"/>
          <w:kern w:val="1"/>
          <w:position w:val="2"/>
        </w:rPr>
      </w:pPr>
      <w:r w:rsidRPr="001936D4">
        <w:rPr>
          <w:rFonts w:eastAsia="標楷體"/>
          <w:spacing w:val="6"/>
          <w:kern w:val="1"/>
          <w:position w:val="2"/>
        </w:rPr>
        <w:t>推動｢石虎保育行動綱領｣</w:t>
      </w:r>
      <w:r w:rsidR="00291C2D" w:rsidRPr="001936D4">
        <w:rPr>
          <w:rFonts w:eastAsia="標楷體"/>
          <w:spacing w:val="6"/>
          <w:kern w:val="1"/>
          <w:position w:val="2"/>
        </w:rPr>
        <w:t>。｢石虎保育行動綱領｣的擬定，雖仍在草案階段，但已足以提供各相關單位（權益關係人），包括地方政府和農委會林務局等相關政府保育機關、學術研究和保育單位</w:t>
      </w:r>
      <w:r w:rsidR="004C4BA1" w:rsidRPr="001936D4">
        <w:rPr>
          <w:rFonts w:eastAsia="標楷體"/>
          <w:spacing w:val="6"/>
          <w:kern w:val="1"/>
          <w:position w:val="2"/>
        </w:rPr>
        <w:t>、</w:t>
      </w:r>
      <w:r w:rsidR="00291C2D" w:rsidRPr="001936D4">
        <w:rPr>
          <w:rFonts w:eastAsia="標楷體"/>
          <w:spacing w:val="6"/>
          <w:kern w:val="1"/>
          <w:position w:val="2"/>
        </w:rPr>
        <w:t>民間保育團體</w:t>
      </w:r>
      <w:r w:rsidR="004C4BA1" w:rsidRPr="001936D4">
        <w:rPr>
          <w:rFonts w:eastAsia="標楷體"/>
          <w:spacing w:val="6"/>
          <w:kern w:val="1"/>
          <w:position w:val="2"/>
        </w:rPr>
        <w:t>和民眾</w:t>
      </w:r>
      <w:r w:rsidR="009507A8" w:rsidRPr="001936D4">
        <w:rPr>
          <w:rFonts w:eastAsia="標楷體"/>
          <w:spacing w:val="6"/>
          <w:kern w:val="1"/>
          <w:position w:val="2"/>
        </w:rPr>
        <w:t>等</w:t>
      </w:r>
      <w:r w:rsidR="004C4BA1" w:rsidRPr="001936D4">
        <w:rPr>
          <w:rFonts w:eastAsia="標楷體"/>
          <w:spacing w:val="6"/>
          <w:kern w:val="1"/>
          <w:position w:val="2"/>
        </w:rPr>
        <w:t>具體的保育行動。由於</w:t>
      </w:r>
      <w:r w:rsidR="00291C2D" w:rsidRPr="001936D4">
        <w:rPr>
          <w:rFonts w:eastAsia="標楷體"/>
        </w:rPr>
        <w:t>石虎的保育推廣、經營管理以及生態研究都需要管理單位的協助與支持，</w:t>
      </w:r>
      <w:r w:rsidR="004C4BA1" w:rsidRPr="001936D4">
        <w:rPr>
          <w:rFonts w:eastAsia="標楷體"/>
        </w:rPr>
        <w:t>希望各</w:t>
      </w:r>
      <w:r w:rsidR="00291C2D" w:rsidRPr="001936D4">
        <w:rPr>
          <w:rFonts w:eastAsia="標楷體"/>
        </w:rPr>
        <w:t>管理單位</w:t>
      </w:r>
      <w:r w:rsidR="004C4BA1" w:rsidRPr="001936D4">
        <w:rPr>
          <w:rFonts w:eastAsia="標楷體"/>
        </w:rPr>
        <w:t>能</w:t>
      </w:r>
      <w:r w:rsidR="0059214B" w:rsidRPr="001936D4">
        <w:rPr>
          <w:rFonts w:eastAsia="標楷體"/>
        </w:rPr>
        <w:t>長期規劃、</w:t>
      </w:r>
      <w:r w:rsidR="00291C2D" w:rsidRPr="001936D4">
        <w:rPr>
          <w:rFonts w:eastAsia="標楷體"/>
        </w:rPr>
        <w:t>持續參與</w:t>
      </w:r>
      <w:r w:rsidR="0059214B" w:rsidRPr="001936D4">
        <w:rPr>
          <w:rFonts w:eastAsia="標楷體"/>
        </w:rPr>
        <w:t>並執行石虎保育計畫。</w:t>
      </w:r>
      <w:r w:rsidR="00291C2D" w:rsidRPr="001936D4">
        <w:rPr>
          <w:rFonts w:eastAsia="標楷體"/>
        </w:rPr>
        <w:t>目前</w:t>
      </w:r>
      <w:r w:rsidR="0059214B" w:rsidRPr="001936D4">
        <w:rPr>
          <w:rFonts w:eastAsia="標楷體"/>
        </w:rPr>
        <w:t>，</w:t>
      </w:r>
      <w:r w:rsidR="00291C2D" w:rsidRPr="001936D4">
        <w:rPr>
          <w:rFonts w:eastAsia="標楷體"/>
        </w:rPr>
        <w:t>對於石虎在台灣的族群分布和現況不明，而且對於石虎的生態資訊和相關研究仍相當不足，</w:t>
      </w:r>
      <w:r w:rsidR="0059214B" w:rsidRPr="001936D4">
        <w:rPr>
          <w:rFonts w:eastAsia="標楷體"/>
        </w:rPr>
        <w:t>因此，在獲得</w:t>
      </w:r>
      <w:r w:rsidR="00291C2D" w:rsidRPr="001936D4">
        <w:rPr>
          <w:rFonts w:eastAsia="標楷體"/>
        </w:rPr>
        <w:t>更多</w:t>
      </w:r>
      <w:r w:rsidR="0059214B" w:rsidRPr="001936D4">
        <w:rPr>
          <w:rFonts w:eastAsia="標楷體"/>
        </w:rPr>
        <w:t>的資訊後</w:t>
      </w:r>
      <w:r w:rsidR="00291C2D" w:rsidRPr="001936D4">
        <w:rPr>
          <w:rFonts w:eastAsia="標楷體"/>
        </w:rPr>
        <w:t>，</w:t>
      </w:r>
      <w:r w:rsidR="0059214B" w:rsidRPr="001936D4">
        <w:rPr>
          <w:rFonts w:eastAsia="標楷體"/>
        </w:rPr>
        <w:t>也應</w:t>
      </w:r>
      <w:r w:rsidR="00291C2D" w:rsidRPr="001936D4">
        <w:rPr>
          <w:rFonts w:eastAsia="標楷體"/>
        </w:rPr>
        <w:t>適時修訂相關保育行動策略</w:t>
      </w:r>
      <w:r w:rsidR="0059214B" w:rsidRPr="001936D4">
        <w:rPr>
          <w:rFonts w:eastAsia="標楷體"/>
        </w:rPr>
        <w:t>。</w:t>
      </w:r>
    </w:p>
    <w:p w14:paraId="36494501" w14:textId="4ECD7FCB" w:rsidR="0059214B" w:rsidRPr="001936D4" w:rsidRDefault="00C81071" w:rsidP="00DB1CCD">
      <w:pPr>
        <w:pStyle w:val="afd"/>
        <w:numPr>
          <w:ilvl w:val="0"/>
          <w:numId w:val="30"/>
        </w:numPr>
        <w:tabs>
          <w:tab w:val="left" w:pos="6015"/>
        </w:tabs>
        <w:spacing w:line="360" w:lineRule="auto"/>
        <w:ind w:leftChars="0"/>
        <w:rPr>
          <w:rFonts w:eastAsia="標楷體"/>
          <w:spacing w:val="6"/>
          <w:kern w:val="1"/>
          <w:position w:val="2"/>
        </w:rPr>
      </w:pPr>
      <w:r w:rsidRPr="001936D4">
        <w:rPr>
          <w:rFonts w:eastAsia="標楷體"/>
          <w:spacing w:val="6"/>
          <w:kern w:val="1"/>
          <w:position w:val="2"/>
        </w:rPr>
        <w:t>持續</w:t>
      </w:r>
      <w:r w:rsidR="0059214B" w:rsidRPr="001936D4">
        <w:rPr>
          <w:rFonts w:eastAsia="標楷體"/>
          <w:spacing w:val="6"/>
          <w:kern w:val="1"/>
          <w:position w:val="2"/>
        </w:rPr>
        <w:t>推動｢</w:t>
      </w:r>
      <w:r w:rsidRPr="001936D4">
        <w:rPr>
          <w:rFonts w:eastAsia="標楷體"/>
          <w:spacing w:val="6"/>
          <w:kern w:val="1"/>
          <w:position w:val="2"/>
        </w:rPr>
        <w:t>社區</w:t>
      </w:r>
      <w:r w:rsidR="0059214B" w:rsidRPr="001936D4">
        <w:rPr>
          <w:rFonts w:eastAsia="標楷體"/>
          <w:spacing w:val="6"/>
          <w:kern w:val="1"/>
          <w:position w:val="2"/>
        </w:rPr>
        <w:t>參與石虎保育｣</w:t>
      </w:r>
      <w:r w:rsidRPr="001936D4">
        <w:rPr>
          <w:rFonts w:eastAsia="標楷體"/>
          <w:spacing w:val="6"/>
          <w:kern w:val="1"/>
          <w:position w:val="2"/>
        </w:rPr>
        <w:t>計畫</w:t>
      </w:r>
      <w:r w:rsidR="00EE1586" w:rsidRPr="001936D4">
        <w:rPr>
          <w:rFonts w:eastAsia="標楷體"/>
          <w:spacing w:val="6"/>
          <w:kern w:val="1"/>
          <w:position w:val="2"/>
        </w:rPr>
        <w:t>，協助並培力更多社區成為石虎保育種子社區</w:t>
      </w:r>
      <w:r w:rsidRPr="001936D4">
        <w:rPr>
          <w:rFonts w:eastAsia="標楷體"/>
          <w:spacing w:val="6"/>
          <w:kern w:val="1"/>
          <w:position w:val="2"/>
        </w:rPr>
        <w:t>。</w:t>
      </w:r>
      <w:r w:rsidRPr="001936D4">
        <w:rPr>
          <w:rFonts w:eastAsia="標楷體"/>
        </w:rPr>
        <w:t>社區保育的經營非一朝一夕，建議相關單位必須持續推動，</w:t>
      </w:r>
      <w:r w:rsidR="00697A1E" w:rsidRPr="001936D4">
        <w:rPr>
          <w:rFonts w:eastAsia="標楷體"/>
        </w:rPr>
        <w:t>首先，</w:t>
      </w:r>
      <w:r w:rsidR="00D16888" w:rsidRPr="001936D4">
        <w:rPr>
          <w:rFonts w:eastAsia="標楷體"/>
        </w:rPr>
        <w:t>已合作</w:t>
      </w:r>
      <w:r w:rsidR="00697A1E" w:rsidRPr="001936D4">
        <w:rPr>
          <w:rFonts w:eastAsia="標楷體"/>
        </w:rPr>
        <w:t>和培力</w:t>
      </w:r>
      <w:r w:rsidR="00D16888" w:rsidRPr="001936D4">
        <w:rPr>
          <w:rFonts w:eastAsia="標楷體"/>
        </w:rPr>
        <w:t>的幾個焦點社區</w:t>
      </w:r>
      <w:r w:rsidR="00697A1E" w:rsidRPr="001936D4">
        <w:rPr>
          <w:rFonts w:eastAsia="標楷體"/>
        </w:rPr>
        <w:t>和在地社團後續應持續的工作方向如下：</w:t>
      </w:r>
      <w:r w:rsidR="00697A1E" w:rsidRPr="001936D4">
        <w:rPr>
          <w:rFonts w:eastAsia="標楷體"/>
        </w:rPr>
        <w:t>(1)</w:t>
      </w:r>
      <w:r w:rsidR="00697A1E" w:rsidRPr="001936D4">
        <w:rPr>
          <w:rFonts w:eastAsia="標楷體"/>
        </w:rPr>
        <w:t>新英社區：由於其組織動能強</w:t>
      </w:r>
      <w:r w:rsidR="000C0F43" w:rsidRPr="001936D4">
        <w:rPr>
          <w:rFonts w:eastAsia="標楷體"/>
        </w:rPr>
        <w:t>，</w:t>
      </w:r>
      <w:r w:rsidR="00697A1E" w:rsidRPr="001936D4">
        <w:rPr>
          <w:rFonts w:eastAsia="標楷體"/>
        </w:rPr>
        <w:t>而且有積極有力的幹部</w:t>
      </w:r>
      <w:r w:rsidR="00D16888" w:rsidRPr="001936D4">
        <w:rPr>
          <w:rFonts w:eastAsia="標楷體"/>
        </w:rPr>
        <w:t>，</w:t>
      </w:r>
      <w:r w:rsidR="00697A1E" w:rsidRPr="001936D4">
        <w:rPr>
          <w:rFonts w:eastAsia="標楷體"/>
        </w:rPr>
        <w:t>因此，除了後續可協助保育巡守路線</w:t>
      </w:r>
      <w:r w:rsidR="00106251" w:rsidRPr="001936D4">
        <w:rPr>
          <w:rFonts w:eastAsia="標楷體"/>
        </w:rPr>
        <w:t>的規劃和執行外，更</w:t>
      </w:r>
      <w:r w:rsidR="000C0F43" w:rsidRPr="001936D4">
        <w:rPr>
          <w:rFonts w:eastAsia="標楷體"/>
        </w:rPr>
        <w:t>應</w:t>
      </w:r>
      <w:r w:rsidR="00106251" w:rsidRPr="001936D4">
        <w:rPr>
          <w:rFonts w:eastAsia="標楷體"/>
        </w:rPr>
        <w:t>培力此社區成為鄰近對石虎保育有意願的社區</w:t>
      </w:r>
      <w:r w:rsidR="000C0F43" w:rsidRPr="001936D4">
        <w:rPr>
          <w:rFonts w:eastAsia="標楷體"/>
        </w:rPr>
        <w:t>（</w:t>
      </w:r>
      <w:r w:rsidR="00106251" w:rsidRPr="001936D4">
        <w:rPr>
          <w:rFonts w:eastAsia="標楷體"/>
        </w:rPr>
        <w:t>包括金獅社區和龍洞社區等</w:t>
      </w:r>
      <w:r w:rsidR="000C0F43" w:rsidRPr="001936D4">
        <w:rPr>
          <w:rFonts w:eastAsia="標楷體"/>
        </w:rPr>
        <w:t>）</w:t>
      </w:r>
      <w:r w:rsidR="00106251" w:rsidRPr="001936D4">
        <w:rPr>
          <w:rFonts w:eastAsia="標楷體"/>
        </w:rPr>
        <w:t>的示範；</w:t>
      </w:r>
      <w:r w:rsidR="00106251" w:rsidRPr="001936D4">
        <w:rPr>
          <w:rFonts w:eastAsia="標楷體"/>
        </w:rPr>
        <w:t>(2)</w:t>
      </w:r>
      <w:r w:rsidR="00106251" w:rsidRPr="001936D4">
        <w:rPr>
          <w:rFonts w:eastAsia="標楷體"/>
        </w:rPr>
        <w:t>蕉埔社區：雖然社區的外來資源相當豐富，但缺少足夠的有力幹部，</w:t>
      </w:r>
      <w:r w:rsidR="00F367B6" w:rsidRPr="001936D4">
        <w:rPr>
          <w:rFonts w:eastAsia="標楷體"/>
        </w:rPr>
        <w:t>可透過舉辦｢保育行動工作坊」，提升社區居民對於生態保育的興趣，培力更多有力的幹部，增進保育工作推動的效能；</w:t>
      </w:r>
      <w:r w:rsidR="00F367B6" w:rsidRPr="001936D4">
        <w:rPr>
          <w:rFonts w:eastAsia="標楷體"/>
        </w:rPr>
        <w:t>(3)</w:t>
      </w:r>
      <w:r w:rsidR="00F367B6" w:rsidRPr="001936D4">
        <w:rPr>
          <w:rFonts w:eastAsia="標楷體"/>
        </w:rPr>
        <w:t>裡山塾：該社團長期致力於環境教育，雖然</w:t>
      </w:r>
      <w:r w:rsidR="000C0F43" w:rsidRPr="001936D4">
        <w:rPr>
          <w:rFonts w:eastAsia="標楷體"/>
        </w:rPr>
        <w:t>，</w:t>
      </w:r>
      <w:r w:rsidR="00F367B6" w:rsidRPr="001936D4">
        <w:rPr>
          <w:rFonts w:eastAsia="標楷體"/>
        </w:rPr>
        <w:t>目前蹲點於蕉埔社區，但是對於石虎保育教育推廣相當積極，也規劃進行小學</w:t>
      </w:r>
      <w:r w:rsidR="00F75146" w:rsidRPr="001936D4">
        <w:rPr>
          <w:rFonts w:eastAsia="標楷體"/>
        </w:rPr>
        <w:t>到校推廣的教案，應持續保持合作，</w:t>
      </w:r>
      <w:r w:rsidR="000C0F43" w:rsidRPr="001936D4">
        <w:rPr>
          <w:rFonts w:eastAsia="標楷體"/>
        </w:rPr>
        <w:t>亦可協助蕉埔社區的社區保育工作的推展；</w:t>
      </w:r>
      <w:r w:rsidR="000C0F43" w:rsidRPr="001936D4">
        <w:rPr>
          <w:rFonts w:eastAsia="標楷體"/>
        </w:rPr>
        <w:t>(4)</w:t>
      </w:r>
      <w:r w:rsidR="000C0F43" w:rsidRPr="001936D4">
        <w:rPr>
          <w:rFonts w:eastAsia="標楷體"/>
        </w:rPr>
        <w:t>通霄護林協會：由於該社</w:t>
      </w:r>
      <w:r w:rsidR="000C0F43" w:rsidRPr="001936D4">
        <w:rPr>
          <w:rFonts w:eastAsia="標楷體"/>
        </w:rPr>
        <w:lastRenderedPageBreak/>
        <w:t>團會員多為年長的當地居民，然而居住鄰近保安林的地利之便，對於保安林的巡護有相當大的優勢，礙於資源和經費來源有限，不利</w:t>
      </w:r>
      <w:r w:rsidR="00593C4E" w:rsidRPr="001936D4">
        <w:rPr>
          <w:rFonts w:eastAsia="標楷體"/>
        </w:rPr>
        <w:t>於</w:t>
      </w:r>
      <w:r w:rsidR="000C0F43" w:rsidRPr="001936D4">
        <w:rPr>
          <w:rFonts w:eastAsia="標楷體"/>
        </w:rPr>
        <w:t>保育工作</w:t>
      </w:r>
      <w:r w:rsidR="00593C4E" w:rsidRPr="001936D4">
        <w:rPr>
          <w:rFonts w:eastAsia="標楷體"/>
        </w:rPr>
        <w:t>之</w:t>
      </w:r>
      <w:r w:rsidR="000C0F43" w:rsidRPr="001936D4">
        <w:rPr>
          <w:rFonts w:eastAsia="標楷體"/>
        </w:rPr>
        <w:t>推動</w:t>
      </w:r>
      <w:r w:rsidR="00593C4E" w:rsidRPr="001936D4">
        <w:rPr>
          <w:rFonts w:eastAsia="標楷體"/>
        </w:rPr>
        <w:t>，應加強在地巡守和通報機制，輔以協助調查研究之能力，讓協會轉型為生態保育功能強的社團，尤其，該協會所租用的林地（</w:t>
      </w:r>
      <w:r w:rsidR="00593C4E" w:rsidRPr="001936D4">
        <w:rPr>
          <w:rFonts w:eastAsia="標楷體"/>
        </w:rPr>
        <w:t>73</w:t>
      </w:r>
      <w:r w:rsidR="00593C4E" w:rsidRPr="001936D4">
        <w:rPr>
          <w:rFonts w:eastAsia="標楷體"/>
        </w:rPr>
        <w:t>、</w:t>
      </w:r>
      <w:r w:rsidR="00593C4E" w:rsidRPr="001936D4">
        <w:rPr>
          <w:rFonts w:eastAsia="標楷體"/>
        </w:rPr>
        <w:t>74</w:t>
      </w:r>
      <w:r w:rsidR="00593C4E" w:rsidRPr="001936D4">
        <w:rPr>
          <w:rFonts w:eastAsia="標楷體"/>
        </w:rPr>
        <w:t>、</w:t>
      </w:r>
      <w:r w:rsidR="00593C4E" w:rsidRPr="001936D4">
        <w:rPr>
          <w:rFonts w:eastAsia="標楷體"/>
        </w:rPr>
        <w:t>75</w:t>
      </w:r>
      <w:r w:rsidR="00593C4E" w:rsidRPr="001936D4">
        <w:rPr>
          <w:rFonts w:eastAsia="標楷體"/>
        </w:rPr>
        <w:t>林班）</w:t>
      </w:r>
      <w:r w:rsidR="00C63A96" w:rsidRPr="001936D4">
        <w:rPr>
          <w:rFonts w:eastAsia="標楷體"/>
        </w:rPr>
        <w:t>屬於</w:t>
      </w:r>
      <w:r w:rsidR="00593C4E" w:rsidRPr="001936D4">
        <w:rPr>
          <w:rFonts w:eastAsia="標楷體"/>
        </w:rPr>
        <w:t>上述所建議的</w:t>
      </w:r>
      <w:r w:rsidR="00C63A96" w:rsidRPr="001936D4">
        <w:rPr>
          <w:rFonts w:eastAsia="標楷體"/>
        </w:rPr>
        <w:t>「</w:t>
      </w:r>
      <w:r w:rsidR="00593C4E" w:rsidRPr="001936D4">
        <w:rPr>
          <w:rFonts w:eastAsia="標楷體"/>
        </w:rPr>
        <w:t>淺山野生動物（或石虎）重要棲息地</w:t>
      </w:r>
      <w:r w:rsidR="00C63A96" w:rsidRPr="001936D4">
        <w:rPr>
          <w:rFonts w:eastAsia="標楷體"/>
        </w:rPr>
        <w:t>」內</w:t>
      </w:r>
      <w:r w:rsidR="00593C4E" w:rsidRPr="001936D4">
        <w:rPr>
          <w:rFonts w:eastAsia="標楷體"/>
        </w:rPr>
        <w:t>的大部分範圍，因此，除了｢在地參與石虎保育策略與行動｣中所提的補償方案外，可思考該協會未來可能在</w:t>
      </w:r>
      <w:r w:rsidR="00C63A96" w:rsidRPr="001936D4">
        <w:rPr>
          <w:rFonts w:eastAsia="標楷體"/>
        </w:rPr>
        <w:t>此</w:t>
      </w:r>
      <w:r w:rsidR="00EE1586" w:rsidRPr="001936D4">
        <w:rPr>
          <w:rFonts w:eastAsia="標楷體"/>
        </w:rPr>
        <w:t>重要棲息地所能扮演的角色。其次，對於楓樹社區、鯉魚社區和福龍社區等具有潛力的社區，應積極培力成為保育種子社區。同時，應</w:t>
      </w:r>
      <w:r w:rsidR="00D16888" w:rsidRPr="001936D4">
        <w:rPr>
          <w:rFonts w:eastAsia="標楷體"/>
        </w:rPr>
        <w:t>持續舉辦｢社區保育行動工作坊」，以滾雪球的方式逐漸增加參與石虎保育的社區，並連繫成石虎保育網絡，作持續推動在地參與石虎保育行動的種子社區</w:t>
      </w:r>
      <w:r w:rsidR="00697A1E" w:rsidRPr="001936D4">
        <w:rPr>
          <w:rFonts w:eastAsia="標楷體"/>
        </w:rPr>
        <w:t>。</w:t>
      </w:r>
      <w:r w:rsidR="00000B40" w:rsidRPr="001936D4">
        <w:rPr>
          <w:rFonts w:eastAsia="標楷體"/>
        </w:rPr>
        <w:t>由於苗栗的社區居民以老人為多數，不僅觀念上較為封閉，而且尋求外面資訊和外力支援的能力較弱，因此，藉由｢社區保育行動工作坊」的形式，不僅提供在地社區更多元的資訊，活化社區觀念，更能引入外來社團的能量陪伴社區，協助社區融合生態、生活和生產，發展社區特色，提升社區居民的生活品質，也增進在地社區推動社區保育的動機與動能。</w:t>
      </w:r>
      <w:r w:rsidR="00EE1586" w:rsidRPr="001936D4">
        <w:rPr>
          <w:rFonts w:eastAsia="標楷體"/>
        </w:rPr>
        <w:t>社區的培力和協助工作，除了協助</w:t>
      </w:r>
      <w:r w:rsidRPr="001936D4">
        <w:rPr>
          <w:rFonts w:eastAsia="標楷體"/>
        </w:rPr>
        <w:t>社區認識在地的自然資源、建立基礎生態資源資料庫和人力培訓，以協助進行自然資源調查及巡護監測工作，並</w:t>
      </w:r>
      <w:r w:rsidR="007F223E" w:rsidRPr="001936D4">
        <w:rPr>
          <w:rFonts w:eastAsia="標楷體"/>
        </w:rPr>
        <w:t>執</w:t>
      </w:r>
      <w:r w:rsidRPr="001936D4">
        <w:rPr>
          <w:rFonts w:eastAsia="標楷體"/>
        </w:rPr>
        <w:t>行推廣保育教育</w:t>
      </w:r>
      <w:r w:rsidR="007F223E" w:rsidRPr="001936D4">
        <w:rPr>
          <w:rFonts w:eastAsia="標楷體"/>
        </w:rPr>
        <w:t>外</w:t>
      </w:r>
      <w:r w:rsidRPr="001936D4">
        <w:rPr>
          <w:rFonts w:eastAsia="標楷體"/>
        </w:rPr>
        <w:t>，同時</w:t>
      </w:r>
      <w:r w:rsidR="00000B40" w:rsidRPr="001936D4">
        <w:rPr>
          <w:rFonts w:eastAsia="標楷體"/>
        </w:rPr>
        <w:t>也可</w:t>
      </w:r>
      <w:r w:rsidRPr="001936D4">
        <w:rPr>
          <w:rFonts w:eastAsia="標楷體"/>
        </w:rPr>
        <w:t>推廣無毒、有機農業、原生種維護和護溪等生態觀念。另外，也可協助社區發展其特有的人文、歷史資源，如古道、伯公廟、傳統客家建築和古窯等，希望藉由生態與人文資源的整合，為當地創造土地認同與經濟利益的雙重價值，不僅可使當地居民對石虎有認同感和榮譽感，將人為因素由阻力變為助力，並可將此石虎保育經驗，作為淺山地區野生動物經營管理與保育的範例。</w:t>
      </w:r>
    </w:p>
    <w:p w14:paraId="7132197B" w14:textId="50A934B9" w:rsidR="00F14A2D" w:rsidRPr="001936D4" w:rsidRDefault="00957FB4" w:rsidP="00DB1CCD">
      <w:pPr>
        <w:pStyle w:val="afd"/>
        <w:numPr>
          <w:ilvl w:val="0"/>
          <w:numId w:val="30"/>
        </w:numPr>
        <w:tabs>
          <w:tab w:val="left" w:pos="6015"/>
        </w:tabs>
        <w:spacing w:line="360" w:lineRule="auto"/>
        <w:ind w:leftChars="0"/>
        <w:rPr>
          <w:rFonts w:eastAsia="標楷體"/>
          <w:spacing w:val="6"/>
          <w:kern w:val="1"/>
          <w:position w:val="2"/>
        </w:rPr>
      </w:pPr>
      <w:r w:rsidRPr="001936D4">
        <w:rPr>
          <w:rFonts w:eastAsia="標楷體"/>
        </w:rPr>
        <w:t>招募與培訓</w:t>
      </w:r>
      <w:r w:rsidR="00000B40" w:rsidRPr="001936D4">
        <w:rPr>
          <w:rFonts w:eastAsia="標楷體"/>
        </w:rPr>
        <w:t>石虎保育志工。</w:t>
      </w:r>
      <w:r w:rsidR="00860FBB" w:rsidRPr="001936D4">
        <w:rPr>
          <w:rFonts w:eastAsia="標楷體"/>
        </w:rPr>
        <w:t>根據｢石虎保育行動綱領｣所提出的各項行動可知，</w:t>
      </w:r>
      <w:r w:rsidR="00000B40" w:rsidRPr="001936D4">
        <w:rPr>
          <w:rFonts w:eastAsia="標楷體"/>
        </w:rPr>
        <w:t>石虎保育工作</w:t>
      </w:r>
      <w:r w:rsidR="00860FBB" w:rsidRPr="001936D4">
        <w:rPr>
          <w:rFonts w:eastAsia="標楷體"/>
        </w:rPr>
        <w:t>項目相當繁多，無論是研究調查、推廣教育或社區保育</w:t>
      </w:r>
      <w:r w:rsidR="00000B40" w:rsidRPr="001936D4">
        <w:rPr>
          <w:rFonts w:eastAsia="標楷體"/>
        </w:rPr>
        <w:t>的推動</w:t>
      </w:r>
      <w:r w:rsidR="00860FBB" w:rsidRPr="001936D4">
        <w:rPr>
          <w:rFonts w:eastAsia="標楷體"/>
        </w:rPr>
        <w:t>都</w:t>
      </w:r>
      <w:r w:rsidR="00000B40" w:rsidRPr="001936D4">
        <w:rPr>
          <w:rFonts w:eastAsia="標楷體"/>
        </w:rPr>
        <w:t>需要</w:t>
      </w:r>
      <w:r w:rsidR="00860FBB" w:rsidRPr="001936D4">
        <w:rPr>
          <w:rFonts w:eastAsia="標楷體"/>
        </w:rPr>
        <w:t>相當多的人力與資源。尤其，執行本計畫期間了解</w:t>
      </w:r>
      <w:r w:rsidR="00F14A2D" w:rsidRPr="001936D4">
        <w:rPr>
          <w:rFonts w:eastAsia="標楷體"/>
        </w:rPr>
        <w:t>許多鄉村型的</w:t>
      </w:r>
      <w:r w:rsidR="00860FBB" w:rsidRPr="001936D4">
        <w:rPr>
          <w:rFonts w:eastAsia="標楷體"/>
        </w:rPr>
        <w:t>在地社區</w:t>
      </w:r>
      <w:r w:rsidR="00F14A2D" w:rsidRPr="001936D4">
        <w:rPr>
          <w:rFonts w:eastAsia="標楷體"/>
        </w:rPr>
        <w:t>，缺少年輕一代回鄉經營社區，因此，需要外來能量協助並且陪伴經營社區。由目前所知的成功案例，大多有外來社團例如慈心基金會、觀樹基金會、人禾基金會等的人力投入輔導，因此，</w:t>
      </w:r>
      <w:r w:rsidR="00556FC5" w:rsidRPr="001936D4">
        <w:rPr>
          <w:rFonts w:eastAsia="標楷體"/>
        </w:rPr>
        <w:t>培訓石虎保育志工成為保育石虎社區的輔導員，將可持續與社區的互動，有利於後續各項工作</w:t>
      </w:r>
      <w:r w:rsidR="00F14A2D" w:rsidRPr="001936D4">
        <w:rPr>
          <w:rFonts w:eastAsia="標楷體"/>
        </w:rPr>
        <w:t>推動</w:t>
      </w:r>
      <w:r w:rsidR="00556FC5" w:rsidRPr="001936D4">
        <w:rPr>
          <w:rFonts w:eastAsia="標楷體"/>
        </w:rPr>
        <w:t>，對於</w:t>
      </w:r>
      <w:r w:rsidR="00F14A2D" w:rsidRPr="001936D4">
        <w:rPr>
          <w:rFonts w:eastAsia="標楷體"/>
        </w:rPr>
        <w:t>｢社區參與石虎保育｣</w:t>
      </w:r>
      <w:r w:rsidR="004D1BB9" w:rsidRPr="001936D4">
        <w:rPr>
          <w:rFonts w:eastAsia="標楷體"/>
        </w:rPr>
        <w:t>推動</w:t>
      </w:r>
      <w:r w:rsidR="00F14A2D" w:rsidRPr="001936D4">
        <w:rPr>
          <w:rFonts w:eastAsia="標楷體"/>
        </w:rPr>
        <w:t>的</w:t>
      </w:r>
      <w:r w:rsidR="00556FC5" w:rsidRPr="001936D4">
        <w:rPr>
          <w:rFonts w:eastAsia="標楷體"/>
        </w:rPr>
        <w:t>廣度和深度會有極大的助益。</w:t>
      </w:r>
      <w:r w:rsidR="004D1BB9" w:rsidRPr="001936D4">
        <w:rPr>
          <w:rFonts w:eastAsia="標楷體"/>
        </w:rPr>
        <w:t>目前，已有苗栗自然生態學會、苑裡山柑登山會</w:t>
      </w:r>
      <w:r w:rsidRPr="001936D4">
        <w:rPr>
          <w:rFonts w:eastAsia="標楷體"/>
        </w:rPr>
        <w:t>、苗栗社區大學和台灣社區培力學會</w:t>
      </w:r>
      <w:r w:rsidR="004D1BB9" w:rsidRPr="001936D4">
        <w:rPr>
          <w:rFonts w:eastAsia="標楷體"/>
        </w:rPr>
        <w:t>等社團的成員加入</w:t>
      </w:r>
      <w:r w:rsidR="00556FC5" w:rsidRPr="001936D4">
        <w:rPr>
          <w:rFonts w:eastAsia="標楷體"/>
        </w:rPr>
        <w:t>｢</w:t>
      </w:r>
      <w:r w:rsidR="00556FC5" w:rsidRPr="001936D4">
        <w:rPr>
          <w:rFonts w:eastAsia="標楷體"/>
        </w:rPr>
        <w:lastRenderedPageBreak/>
        <w:t>石虎保育</w:t>
      </w:r>
      <w:r w:rsidR="004D1BB9" w:rsidRPr="001936D4">
        <w:rPr>
          <w:rFonts w:eastAsia="標楷體"/>
        </w:rPr>
        <w:t>網</w:t>
      </w:r>
      <w:r w:rsidR="00556FC5" w:rsidRPr="001936D4">
        <w:rPr>
          <w:rFonts w:eastAsia="標楷體"/>
        </w:rPr>
        <w:t>絡</w:t>
      </w:r>
      <w:r w:rsidR="004D1BB9" w:rsidRPr="001936D4">
        <w:rPr>
          <w:rFonts w:eastAsia="標楷體"/>
        </w:rPr>
        <w:t>｣，</w:t>
      </w:r>
      <w:r w:rsidRPr="001936D4">
        <w:rPr>
          <w:rFonts w:eastAsia="標楷體"/>
        </w:rPr>
        <w:t>另外，在地社區的中、小學教師，因地緣之便，也是可積極爭取的志工。</w:t>
      </w:r>
    </w:p>
    <w:p w14:paraId="0CEE5B96" w14:textId="7BB64AB8" w:rsidR="00000B40" w:rsidRPr="001936D4" w:rsidRDefault="00000B40" w:rsidP="00DB1CCD">
      <w:pPr>
        <w:pStyle w:val="afd"/>
        <w:numPr>
          <w:ilvl w:val="0"/>
          <w:numId w:val="30"/>
        </w:numPr>
        <w:tabs>
          <w:tab w:val="left" w:pos="6015"/>
        </w:tabs>
        <w:spacing w:line="360" w:lineRule="auto"/>
        <w:ind w:leftChars="0"/>
        <w:rPr>
          <w:rFonts w:eastAsia="標楷體"/>
          <w:spacing w:val="6"/>
          <w:kern w:val="1"/>
          <w:position w:val="2"/>
        </w:rPr>
      </w:pPr>
      <w:r w:rsidRPr="001936D4">
        <w:rPr>
          <w:rFonts w:eastAsia="標楷體"/>
        </w:rPr>
        <w:t>以蕉埔國小和楓樹國小為範例的石虎保育推廣系列活動，也是可以持續推動的方向，建議可以由林務局所屬的三義火炎山生態教育館接手規劃，並與裡山塾合作進行石虎保育到校推廣活動。由於三義火炎山生態館的地理位置適中，且環境教育亦是其工作重點，因此，可以將石虎生態和保育推廣列入重要目標，不僅可以作為苗栗地區石虎保育資訊的傳遞站，更可以做為社區保育網絡的重要據點。</w:t>
      </w:r>
    </w:p>
    <w:p w14:paraId="3F1AA9B6" w14:textId="77777777" w:rsidR="00000B40" w:rsidRPr="001936D4" w:rsidRDefault="00000B40" w:rsidP="00000B40">
      <w:pPr>
        <w:tabs>
          <w:tab w:val="left" w:pos="6015"/>
        </w:tabs>
        <w:spacing w:line="360" w:lineRule="auto"/>
        <w:rPr>
          <w:rFonts w:eastAsia="標楷體"/>
          <w:spacing w:val="6"/>
          <w:kern w:val="1"/>
          <w:position w:val="2"/>
        </w:rPr>
      </w:pPr>
    </w:p>
    <w:p w14:paraId="6C4B4692" w14:textId="75EC6D1F" w:rsidR="0059214B" w:rsidRPr="001936D4" w:rsidRDefault="0059214B" w:rsidP="00000B40">
      <w:pPr>
        <w:spacing w:line="360" w:lineRule="auto"/>
        <w:ind w:left="2"/>
        <w:rPr>
          <w:rFonts w:eastAsia="標楷體"/>
          <w:spacing w:val="6"/>
          <w:kern w:val="1"/>
          <w:position w:val="2"/>
        </w:rPr>
      </w:pPr>
    </w:p>
    <w:p w14:paraId="1E743CC0" w14:textId="0335ADC6" w:rsidR="001F11CB" w:rsidRPr="001936D4" w:rsidRDefault="001F11CB">
      <w:pPr>
        <w:widowControl/>
        <w:rPr>
          <w:rFonts w:eastAsia="標楷體"/>
          <w:kern w:val="0"/>
        </w:rPr>
      </w:pPr>
      <w:r w:rsidRPr="001936D4">
        <w:rPr>
          <w:rFonts w:eastAsia="標楷體"/>
          <w:kern w:val="0"/>
        </w:rPr>
        <w:br w:type="page"/>
      </w:r>
    </w:p>
    <w:p w14:paraId="3D583EED" w14:textId="5A0D683C" w:rsidR="0059214B" w:rsidRPr="001936D4" w:rsidRDefault="001F11CB" w:rsidP="000345AB">
      <w:pPr>
        <w:widowControl/>
        <w:tabs>
          <w:tab w:val="left" w:pos="1200"/>
        </w:tabs>
        <w:snapToGrid w:val="0"/>
        <w:spacing w:line="360" w:lineRule="auto"/>
        <w:ind w:firstLineChars="200" w:firstLine="561"/>
        <w:jc w:val="center"/>
        <w:rPr>
          <w:rFonts w:eastAsia="標楷體"/>
          <w:b/>
          <w:kern w:val="0"/>
          <w:sz w:val="28"/>
          <w:szCs w:val="28"/>
        </w:rPr>
      </w:pPr>
      <w:r w:rsidRPr="001936D4">
        <w:rPr>
          <w:rFonts w:eastAsia="標楷體"/>
          <w:b/>
          <w:kern w:val="0"/>
          <w:sz w:val="28"/>
          <w:szCs w:val="28"/>
        </w:rPr>
        <w:lastRenderedPageBreak/>
        <w:t>六、致謝</w:t>
      </w:r>
    </w:p>
    <w:p w14:paraId="74F6E138" w14:textId="31932EFC" w:rsidR="002C2D71" w:rsidRPr="001936D4" w:rsidRDefault="002C2D71" w:rsidP="002C2D71">
      <w:pPr>
        <w:widowControl/>
        <w:tabs>
          <w:tab w:val="left" w:pos="1200"/>
        </w:tabs>
        <w:snapToGrid w:val="0"/>
        <w:spacing w:line="360" w:lineRule="auto"/>
        <w:ind w:firstLineChars="200" w:firstLine="480"/>
        <w:rPr>
          <w:rFonts w:eastAsia="標楷體"/>
        </w:rPr>
      </w:pPr>
      <w:r w:rsidRPr="001936D4">
        <w:rPr>
          <w:rFonts w:eastAsia="標楷體"/>
        </w:rPr>
        <w:t>本研究承蒙行政院農業委員會林務局新竹林管處之經費支持、審查委員的悉心指教與新竹處各位先生、女士在行政上的協助，得以順利完成。由於野外工作和社區工作所需的人力和時間浩繁，要感謝許多人的參與和協助，梁又仁、王常宇、孫敬閔、游顯光等多人在工作、課業繁忙之餘，協助野外調查工作，吳宜瑾、高嘉孜和麥錦萱總是展現她們的親和力並且很有耐心地與社區居民溝通、協助各項社區工作的進行，尤其嘉孜在社區的親和力更是打破研究人員與社區居民之間藩籬的大助力。賴玉菁教授和吳禎棋在繁忙的工作中熱情支持協助社區培力課程，苗栗自然生態學會的夥伴們包括洪維鋒、林錦坤、江明菁等不辭辛勞地協助到校推廣課程、尤其他們製作的石虎面具和披風總是小朋友們注目的焦點，觀樹基金會里山塾的文華和其他夥伴，對於石虎保育教育推廣的支持，苗栗社區大學的主秘戴文祥和姚筠潔在社區工作上的支持與協助，並給予相當多寶貴的意見，屏東科技大學野生動物保育研究所的李彩玉、林靜芬、秦庭娓</w:t>
      </w:r>
      <w:r w:rsidR="00173ED5">
        <w:rPr>
          <w:rFonts w:ascii="新細明體" w:hAnsi="新細明體" w:hint="eastAsia"/>
        </w:rPr>
        <w:t>、</w:t>
      </w:r>
      <w:r w:rsidR="00173ED5">
        <w:rPr>
          <w:rFonts w:eastAsia="標楷體" w:hint="eastAsia"/>
        </w:rPr>
        <w:t>邱峋文</w:t>
      </w:r>
      <w:r w:rsidR="00173ED5">
        <w:rPr>
          <w:rFonts w:ascii="新細明體" w:hAnsi="新細明體" w:hint="eastAsia"/>
        </w:rPr>
        <w:t>、</w:t>
      </w:r>
      <w:r w:rsidR="00173ED5">
        <w:rPr>
          <w:rFonts w:eastAsia="標楷體" w:hint="eastAsia"/>
        </w:rPr>
        <w:t>鄒易晨</w:t>
      </w:r>
      <w:r w:rsidR="00173ED5">
        <w:rPr>
          <w:rFonts w:ascii="新細明體" w:hAnsi="新細明體" w:hint="eastAsia"/>
        </w:rPr>
        <w:t>、</w:t>
      </w:r>
      <w:r w:rsidR="00173ED5">
        <w:rPr>
          <w:rFonts w:eastAsia="標楷體" w:hint="eastAsia"/>
        </w:rPr>
        <w:t>潘森識</w:t>
      </w:r>
      <w:r w:rsidR="00173ED5">
        <w:rPr>
          <w:rFonts w:ascii="新細明體" w:hAnsi="新細明體" w:hint="eastAsia"/>
        </w:rPr>
        <w:t>、</w:t>
      </w:r>
      <w:r w:rsidR="00173ED5">
        <w:rPr>
          <w:rFonts w:eastAsia="標楷體" w:hint="eastAsia"/>
        </w:rPr>
        <w:t>林佳輝</w:t>
      </w:r>
      <w:r w:rsidRPr="001936D4">
        <w:rPr>
          <w:rFonts w:eastAsia="標楷體"/>
        </w:rPr>
        <w:t>在課業繁忙之餘，北上協助舉辦說明會</w:t>
      </w:r>
      <w:r w:rsidR="00173ED5">
        <w:rPr>
          <w:rFonts w:eastAsia="標楷體" w:hint="eastAsia"/>
        </w:rPr>
        <w:t>和座談會</w:t>
      </w:r>
      <w:r w:rsidRPr="001936D4">
        <w:rPr>
          <w:rFonts w:eastAsia="標楷體"/>
        </w:rPr>
        <w:t>，以及陳莉恩協助設計石虎救傷卡，在此致上最誠摯的感謝；另外，陳君任、高嘉孜和麥錦萱協助資料整理與分析，姜博仁博士在</w:t>
      </w:r>
      <w:r w:rsidRPr="001936D4">
        <w:rPr>
          <w:rFonts w:eastAsia="標楷體"/>
        </w:rPr>
        <w:t>GIS</w:t>
      </w:r>
      <w:r w:rsidRPr="001936D4">
        <w:rPr>
          <w:rFonts w:eastAsia="標楷體"/>
        </w:rPr>
        <w:t>資料處理和分析上給予許多寶貴的意見，屏東科技大學保育類野生動物收容中心提供許多的協助，以及陳秀萍、盧俞汎和黃柔萍處理瑣碎的行政事務，使得本研究得以順利完成，也ㄧ併致謝。同時也感謝許多相關公部門，例如國道高速公路局大甲站、苗栗縣政府休閒農業科、</w:t>
      </w:r>
      <w:r w:rsidRPr="001936D4">
        <w:rPr>
          <w:rFonts w:eastAsia="標楷體"/>
          <w:color w:val="000000"/>
          <w:kern w:val="0"/>
        </w:rPr>
        <w:t>農委會水土保持局、水利規劃試驗所</w:t>
      </w:r>
      <w:r w:rsidRPr="001936D4">
        <w:rPr>
          <w:rFonts w:eastAsia="標楷體"/>
        </w:rPr>
        <w:t>的</w:t>
      </w:r>
      <w:r w:rsidR="00173ED5">
        <w:rPr>
          <w:rFonts w:eastAsia="標楷體" w:hint="eastAsia"/>
        </w:rPr>
        <w:t>承辦人員</w:t>
      </w:r>
      <w:r w:rsidRPr="001936D4">
        <w:rPr>
          <w:rFonts w:eastAsia="標楷體"/>
        </w:rPr>
        <w:t>，在本計畫執行期間，舉辦多次的座談會，都熱心參與並提供意見。最後，更要謝謝苗栗社區的居民，尤其是許多社區發展協會的理事長、理、監事和總幹事等幹部們的協助，才能讓我們在石虎保育工作上有所進展，還有所有未能一一提及的協助計劃進行的朋友們，謝謝你們，也希望未來大家都還能齊心協力為石虎保育努力。</w:t>
      </w:r>
      <w:r w:rsidRPr="001936D4">
        <w:rPr>
          <w:rFonts w:eastAsia="標楷體"/>
        </w:rPr>
        <w:tab/>
      </w:r>
      <w:r w:rsidRPr="001936D4">
        <w:rPr>
          <w:rFonts w:eastAsia="標楷體"/>
        </w:rPr>
        <w:tab/>
      </w:r>
      <w:r w:rsidRPr="001936D4">
        <w:rPr>
          <w:rFonts w:eastAsia="標楷體"/>
        </w:rPr>
        <w:tab/>
      </w:r>
    </w:p>
    <w:p w14:paraId="49EABBE4" w14:textId="77777777" w:rsidR="002C2D71" w:rsidRPr="001936D4" w:rsidRDefault="002C2D71">
      <w:pPr>
        <w:widowControl/>
        <w:rPr>
          <w:rFonts w:eastAsia="標楷體"/>
        </w:rPr>
      </w:pPr>
      <w:r w:rsidRPr="001936D4">
        <w:rPr>
          <w:rFonts w:eastAsia="標楷體"/>
        </w:rPr>
        <w:br w:type="page"/>
      </w:r>
    </w:p>
    <w:p w14:paraId="119B4AF5" w14:textId="2E963A46" w:rsidR="00E152AD" w:rsidRPr="001936D4" w:rsidRDefault="001F11CB" w:rsidP="000345AB">
      <w:pPr>
        <w:widowControl/>
        <w:tabs>
          <w:tab w:val="left" w:pos="1080"/>
          <w:tab w:val="left" w:pos="1200"/>
        </w:tabs>
        <w:snapToGrid w:val="0"/>
        <w:spacing w:line="360" w:lineRule="auto"/>
        <w:ind w:left="420" w:hangingChars="150" w:hanging="420"/>
        <w:jc w:val="center"/>
        <w:rPr>
          <w:rFonts w:eastAsia="標楷體"/>
          <w:b/>
          <w:bCs/>
          <w:kern w:val="0"/>
          <w:sz w:val="28"/>
          <w:szCs w:val="28"/>
        </w:rPr>
      </w:pPr>
      <w:r w:rsidRPr="001936D4">
        <w:rPr>
          <w:rFonts w:eastAsia="標楷體"/>
          <w:b/>
          <w:bCs/>
          <w:kern w:val="0"/>
          <w:sz w:val="28"/>
          <w:szCs w:val="28"/>
        </w:rPr>
        <w:lastRenderedPageBreak/>
        <w:t>七</w:t>
      </w:r>
      <w:r w:rsidR="00E152AD" w:rsidRPr="001936D4">
        <w:rPr>
          <w:rFonts w:eastAsia="標楷體"/>
          <w:b/>
          <w:bCs/>
          <w:kern w:val="0"/>
          <w:sz w:val="28"/>
          <w:szCs w:val="28"/>
        </w:rPr>
        <w:t>、參考文獻</w:t>
      </w:r>
    </w:p>
    <w:p w14:paraId="50F90646" w14:textId="77777777" w:rsidR="002C2D71" w:rsidRPr="001936D4" w:rsidRDefault="002C2D71" w:rsidP="002C2D71">
      <w:pPr>
        <w:spacing w:line="360" w:lineRule="auto"/>
        <w:ind w:left="480" w:hangingChars="200" w:hanging="480"/>
        <w:jc w:val="both"/>
        <w:rPr>
          <w:rFonts w:eastAsia="標楷體"/>
        </w:rPr>
      </w:pPr>
      <w:r w:rsidRPr="001936D4">
        <w:rPr>
          <w:rFonts w:eastAsia="標楷體"/>
        </w:rPr>
        <w:t>王穎、賴慶昌、陳怡君。</w:t>
      </w:r>
      <w:r w:rsidRPr="001936D4">
        <w:rPr>
          <w:rFonts w:eastAsia="標楷體"/>
        </w:rPr>
        <w:t>1998</w:t>
      </w:r>
      <w:r w:rsidRPr="001936D4">
        <w:rPr>
          <w:rFonts w:eastAsia="標楷體"/>
        </w:rPr>
        <w:t>。丹大地區野生動物族群之初步調查研究。台灣省林務局保育研究系列</w:t>
      </w:r>
      <w:r w:rsidRPr="001936D4">
        <w:rPr>
          <w:rFonts w:eastAsia="標楷體"/>
        </w:rPr>
        <w:t>87-09</w:t>
      </w:r>
      <w:r w:rsidRPr="001936D4">
        <w:rPr>
          <w:rFonts w:eastAsia="標楷體"/>
        </w:rPr>
        <w:t>號。</w:t>
      </w:r>
      <w:r w:rsidRPr="001936D4">
        <w:rPr>
          <w:rFonts w:eastAsia="標楷體"/>
        </w:rPr>
        <w:t>36</w:t>
      </w:r>
      <w:r w:rsidRPr="001936D4">
        <w:rPr>
          <w:rFonts w:eastAsia="標楷體"/>
        </w:rPr>
        <w:t>頁。</w:t>
      </w:r>
    </w:p>
    <w:p w14:paraId="7C728FC1" w14:textId="77777777" w:rsidR="002C2D71" w:rsidRPr="001936D4" w:rsidRDefault="002C2D71" w:rsidP="002C2D71">
      <w:pPr>
        <w:spacing w:line="360" w:lineRule="auto"/>
        <w:ind w:left="480" w:hangingChars="200" w:hanging="480"/>
        <w:jc w:val="both"/>
        <w:rPr>
          <w:rFonts w:eastAsia="標楷體"/>
        </w:rPr>
      </w:pPr>
      <w:r w:rsidRPr="001936D4">
        <w:rPr>
          <w:rFonts w:eastAsia="標楷體"/>
        </w:rPr>
        <w:t>王鑫、楊遠波、呂勝由、王穎、李玲玲、呂光洋、趙榮台。</w:t>
      </w:r>
      <w:r w:rsidRPr="001936D4">
        <w:rPr>
          <w:rFonts w:eastAsia="標楷體"/>
        </w:rPr>
        <w:t>1987</w:t>
      </w:r>
      <w:r w:rsidRPr="001936D4">
        <w:rPr>
          <w:rFonts w:eastAsia="標楷體"/>
        </w:rPr>
        <w:t>。大武山自然資源之初步調查</w:t>
      </w:r>
      <w:r w:rsidRPr="001936D4">
        <w:rPr>
          <w:rFonts w:eastAsia="標楷體"/>
        </w:rPr>
        <w:t>(</w:t>
      </w:r>
      <w:r w:rsidRPr="001936D4">
        <w:rPr>
          <w:rFonts w:eastAsia="標楷體"/>
        </w:rPr>
        <w:t>一</w:t>
      </w:r>
      <w:r w:rsidRPr="001936D4">
        <w:rPr>
          <w:rFonts w:eastAsia="標楷體"/>
        </w:rPr>
        <w:t>)</w:t>
      </w:r>
      <w:r w:rsidRPr="001936D4">
        <w:rPr>
          <w:rFonts w:eastAsia="標楷體"/>
        </w:rPr>
        <w:t>。行政院農委會</w:t>
      </w:r>
      <w:r w:rsidRPr="001936D4">
        <w:rPr>
          <w:rFonts w:eastAsia="標楷體"/>
        </w:rPr>
        <w:t>76</w:t>
      </w:r>
      <w:r w:rsidRPr="001936D4">
        <w:rPr>
          <w:rFonts w:eastAsia="標楷體"/>
        </w:rPr>
        <w:t>年生態研究第</w:t>
      </w:r>
      <w:r w:rsidRPr="001936D4">
        <w:rPr>
          <w:rFonts w:eastAsia="標楷體"/>
        </w:rPr>
        <w:t>015</w:t>
      </w:r>
      <w:r w:rsidRPr="001936D4">
        <w:rPr>
          <w:rFonts w:eastAsia="標楷體"/>
        </w:rPr>
        <w:t>號。</w:t>
      </w:r>
      <w:r w:rsidRPr="001936D4">
        <w:rPr>
          <w:rFonts w:eastAsia="標楷體"/>
        </w:rPr>
        <w:t>75</w:t>
      </w:r>
      <w:r w:rsidRPr="001936D4">
        <w:rPr>
          <w:rFonts w:eastAsia="標楷體"/>
        </w:rPr>
        <w:t>頁。</w:t>
      </w:r>
    </w:p>
    <w:p w14:paraId="5201E7A2" w14:textId="77777777" w:rsidR="002C2D71" w:rsidRPr="001936D4" w:rsidRDefault="002C2D71" w:rsidP="002C2D71">
      <w:pPr>
        <w:spacing w:line="360" w:lineRule="auto"/>
        <w:ind w:left="480" w:hangingChars="200" w:hanging="480"/>
        <w:jc w:val="both"/>
        <w:rPr>
          <w:rFonts w:eastAsia="標楷體"/>
        </w:rPr>
      </w:pPr>
      <w:r w:rsidRPr="001936D4">
        <w:rPr>
          <w:rFonts w:eastAsia="標楷體"/>
        </w:rPr>
        <w:t>王鑫、楊遠波、陳擎霞、石磊、王穎、呂光洋、李玲玲、趙榮台。</w:t>
      </w:r>
      <w:r w:rsidRPr="001936D4">
        <w:rPr>
          <w:rFonts w:eastAsia="標楷體"/>
        </w:rPr>
        <w:t>1988</w:t>
      </w:r>
      <w:r w:rsidRPr="001936D4">
        <w:rPr>
          <w:rFonts w:eastAsia="標楷體"/>
        </w:rPr>
        <w:t>。大武山自然資源之初步調查</w:t>
      </w:r>
      <w:r w:rsidRPr="001936D4">
        <w:rPr>
          <w:rFonts w:eastAsia="標楷體"/>
        </w:rPr>
        <w:t>(</w:t>
      </w:r>
      <w:r w:rsidRPr="001936D4">
        <w:rPr>
          <w:rFonts w:eastAsia="標楷體"/>
        </w:rPr>
        <w:t>二</w:t>
      </w:r>
      <w:r w:rsidRPr="001936D4">
        <w:rPr>
          <w:rFonts w:eastAsia="標楷體"/>
        </w:rPr>
        <w:t>)</w:t>
      </w:r>
      <w:r w:rsidRPr="001936D4">
        <w:rPr>
          <w:rFonts w:eastAsia="標楷體"/>
        </w:rPr>
        <w:t>。行政院農委會</w:t>
      </w:r>
      <w:r w:rsidRPr="001936D4">
        <w:rPr>
          <w:rFonts w:eastAsia="標楷體"/>
        </w:rPr>
        <w:t>77</w:t>
      </w:r>
      <w:r w:rsidRPr="001936D4">
        <w:rPr>
          <w:rFonts w:eastAsia="標楷體"/>
        </w:rPr>
        <w:t>年生態研究第</w:t>
      </w:r>
      <w:r w:rsidRPr="001936D4">
        <w:rPr>
          <w:rFonts w:eastAsia="標楷體"/>
        </w:rPr>
        <w:t>020</w:t>
      </w:r>
      <w:r w:rsidRPr="001936D4">
        <w:rPr>
          <w:rFonts w:eastAsia="標楷體"/>
        </w:rPr>
        <w:t>號。</w:t>
      </w:r>
      <w:r w:rsidRPr="001936D4">
        <w:rPr>
          <w:rFonts w:eastAsia="標楷體"/>
        </w:rPr>
        <w:t>93</w:t>
      </w:r>
      <w:r w:rsidRPr="001936D4">
        <w:rPr>
          <w:rFonts w:eastAsia="標楷體"/>
        </w:rPr>
        <w:t>頁。</w:t>
      </w:r>
    </w:p>
    <w:p w14:paraId="2E2009E5" w14:textId="77777777" w:rsidR="002C2D71" w:rsidRPr="001936D4" w:rsidRDefault="002C2D71" w:rsidP="002C2D71">
      <w:pPr>
        <w:spacing w:line="360" w:lineRule="auto"/>
        <w:ind w:left="480" w:hangingChars="200" w:hanging="480"/>
        <w:jc w:val="both"/>
        <w:rPr>
          <w:rFonts w:eastAsia="標楷體"/>
        </w:rPr>
      </w:pPr>
      <w:r w:rsidRPr="001936D4">
        <w:rPr>
          <w:rFonts w:eastAsia="標楷體"/>
        </w:rPr>
        <w:t>林曜松、楊懿如、黃光瀛、呂佩義、蘇逸峰。</w:t>
      </w:r>
      <w:r w:rsidRPr="001936D4">
        <w:rPr>
          <w:rFonts w:eastAsia="標楷體"/>
        </w:rPr>
        <w:t>1989</w:t>
      </w:r>
      <w:r w:rsidRPr="001936D4">
        <w:rPr>
          <w:rFonts w:eastAsia="標楷體"/>
        </w:rPr>
        <w:t>。雪山、大霸尖山地區動物生態資源先期調查研究。內政部營建署。</w:t>
      </w:r>
      <w:r w:rsidRPr="001936D4">
        <w:rPr>
          <w:rFonts w:eastAsia="標楷體"/>
        </w:rPr>
        <w:t>85</w:t>
      </w:r>
      <w:r w:rsidRPr="001936D4">
        <w:rPr>
          <w:rFonts w:eastAsia="標楷體"/>
        </w:rPr>
        <w:t>頁。屏東科技大學野生動物保育研究所碩士論文。</w:t>
      </w:r>
      <w:r w:rsidRPr="001936D4">
        <w:rPr>
          <w:rFonts w:eastAsia="標楷體"/>
        </w:rPr>
        <w:t>46</w:t>
      </w:r>
      <w:r w:rsidRPr="001936D4">
        <w:rPr>
          <w:rFonts w:eastAsia="標楷體"/>
        </w:rPr>
        <w:t>頁。</w:t>
      </w:r>
    </w:p>
    <w:p w14:paraId="1E285A14" w14:textId="77777777" w:rsidR="002C2D71" w:rsidRPr="001936D4" w:rsidRDefault="002C2D71" w:rsidP="002C2D71">
      <w:pPr>
        <w:spacing w:line="360" w:lineRule="auto"/>
        <w:ind w:left="480" w:hangingChars="200" w:hanging="480"/>
        <w:rPr>
          <w:rFonts w:eastAsia="標楷體"/>
        </w:rPr>
      </w:pPr>
      <w:r w:rsidRPr="001936D4">
        <w:rPr>
          <w:rFonts w:eastAsia="標楷體"/>
        </w:rPr>
        <w:t>郭耀臨。</w:t>
      </w:r>
      <w:r w:rsidRPr="001936D4">
        <w:rPr>
          <w:rFonts w:eastAsia="標楷體"/>
        </w:rPr>
        <w:t>2003</w:t>
      </w:r>
      <w:r w:rsidRPr="001936D4">
        <w:rPr>
          <w:rFonts w:eastAsia="標楷體"/>
        </w:rPr>
        <w:t>。墾丁國家公園鼬獾</w:t>
      </w:r>
      <w:r w:rsidRPr="001936D4">
        <w:rPr>
          <w:rFonts w:eastAsia="標楷體"/>
        </w:rPr>
        <w:t>(</w:t>
      </w:r>
      <w:r w:rsidRPr="001936D4">
        <w:rPr>
          <w:rFonts w:eastAsia="標楷體"/>
          <w:i/>
          <w:iCs/>
        </w:rPr>
        <w:t>Melogale moschata subaurantiaca)</w:t>
      </w:r>
      <w:r w:rsidRPr="001936D4">
        <w:rPr>
          <w:rFonts w:eastAsia="標楷體"/>
        </w:rPr>
        <w:t>空間分布之探討。屏東科技大學野生動物保育研究所碩士論文。</w:t>
      </w:r>
      <w:r w:rsidRPr="001936D4">
        <w:rPr>
          <w:rFonts w:eastAsia="標楷體"/>
        </w:rPr>
        <w:t>46</w:t>
      </w:r>
      <w:r w:rsidRPr="001936D4">
        <w:rPr>
          <w:rFonts w:eastAsia="標楷體"/>
        </w:rPr>
        <w:t>頁。</w:t>
      </w:r>
    </w:p>
    <w:p w14:paraId="0D147A79" w14:textId="77777777" w:rsidR="002C2D71" w:rsidRPr="001936D4" w:rsidRDefault="002C2D71" w:rsidP="002C2D71">
      <w:pPr>
        <w:spacing w:line="360" w:lineRule="auto"/>
        <w:ind w:left="480" w:hangingChars="200" w:hanging="480"/>
        <w:rPr>
          <w:rFonts w:eastAsia="標楷體"/>
        </w:rPr>
      </w:pPr>
      <w:r w:rsidRPr="001936D4">
        <w:rPr>
          <w:rFonts w:eastAsia="標楷體"/>
        </w:rPr>
        <w:t>陳兼善。</w:t>
      </w:r>
      <w:r w:rsidRPr="001936D4">
        <w:rPr>
          <w:rFonts w:eastAsia="標楷體"/>
        </w:rPr>
        <w:t>1956</w:t>
      </w:r>
      <w:r w:rsidRPr="001936D4">
        <w:rPr>
          <w:rFonts w:eastAsia="標楷體"/>
        </w:rPr>
        <w:t>。台灣脊椎動物誌。開明書局，台北市。</w:t>
      </w:r>
    </w:p>
    <w:p w14:paraId="65AB3930" w14:textId="77777777" w:rsidR="002C2D71" w:rsidRPr="001936D4" w:rsidRDefault="002C2D71" w:rsidP="002C2D71">
      <w:pPr>
        <w:spacing w:line="360" w:lineRule="auto"/>
        <w:ind w:left="480" w:hangingChars="200" w:hanging="480"/>
        <w:rPr>
          <w:rFonts w:eastAsia="標楷體"/>
        </w:rPr>
      </w:pPr>
      <w:r w:rsidRPr="001936D4">
        <w:rPr>
          <w:rFonts w:eastAsia="標楷體"/>
        </w:rPr>
        <w:t>楊吉宗、詹芳澤、何東輯、毛嘉洪、劉建男、張簡琳玲。</w:t>
      </w:r>
      <w:r w:rsidRPr="001936D4">
        <w:rPr>
          <w:rFonts w:eastAsia="標楷體"/>
        </w:rPr>
        <w:t xml:space="preserve"> 2004</w:t>
      </w:r>
      <w:r w:rsidRPr="001936D4">
        <w:rPr>
          <w:rFonts w:eastAsia="標楷體"/>
        </w:rPr>
        <w:t>。特有及稀有哺乳類保育生物學之研究</w:t>
      </w:r>
      <w:r w:rsidRPr="001936D4">
        <w:rPr>
          <w:rFonts w:eastAsia="標楷體"/>
        </w:rPr>
        <w:t>─</w:t>
      </w:r>
      <w:r w:rsidRPr="001936D4">
        <w:rPr>
          <w:rFonts w:eastAsia="標楷體"/>
        </w:rPr>
        <w:t>台灣黑熊及石虎</w:t>
      </w:r>
      <w:r w:rsidRPr="001936D4">
        <w:rPr>
          <w:rFonts w:eastAsia="標楷體"/>
        </w:rPr>
        <w:t xml:space="preserve"> (3/3) </w:t>
      </w:r>
      <w:r w:rsidRPr="001936D4">
        <w:rPr>
          <w:rFonts w:eastAsia="標楷體"/>
        </w:rPr>
        <w:t>。</w:t>
      </w:r>
      <w:r w:rsidRPr="001936D4">
        <w:rPr>
          <w:rFonts w:eastAsia="標楷體"/>
        </w:rPr>
        <w:t>93</w:t>
      </w:r>
      <w:r w:rsidRPr="001936D4">
        <w:rPr>
          <w:rFonts w:eastAsia="標楷體"/>
        </w:rPr>
        <w:t>農科</w:t>
      </w:r>
      <w:r w:rsidRPr="001936D4">
        <w:rPr>
          <w:rFonts w:eastAsia="標楷體"/>
        </w:rPr>
        <w:t>-2.4.1-</w:t>
      </w:r>
      <w:r w:rsidRPr="001936D4">
        <w:rPr>
          <w:rFonts w:eastAsia="標楷體"/>
        </w:rPr>
        <w:t>生</w:t>
      </w:r>
      <w:r w:rsidRPr="001936D4">
        <w:rPr>
          <w:rFonts w:eastAsia="標楷體"/>
        </w:rPr>
        <w:t>-W4 (2)</w:t>
      </w:r>
      <w:r w:rsidRPr="001936D4">
        <w:rPr>
          <w:rFonts w:eastAsia="標楷體"/>
        </w:rPr>
        <w:t>。行政院農委會特有生物保育研究中心。</w:t>
      </w:r>
      <w:r w:rsidRPr="001936D4">
        <w:rPr>
          <w:rFonts w:eastAsia="標楷體"/>
        </w:rPr>
        <w:t>3</w:t>
      </w:r>
      <w:r w:rsidRPr="001936D4">
        <w:rPr>
          <w:rFonts w:eastAsia="標楷體"/>
        </w:rPr>
        <w:t>頁。</w:t>
      </w:r>
    </w:p>
    <w:p w14:paraId="74BDE058" w14:textId="77777777" w:rsidR="002C2D71" w:rsidRPr="001936D4" w:rsidRDefault="002C2D71" w:rsidP="002C2D71">
      <w:pPr>
        <w:spacing w:line="360" w:lineRule="auto"/>
        <w:ind w:left="480" w:hangingChars="200" w:hanging="480"/>
        <w:jc w:val="both"/>
        <w:rPr>
          <w:rFonts w:eastAsia="標楷體"/>
          <w:spacing w:val="10"/>
        </w:rPr>
      </w:pPr>
      <w:r w:rsidRPr="001936D4">
        <w:rPr>
          <w:rFonts w:eastAsia="標楷體"/>
        </w:rPr>
        <w:t>裴家騏。</w:t>
      </w:r>
      <w:r w:rsidRPr="001936D4">
        <w:rPr>
          <w:rFonts w:eastAsia="標楷體"/>
        </w:rPr>
        <w:t>2007</w:t>
      </w:r>
      <w:r w:rsidRPr="001936D4">
        <w:rPr>
          <w:rFonts w:eastAsia="標楷體"/>
        </w:rPr>
        <w:t>。高雄地區野生食肉目動物感染犬瘟熱病毒之流行病學研究。</w:t>
      </w:r>
      <w:r w:rsidRPr="001936D4">
        <w:rPr>
          <w:rFonts w:eastAsia="標楷體"/>
        </w:rPr>
        <w:t>30</w:t>
      </w:r>
      <w:r w:rsidRPr="001936D4">
        <w:rPr>
          <w:rFonts w:eastAsia="標楷體"/>
        </w:rPr>
        <w:t>頁。</w:t>
      </w:r>
    </w:p>
    <w:p w14:paraId="33547E1D" w14:textId="77777777" w:rsidR="002C2D71" w:rsidRPr="001936D4" w:rsidRDefault="002C2D71" w:rsidP="002C2D71">
      <w:pPr>
        <w:spacing w:line="360" w:lineRule="auto"/>
        <w:ind w:left="480" w:hangingChars="200" w:hanging="480"/>
        <w:rPr>
          <w:rFonts w:eastAsia="標楷體"/>
        </w:rPr>
      </w:pPr>
      <w:r w:rsidRPr="001936D4">
        <w:rPr>
          <w:rFonts w:eastAsia="標楷體"/>
        </w:rPr>
        <w:t>裴家騏。</w:t>
      </w:r>
      <w:r w:rsidRPr="001936D4">
        <w:rPr>
          <w:rFonts w:eastAsia="標楷體"/>
        </w:rPr>
        <w:t>2008</w:t>
      </w:r>
      <w:r w:rsidRPr="001936D4">
        <w:rPr>
          <w:rFonts w:eastAsia="標楷體"/>
        </w:rPr>
        <w:t>。新竹、苗栗之淺山地區小型食肉目動物之現況與保育研究（</w:t>
      </w:r>
      <w:r w:rsidRPr="001936D4">
        <w:rPr>
          <w:rFonts w:eastAsia="標楷體"/>
        </w:rPr>
        <w:t>3/3</w:t>
      </w:r>
      <w:r w:rsidRPr="001936D4">
        <w:rPr>
          <w:rFonts w:eastAsia="標楷體"/>
        </w:rPr>
        <w:t>）。行政院農業委員會林務局保育研究系列</w:t>
      </w:r>
      <w:r w:rsidRPr="001936D4">
        <w:rPr>
          <w:rFonts w:eastAsia="標楷體"/>
        </w:rPr>
        <w:t>96-01</w:t>
      </w:r>
      <w:r w:rsidRPr="001936D4">
        <w:rPr>
          <w:rFonts w:eastAsia="標楷體"/>
        </w:rPr>
        <w:t>號。</w:t>
      </w:r>
      <w:r w:rsidRPr="001936D4">
        <w:rPr>
          <w:rFonts w:eastAsia="標楷體"/>
        </w:rPr>
        <w:t>104</w:t>
      </w:r>
      <w:r w:rsidRPr="001936D4">
        <w:rPr>
          <w:rFonts w:eastAsia="標楷體"/>
        </w:rPr>
        <w:t>頁。</w:t>
      </w:r>
    </w:p>
    <w:p w14:paraId="4B76F8F9" w14:textId="77777777" w:rsidR="002C2D71" w:rsidRPr="001936D4" w:rsidRDefault="002C2D71" w:rsidP="002C2D71">
      <w:pPr>
        <w:spacing w:line="360" w:lineRule="auto"/>
        <w:ind w:left="480" w:hangingChars="200" w:hanging="480"/>
        <w:rPr>
          <w:rFonts w:eastAsia="標楷體"/>
        </w:rPr>
      </w:pPr>
      <w:r w:rsidRPr="001936D4">
        <w:rPr>
          <w:rFonts w:eastAsia="標楷體"/>
          <w:color w:val="1A1A1A"/>
        </w:rPr>
        <w:t>莊琬琪。</w:t>
      </w:r>
      <w:r w:rsidRPr="001936D4">
        <w:rPr>
          <w:rFonts w:eastAsia="標楷體"/>
          <w:color w:val="1A1A1A"/>
        </w:rPr>
        <w:t>2012</w:t>
      </w:r>
      <w:r w:rsidRPr="001936D4">
        <w:rPr>
          <w:rFonts w:eastAsia="標楷體"/>
          <w:color w:val="1A1A1A"/>
        </w:rPr>
        <w:t>。苗栗通霄地區石虎</w:t>
      </w:r>
      <w:r w:rsidRPr="001936D4">
        <w:rPr>
          <w:rFonts w:eastAsia="標楷體"/>
          <w:color w:val="1A1A1A"/>
        </w:rPr>
        <w:t xml:space="preserve"> (</w:t>
      </w:r>
      <w:r w:rsidRPr="001936D4">
        <w:rPr>
          <w:rFonts w:eastAsia="標楷體"/>
          <w:i/>
          <w:color w:val="1A1A1A"/>
        </w:rPr>
        <w:t>Prionailurus bengalensis chinensis</w:t>
      </w:r>
      <w:r w:rsidRPr="001936D4">
        <w:rPr>
          <w:rFonts w:eastAsia="標楷體"/>
          <w:color w:val="1A1A1A"/>
        </w:rPr>
        <w:t xml:space="preserve">) </w:t>
      </w:r>
      <w:r w:rsidRPr="001936D4">
        <w:rPr>
          <w:rFonts w:eastAsia="標楷體"/>
          <w:color w:val="1A1A1A"/>
        </w:rPr>
        <w:t>及家貓</w:t>
      </w:r>
      <w:r w:rsidRPr="001936D4">
        <w:rPr>
          <w:rFonts w:eastAsia="標楷體"/>
          <w:color w:val="1A1A1A"/>
        </w:rPr>
        <w:t xml:space="preserve"> (</w:t>
      </w:r>
      <w:r w:rsidRPr="001936D4">
        <w:rPr>
          <w:rFonts w:eastAsia="標楷體"/>
          <w:i/>
          <w:color w:val="1A1A1A"/>
        </w:rPr>
        <w:t>Felis catus</w:t>
      </w:r>
      <w:r w:rsidRPr="001936D4">
        <w:rPr>
          <w:rFonts w:eastAsia="標楷體"/>
          <w:color w:val="1A1A1A"/>
        </w:rPr>
        <w:t xml:space="preserve">) </w:t>
      </w:r>
      <w:r w:rsidRPr="001936D4">
        <w:rPr>
          <w:rFonts w:eastAsia="標楷體"/>
          <w:color w:val="1A1A1A"/>
        </w:rPr>
        <w:t>之食性分析。國立屏東科技大學野生動物保育研究所碩士論文。</w:t>
      </w:r>
      <w:r w:rsidRPr="001936D4">
        <w:rPr>
          <w:rFonts w:eastAsia="標楷體"/>
          <w:color w:val="1A1A1A"/>
        </w:rPr>
        <w:t>59</w:t>
      </w:r>
      <w:r w:rsidRPr="001936D4">
        <w:rPr>
          <w:rFonts w:eastAsia="標楷體"/>
          <w:color w:val="1A1A1A"/>
        </w:rPr>
        <w:t>頁。</w:t>
      </w:r>
    </w:p>
    <w:p w14:paraId="2E3A4B83" w14:textId="77777777" w:rsidR="002C2D71" w:rsidRPr="001936D4" w:rsidRDefault="002C2D71" w:rsidP="002C2D71">
      <w:pPr>
        <w:spacing w:line="360" w:lineRule="auto"/>
        <w:ind w:left="480" w:hangingChars="200" w:hanging="480"/>
        <w:rPr>
          <w:rFonts w:eastAsia="標楷體"/>
        </w:rPr>
      </w:pPr>
      <w:r w:rsidRPr="001936D4">
        <w:rPr>
          <w:rFonts w:eastAsia="標楷體"/>
        </w:rPr>
        <w:t>盧道杰。</w:t>
      </w:r>
      <w:r w:rsidRPr="001936D4">
        <w:rPr>
          <w:rFonts w:eastAsia="標楷體"/>
        </w:rPr>
        <w:t>2004</w:t>
      </w:r>
      <w:r w:rsidRPr="001936D4">
        <w:rPr>
          <w:rFonts w:eastAsia="標楷體"/>
        </w:rPr>
        <w:t>。台灣社區保育的發展</w:t>
      </w:r>
      <w:r w:rsidRPr="001936D4">
        <w:rPr>
          <w:rFonts w:eastAsia="標楷體"/>
        </w:rPr>
        <w:t>—</w:t>
      </w:r>
      <w:r w:rsidRPr="001936D4">
        <w:rPr>
          <w:rFonts w:eastAsia="標楷體"/>
        </w:rPr>
        <w:t>近年來國內三個個案的分析。地理學報</w:t>
      </w:r>
      <w:r w:rsidRPr="001936D4">
        <w:rPr>
          <w:rFonts w:eastAsia="標楷體"/>
        </w:rPr>
        <w:t>37:1-25</w:t>
      </w:r>
      <w:r w:rsidRPr="001936D4">
        <w:rPr>
          <w:rFonts w:eastAsia="標楷體"/>
        </w:rPr>
        <w:t>。</w:t>
      </w:r>
    </w:p>
    <w:p w14:paraId="0D6FBF61" w14:textId="77777777" w:rsidR="002C2D71" w:rsidRPr="001936D4" w:rsidRDefault="002C2D71" w:rsidP="002C2D71">
      <w:pPr>
        <w:spacing w:line="360" w:lineRule="auto"/>
        <w:ind w:left="480" w:hangingChars="200" w:hanging="480"/>
        <w:rPr>
          <w:rFonts w:eastAsia="標楷體"/>
        </w:rPr>
      </w:pPr>
      <w:r w:rsidRPr="001936D4">
        <w:rPr>
          <w:rFonts w:eastAsia="標楷體"/>
        </w:rPr>
        <w:t>盧道杰、台邦．撒沙勒、裴家騏、王進發、陳律伶、闕河嘉、蔡博文。</w:t>
      </w:r>
      <w:r w:rsidRPr="001936D4">
        <w:rPr>
          <w:rFonts w:eastAsia="標楷體"/>
        </w:rPr>
        <w:t>2010</w:t>
      </w:r>
      <w:r w:rsidRPr="001936D4">
        <w:rPr>
          <w:rFonts w:eastAsia="標楷體"/>
        </w:rPr>
        <w:t>。自然保護區發展共管機制的挑戰與機會。台灣原住民族研究季刊。</w:t>
      </w:r>
      <w:r w:rsidRPr="001936D4">
        <w:rPr>
          <w:rFonts w:eastAsia="標楷體"/>
        </w:rPr>
        <w:t>3(2)</w:t>
      </w:r>
      <w:r w:rsidRPr="001936D4">
        <w:rPr>
          <w:rFonts w:eastAsia="標楷體"/>
        </w:rPr>
        <w:t>：</w:t>
      </w:r>
      <w:r w:rsidRPr="001936D4">
        <w:rPr>
          <w:rFonts w:eastAsia="標楷體"/>
        </w:rPr>
        <w:t>91-130</w:t>
      </w:r>
      <w:r w:rsidRPr="001936D4">
        <w:rPr>
          <w:rFonts w:eastAsia="標楷體"/>
        </w:rPr>
        <w:t>。</w:t>
      </w:r>
    </w:p>
    <w:p w14:paraId="130D971A" w14:textId="77777777" w:rsidR="002C2D71" w:rsidRPr="001936D4" w:rsidRDefault="002C2D71" w:rsidP="002C2D71">
      <w:pPr>
        <w:pStyle w:val="Default"/>
        <w:spacing w:line="360" w:lineRule="auto"/>
        <w:ind w:left="480" w:hangingChars="200" w:hanging="480"/>
        <w:rPr>
          <w:rFonts w:eastAsia="標楷體"/>
          <w:color w:val="auto"/>
        </w:rPr>
      </w:pPr>
      <w:r w:rsidRPr="001936D4">
        <w:rPr>
          <w:rFonts w:eastAsia="標楷體"/>
          <w:color w:val="auto"/>
        </w:rPr>
        <w:t>Austin, S. C. 2002. Ecology of sympatric carnivores in Khao Yai National park, Thailand.  Ph.D. Dissertation, Texas A&amp;M University-Kingsville and Texas A&amp;M University, College Station, USA. 126pp.</w:t>
      </w:r>
    </w:p>
    <w:p w14:paraId="0B6A7007" w14:textId="77777777" w:rsidR="002C2D71" w:rsidRPr="001936D4" w:rsidRDefault="002C2D71" w:rsidP="002C2D71">
      <w:pPr>
        <w:pStyle w:val="af6"/>
        <w:spacing w:line="360" w:lineRule="auto"/>
        <w:ind w:left="437" w:hanging="437"/>
        <w:rPr>
          <w:rFonts w:eastAsia="標楷體"/>
        </w:rPr>
      </w:pPr>
      <w:r w:rsidRPr="001936D4">
        <w:rPr>
          <w:rFonts w:eastAsia="標楷體"/>
        </w:rPr>
        <w:t xml:space="preserve">Brosius, J. P., A. L. Tsing, and C. Zerner. 1998. Representing communities: histories and politics of community-based natural resource management. Society and Natural </w:t>
      </w:r>
      <w:r w:rsidRPr="001936D4">
        <w:rPr>
          <w:rFonts w:eastAsia="標楷體"/>
        </w:rPr>
        <w:lastRenderedPageBreak/>
        <w:t>Resources 11(2):157-168.</w:t>
      </w:r>
    </w:p>
    <w:p w14:paraId="0D587D22" w14:textId="77777777" w:rsidR="002C2D71" w:rsidRPr="001936D4" w:rsidRDefault="002C2D71" w:rsidP="002C2D71">
      <w:pPr>
        <w:spacing w:line="360" w:lineRule="auto"/>
        <w:ind w:left="480" w:hangingChars="200" w:hanging="480"/>
        <w:rPr>
          <w:rFonts w:eastAsia="標楷體"/>
        </w:rPr>
      </w:pPr>
      <w:r w:rsidRPr="001936D4">
        <w:rPr>
          <w:rFonts w:eastAsia="標楷體"/>
        </w:rPr>
        <w:t>Cat News. 1985. Felis b. bengalensis (China) moved to CITS Appendix II.  Cat News 3: 12.</w:t>
      </w:r>
    </w:p>
    <w:p w14:paraId="16C54ADC" w14:textId="77777777" w:rsidR="002C2D71" w:rsidRPr="001936D4" w:rsidRDefault="002C2D71" w:rsidP="002C2D71">
      <w:pPr>
        <w:pStyle w:val="ab"/>
        <w:ind w:left="520" w:hangingChars="200" w:hanging="520"/>
      </w:pPr>
      <w:r w:rsidRPr="001936D4">
        <w:t>Chen, M.-T. 2002. Activity patterns and habitat use of sympatric small carnivores at low elevations in southern Taiwan. M.S. Thesis. Texas A&amp;M University-Kingsville. 88pp.</w:t>
      </w:r>
    </w:p>
    <w:p w14:paraId="29D594AB" w14:textId="77777777" w:rsidR="002C2D71" w:rsidRPr="001936D4" w:rsidRDefault="002C2D71" w:rsidP="002C2D71">
      <w:pPr>
        <w:pStyle w:val="Default"/>
        <w:spacing w:line="360" w:lineRule="auto"/>
        <w:ind w:left="480" w:hangingChars="200" w:hanging="480"/>
        <w:rPr>
          <w:rFonts w:eastAsia="標楷體"/>
          <w:color w:val="auto"/>
        </w:rPr>
      </w:pPr>
      <w:r w:rsidRPr="001936D4">
        <w:rPr>
          <w:rFonts w:eastAsia="標楷體"/>
          <w:color w:val="auto"/>
        </w:rPr>
        <w:t>Grassman, L. I. JR. 2004. Comparative ecology of sympatric felids in Phu Khieo wildlife Sanctuary, Thailand. Ph.D. Dissertation, Texas A&amp;M University-Kingsville and Texas A&amp;M University, College Station, USA. 156pp.</w:t>
      </w:r>
    </w:p>
    <w:p w14:paraId="01B52730" w14:textId="77777777" w:rsidR="002C2D71" w:rsidRPr="001936D4" w:rsidRDefault="002C2D71" w:rsidP="002C2D71">
      <w:pPr>
        <w:spacing w:line="360" w:lineRule="auto"/>
        <w:ind w:left="480" w:hangingChars="200" w:hanging="480"/>
        <w:rPr>
          <w:rFonts w:eastAsia="標楷體"/>
        </w:rPr>
      </w:pPr>
      <w:r w:rsidRPr="001936D4">
        <w:rPr>
          <w:rFonts w:eastAsia="標楷體"/>
        </w:rPr>
        <w:t>Heptner, V. G. and A. A. Sludskii. 1972. Mammals of the Soviet Union. Vol. 2, part 2, Carnivora (Hyaenas and cats). English translation, sci. ed., R. S. Hoffmann. Smithsonian Institution Libraries and the National Science Foundation, Washington, DC. USA. 1992.</w:t>
      </w:r>
    </w:p>
    <w:p w14:paraId="1DACFF5B" w14:textId="77777777" w:rsidR="002C2D71" w:rsidRPr="001936D4" w:rsidRDefault="002C2D71" w:rsidP="002C2D71">
      <w:pPr>
        <w:spacing w:line="360" w:lineRule="auto"/>
        <w:ind w:left="480" w:hangingChars="200" w:hanging="480"/>
        <w:rPr>
          <w:rFonts w:eastAsia="標楷體"/>
        </w:rPr>
      </w:pPr>
      <w:r w:rsidRPr="001936D4">
        <w:rPr>
          <w:rFonts w:eastAsia="標楷體"/>
        </w:rPr>
        <w:t>Izawa, M., T. Doi, N. Nakanishi, and A. Teranishi. 2009. Ecology and conservation of two endangered subspecies of the leopard cat (</w:t>
      </w:r>
      <w:r w:rsidRPr="001936D4">
        <w:rPr>
          <w:rFonts w:eastAsia="標楷體"/>
          <w:i/>
          <w:iCs/>
        </w:rPr>
        <w:t>Prionailurus bengalensis</w:t>
      </w:r>
      <w:r w:rsidRPr="001936D4">
        <w:rPr>
          <w:rFonts w:eastAsia="標楷體"/>
        </w:rPr>
        <w:t xml:space="preserve">) on Japanese islands. Biological Conservation 142: 1884-1890.  </w:t>
      </w:r>
    </w:p>
    <w:p w14:paraId="10CD1244" w14:textId="77777777" w:rsidR="002C2D71" w:rsidRPr="001936D4" w:rsidRDefault="002C2D71" w:rsidP="002C2D71">
      <w:pPr>
        <w:spacing w:line="360" w:lineRule="auto"/>
        <w:ind w:left="480" w:hangingChars="200" w:hanging="480"/>
        <w:rPr>
          <w:rFonts w:eastAsia="標楷體"/>
        </w:rPr>
      </w:pPr>
      <w:r w:rsidRPr="001936D4">
        <w:rPr>
          <w:rFonts w:eastAsia="標楷體"/>
        </w:rPr>
        <w:t>Khan, M. A. R. 1985. Mammals of Bangladesh: A field guide. Dhaka, Bangladesh. 91pp.</w:t>
      </w:r>
    </w:p>
    <w:p w14:paraId="26427AC5" w14:textId="77777777" w:rsidR="002C2D71" w:rsidRPr="001936D4" w:rsidRDefault="002C2D71" w:rsidP="002C2D71">
      <w:pPr>
        <w:spacing w:line="360" w:lineRule="auto"/>
        <w:ind w:left="480" w:hangingChars="200" w:hanging="480"/>
        <w:rPr>
          <w:rFonts w:eastAsia="標楷體"/>
        </w:rPr>
      </w:pPr>
      <w:r w:rsidRPr="001936D4">
        <w:rPr>
          <w:rFonts w:eastAsia="標楷體"/>
        </w:rPr>
        <w:t>Lekagul, B. and J. A. McNeely. 1977. Mammals of Thailand. Association for the Conservation of Wildlife, Bangkok.</w:t>
      </w:r>
    </w:p>
    <w:p w14:paraId="5F6C96A8" w14:textId="77777777" w:rsidR="002C2D71" w:rsidRPr="001936D4" w:rsidRDefault="002C2D71" w:rsidP="002C2D71">
      <w:pPr>
        <w:spacing w:line="360" w:lineRule="auto"/>
        <w:ind w:left="480" w:hangingChars="200" w:hanging="480"/>
        <w:rPr>
          <w:rFonts w:eastAsia="標楷體"/>
        </w:rPr>
      </w:pPr>
      <w:r w:rsidRPr="001936D4">
        <w:rPr>
          <w:rFonts w:eastAsia="標楷體"/>
        </w:rPr>
        <w:t>McCullough, D. R. 1974. Status of larger mammals in Taiwan. Tourism Bureau, Taipei, Taiwan, R.O.C. 36pp.</w:t>
      </w:r>
    </w:p>
    <w:p w14:paraId="63DC829F" w14:textId="77777777" w:rsidR="002C2D71" w:rsidRPr="001936D4" w:rsidRDefault="002C2D71" w:rsidP="002C2D71">
      <w:pPr>
        <w:spacing w:line="360" w:lineRule="auto"/>
        <w:ind w:left="480" w:hangingChars="200" w:hanging="480"/>
        <w:rPr>
          <w:rFonts w:eastAsia="標楷體"/>
        </w:rPr>
      </w:pPr>
      <w:r w:rsidRPr="001936D4">
        <w:rPr>
          <w:rFonts w:eastAsia="標楷體"/>
        </w:rPr>
        <w:t>Nowell, K. and P. Jackson. 1996. Wild cats: a status survey and conservation action plan.  International Union for Conservation of Nature and Natural Resources, Gland, Switzerland.</w:t>
      </w:r>
    </w:p>
    <w:p w14:paraId="1D8BF491" w14:textId="77777777" w:rsidR="002C2D71" w:rsidRPr="001936D4" w:rsidRDefault="002C2D71" w:rsidP="002C2D71">
      <w:pPr>
        <w:spacing w:line="360" w:lineRule="auto"/>
        <w:ind w:left="480" w:hangingChars="200" w:hanging="480"/>
        <w:rPr>
          <w:rFonts w:eastAsia="標楷體"/>
        </w:rPr>
      </w:pPr>
      <w:r w:rsidRPr="001936D4">
        <w:rPr>
          <w:rFonts w:eastAsia="標楷體"/>
        </w:rPr>
        <w:t>Panwar, H. S. 1984. Conservation of wildcats in India. In: The plight of the cats: Proceedings of the meeting and workshop of the IUCN/SSC Cat Specialist Group at Kanha National Park, Madhya Pradesh, India, ed. P. Jackson, 63-80. Unpublished report, IUCN/SSC Cat Specialist Group, Bougy-Villars, Switzerland.</w:t>
      </w:r>
    </w:p>
    <w:p w14:paraId="1D321A3F" w14:textId="77777777" w:rsidR="002C2D71" w:rsidRPr="001936D4" w:rsidRDefault="002C2D71" w:rsidP="002C2D71">
      <w:pPr>
        <w:pStyle w:val="af6"/>
        <w:spacing w:line="360" w:lineRule="auto"/>
        <w:ind w:left="437" w:hanging="437"/>
        <w:rPr>
          <w:rFonts w:eastAsia="標楷體"/>
          <w:color w:val="000000"/>
        </w:rPr>
      </w:pPr>
      <w:r w:rsidRPr="001936D4">
        <w:rPr>
          <w:rFonts w:eastAsia="標楷體"/>
          <w:color w:val="000000"/>
        </w:rPr>
        <w:t xml:space="preserve">Pimbert, M. P. and J. N. Pretty. 1997. Parks, people and professionals: Putting ‘participation’ into protected-area management. In: Ghimire, K. and Pimbert, M. P. (eds.) Social Change and Conservation; Environmental Politics and Impacts of National Parks and Protected Areas. Earthscan, UK. Pp 297-330. </w:t>
      </w:r>
    </w:p>
    <w:p w14:paraId="2625A5E0" w14:textId="77777777" w:rsidR="002C2D71" w:rsidRPr="001936D4" w:rsidRDefault="002C2D71" w:rsidP="002C2D71">
      <w:pPr>
        <w:pStyle w:val="Default"/>
        <w:spacing w:line="360" w:lineRule="auto"/>
        <w:ind w:left="480" w:hangingChars="200" w:hanging="480"/>
        <w:rPr>
          <w:rFonts w:eastAsia="標楷體"/>
          <w:color w:val="auto"/>
        </w:rPr>
      </w:pPr>
      <w:r w:rsidRPr="001936D4">
        <w:rPr>
          <w:rFonts w:eastAsia="標楷體"/>
          <w:color w:val="auto"/>
        </w:rPr>
        <w:t xml:space="preserve">Rabinowitz, A. R. 1990. Notes on the behavior and movements of leopard cats, </w:t>
      </w:r>
      <w:r w:rsidRPr="001936D4">
        <w:rPr>
          <w:rFonts w:eastAsia="標楷體"/>
          <w:i/>
          <w:iCs/>
          <w:color w:val="auto"/>
        </w:rPr>
        <w:t>Felis bengalensis</w:t>
      </w:r>
      <w:r w:rsidRPr="001936D4">
        <w:rPr>
          <w:rFonts w:eastAsia="標楷體"/>
          <w:color w:val="auto"/>
        </w:rPr>
        <w:t>, in a dry tropical forest mosaic in Thailand. Biotropica 22:397-403.</w:t>
      </w:r>
    </w:p>
    <w:p w14:paraId="0D5944B1" w14:textId="77777777" w:rsidR="002C2D71" w:rsidRPr="001936D4" w:rsidRDefault="002C2D71" w:rsidP="002C2D71">
      <w:pPr>
        <w:pStyle w:val="Default"/>
        <w:spacing w:line="360" w:lineRule="auto"/>
        <w:ind w:left="480" w:hangingChars="200" w:hanging="480"/>
        <w:rPr>
          <w:rFonts w:eastAsia="標楷體"/>
          <w:color w:val="auto"/>
        </w:rPr>
      </w:pPr>
      <w:r w:rsidRPr="001936D4">
        <w:rPr>
          <w:rFonts w:eastAsia="標楷體"/>
          <w:color w:val="auto"/>
        </w:rPr>
        <w:t>Rajaratnam, R. 2000. Ecology of the leopard cat (</w:t>
      </w:r>
      <w:r w:rsidRPr="001936D4">
        <w:rPr>
          <w:rFonts w:eastAsia="標楷體"/>
          <w:i/>
          <w:iCs/>
          <w:color w:val="auto"/>
        </w:rPr>
        <w:t>Prionailurus Bengalensis</w:t>
      </w:r>
      <w:r w:rsidRPr="001936D4">
        <w:rPr>
          <w:rFonts w:eastAsia="標楷體"/>
          <w:color w:val="auto"/>
        </w:rPr>
        <w:t xml:space="preserve">) in Tabin </w:t>
      </w:r>
      <w:r w:rsidRPr="001936D4">
        <w:rPr>
          <w:rFonts w:eastAsia="標楷體"/>
          <w:color w:val="auto"/>
        </w:rPr>
        <w:lastRenderedPageBreak/>
        <w:t>Wildlife Reserve, Sabah, Malaysia. PhD. Thesis. Fakulti Saing Dan Teknologi University. 249pp.</w:t>
      </w:r>
    </w:p>
    <w:p w14:paraId="34ACE443" w14:textId="77777777" w:rsidR="002C2D71" w:rsidRPr="001936D4" w:rsidRDefault="002C2D71" w:rsidP="002C2D71">
      <w:pPr>
        <w:spacing w:line="360" w:lineRule="auto"/>
        <w:ind w:left="480" w:hangingChars="200" w:hanging="480"/>
        <w:rPr>
          <w:rFonts w:eastAsia="標楷體"/>
        </w:rPr>
      </w:pPr>
      <w:r w:rsidRPr="001936D4">
        <w:rPr>
          <w:rFonts w:eastAsia="標楷體"/>
        </w:rPr>
        <w:t>Rajaratnam, R., M. Sunquist, L. Rajaratnam, and L. Ambu. 2007. Diet and habitat selection of the leopard cat (</w:t>
      </w:r>
      <w:r w:rsidRPr="001936D4">
        <w:rPr>
          <w:rFonts w:eastAsia="標楷體"/>
          <w:i/>
          <w:iCs/>
        </w:rPr>
        <w:t>Prionailurus bengalensis borneoensis</w:t>
      </w:r>
      <w:r w:rsidRPr="001936D4">
        <w:rPr>
          <w:rFonts w:eastAsia="標楷體"/>
        </w:rPr>
        <w:t>) in an agricultural landscape in Sabah, Malaysian Borneo. Journal of Tropical Ecology 23:209–217.</w:t>
      </w:r>
    </w:p>
    <w:p w14:paraId="67BDAD63" w14:textId="77777777" w:rsidR="002C2D71" w:rsidRPr="001936D4" w:rsidRDefault="002C2D71" w:rsidP="002C2D71">
      <w:pPr>
        <w:spacing w:line="360" w:lineRule="auto"/>
        <w:ind w:left="480" w:hangingChars="200" w:hanging="480"/>
        <w:rPr>
          <w:rFonts w:eastAsia="標楷體"/>
        </w:rPr>
      </w:pPr>
      <w:r w:rsidRPr="001936D4">
        <w:rPr>
          <w:rFonts w:eastAsia="標楷體"/>
        </w:rPr>
        <w:t>Rho, P. 2009. Use of GIS to develop a multivariate habitat model for the leopard cat (</w:t>
      </w:r>
      <w:r w:rsidRPr="001936D4">
        <w:rPr>
          <w:rFonts w:eastAsia="標楷體"/>
          <w:i/>
          <w:iCs/>
        </w:rPr>
        <w:t>Prionailurus bengalensis</w:t>
      </w:r>
      <w:r w:rsidRPr="001936D4">
        <w:rPr>
          <w:rFonts w:eastAsia="標楷體"/>
        </w:rPr>
        <w:t>) in mountainous region of Korea. Journal of Ecology and Field Biology. 32: 229-236.</w:t>
      </w:r>
    </w:p>
    <w:p w14:paraId="72B1A101" w14:textId="77777777" w:rsidR="002C2D71" w:rsidRPr="001936D4" w:rsidRDefault="002C2D71" w:rsidP="002C2D71">
      <w:pPr>
        <w:pStyle w:val="Default"/>
        <w:spacing w:line="360" w:lineRule="auto"/>
        <w:ind w:left="480" w:hangingChars="200" w:hanging="480"/>
        <w:rPr>
          <w:rFonts w:eastAsia="標楷體"/>
          <w:color w:val="auto"/>
        </w:rPr>
      </w:pPr>
      <w:r w:rsidRPr="001936D4">
        <w:rPr>
          <w:rFonts w:eastAsia="標楷體"/>
          <w:color w:val="auto"/>
        </w:rPr>
        <w:t>Sleeper, B.  1995.  Wild cats of the world.  Crown Publisher, New York, New York, USA.</w:t>
      </w:r>
    </w:p>
    <w:p w14:paraId="237A8EBD" w14:textId="77777777" w:rsidR="002C2D71" w:rsidRPr="001936D4" w:rsidRDefault="002C2D71" w:rsidP="002C2D71">
      <w:pPr>
        <w:spacing w:line="360" w:lineRule="auto"/>
        <w:ind w:left="540" w:hangingChars="225" w:hanging="540"/>
        <w:rPr>
          <w:rFonts w:eastAsia="標楷體"/>
        </w:rPr>
      </w:pPr>
      <w:r w:rsidRPr="001936D4">
        <w:rPr>
          <w:rFonts w:eastAsia="標楷體"/>
        </w:rPr>
        <w:t>St John, F. A. V., A. M. Keane, G. Edwards-Jones, L. Jones, R. W. Yarnell and J. P. G. Jones. 2011. Identifying indicators of illegal behaviour: carnivore killing in human-managed landscapes. Proceedings of the Royal Society B: doi:10.1098/rspb.2011.1228.</w:t>
      </w:r>
    </w:p>
    <w:p w14:paraId="2FC2A760" w14:textId="77777777" w:rsidR="002C2D71" w:rsidRPr="001936D4" w:rsidRDefault="002C2D71" w:rsidP="002C2D71">
      <w:pPr>
        <w:pStyle w:val="af6"/>
        <w:spacing w:line="360" w:lineRule="auto"/>
        <w:ind w:left="540" w:hangingChars="225" w:hanging="540"/>
        <w:rPr>
          <w:rFonts w:eastAsia="標楷體"/>
          <w:color w:val="000000"/>
        </w:rPr>
      </w:pPr>
      <w:r w:rsidRPr="001936D4">
        <w:rPr>
          <w:rFonts w:eastAsia="標楷體"/>
          <w:bCs/>
          <w:color w:val="000000"/>
        </w:rPr>
        <w:t>Treves, A., R. B. Wallace, L. Naughton-Treves and A. Morales. 2006. Co-Managing Human–Wildlife Conflicts: A Review. Human Dimensions of Wildlife 11: 383-396.</w:t>
      </w:r>
    </w:p>
    <w:p w14:paraId="599BE8FD" w14:textId="77777777" w:rsidR="002C2D71" w:rsidRPr="001936D4" w:rsidRDefault="002C2D71" w:rsidP="002C2D71">
      <w:pPr>
        <w:pStyle w:val="af6"/>
        <w:spacing w:line="360" w:lineRule="auto"/>
        <w:ind w:left="540" w:hangingChars="225" w:hanging="540"/>
        <w:rPr>
          <w:rFonts w:eastAsia="標楷體"/>
          <w:color w:val="000000"/>
        </w:rPr>
      </w:pPr>
      <w:r w:rsidRPr="001936D4">
        <w:rPr>
          <w:rFonts w:eastAsia="標楷體"/>
          <w:color w:val="000000"/>
        </w:rPr>
        <w:t xml:space="preserve">Wilcox, D. 1994. The Guide to Effective Participation. Partnership Books, UK. </w:t>
      </w:r>
    </w:p>
    <w:p w14:paraId="65A3303C" w14:textId="77777777" w:rsidR="00E152AD" w:rsidRPr="001936D4" w:rsidRDefault="00E152AD" w:rsidP="000759E3">
      <w:pPr>
        <w:ind w:left="540" w:hangingChars="225" w:hanging="540"/>
        <w:rPr>
          <w:rFonts w:eastAsia="標楷體"/>
        </w:rPr>
      </w:pPr>
    </w:p>
    <w:p w14:paraId="407E59C5" w14:textId="77777777" w:rsidR="00E152AD" w:rsidRPr="001936D4" w:rsidRDefault="00E152AD" w:rsidP="000345AB">
      <w:pPr>
        <w:widowControl/>
        <w:tabs>
          <w:tab w:val="left" w:pos="1080"/>
          <w:tab w:val="left" w:pos="1200"/>
        </w:tabs>
        <w:snapToGrid w:val="0"/>
        <w:spacing w:line="360" w:lineRule="auto"/>
        <w:ind w:left="360" w:hangingChars="150" w:hanging="360"/>
        <w:rPr>
          <w:rFonts w:eastAsia="標楷體"/>
          <w:b/>
          <w:bCs/>
          <w:kern w:val="0"/>
        </w:rPr>
      </w:pPr>
    </w:p>
    <w:p w14:paraId="4A46AA97" w14:textId="77777777" w:rsidR="00E152AD" w:rsidRPr="001936D4" w:rsidRDefault="00E152AD" w:rsidP="000759E3">
      <w:pPr>
        <w:spacing w:line="360" w:lineRule="auto"/>
        <w:ind w:left="480" w:hangingChars="200" w:hanging="480"/>
        <w:rPr>
          <w:rFonts w:eastAsia="標楷體"/>
        </w:rPr>
        <w:sectPr w:rsidR="00E152AD" w:rsidRPr="001936D4" w:rsidSect="006D6E2D">
          <w:footerReference w:type="default" r:id="rId11"/>
          <w:pgSz w:w="11906" w:h="16838"/>
          <w:pgMar w:top="1077" w:right="1588" w:bottom="1259" w:left="1588" w:header="709" w:footer="709" w:gutter="0"/>
          <w:cols w:space="425"/>
          <w:titlePg/>
          <w:docGrid w:linePitch="360"/>
        </w:sectPr>
      </w:pPr>
    </w:p>
    <w:p w14:paraId="140B3C66" w14:textId="77777777" w:rsidR="00E152AD" w:rsidRPr="001936D4" w:rsidRDefault="00E152AD" w:rsidP="000759E3">
      <w:pPr>
        <w:spacing w:line="360" w:lineRule="auto"/>
        <w:ind w:left="480" w:hangingChars="200" w:hanging="480"/>
        <w:rPr>
          <w:rFonts w:eastAsia="標楷體"/>
        </w:rPr>
      </w:pPr>
    </w:p>
    <w:p w14:paraId="0E18CADB" w14:textId="77777777" w:rsidR="00E152AD" w:rsidRPr="001936D4" w:rsidRDefault="00E152AD" w:rsidP="000759E3">
      <w:pPr>
        <w:snapToGrid w:val="0"/>
        <w:spacing w:line="360" w:lineRule="auto"/>
        <w:ind w:firstLineChars="166" w:firstLine="398"/>
        <w:rPr>
          <w:rFonts w:eastAsia="標楷體"/>
        </w:rPr>
      </w:pPr>
    </w:p>
    <w:p w14:paraId="682AF711" w14:textId="77777777" w:rsidR="00E152AD" w:rsidRPr="001936D4" w:rsidRDefault="000759E3" w:rsidP="000759E3">
      <w:pPr>
        <w:snapToGrid w:val="0"/>
        <w:spacing w:line="360" w:lineRule="auto"/>
        <w:ind w:firstLineChars="166" w:firstLine="398"/>
        <w:rPr>
          <w:rFonts w:eastAsia="標楷體"/>
        </w:rPr>
      </w:pPr>
      <w:r w:rsidRPr="001936D4">
        <w:rPr>
          <w:rFonts w:eastAsia="標楷體"/>
          <w:noProof/>
        </w:rPr>
        <w:drawing>
          <wp:inline distT="0" distB="0" distL="0" distR="0" wp14:anchorId="4ADFCFB1" wp14:editId="072F862E">
            <wp:extent cx="5308600" cy="2628900"/>
            <wp:effectExtent l="0" t="0" r="0" b="12700"/>
            <wp:docPr id="1"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08600" cy="2628900"/>
                    </a:xfrm>
                    <a:prstGeom prst="rect">
                      <a:avLst/>
                    </a:prstGeom>
                    <a:noFill/>
                    <a:ln>
                      <a:noFill/>
                    </a:ln>
                  </pic:spPr>
                </pic:pic>
              </a:graphicData>
            </a:graphic>
          </wp:inline>
        </w:drawing>
      </w:r>
    </w:p>
    <w:p w14:paraId="53553A44" w14:textId="77777777" w:rsidR="00E152AD" w:rsidRPr="001936D4" w:rsidRDefault="00E152AD" w:rsidP="000759E3">
      <w:pPr>
        <w:snapToGrid w:val="0"/>
        <w:spacing w:line="360" w:lineRule="auto"/>
        <w:ind w:leftChars="166" w:left="1200" w:hangingChars="334" w:hanging="802"/>
        <w:rPr>
          <w:rFonts w:eastAsia="標楷體"/>
        </w:rPr>
      </w:pPr>
      <w:r w:rsidRPr="001936D4">
        <w:rPr>
          <w:rFonts w:eastAsia="標楷體"/>
        </w:rPr>
        <w:t>圖一、苗栗地區氣溫和雨量分布圖（</w:t>
      </w:r>
      <w:r w:rsidRPr="001936D4">
        <w:rPr>
          <w:rFonts w:eastAsia="標楷體"/>
        </w:rPr>
        <w:t>2005-2008</w:t>
      </w:r>
      <w:r w:rsidRPr="001936D4">
        <w:rPr>
          <w:rFonts w:eastAsia="標楷體"/>
        </w:rPr>
        <w:t>年中央氣象局新竹氣象站與公館氣象站資料）。</w:t>
      </w:r>
    </w:p>
    <w:p w14:paraId="07A91C8C" w14:textId="77777777" w:rsidR="00E152AD" w:rsidRPr="001936D4" w:rsidRDefault="00E152AD" w:rsidP="000759E3">
      <w:pPr>
        <w:snapToGrid w:val="0"/>
        <w:spacing w:line="360" w:lineRule="auto"/>
        <w:ind w:firstLineChars="166" w:firstLine="398"/>
        <w:rPr>
          <w:rFonts w:eastAsia="標楷體"/>
        </w:rPr>
      </w:pPr>
    </w:p>
    <w:p w14:paraId="25586264" w14:textId="77777777" w:rsidR="00E152AD" w:rsidRPr="001936D4" w:rsidRDefault="000759E3" w:rsidP="000759E3">
      <w:pPr>
        <w:snapToGrid w:val="0"/>
        <w:spacing w:line="360" w:lineRule="auto"/>
        <w:ind w:firstLineChars="166" w:firstLine="398"/>
        <w:rPr>
          <w:rFonts w:eastAsia="標楷體"/>
        </w:rPr>
      </w:pPr>
      <w:r w:rsidRPr="001936D4">
        <w:rPr>
          <w:rFonts w:eastAsia="標楷體"/>
          <w:noProof/>
        </w:rPr>
        <w:drawing>
          <wp:inline distT="0" distB="0" distL="0" distR="0" wp14:anchorId="453B5420" wp14:editId="1017190F">
            <wp:extent cx="4826000" cy="3606800"/>
            <wp:effectExtent l="0" t="0" r="0" b="0"/>
            <wp:docPr id="2" name="圖片 6" descr="新竹苗栗樣區圖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新竹苗栗樣區圖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26000" cy="3606800"/>
                    </a:xfrm>
                    <a:prstGeom prst="rect">
                      <a:avLst/>
                    </a:prstGeom>
                    <a:noFill/>
                    <a:ln>
                      <a:noFill/>
                    </a:ln>
                  </pic:spPr>
                </pic:pic>
              </a:graphicData>
            </a:graphic>
          </wp:inline>
        </w:drawing>
      </w:r>
    </w:p>
    <w:p w14:paraId="4AC3690C" w14:textId="77777777" w:rsidR="00E152AD" w:rsidRPr="001936D4" w:rsidRDefault="00E152AD" w:rsidP="000759E3">
      <w:pPr>
        <w:snapToGrid w:val="0"/>
        <w:spacing w:line="360" w:lineRule="auto"/>
        <w:ind w:left="720" w:hangingChars="300" w:hanging="720"/>
        <w:rPr>
          <w:rFonts w:eastAsia="標楷體"/>
        </w:rPr>
        <w:sectPr w:rsidR="00E152AD" w:rsidRPr="001936D4" w:rsidSect="006D6E2D">
          <w:pgSz w:w="11906" w:h="16838"/>
          <w:pgMar w:top="1077" w:right="1588" w:bottom="1259" w:left="1588" w:header="709" w:footer="709" w:gutter="0"/>
          <w:cols w:space="425"/>
          <w:titlePg/>
          <w:docGrid w:linePitch="360"/>
        </w:sectPr>
      </w:pPr>
      <w:r w:rsidRPr="001936D4">
        <w:rPr>
          <w:rFonts w:eastAsia="標楷體"/>
        </w:rPr>
        <w:t>圖二、</w:t>
      </w:r>
      <w:r w:rsidRPr="001936D4">
        <w:rPr>
          <w:rFonts w:eastAsia="標楷體"/>
        </w:rPr>
        <w:t>2005-2008</w:t>
      </w:r>
      <w:r w:rsidRPr="001936D4">
        <w:rPr>
          <w:rFonts w:eastAsia="標楷體"/>
        </w:rPr>
        <w:t>年，新竹、苗栗之淺山地區小型食肉目動物之現況與保育研究樣區圖（修改自</w:t>
      </w:r>
      <w:r w:rsidRPr="001936D4">
        <w:rPr>
          <w:rFonts w:eastAsia="標楷體"/>
          <w:spacing w:val="6"/>
        </w:rPr>
        <w:t>裴家騏</w:t>
      </w:r>
      <w:r w:rsidRPr="001936D4">
        <w:rPr>
          <w:rFonts w:eastAsia="標楷體"/>
          <w:spacing w:val="6"/>
        </w:rPr>
        <w:t xml:space="preserve"> 2008</w:t>
      </w:r>
      <w:r w:rsidRPr="001936D4">
        <w:rPr>
          <w:rFonts w:eastAsia="標楷體"/>
        </w:rPr>
        <w:t>）。</w:t>
      </w:r>
    </w:p>
    <w:p w14:paraId="45A1DF94" w14:textId="77777777" w:rsidR="00E152AD" w:rsidRPr="001936D4" w:rsidRDefault="00E152AD" w:rsidP="000345AB">
      <w:pPr>
        <w:snapToGrid w:val="0"/>
        <w:spacing w:line="360" w:lineRule="auto"/>
        <w:ind w:left="756" w:hangingChars="300" w:hanging="756"/>
        <w:rPr>
          <w:rFonts w:eastAsia="標楷體"/>
          <w:spacing w:val="6"/>
        </w:rPr>
      </w:pPr>
    </w:p>
    <w:p w14:paraId="0FF607AA" w14:textId="252538A7" w:rsidR="00E152AD" w:rsidRPr="001936D4" w:rsidRDefault="004C5DA7" w:rsidP="000759E3">
      <w:pPr>
        <w:snapToGrid w:val="0"/>
        <w:spacing w:line="360" w:lineRule="auto"/>
        <w:ind w:firstLineChars="166" w:firstLine="398"/>
        <w:rPr>
          <w:rFonts w:eastAsia="標楷體"/>
        </w:rPr>
      </w:pPr>
      <w:r w:rsidRPr="001936D4">
        <w:rPr>
          <w:rFonts w:eastAsia="標楷體"/>
          <w:noProof/>
        </w:rPr>
        <w:drawing>
          <wp:inline distT="0" distB="0" distL="0" distR="0" wp14:anchorId="46B3F41A" wp14:editId="30400728">
            <wp:extent cx="5138420" cy="6649720"/>
            <wp:effectExtent l="0" t="0" r="5080" b="0"/>
            <wp:docPr id="55" name="圖片 55" descr="G:\執行計畫\石虎保育推動計畫\第四次期中\相機監測\期末樣點石虎出現頻率分布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執行計畫\石虎保育推動計畫\第四次期中\相機監測\期末樣點石虎出現頻率分布圖.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39190" cy="6650716"/>
                    </a:xfrm>
                    <a:prstGeom prst="rect">
                      <a:avLst/>
                    </a:prstGeom>
                    <a:noFill/>
                    <a:ln>
                      <a:noFill/>
                    </a:ln>
                  </pic:spPr>
                </pic:pic>
              </a:graphicData>
            </a:graphic>
          </wp:inline>
        </w:drawing>
      </w:r>
    </w:p>
    <w:p w14:paraId="6C90CA70" w14:textId="513C56BF" w:rsidR="00E152AD" w:rsidRPr="001936D4" w:rsidRDefault="00E152AD" w:rsidP="000759E3">
      <w:pPr>
        <w:snapToGrid w:val="0"/>
        <w:spacing w:line="360" w:lineRule="auto"/>
        <w:ind w:left="720" w:hangingChars="300" w:hanging="720"/>
        <w:rPr>
          <w:rFonts w:eastAsia="標楷體"/>
        </w:rPr>
      </w:pPr>
      <w:r w:rsidRPr="001936D4">
        <w:rPr>
          <w:rFonts w:eastAsia="標楷體"/>
        </w:rPr>
        <w:t>圖</w:t>
      </w:r>
      <w:r w:rsidR="004C5DA7" w:rsidRPr="001936D4">
        <w:rPr>
          <w:rFonts w:eastAsia="標楷體"/>
        </w:rPr>
        <w:t>三</w:t>
      </w:r>
      <w:r w:rsidRPr="001936D4">
        <w:rPr>
          <w:rFonts w:eastAsia="標楷體"/>
        </w:rPr>
        <w:t>、</w:t>
      </w:r>
      <w:r w:rsidRPr="001936D4">
        <w:rPr>
          <w:rFonts w:eastAsia="標楷體"/>
          <w:spacing w:val="6"/>
        </w:rPr>
        <w:t>2012</w:t>
      </w:r>
      <w:r w:rsidRPr="001936D4">
        <w:rPr>
          <w:rFonts w:eastAsia="標楷體"/>
          <w:spacing w:val="6"/>
        </w:rPr>
        <w:t>年</w:t>
      </w:r>
      <w:r w:rsidRPr="001936D4">
        <w:rPr>
          <w:rFonts w:eastAsia="標楷體"/>
          <w:spacing w:val="6"/>
        </w:rPr>
        <w:t>2</w:t>
      </w:r>
      <w:r w:rsidRPr="001936D4">
        <w:rPr>
          <w:rFonts w:eastAsia="標楷體"/>
          <w:spacing w:val="6"/>
        </w:rPr>
        <w:t>月至</w:t>
      </w:r>
      <w:r w:rsidR="00960811" w:rsidRPr="001936D4">
        <w:rPr>
          <w:rFonts w:eastAsia="標楷體"/>
          <w:spacing w:val="6"/>
        </w:rPr>
        <w:t>-2013</w:t>
      </w:r>
      <w:r w:rsidR="00960811" w:rsidRPr="001936D4">
        <w:rPr>
          <w:rFonts w:eastAsia="標楷體"/>
          <w:spacing w:val="6"/>
        </w:rPr>
        <w:t>年</w:t>
      </w:r>
      <w:r w:rsidR="004C5DA7" w:rsidRPr="001936D4">
        <w:rPr>
          <w:rFonts w:eastAsia="標楷體"/>
          <w:spacing w:val="6"/>
        </w:rPr>
        <w:t>10</w:t>
      </w:r>
      <w:r w:rsidR="00960811" w:rsidRPr="001936D4">
        <w:rPr>
          <w:rFonts w:eastAsia="標楷體"/>
          <w:spacing w:val="6"/>
        </w:rPr>
        <w:t>月</w:t>
      </w:r>
      <w:r w:rsidRPr="001936D4">
        <w:rPr>
          <w:rFonts w:eastAsia="標楷體"/>
          <w:spacing w:val="6"/>
        </w:rPr>
        <w:t>，於後龍（</w:t>
      </w:r>
      <w:r w:rsidRPr="001936D4">
        <w:rPr>
          <w:rFonts w:eastAsia="標楷體"/>
          <w:spacing w:val="6"/>
        </w:rPr>
        <w:t>ML</w:t>
      </w:r>
      <w:r w:rsidRPr="001936D4">
        <w:rPr>
          <w:rFonts w:eastAsia="標楷體"/>
          <w:spacing w:val="6"/>
        </w:rPr>
        <w:t>）、西湖（</w:t>
      </w:r>
      <w:r w:rsidRPr="001936D4">
        <w:rPr>
          <w:rFonts w:eastAsia="標楷體"/>
          <w:spacing w:val="6"/>
        </w:rPr>
        <w:t>MC</w:t>
      </w:r>
      <w:r w:rsidRPr="001936D4">
        <w:rPr>
          <w:rFonts w:eastAsia="標楷體"/>
          <w:spacing w:val="6"/>
        </w:rPr>
        <w:t>）、烏眉（</w:t>
      </w:r>
      <w:r w:rsidRPr="001936D4">
        <w:rPr>
          <w:rFonts w:eastAsia="標楷體"/>
          <w:spacing w:val="6"/>
        </w:rPr>
        <w:t>MW</w:t>
      </w:r>
      <w:r w:rsidRPr="001936D4">
        <w:rPr>
          <w:rFonts w:eastAsia="標楷體"/>
          <w:spacing w:val="6"/>
        </w:rPr>
        <w:t>）、通霄（</w:t>
      </w:r>
      <w:r w:rsidRPr="001936D4">
        <w:rPr>
          <w:rFonts w:eastAsia="標楷體"/>
          <w:spacing w:val="6"/>
        </w:rPr>
        <w:t>MT</w:t>
      </w:r>
      <w:r w:rsidRPr="001936D4">
        <w:rPr>
          <w:rFonts w:eastAsia="標楷體"/>
          <w:spacing w:val="6"/>
        </w:rPr>
        <w:t>）、苑裡（</w:t>
      </w:r>
      <w:r w:rsidRPr="001936D4">
        <w:rPr>
          <w:rFonts w:eastAsia="標楷體"/>
          <w:spacing w:val="6"/>
        </w:rPr>
        <w:t>MY</w:t>
      </w:r>
      <w:r w:rsidRPr="001936D4">
        <w:rPr>
          <w:rFonts w:eastAsia="標楷體"/>
          <w:spacing w:val="6"/>
        </w:rPr>
        <w:t>）、銅鑼（</w:t>
      </w:r>
      <w:r w:rsidRPr="001936D4">
        <w:rPr>
          <w:rFonts w:eastAsia="標楷體"/>
          <w:spacing w:val="6"/>
        </w:rPr>
        <w:t>MD</w:t>
      </w:r>
      <w:r w:rsidRPr="001936D4">
        <w:rPr>
          <w:rFonts w:eastAsia="標楷體"/>
          <w:spacing w:val="6"/>
        </w:rPr>
        <w:t>）</w:t>
      </w:r>
      <w:r w:rsidR="00021967" w:rsidRPr="001936D4">
        <w:rPr>
          <w:rFonts w:eastAsia="標楷體"/>
          <w:spacing w:val="6"/>
        </w:rPr>
        <w:t>、</w:t>
      </w:r>
      <w:r w:rsidRPr="001936D4">
        <w:rPr>
          <w:rFonts w:eastAsia="標楷體"/>
          <w:spacing w:val="6"/>
        </w:rPr>
        <w:t>三義（</w:t>
      </w:r>
      <w:r w:rsidRPr="001936D4">
        <w:rPr>
          <w:rFonts w:eastAsia="標楷體"/>
          <w:spacing w:val="6"/>
        </w:rPr>
        <w:t>MS</w:t>
      </w:r>
      <w:r w:rsidRPr="001936D4">
        <w:rPr>
          <w:rFonts w:eastAsia="標楷體"/>
          <w:spacing w:val="6"/>
        </w:rPr>
        <w:t>）</w:t>
      </w:r>
      <w:r w:rsidR="00021967" w:rsidRPr="001936D4">
        <w:rPr>
          <w:rFonts w:eastAsia="標楷體"/>
          <w:spacing w:val="6"/>
        </w:rPr>
        <w:t>和卓蘭</w:t>
      </w:r>
      <w:r w:rsidR="00021967" w:rsidRPr="001936D4">
        <w:rPr>
          <w:rFonts w:eastAsia="標楷體"/>
          <w:spacing w:val="6"/>
        </w:rPr>
        <w:t>-</w:t>
      </w:r>
      <w:r w:rsidR="00021967" w:rsidRPr="001936D4">
        <w:rPr>
          <w:rFonts w:eastAsia="標楷體"/>
          <w:spacing w:val="6"/>
        </w:rPr>
        <w:t>大湖</w:t>
      </w:r>
      <w:r w:rsidR="00021967" w:rsidRPr="001936D4">
        <w:rPr>
          <w:rFonts w:eastAsia="標楷體"/>
          <w:spacing w:val="6"/>
        </w:rPr>
        <w:t xml:space="preserve"> </w:t>
      </w:r>
      <w:r w:rsidR="00021967" w:rsidRPr="001936D4">
        <w:rPr>
          <w:rFonts w:eastAsia="標楷體"/>
          <w:spacing w:val="6"/>
        </w:rPr>
        <w:t>（</w:t>
      </w:r>
      <w:r w:rsidR="00021967" w:rsidRPr="001936D4">
        <w:rPr>
          <w:rFonts w:eastAsia="標楷體"/>
          <w:spacing w:val="6"/>
        </w:rPr>
        <w:t>MJ</w:t>
      </w:r>
      <w:r w:rsidR="00021967" w:rsidRPr="001936D4">
        <w:rPr>
          <w:rFonts w:eastAsia="標楷體"/>
          <w:spacing w:val="6"/>
        </w:rPr>
        <w:t>）</w:t>
      </w:r>
      <w:r w:rsidRPr="001936D4">
        <w:rPr>
          <w:rFonts w:eastAsia="標楷體"/>
          <w:spacing w:val="6"/>
        </w:rPr>
        <w:t>等樣區架設之相機樣點拍攝到石虎的出現頻率。</w:t>
      </w:r>
      <w:r w:rsidR="00540D09" w:rsidRPr="001936D4">
        <w:rPr>
          <w:rFonts w:eastAsia="標楷體"/>
          <w:spacing w:val="6"/>
        </w:rPr>
        <w:t>石虎的預測</w:t>
      </w:r>
      <w:r w:rsidR="00540D09" w:rsidRPr="001936D4">
        <w:rPr>
          <w:rFonts w:eastAsia="標楷體"/>
          <w:spacing w:val="6"/>
        </w:rPr>
        <w:t>OI</w:t>
      </w:r>
      <w:r w:rsidR="00540D09" w:rsidRPr="001936D4">
        <w:rPr>
          <w:rFonts w:eastAsia="標楷體"/>
          <w:spacing w:val="6"/>
        </w:rPr>
        <w:t>值為</w:t>
      </w:r>
      <w:r w:rsidR="00540D09" w:rsidRPr="001936D4">
        <w:rPr>
          <w:rFonts w:eastAsia="標楷體"/>
        </w:rPr>
        <w:t>2005-2008</w:t>
      </w:r>
      <w:r w:rsidR="00540D09" w:rsidRPr="001936D4">
        <w:rPr>
          <w:rFonts w:eastAsia="標楷體"/>
        </w:rPr>
        <w:t>年，新竹、苗栗之淺山地區小型食肉目動物之現況與保育研究之結果（</w:t>
      </w:r>
      <w:r w:rsidR="00540D09" w:rsidRPr="001936D4">
        <w:rPr>
          <w:rFonts w:eastAsia="標楷體"/>
          <w:spacing w:val="6"/>
        </w:rPr>
        <w:t>裴家騏</w:t>
      </w:r>
      <w:r w:rsidR="00540D09" w:rsidRPr="001936D4">
        <w:rPr>
          <w:rFonts w:eastAsia="標楷體"/>
          <w:spacing w:val="6"/>
        </w:rPr>
        <w:t xml:space="preserve"> 2008</w:t>
      </w:r>
      <w:r w:rsidR="00540D09" w:rsidRPr="001936D4">
        <w:rPr>
          <w:rFonts w:eastAsia="標楷體"/>
        </w:rPr>
        <w:t>）</w:t>
      </w:r>
      <w:r w:rsidR="00540D09" w:rsidRPr="001936D4">
        <w:rPr>
          <w:rFonts w:eastAsia="標楷體"/>
          <w:spacing w:val="6"/>
        </w:rPr>
        <w:t>。</w:t>
      </w:r>
    </w:p>
    <w:p w14:paraId="09B3280C" w14:textId="77777777" w:rsidR="00E152AD" w:rsidRPr="001936D4" w:rsidRDefault="00E152AD" w:rsidP="000759E3">
      <w:pPr>
        <w:snapToGrid w:val="0"/>
        <w:spacing w:line="360" w:lineRule="auto"/>
        <w:ind w:firstLineChars="166" w:firstLine="398"/>
        <w:rPr>
          <w:rFonts w:eastAsia="標楷體"/>
        </w:rPr>
        <w:sectPr w:rsidR="00E152AD" w:rsidRPr="001936D4" w:rsidSect="006D6E2D">
          <w:pgSz w:w="11906" w:h="16838"/>
          <w:pgMar w:top="1077" w:right="1588" w:bottom="1259" w:left="1588" w:header="709" w:footer="709" w:gutter="0"/>
          <w:cols w:space="425"/>
          <w:titlePg/>
          <w:docGrid w:linePitch="360"/>
        </w:sectPr>
      </w:pPr>
    </w:p>
    <w:p w14:paraId="3914037D" w14:textId="77777777" w:rsidR="00E152AD" w:rsidRPr="001936D4" w:rsidRDefault="00E152AD" w:rsidP="000759E3">
      <w:pPr>
        <w:snapToGrid w:val="0"/>
        <w:spacing w:line="360" w:lineRule="auto"/>
        <w:ind w:firstLineChars="166" w:firstLine="398"/>
        <w:rPr>
          <w:rFonts w:eastAsia="標楷體"/>
        </w:rPr>
      </w:pPr>
    </w:p>
    <w:p w14:paraId="4FD6B5EA" w14:textId="76BC306B" w:rsidR="00E152AD" w:rsidRPr="001936D4" w:rsidRDefault="006A5BA8" w:rsidP="00BE5E8E">
      <w:pPr>
        <w:snapToGrid w:val="0"/>
        <w:spacing w:line="360" w:lineRule="auto"/>
        <w:rPr>
          <w:rFonts w:eastAsia="標楷體"/>
          <w:spacing w:val="6"/>
        </w:rPr>
      </w:pPr>
      <w:r w:rsidRPr="001936D4">
        <w:rPr>
          <w:rFonts w:eastAsia="標楷體"/>
          <w:noProof/>
        </w:rPr>
        <w:lastRenderedPageBreak/>
        <w:drawing>
          <wp:inline distT="0" distB="0" distL="0" distR="0" wp14:anchorId="2C9A80DE" wp14:editId="46805ACF">
            <wp:extent cx="5381625" cy="3248025"/>
            <wp:effectExtent l="0" t="0" r="9525" b="9525"/>
            <wp:docPr id="3"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B0DB43C" w14:textId="24135592" w:rsidR="00E152AD" w:rsidRPr="001936D4" w:rsidRDefault="00E152AD" w:rsidP="000345AB">
      <w:pPr>
        <w:snapToGrid w:val="0"/>
        <w:spacing w:line="360" w:lineRule="auto"/>
        <w:ind w:left="718" w:hangingChars="285" w:hanging="718"/>
        <w:rPr>
          <w:rFonts w:eastAsia="標楷體"/>
          <w:spacing w:val="6"/>
        </w:rPr>
      </w:pPr>
      <w:r w:rsidRPr="001936D4">
        <w:rPr>
          <w:rFonts w:eastAsia="標楷體"/>
          <w:spacing w:val="6"/>
        </w:rPr>
        <w:t>圖</w:t>
      </w:r>
      <w:r w:rsidR="004C5DA7" w:rsidRPr="001936D4">
        <w:rPr>
          <w:rFonts w:eastAsia="標楷體"/>
          <w:spacing w:val="6"/>
        </w:rPr>
        <w:t>四</w:t>
      </w:r>
      <w:r w:rsidRPr="001936D4">
        <w:rPr>
          <w:rFonts w:eastAsia="標楷體"/>
          <w:spacing w:val="6"/>
        </w:rPr>
        <w:t>、</w:t>
      </w:r>
      <w:r w:rsidRPr="001936D4">
        <w:rPr>
          <w:rFonts w:eastAsia="標楷體"/>
          <w:spacing w:val="6"/>
        </w:rPr>
        <w:t>2012</w:t>
      </w:r>
      <w:r w:rsidRPr="001936D4">
        <w:rPr>
          <w:rFonts w:eastAsia="標楷體"/>
          <w:spacing w:val="6"/>
        </w:rPr>
        <w:t>年</w:t>
      </w:r>
      <w:r w:rsidRPr="001936D4">
        <w:rPr>
          <w:rFonts w:eastAsia="標楷體"/>
          <w:spacing w:val="6"/>
        </w:rPr>
        <w:t>2</w:t>
      </w:r>
      <w:r w:rsidR="00960811" w:rsidRPr="001936D4">
        <w:rPr>
          <w:rFonts w:eastAsia="標楷體"/>
          <w:spacing w:val="6"/>
        </w:rPr>
        <w:t>月至</w:t>
      </w:r>
      <w:r w:rsidR="00960811" w:rsidRPr="001936D4">
        <w:rPr>
          <w:rFonts w:eastAsia="標楷體"/>
          <w:spacing w:val="6"/>
        </w:rPr>
        <w:t>2013</w:t>
      </w:r>
      <w:r w:rsidR="00960811" w:rsidRPr="001936D4">
        <w:rPr>
          <w:rFonts w:eastAsia="標楷體"/>
          <w:spacing w:val="6"/>
        </w:rPr>
        <w:t>年</w:t>
      </w:r>
      <w:r w:rsidR="006A5BA8" w:rsidRPr="001936D4">
        <w:rPr>
          <w:rFonts w:eastAsia="標楷體"/>
          <w:spacing w:val="6"/>
        </w:rPr>
        <w:t>10</w:t>
      </w:r>
      <w:r w:rsidR="00960811" w:rsidRPr="001936D4">
        <w:rPr>
          <w:rFonts w:eastAsia="標楷體"/>
          <w:spacing w:val="6"/>
        </w:rPr>
        <w:t>月</w:t>
      </w:r>
      <w:r w:rsidRPr="001936D4">
        <w:rPr>
          <w:rFonts w:eastAsia="標楷體"/>
          <w:spacing w:val="6"/>
        </w:rPr>
        <w:t>，於後龍（</w:t>
      </w:r>
      <w:r w:rsidRPr="001936D4">
        <w:rPr>
          <w:rFonts w:eastAsia="標楷體"/>
          <w:spacing w:val="6"/>
        </w:rPr>
        <w:t>ML</w:t>
      </w:r>
      <w:r w:rsidRPr="001936D4">
        <w:rPr>
          <w:rFonts w:eastAsia="標楷體"/>
          <w:spacing w:val="6"/>
        </w:rPr>
        <w:t>）、西湖（</w:t>
      </w:r>
      <w:r w:rsidRPr="001936D4">
        <w:rPr>
          <w:rFonts w:eastAsia="標楷體"/>
          <w:spacing w:val="6"/>
        </w:rPr>
        <w:t>MC</w:t>
      </w:r>
      <w:r w:rsidRPr="001936D4">
        <w:rPr>
          <w:rFonts w:eastAsia="標楷體"/>
          <w:spacing w:val="6"/>
        </w:rPr>
        <w:t>）、烏眉（</w:t>
      </w:r>
      <w:r w:rsidRPr="001936D4">
        <w:rPr>
          <w:rFonts w:eastAsia="標楷體"/>
          <w:spacing w:val="6"/>
        </w:rPr>
        <w:t>MW</w:t>
      </w:r>
      <w:r w:rsidRPr="001936D4">
        <w:rPr>
          <w:rFonts w:eastAsia="標楷體"/>
          <w:spacing w:val="6"/>
        </w:rPr>
        <w:t>）、通霄（</w:t>
      </w:r>
      <w:r w:rsidRPr="001936D4">
        <w:rPr>
          <w:rFonts w:eastAsia="標楷體"/>
          <w:spacing w:val="6"/>
        </w:rPr>
        <w:t>MT</w:t>
      </w:r>
      <w:r w:rsidRPr="001936D4">
        <w:rPr>
          <w:rFonts w:eastAsia="標楷體"/>
          <w:spacing w:val="6"/>
        </w:rPr>
        <w:t>）、苑裡（</w:t>
      </w:r>
      <w:r w:rsidRPr="001936D4">
        <w:rPr>
          <w:rFonts w:eastAsia="標楷體"/>
          <w:spacing w:val="6"/>
        </w:rPr>
        <w:t>MY</w:t>
      </w:r>
      <w:r w:rsidRPr="001936D4">
        <w:rPr>
          <w:rFonts w:eastAsia="標楷體"/>
          <w:spacing w:val="6"/>
        </w:rPr>
        <w:t>）、銅鑼（</w:t>
      </w:r>
      <w:r w:rsidRPr="001936D4">
        <w:rPr>
          <w:rFonts w:eastAsia="標楷體"/>
          <w:spacing w:val="6"/>
        </w:rPr>
        <w:t>MD</w:t>
      </w:r>
      <w:r w:rsidRPr="001936D4">
        <w:rPr>
          <w:rFonts w:eastAsia="標楷體"/>
          <w:spacing w:val="6"/>
        </w:rPr>
        <w:t>）</w:t>
      </w:r>
      <w:r w:rsidR="006A5BA8" w:rsidRPr="001936D4">
        <w:rPr>
          <w:rFonts w:eastAsia="標楷體"/>
          <w:spacing w:val="6"/>
        </w:rPr>
        <w:t>、</w:t>
      </w:r>
      <w:r w:rsidRPr="001936D4">
        <w:rPr>
          <w:rFonts w:eastAsia="標楷體"/>
          <w:spacing w:val="6"/>
        </w:rPr>
        <w:t>三義（</w:t>
      </w:r>
      <w:r w:rsidRPr="001936D4">
        <w:rPr>
          <w:rFonts w:eastAsia="標楷體"/>
          <w:spacing w:val="6"/>
        </w:rPr>
        <w:t>MS</w:t>
      </w:r>
      <w:r w:rsidRPr="001936D4">
        <w:rPr>
          <w:rFonts w:eastAsia="標楷體"/>
          <w:spacing w:val="6"/>
        </w:rPr>
        <w:t>）</w:t>
      </w:r>
      <w:r w:rsidR="00960811" w:rsidRPr="001936D4">
        <w:rPr>
          <w:rFonts w:eastAsia="標楷體"/>
          <w:spacing w:val="6"/>
        </w:rPr>
        <w:t>和</w:t>
      </w:r>
      <w:r w:rsidR="006A5BA8" w:rsidRPr="001936D4">
        <w:rPr>
          <w:rFonts w:eastAsia="標楷體"/>
          <w:spacing w:val="6"/>
        </w:rPr>
        <w:t>大湖－</w:t>
      </w:r>
      <w:r w:rsidR="00960811" w:rsidRPr="001936D4">
        <w:rPr>
          <w:rFonts w:eastAsia="標楷體"/>
          <w:spacing w:val="6"/>
        </w:rPr>
        <w:t>卓蘭（</w:t>
      </w:r>
      <w:r w:rsidR="00960811" w:rsidRPr="001936D4">
        <w:rPr>
          <w:rFonts w:eastAsia="標楷體"/>
          <w:spacing w:val="6"/>
        </w:rPr>
        <w:t>MJ</w:t>
      </w:r>
      <w:r w:rsidR="00960811" w:rsidRPr="001936D4">
        <w:rPr>
          <w:rFonts w:eastAsia="標楷體"/>
          <w:spacing w:val="6"/>
        </w:rPr>
        <w:t>）</w:t>
      </w:r>
      <w:r w:rsidRPr="001936D4">
        <w:rPr>
          <w:rFonts w:eastAsia="標楷體"/>
          <w:spacing w:val="6"/>
        </w:rPr>
        <w:t>等樣區架設之相機樣點，與</w:t>
      </w:r>
      <w:r w:rsidRPr="001936D4">
        <w:rPr>
          <w:rFonts w:eastAsia="標楷體"/>
          <w:spacing w:val="6"/>
        </w:rPr>
        <w:t>2005</w:t>
      </w:r>
      <w:r w:rsidR="00960811" w:rsidRPr="001936D4">
        <w:rPr>
          <w:rFonts w:eastAsia="標楷體"/>
          <w:spacing w:val="6"/>
        </w:rPr>
        <w:t>-2008</w:t>
      </w:r>
      <w:r w:rsidRPr="001936D4">
        <w:rPr>
          <w:rFonts w:eastAsia="標楷體"/>
          <w:spacing w:val="6"/>
        </w:rPr>
        <w:t>年</w:t>
      </w:r>
      <w:r w:rsidR="00960811" w:rsidRPr="001936D4">
        <w:rPr>
          <w:rFonts w:eastAsia="標楷體"/>
          <w:spacing w:val="6"/>
        </w:rPr>
        <w:t>的</w:t>
      </w:r>
      <w:r w:rsidRPr="001936D4">
        <w:rPr>
          <w:rFonts w:eastAsia="標楷體"/>
          <w:spacing w:val="6"/>
        </w:rPr>
        <w:t>同樣點所拍攝到石虎的出現頻率之比較。</w:t>
      </w:r>
    </w:p>
    <w:p w14:paraId="57C86705" w14:textId="530A4ACB" w:rsidR="000F027E" w:rsidRPr="001936D4" w:rsidRDefault="000F027E">
      <w:pPr>
        <w:widowControl/>
        <w:rPr>
          <w:rFonts w:eastAsia="標楷體"/>
          <w:spacing w:val="6"/>
        </w:rPr>
      </w:pPr>
      <w:r w:rsidRPr="001936D4">
        <w:rPr>
          <w:rFonts w:eastAsia="標楷體"/>
          <w:spacing w:val="6"/>
        </w:rPr>
        <w:br w:type="page"/>
      </w:r>
    </w:p>
    <w:p w14:paraId="4CE420B1" w14:textId="77777777" w:rsidR="00E152AD" w:rsidRPr="001936D4" w:rsidRDefault="00E152AD" w:rsidP="000345AB">
      <w:pPr>
        <w:snapToGrid w:val="0"/>
        <w:spacing w:line="360" w:lineRule="auto"/>
        <w:ind w:left="718" w:hangingChars="285" w:hanging="718"/>
        <w:rPr>
          <w:rFonts w:eastAsia="標楷體"/>
          <w:spacing w:val="6"/>
        </w:rPr>
      </w:pPr>
    </w:p>
    <w:p w14:paraId="3993B451" w14:textId="26103312" w:rsidR="000443B4" w:rsidRPr="001936D4" w:rsidRDefault="00EC33C0" w:rsidP="000759E3">
      <w:pPr>
        <w:snapToGrid w:val="0"/>
        <w:spacing w:line="360" w:lineRule="auto"/>
        <w:ind w:left="684" w:hangingChars="285" w:hanging="684"/>
        <w:rPr>
          <w:rFonts w:eastAsia="標楷體"/>
          <w:spacing w:val="6"/>
        </w:rPr>
      </w:pPr>
      <w:r w:rsidRPr="001936D4">
        <w:rPr>
          <w:rFonts w:eastAsia="標楷體"/>
          <w:noProof/>
          <w:spacing w:val="6"/>
        </w:rPr>
        <w:drawing>
          <wp:inline distT="0" distB="0" distL="0" distR="0" wp14:anchorId="763F5D59" wp14:editId="50D93D0C">
            <wp:extent cx="4857750" cy="6286500"/>
            <wp:effectExtent l="0" t="0" r="0" b="0"/>
            <wp:docPr id="28" name="圖片 28" descr="G:\執行計畫\石虎保育推動計畫\第四次期中\相機監測\預測圖\2008南苗栗樣點石虎出現頻率預測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執行計畫\石虎保育推動計畫\第四次期中\相機監測\預測圖\2008南苗栗樣點石虎出現頻率預測圖.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61673" cy="6291577"/>
                    </a:xfrm>
                    <a:prstGeom prst="rect">
                      <a:avLst/>
                    </a:prstGeom>
                    <a:noFill/>
                    <a:ln>
                      <a:noFill/>
                    </a:ln>
                  </pic:spPr>
                </pic:pic>
              </a:graphicData>
            </a:graphic>
          </wp:inline>
        </w:drawing>
      </w:r>
    </w:p>
    <w:p w14:paraId="3907D7D1" w14:textId="3EA79441" w:rsidR="00EC33C0" w:rsidRPr="001936D4" w:rsidRDefault="00EC33C0" w:rsidP="000345AB">
      <w:pPr>
        <w:snapToGrid w:val="0"/>
        <w:spacing w:line="360" w:lineRule="auto"/>
        <w:ind w:left="718" w:hangingChars="285" w:hanging="718"/>
        <w:rPr>
          <w:rFonts w:eastAsia="標楷體"/>
          <w:spacing w:val="6"/>
        </w:rPr>
      </w:pPr>
      <w:r w:rsidRPr="001936D4">
        <w:rPr>
          <w:rFonts w:eastAsia="標楷體"/>
          <w:spacing w:val="6"/>
        </w:rPr>
        <w:t>圖五</w:t>
      </w:r>
      <w:r w:rsidR="009B6ADB" w:rsidRPr="001936D4">
        <w:rPr>
          <w:rFonts w:eastAsia="標楷體"/>
          <w:spacing w:val="6"/>
        </w:rPr>
        <w:t>、</w:t>
      </w:r>
      <w:r w:rsidR="009B6ADB" w:rsidRPr="001936D4">
        <w:rPr>
          <w:rFonts w:eastAsia="標楷體"/>
          <w:spacing w:val="6"/>
        </w:rPr>
        <w:t>2004-08</w:t>
      </w:r>
      <w:r w:rsidR="009B6ADB" w:rsidRPr="001936D4">
        <w:rPr>
          <w:rFonts w:eastAsia="標楷體"/>
          <w:spacing w:val="6"/>
        </w:rPr>
        <w:t>年石虎出現頻率預測圖。</w:t>
      </w:r>
    </w:p>
    <w:p w14:paraId="447F6D60" w14:textId="77777777" w:rsidR="00EC33C0" w:rsidRPr="001936D4" w:rsidRDefault="00EC33C0" w:rsidP="000345AB">
      <w:pPr>
        <w:snapToGrid w:val="0"/>
        <w:spacing w:line="360" w:lineRule="auto"/>
        <w:ind w:left="718" w:hangingChars="285" w:hanging="718"/>
        <w:rPr>
          <w:rFonts w:eastAsia="標楷體"/>
          <w:spacing w:val="6"/>
        </w:rPr>
      </w:pPr>
    </w:p>
    <w:p w14:paraId="6793C664" w14:textId="2B2EC9A3" w:rsidR="00EC33C0" w:rsidRPr="001936D4" w:rsidRDefault="00EC33C0">
      <w:pPr>
        <w:widowControl/>
        <w:rPr>
          <w:rFonts w:eastAsia="標楷體"/>
          <w:spacing w:val="6"/>
        </w:rPr>
      </w:pPr>
      <w:r w:rsidRPr="001936D4">
        <w:rPr>
          <w:rFonts w:eastAsia="標楷體"/>
          <w:spacing w:val="6"/>
        </w:rPr>
        <w:br w:type="page"/>
      </w:r>
    </w:p>
    <w:p w14:paraId="3CFA4DDA" w14:textId="77777777" w:rsidR="00EC33C0" w:rsidRPr="001936D4" w:rsidRDefault="00EC33C0" w:rsidP="000345AB">
      <w:pPr>
        <w:snapToGrid w:val="0"/>
        <w:spacing w:line="360" w:lineRule="auto"/>
        <w:ind w:left="718" w:hangingChars="285" w:hanging="718"/>
        <w:rPr>
          <w:rFonts w:eastAsia="標楷體"/>
          <w:spacing w:val="6"/>
        </w:rPr>
      </w:pPr>
    </w:p>
    <w:p w14:paraId="698983A7" w14:textId="690D9AFD" w:rsidR="00EC33C0" w:rsidRPr="001936D4" w:rsidRDefault="00EC33C0" w:rsidP="000759E3">
      <w:pPr>
        <w:snapToGrid w:val="0"/>
        <w:spacing w:line="360" w:lineRule="auto"/>
        <w:ind w:left="684" w:hangingChars="285" w:hanging="684"/>
        <w:rPr>
          <w:rFonts w:eastAsia="標楷體"/>
          <w:spacing w:val="6"/>
        </w:rPr>
      </w:pPr>
      <w:r w:rsidRPr="001936D4">
        <w:rPr>
          <w:rFonts w:eastAsia="標楷體"/>
          <w:noProof/>
          <w:spacing w:val="6"/>
        </w:rPr>
        <w:drawing>
          <wp:inline distT="0" distB="0" distL="0" distR="0" wp14:anchorId="2A08EBB9" wp14:editId="1B79969C">
            <wp:extent cx="4857750" cy="6286500"/>
            <wp:effectExtent l="0" t="0" r="0" b="0"/>
            <wp:docPr id="56" name="圖片 56" descr="G:\執行計畫\石虎保育推動計畫\第四次期中\相機監測\預測圖\2012南苗栗樣點石虎出現頻率預測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執行計畫\石虎保育推動計畫\第四次期中\相機監測\預測圖\2012南苗栗樣點石虎出現頻率預測圖.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62463" cy="6292599"/>
                    </a:xfrm>
                    <a:prstGeom prst="rect">
                      <a:avLst/>
                    </a:prstGeom>
                    <a:noFill/>
                    <a:ln>
                      <a:noFill/>
                    </a:ln>
                  </pic:spPr>
                </pic:pic>
              </a:graphicData>
            </a:graphic>
          </wp:inline>
        </w:drawing>
      </w:r>
    </w:p>
    <w:p w14:paraId="2293AF5F" w14:textId="286F2ECC" w:rsidR="00EC33C0" w:rsidRPr="001936D4" w:rsidRDefault="00EC33C0" w:rsidP="000345AB">
      <w:pPr>
        <w:snapToGrid w:val="0"/>
        <w:spacing w:line="360" w:lineRule="auto"/>
        <w:ind w:left="718" w:hangingChars="285" w:hanging="718"/>
        <w:rPr>
          <w:rFonts w:eastAsia="標楷體"/>
          <w:spacing w:val="6"/>
        </w:rPr>
      </w:pPr>
      <w:r w:rsidRPr="001936D4">
        <w:rPr>
          <w:rFonts w:eastAsia="標楷體"/>
          <w:spacing w:val="6"/>
        </w:rPr>
        <w:t>圖六、</w:t>
      </w:r>
      <w:r w:rsidR="009B6ADB" w:rsidRPr="001936D4">
        <w:rPr>
          <w:rFonts w:eastAsia="標楷體"/>
          <w:spacing w:val="6"/>
        </w:rPr>
        <w:t>2012-13</w:t>
      </w:r>
      <w:r w:rsidR="009B6ADB" w:rsidRPr="001936D4">
        <w:rPr>
          <w:rFonts w:eastAsia="標楷體"/>
          <w:spacing w:val="6"/>
        </w:rPr>
        <w:t>年石虎出現頻率預測圖。</w:t>
      </w:r>
    </w:p>
    <w:p w14:paraId="597D00F1" w14:textId="135B8897" w:rsidR="000443B4" w:rsidRPr="001936D4" w:rsidRDefault="000443B4" w:rsidP="000345AB">
      <w:pPr>
        <w:snapToGrid w:val="0"/>
        <w:spacing w:line="360" w:lineRule="auto"/>
        <w:ind w:left="718" w:hangingChars="285" w:hanging="718"/>
        <w:rPr>
          <w:rFonts w:eastAsia="標楷體"/>
          <w:spacing w:val="6"/>
        </w:rPr>
        <w:sectPr w:rsidR="000443B4" w:rsidRPr="001936D4" w:rsidSect="000443B4">
          <w:type w:val="continuous"/>
          <w:pgSz w:w="11906" w:h="16838"/>
          <w:pgMar w:top="1077" w:right="1588" w:bottom="1259" w:left="1588" w:header="709" w:footer="709" w:gutter="0"/>
          <w:cols w:space="425"/>
          <w:titlePg/>
          <w:docGrid w:linePitch="360"/>
        </w:sectPr>
      </w:pPr>
      <w:r w:rsidRPr="001936D4">
        <w:rPr>
          <w:rFonts w:eastAsia="標楷體"/>
          <w:spacing w:val="6"/>
        </w:rPr>
        <w:br w:type="page"/>
      </w:r>
      <w:r w:rsidR="006A5BA8" w:rsidRPr="001936D4">
        <w:rPr>
          <w:rFonts w:eastAsia="標楷體"/>
          <w:noProof/>
        </w:rPr>
        <w:lastRenderedPageBreak/>
        <w:drawing>
          <wp:inline distT="0" distB="0" distL="0" distR="0" wp14:anchorId="71352649" wp14:editId="766E7F1B">
            <wp:extent cx="5334000" cy="3162300"/>
            <wp:effectExtent l="0" t="0" r="0" b="0"/>
            <wp:docPr id="4" name="圖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A18DC13" w14:textId="2A996323" w:rsidR="00540D09" w:rsidRPr="001936D4" w:rsidRDefault="00540D09" w:rsidP="000443B4">
      <w:pPr>
        <w:widowControl/>
        <w:rPr>
          <w:rFonts w:eastAsia="標楷體"/>
          <w:spacing w:val="6"/>
        </w:rPr>
      </w:pPr>
    </w:p>
    <w:p w14:paraId="26BFCFE5" w14:textId="766EF666" w:rsidR="00540D09" w:rsidRPr="001936D4" w:rsidRDefault="00540D09" w:rsidP="000345AB">
      <w:pPr>
        <w:snapToGrid w:val="0"/>
        <w:spacing w:line="360" w:lineRule="auto"/>
        <w:ind w:left="718" w:hangingChars="285" w:hanging="718"/>
        <w:rPr>
          <w:rFonts w:eastAsia="標楷體"/>
          <w:spacing w:val="6"/>
        </w:rPr>
      </w:pPr>
      <w:r w:rsidRPr="001936D4">
        <w:rPr>
          <w:rFonts w:eastAsia="標楷體"/>
          <w:spacing w:val="6"/>
        </w:rPr>
        <w:t>圖</w:t>
      </w:r>
      <w:r w:rsidR="000F027E" w:rsidRPr="001936D4">
        <w:rPr>
          <w:rFonts w:eastAsia="標楷體"/>
          <w:spacing w:val="6"/>
        </w:rPr>
        <w:t>七</w:t>
      </w:r>
      <w:r w:rsidRPr="001936D4">
        <w:rPr>
          <w:rFonts w:eastAsia="標楷體"/>
          <w:spacing w:val="6"/>
        </w:rPr>
        <w:t>、</w:t>
      </w:r>
      <w:r w:rsidRPr="001936D4">
        <w:rPr>
          <w:rFonts w:eastAsia="標楷體"/>
          <w:spacing w:val="6"/>
        </w:rPr>
        <w:t>2012</w:t>
      </w:r>
      <w:r w:rsidR="001C62E3" w:rsidRPr="001936D4">
        <w:rPr>
          <w:rFonts w:eastAsia="標楷體"/>
          <w:spacing w:val="6"/>
        </w:rPr>
        <w:t>-</w:t>
      </w:r>
      <w:r w:rsidRPr="001936D4">
        <w:rPr>
          <w:rFonts w:eastAsia="標楷體"/>
          <w:spacing w:val="6"/>
        </w:rPr>
        <w:t>13</w:t>
      </w:r>
      <w:r w:rsidRPr="001936D4">
        <w:rPr>
          <w:rFonts w:eastAsia="標楷體"/>
          <w:spacing w:val="6"/>
        </w:rPr>
        <w:t>年，於後龍（</w:t>
      </w:r>
      <w:r w:rsidRPr="001936D4">
        <w:rPr>
          <w:rFonts w:eastAsia="標楷體"/>
          <w:spacing w:val="6"/>
        </w:rPr>
        <w:t>ML</w:t>
      </w:r>
      <w:r w:rsidRPr="001936D4">
        <w:rPr>
          <w:rFonts w:eastAsia="標楷體"/>
          <w:spacing w:val="6"/>
        </w:rPr>
        <w:t>）、西湖（</w:t>
      </w:r>
      <w:r w:rsidRPr="001936D4">
        <w:rPr>
          <w:rFonts w:eastAsia="標楷體"/>
          <w:spacing w:val="6"/>
        </w:rPr>
        <w:t>MC</w:t>
      </w:r>
      <w:r w:rsidRPr="001936D4">
        <w:rPr>
          <w:rFonts w:eastAsia="標楷體"/>
          <w:spacing w:val="6"/>
        </w:rPr>
        <w:t>）、烏眉（</w:t>
      </w:r>
      <w:r w:rsidRPr="001936D4">
        <w:rPr>
          <w:rFonts w:eastAsia="標楷體"/>
          <w:spacing w:val="6"/>
        </w:rPr>
        <w:t>MW</w:t>
      </w:r>
      <w:r w:rsidRPr="001936D4">
        <w:rPr>
          <w:rFonts w:eastAsia="標楷體"/>
          <w:spacing w:val="6"/>
        </w:rPr>
        <w:t>）、通霄（</w:t>
      </w:r>
      <w:r w:rsidRPr="001936D4">
        <w:rPr>
          <w:rFonts w:eastAsia="標楷體"/>
          <w:spacing w:val="6"/>
        </w:rPr>
        <w:t>MT</w:t>
      </w:r>
      <w:r w:rsidRPr="001936D4">
        <w:rPr>
          <w:rFonts w:eastAsia="標楷體"/>
          <w:spacing w:val="6"/>
        </w:rPr>
        <w:t>）、苑裡（</w:t>
      </w:r>
      <w:r w:rsidRPr="001936D4">
        <w:rPr>
          <w:rFonts w:eastAsia="標楷體"/>
          <w:spacing w:val="6"/>
        </w:rPr>
        <w:t>MY</w:t>
      </w:r>
      <w:r w:rsidRPr="001936D4">
        <w:rPr>
          <w:rFonts w:eastAsia="標楷體"/>
          <w:spacing w:val="6"/>
        </w:rPr>
        <w:t>）、銅鑼（</w:t>
      </w:r>
      <w:r w:rsidRPr="001936D4">
        <w:rPr>
          <w:rFonts w:eastAsia="標楷體"/>
          <w:spacing w:val="6"/>
        </w:rPr>
        <w:t>MD</w:t>
      </w:r>
      <w:r w:rsidRPr="001936D4">
        <w:rPr>
          <w:rFonts w:eastAsia="標楷體"/>
          <w:spacing w:val="6"/>
        </w:rPr>
        <w:t>）、三義（</w:t>
      </w:r>
      <w:r w:rsidRPr="001936D4">
        <w:rPr>
          <w:rFonts w:eastAsia="標楷體"/>
          <w:spacing w:val="6"/>
        </w:rPr>
        <w:t>MS</w:t>
      </w:r>
      <w:r w:rsidRPr="001936D4">
        <w:rPr>
          <w:rFonts w:eastAsia="標楷體"/>
          <w:spacing w:val="6"/>
        </w:rPr>
        <w:t>）和</w:t>
      </w:r>
      <w:r w:rsidR="006A5BA8" w:rsidRPr="001936D4">
        <w:rPr>
          <w:rFonts w:eastAsia="標楷體"/>
          <w:spacing w:val="6"/>
        </w:rPr>
        <w:t>大湖－</w:t>
      </w:r>
      <w:r w:rsidRPr="001936D4">
        <w:rPr>
          <w:rFonts w:eastAsia="標楷體"/>
          <w:spacing w:val="6"/>
        </w:rPr>
        <w:t>卓蘭（</w:t>
      </w:r>
      <w:r w:rsidRPr="001936D4">
        <w:rPr>
          <w:rFonts w:eastAsia="標楷體"/>
          <w:spacing w:val="6"/>
        </w:rPr>
        <w:t>MJ</w:t>
      </w:r>
      <w:r w:rsidRPr="001936D4">
        <w:rPr>
          <w:rFonts w:eastAsia="標楷體"/>
          <w:spacing w:val="6"/>
        </w:rPr>
        <w:t>）等樣區架設之所有相機樣點，與</w:t>
      </w:r>
      <w:r w:rsidRPr="001936D4">
        <w:rPr>
          <w:rFonts w:eastAsia="標楷體"/>
          <w:spacing w:val="6"/>
        </w:rPr>
        <w:t>2005-2008</w:t>
      </w:r>
      <w:r w:rsidRPr="001936D4">
        <w:rPr>
          <w:rFonts w:eastAsia="標楷體"/>
          <w:spacing w:val="6"/>
        </w:rPr>
        <w:t>年的同樣區所有樣點所拍攝到石虎的出現頻率之比較。</w:t>
      </w:r>
    </w:p>
    <w:p w14:paraId="3B0619E1" w14:textId="77777777" w:rsidR="00240EEF" w:rsidRPr="001936D4" w:rsidRDefault="00240EEF">
      <w:pPr>
        <w:widowControl/>
        <w:rPr>
          <w:rFonts w:eastAsia="標楷體"/>
          <w:spacing w:val="6"/>
        </w:rPr>
      </w:pPr>
    </w:p>
    <w:p w14:paraId="77590057" w14:textId="77777777" w:rsidR="00240EEF" w:rsidRPr="001936D4" w:rsidRDefault="00240EEF" w:rsidP="000345AB">
      <w:pPr>
        <w:snapToGrid w:val="0"/>
        <w:spacing w:line="360" w:lineRule="auto"/>
        <w:ind w:left="718" w:hangingChars="285" w:hanging="718"/>
        <w:rPr>
          <w:rFonts w:eastAsia="標楷體"/>
          <w:spacing w:val="6"/>
        </w:rPr>
        <w:sectPr w:rsidR="00240EEF" w:rsidRPr="001936D4" w:rsidSect="000443B4">
          <w:type w:val="continuous"/>
          <w:pgSz w:w="11906" w:h="16838"/>
          <w:pgMar w:top="1077" w:right="1588" w:bottom="1259" w:left="1588" w:header="709" w:footer="709" w:gutter="0"/>
          <w:cols w:space="425"/>
          <w:titlePg/>
          <w:docGrid w:linePitch="360"/>
        </w:sectPr>
      </w:pPr>
    </w:p>
    <w:p w14:paraId="3E250328" w14:textId="77777777" w:rsidR="00E152AD" w:rsidRPr="001936D4" w:rsidRDefault="00E152AD" w:rsidP="00CD43EB">
      <w:pPr>
        <w:widowControl/>
        <w:rPr>
          <w:rFonts w:eastAsia="標楷體"/>
          <w:spacing w:val="6"/>
          <w:kern w:val="1"/>
          <w:position w:val="2"/>
        </w:rPr>
      </w:pPr>
    </w:p>
    <w:p w14:paraId="2CF6F54B" w14:textId="77777777" w:rsidR="00E152AD" w:rsidRPr="001936D4" w:rsidRDefault="00E152AD" w:rsidP="000345AB">
      <w:pPr>
        <w:snapToGrid w:val="0"/>
        <w:spacing w:line="360" w:lineRule="auto"/>
        <w:ind w:left="718" w:hangingChars="285" w:hanging="718"/>
        <w:rPr>
          <w:rFonts w:eastAsia="標楷體"/>
          <w:spacing w:val="6"/>
        </w:rPr>
      </w:pPr>
    </w:p>
    <w:p w14:paraId="192CF6F8" w14:textId="77777777" w:rsidR="00E152AD" w:rsidRPr="001936D4" w:rsidRDefault="000759E3" w:rsidP="000759E3">
      <w:pPr>
        <w:snapToGrid w:val="0"/>
        <w:spacing w:line="360" w:lineRule="auto"/>
        <w:ind w:left="684" w:hangingChars="285" w:hanging="684"/>
        <w:rPr>
          <w:rFonts w:eastAsia="標楷體"/>
          <w:spacing w:val="6"/>
        </w:rPr>
      </w:pPr>
      <w:r w:rsidRPr="001936D4">
        <w:rPr>
          <w:rFonts w:eastAsia="標楷體"/>
          <w:noProof/>
        </w:rPr>
        <w:drawing>
          <wp:inline distT="0" distB="0" distL="0" distR="0" wp14:anchorId="6905AF35" wp14:editId="1A1F81E9">
            <wp:extent cx="5511800" cy="3048000"/>
            <wp:effectExtent l="0" t="0" r="0" b="0"/>
            <wp:docPr id="6" name="圖表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表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11800" cy="3048000"/>
                    </a:xfrm>
                    <a:prstGeom prst="rect">
                      <a:avLst/>
                    </a:prstGeom>
                    <a:noFill/>
                    <a:ln>
                      <a:noFill/>
                    </a:ln>
                  </pic:spPr>
                </pic:pic>
              </a:graphicData>
            </a:graphic>
          </wp:inline>
        </w:drawing>
      </w:r>
    </w:p>
    <w:p w14:paraId="6D0B4ED3" w14:textId="4FCABBE5" w:rsidR="00E152AD" w:rsidRPr="001936D4" w:rsidRDefault="00E152AD" w:rsidP="000345AB">
      <w:pPr>
        <w:snapToGrid w:val="0"/>
        <w:spacing w:line="360" w:lineRule="auto"/>
        <w:ind w:left="718" w:hangingChars="285" w:hanging="718"/>
        <w:rPr>
          <w:rFonts w:eastAsia="標楷體"/>
        </w:rPr>
      </w:pPr>
      <w:r w:rsidRPr="001936D4">
        <w:rPr>
          <w:rFonts w:eastAsia="標楷體"/>
          <w:spacing w:val="6"/>
        </w:rPr>
        <w:t>圖</w:t>
      </w:r>
      <w:r w:rsidR="000F027E" w:rsidRPr="001936D4">
        <w:rPr>
          <w:rFonts w:eastAsia="標楷體"/>
          <w:spacing w:val="6"/>
        </w:rPr>
        <w:t>八</w:t>
      </w:r>
      <w:r w:rsidRPr="001936D4">
        <w:rPr>
          <w:rFonts w:eastAsia="標楷體"/>
          <w:spacing w:val="6"/>
        </w:rPr>
        <w:t>、民眾</w:t>
      </w:r>
      <w:r w:rsidRPr="001936D4">
        <w:rPr>
          <w:rFonts w:eastAsia="標楷體"/>
          <w:spacing w:val="6"/>
          <w:kern w:val="1"/>
          <w:position w:val="2"/>
        </w:rPr>
        <w:t>對法令的順從動機。『</w:t>
      </w:r>
      <w:r w:rsidRPr="001936D4">
        <w:rPr>
          <w:rFonts w:eastAsia="標楷體"/>
        </w:rPr>
        <w:t>如果您捉了下列動物，您覺得會被警察發現的機會是多少？』，橫軸為機會，縱軸為百分比。</w:t>
      </w:r>
    </w:p>
    <w:p w14:paraId="65DBE079" w14:textId="77777777" w:rsidR="00E152AD" w:rsidRPr="001936D4" w:rsidRDefault="00E152AD" w:rsidP="000759E3">
      <w:pPr>
        <w:snapToGrid w:val="0"/>
        <w:spacing w:line="360" w:lineRule="auto"/>
        <w:ind w:left="684" w:hangingChars="285" w:hanging="684"/>
        <w:rPr>
          <w:rFonts w:eastAsia="標楷體"/>
        </w:rPr>
      </w:pPr>
    </w:p>
    <w:p w14:paraId="3F3F6A7B" w14:textId="77777777" w:rsidR="00E152AD" w:rsidRPr="001936D4" w:rsidRDefault="00E152AD" w:rsidP="00CD43EB">
      <w:pPr>
        <w:widowControl/>
        <w:rPr>
          <w:rFonts w:eastAsia="標楷體"/>
          <w:spacing w:val="6"/>
          <w:kern w:val="1"/>
          <w:position w:val="2"/>
        </w:rPr>
      </w:pPr>
    </w:p>
    <w:p w14:paraId="7EE4D96E" w14:textId="77777777" w:rsidR="00E152AD" w:rsidRPr="001936D4" w:rsidRDefault="00E152AD" w:rsidP="00CD43EB">
      <w:pPr>
        <w:widowControl/>
        <w:rPr>
          <w:rFonts w:eastAsia="標楷體"/>
          <w:spacing w:val="6"/>
          <w:kern w:val="1"/>
          <w:position w:val="2"/>
        </w:rPr>
      </w:pPr>
    </w:p>
    <w:p w14:paraId="2C764E9E" w14:textId="77777777" w:rsidR="00E152AD" w:rsidRPr="001936D4" w:rsidRDefault="000759E3" w:rsidP="00CD43EB">
      <w:pPr>
        <w:snapToGrid w:val="0"/>
        <w:spacing w:line="360" w:lineRule="auto"/>
        <w:rPr>
          <w:rFonts w:eastAsia="標楷體"/>
          <w:noProof/>
        </w:rPr>
      </w:pPr>
      <w:r w:rsidRPr="001936D4">
        <w:rPr>
          <w:rFonts w:eastAsia="標楷體"/>
          <w:noProof/>
        </w:rPr>
        <w:drawing>
          <wp:inline distT="0" distB="0" distL="0" distR="0" wp14:anchorId="45C79293" wp14:editId="144EDD75">
            <wp:extent cx="5511800" cy="2730500"/>
            <wp:effectExtent l="0" t="0" r="0" b="12700"/>
            <wp:docPr id="7" name="圖表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表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11800" cy="2730500"/>
                    </a:xfrm>
                    <a:prstGeom prst="rect">
                      <a:avLst/>
                    </a:prstGeom>
                    <a:noFill/>
                    <a:ln>
                      <a:noFill/>
                    </a:ln>
                  </pic:spPr>
                </pic:pic>
              </a:graphicData>
            </a:graphic>
          </wp:inline>
        </w:drawing>
      </w:r>
    </w:p>
    <w:p w14:paraId="51B2CE67" w14:textId="70A7825E" w:rsidR="00E152AD" w:rsidRPr="001936D4" w:rsidRDefault="00E152AD" w:rsidP="000345AB">
      <w:pPr>
        <w:snapToGrid w:val="0"/>
        <w:spacing w:line="360" w:lineRule="auto"/>
        <w:ind w:left="718" w:hangingChars="285" w:hanging="718"/>
        <w:rPr>
          <w:rFonts w:eastAsia="標楷體"/>
        </w:rPr>
      </w:pPr>
      <w:r w:rsidRPr="001936D4">
        <w:rPr>
          <w:rFonts w:eastAsia="標楷體"/>
          <w:spacing w:val="6"/>
          <w:kern w:val="1"/>
          <w:position w:val="2"/>
        </w:rPr>
        <w:t>圖</w:t>
      </w:r>
      <w:r w:rsidR="000F027E" w:rsidRPr="001936D4">
        <w:rPr>
          <w:rFonts w:eastAsia="標楷體"/>
          <w:spacing w:val="6"/>
          <w:kern w:val="1"/>
          <w:position w:val="2"/>
        </w:rPr>
        <w:t>九</w:t>
      </w:r>
      <w:r w:rsidRPr="001936D4">
        <w:rPr>
          <w:rFonts w:eastAsia="標楷體"/>
          <w:spacing w:val="6"/>
          <w:kern w:val="1"/>
          <w:position w:val="2"/>
        </w:rPr>
        <w:t>、觸犯法規的嚴重性。『</w:t>
      </w:r>
      <w:r w:rsidRPr="001936D4">
        <w:rPr>
          <w:rFonts w:eastAsia="標楷體"/>
        </w:rPr>
        <w:t>如果您捉了下列動物，且被警察發現的話，您覺得會不會被懲罰？』，橫軸為機會，縱軸為百分比。</w:t>
      </w:r>
    </w:p>
    <w:p w14:paraId="53A51870" w14:textId="77777777" w:rsidR="00E152AD" w:rsidRPr="001936D4" w:rsidRDefault="00E152AD" w:rsidP="000345AB">
      <w:pPr>
        <w:snapToGrid w:val="0"/>
        <w:spacing w:line="360" w:lineRule="auto"/>
        <w:ind w:left="718" w:hangingChars="285" w:hanging="718"/>
        <w:rPr>
          <w:rFonts w:eastAsia="標楷體"/>
          <w:spacing w:val="6"/>
        </w:rPr>
        <w:sectPr w:rsidR="00E152AD" w:rsidRPr="001936D4" w:rsidSect="006D6E2D">
          <w:pgSz w:w="11906" w:h="16838"/>
          <w:pgMar w:top="1077" w:right="1588" w:bottom="1259" w:left="1588" w:header="709" w:footer="709" w:gutter="0"/>
          <w:cols w:space="425"/>
          <w:titlePg/>
          <w:docGrid w:linePitch="360"/>
        </w:sectPr>
      </w:pPr>
    </w:p>
    <w:p w14:paraId="7FA7646A" w14:textId="77777777" w:rsidR="00E152AD" w:rsidRPr="001936D4" w:rsidRDefault="00E152AD" w:rsidP="000345AB">
      <w:pPr>
        <w:snapToGrid w:val="0"/>
        <w:spacing w:line="360" w:lineRule="auto"/>
        <w:ind w:left="718" w:hangingChars="285" w:hanging="718"/>
        <w:rPr>
          <w:rFonts w:eastAsia="標楷體"/>
          <w:spacing w:val="6"/>
        </w:rPr>
      </w:pPr>
    </w:p>
    <w:p w14:paraId="53C42DA5" w14:textId="77777777" w:rsidR="00E152AD" w:rsidRPr="001936D4" w:rsidRDefault="00E152AD" w:rsidP="000759E3">
      <w:pPr>
        <w:snapToGrid w:val="0"/>
        <w:spacing w:line="360" w:lineRule="auto"/>
        <w:ind w:left="684" w:hangingChars="285" w:hanging="684"/>
        <w:rPr>
          <w:rFonts w:eastAsia="標楷體"/>
        </w:rPr>
      </w:pPr>
    </w:p>
    <w:p w14:paraId="2817E597" w14:textId="77777777" w:rsidR="00E152AD" w:rsidRPr="001936D4" w:rsidRDefault="000759E3" w:rsidP="000759E3">
      <w:pPr>
        <w:snapToGrid w:val="0"/>
        <w:spacing w:line="360" w:lineRule="auto"/>
        <w:ind w:left="684" w:hangingChars="285" w:hanging="684"/>
        <w:rPr>
          <w:rFonts w:eastAsia="標楷體"/>
          <w:spacing w:val="6"/>
        </w:rPr>
      </w:pPr>
      <w:r w:rsidRPr="001936D4">
        <w:rPr>
          <w:rFonts w:eastAsia="標楷體"/>
          <w:noProof/>
        </w:rPr>
        <w:drawing>
          <wp:inline distT="0" distB="0" distL="0" distR="0" wp14:anchorId="309292FE" wp14:editId="021DEAAD">
            <wp:extent cx="4876800" cy="2946400"/>
            <wp:effectExtent l="0" t="0" r="0" b="0"/>
            <wp:docPr id="8"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76800" cy="2946400"/>
                    </a:xfrm>
                    <a:prstGeom prst="rect">
                      <a:avLst/>
                    </a:prstGeom>
                    <a:noFill/>
                    <a:ln>
                      <a:noFill/>
                    </a:ln>
                  </pic:spPr>
                </pic:pic>
              </a:graphicData>
            </a:graphic>
          </wp:inline>
        </w:drawing>
      </w:r>
    </w:p>
    <w:p w14:paraId="37CF92BF" w14:textId="373959B0" w:rsidR="00E152AD" w:rsidRPr="001936D4" w:rsidRDefault="00E152AD" w:rsidP="000345AB">
      <w:pPr>
        <w:snapToGrid w:val="0"/>
        <w:spacing w:line="360" w:lineRule="auto"/>
        <w:ind w:left="718" w:hangingChars="285" w:hanging="718"/>
        <w:rPr>
          <w:rFonts w:eastAsia="標楷體"/>
          <w:spacing w:val="6"/>
        </w:rPr>
      </w:pPr>
      <w:r w:rsidRPr="001936D4">
        <w:rPr>
          <w:rFonts w:eastAsia="標楷體"/>
          <w:spacing w:val="6"/>
        </w:rPr>
        <w:t>圖</w:t>
      </w:r>
      <w:r w:rsidR="000F027E" w:rsidRPr="001936D4">
        <w:rPr>
          <w:rFonts w:eastAsia="標楷體"/>
          <w:spacing w:val="6"/>
        </w:rPr>
        <w:t>十</w:t>
      </w:r>
      <w:r w:rsidRPr="001936D4">
        <w:rPr>
          <w:rFonts w:eastAsia="標楷體"/>
          <w:spacing w:val="6"/>
        </w:rPr>
        <w:t>、</w:t>
      </w:r>
      <w:r w:rsidRPr="001936D4">
        <w:rPr>
          <w:rFonts w:eastAsia="標楷體"/>
        </w:rPr>
        <w:t>狩獵石虎的動機（</w:t>
      </w:r>
      <w:r w:rsidRPr="001936D4">
        <w:rPr>
          <w:rFonts w:eastAsia="標楷體"/>
        </w:rPr>
        <w:t>N=53</w:t>
      </w:r>
      <w:r w:rsidRPr="001936D4">
        <w:rPr>
          <w:rFonts w:eastAsia="標楷體"/>
        </w:rPr>
        <w:t>）。</w:t>
      </w:r>
    </w:p>
    <w:p w14:paraId="313D6867" w14:textId="77777777" w:rsidR="00E152AD" w:rsidRPr="001936D4" w:rsidRDefault="00E152AD" w:rsidP="000345AB">
      <w:pPr>
        <w:snapToGrid w:val="0"/>
        <w:spacing w:line="360" w:lineRule="auto"/>
        <w:ind w:left="718" w:hangingChars="285" w:hanging="718"/>
        <w:rPr>
          <w:rFonts w:eastAsia="標楷體"/>
          <w:spacing w:val="6"/>
        </w:rPr>
      </w:pPr>
    </w:p>
    <w:p w14:paraId="1BDB080B" w14:textId="77777777" w:rsidR="00E152AD" w:rsidRPr="001936D4" w:rsidRDefault="00E152AD" w:rsidP="000345AB">
      <w:pPr>
        <w:snapToGrid w:val="0"/>
        <w:spacing w:line="360" w:lineRule="auto"/>
        <w:ind w:left="718" w:hangingChars="285" w:hanging="718"/>
        <w:rPr>
          <w:rFonts w:eastAsia="標楷體"/>
          <w:spacing w:val="6"/>
        </w:rPr>
      </w:pPr>
    </w:p>
    <w:p w14:paraId="3CD0528E" w14:textId="77777777" w:rsidR="00E152AD" w:rsidRPr="001936D4" w:rsidRDefault="000759E3" w:rsidP="000759E3">
      <w:pPr>
        <w:snapToGrid w:val="0"/>
        <w:spacing w:line="360" w:lineRule="auto"/>
        <w:ind w:left="684" w:hangingChars="285" w:hanging="684"/>
        <w:rPr>
          <w:rFonts w:eastAsia="標楷體"/>
          <w:spacing w:val="6"/>
        </w:rPr>
      </w:pPr>
      <w:r w:rsidRPr="001936D4">
        <w:rPr>
          <w:rFonts w:eastAsia="標楷體"/>
          <w:noProof/>
        </w:rPr>
        <w:drawing>
          <wp:inline distT="0" distB="0" distL="0" distR="0" wp14:anchorId="50C09E80" wp14:editId="088D826D">
            <wp:extent cx="4876800" cy="3035300"/>
            <wp:effectExtent l="0" t="0" r="0" b="12700"/>
            <wp:docPr id="9"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76800" cy="3035300"/>
                    </a:xfrm>
                    <a:prstGeom prst="rect">
                      <a:avLst/>
                    </a:prstGeom>
                    <a:noFill/>
                    <a:ln>
                      <a:noFill/>
                    </a:ln>
                  </pic:spPr>
                </pic:pic>
              </a:graphicData>
            </a:graphic>
          </wp:inline>
        </w:drawing>
      </w:r>
    </w:p>
    <w:p w14:paraId="1EFBF325" w14:textId="2A7DB39E" w:rsidR="00E152AD" w:rsidRPr="001936D4" w:rsidRDefault="00E152AD" w:rsidP="000345AB">
      <w:pPr>
        <w:snapToGrid w:val="0"/>
        <w:spacing w:line="360" w:lineRule="auto"/>
        <w:ind w:left="718" w:hangingChars="285" w:hanging="718"/>
        <w:rPr>
          <w:rFonts w:eastAsia="標楷體"/>
          <w:spacing w:val="6"/>
        </w:rPr>
      </w:pPr>
      <w:r w:rsidRPr="001936D4">
        <w:rPr>
          <w:rFonts w:eastAsia="標楷體"/>
          <w:spacing w:val="6"/>
        </w:rPr>
        <w:t>圖</w:t>
      </w:r>
      <w:r w:rsidR="000F027E" w:rsidRPr="001936D4">
        <w:rPr>
          <w:rFonts w:eastAsia="標楷體"/>
          <w:spacing w:val="6"/>
        </w:rPr>
        <w:t>十一</w:t>
      </w:r>
      <w:r w:rsidRPr="001936D4">
        <w:rPr>
          <w:rFonts w:eastAsia="標楷體"/>
          <w:spacing w:val="6"/>
        </w:rPr>
        <w:t>、主動狩獵石虎的方式</w:t>
      </w:r>
      <w:r w:rsidRPr="001936D4">
        <w:rPr>
          <w:rFonts w:eastAsia="標楷體"/>
        </w:rPr>
        <w:t>（</w:t>
      </w:r>
      <w:r w:rsidRPr="001936D4">
        <w:rPr>
          <w:rFonts w:eastAsia="標楷體"/>
        </w:rPr>
        <w:t>N=18</w:t>
      </w:r>
      <w:r w:rsidRPr="001936D4">
        <w:rPr>
          <w:rFonts w:eastAsia="標楷體"/>
        </w:rPr>
        <w:t>）。</w:t>
      </w:r>
    </w:p>
    <w:p w14:paraId="42AB98F3" w14:textId="77777777" w:rsidR="00E152AD" w:rsidRPr="001936D4" w:rsidRDefault="00E152AD" w:rsidP="000345AB">
      <w:pPr>
        <w:snapToGrid w:val="0"/>
        <w:spacing w:line="360" w:lineRule="auto"/>
        <w:ind w:left="718" w:hangingChars="285" w:hanging="718"/>
        <w:rPr>
          <w:rFonts w:eastAsia="標楷體"/>
          <w:spacing w:val="6"/>
        </w:rPr>
      </w:pPr>
    </w:p>
    <w:p w14:paraId="4C177932" w14:textId="77777777" w:rsidR="00E152AD" w:rsidRPr="001936D4" w:rsidRDefault="00E152AD" w:rsidP="000345AB">
      <w:pPr>
        <w:snapToGrid w:val="0"/>
        <w:spacing w:line="360" w:lineRule="auto"/>
        <w:ind w:left="718" w:hangingChars="285" w:hanging="718"/>
        <w:rPr>
          <w:rFonts w:eastAsia="標楷體"/>
          <w:spacing w:val="6"/>
        </w:rPr>
      </w:pPr>
      <w:r w:rsidRPr="001936D4">
        <w:rPr>
          <w:rFonts w:eastAsia="標楷體"/>
          <w:spacing w:val="6"/>
        </w:rPr>
        <w:br w:type="page"/>
      </w:r>
      <w:r w:rsidR="000759E3" w:rsidRPr="001936D4">
        <w:rPr>
          <w:rFonts w:eastAsia="標楷體"/>
          <w:noProof/>
        </w:rPr>
        <w:lastRenderedPageBreak/>
        <w:drawing>
          <wp:inline distT="0" distB="0" distL="0" distR="0" wp14:anchorId="37D1459F" wp14:editId="7268BD2D">
            <wp:extent cx="4622800" cy="2717800"/>
            <wp:effectExtent l="0" t="0" r="0" b="0"/>
            <wp:docPr id="10"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22800" cy="2717800"/>
                    </a:xfrm>
                    <a:prstGeom prst="rect">
                      <a:avLst/>
                    </a:prstGeom>
                    <a:noFill/>
                    <a:ln>
                      <a:noFill/>
                    </a:ln>
                  </pic:spPr>
                </pic:pic>
              </a:graphicData>
            </a:graphic>
          </wp:inline>
        </w:drawing>
      </w:r>
    </w:p>
    <w:p w14:paraId="3B91419D" w14:textId="5824B590" w:rsidR="00E152AD" w:rsidRPr="001936D4" w:rsidRDefault="00E152AD" w:rsidP="000345AB">
      <w:pPr>
        <w:snapToGrid w:val="0"/>
        <w:spacing w:line="360" w:lineRule="auto"/>
        <w:ind w:left="718" w:hangingChars="285" w:hanging="718"/>
        <w:rPr>
          <w:rFonts w:eastAsia="標楷體"/>
          <w:spacing w:val="6"/>
        </w:rPr>
      </w:pPr>
      <w:r w:rsidRPr="001936D4">
        <w:rPr>
          <w:rFonts w:eastAsia="標楷體"/>
          <w:spacing w:val="6"/>
        </w:rPr>
        <w:t>圖十</w:t>
      </w:r>
      <w:r w:rsidR="000F027E" w:rsidRPr="001936D4">
        <w:rPr>
          <w:rFonts w:eastAsia="標楷體"/>
          <w:spacing w:val="6"/>
        </w:rPr>
        <w:t>二</w:t>
      </w:r>
      <w:r w:rsidRPr="001936D4">
        <w:rPr>
          <w:rFonts w:eastAsia="標楷體"/>
          <w:spacing w:val="6"/>
        </w:rPr>
        <w:t>、被動移除石虎的方式。</w:t>
      </w:r>
    </w:p>
    <w:p w14:paraId="4E8F04B1" w14:textId="77777777" w:rsidR="00E152AD" w:rsidRPr="001936D4" w:rsidRDefault="00E152AD" w:rsidP="000345AB">
      <w:pPr>
        <w:snapToGrid w:val="0"/>
        <w:spacing w:line="360" w:lineRule="auto"/>
        <w:ind w:left="718" w:hangingChars="285" w:hanging="718"/>
        <w:rPr>
          <w:rFonts w:eastAsia="標楷體"/>
          <w:spacing w:val="6"/>
        </w:rPr>
      </w:pPr>
    </w:p>
    <w:p w14:paraId="5FB3E047" w14:textId="77777777" w:rsidR="00E152AD" w:rsidRPr="001936D4" w:rsidRDefault="00E152AD" w:rsidP="000345AB">
      <w:pPr>
        <w:snapToGrid w:val="0"/>
        <w:spacing w:line="360" w:lineRule="auto"/>
        <w:ind w:left="718" w:hangingChars="285" w:hanging="718"/>
        <w:rPr>
          <w:rFonts w:eastAsia="標楷體"/>
          <w:spacing w:val="6"/>
        </w:rPr>
      </w:pPr>
    </w:p>
    <w:p w14:paraId="12AFE5CD" w14:textId="77777777" w:rsidR="00E152AD" w:rsidRPr="001936D4" w:rsidRDefault="000759E3" w:rsidP="000759E3">
      <w:pPr>
        <w:snapToGrid w:val="0"/>
        <w:spacing w:line="360" w:lineRule="auto"/>
        <w:ind w:left="684" w:hangingChars="285" w:hanging="684"/>
        <w:rPr>
          <w:rFonts w:eastAsia="標楷體"/>
        </w:rPr>
      </w:pPr>
      <w:r w:rsidRPr="001936D4">
        <w:rPr>
          <w:rFonts w:eastAsia="標楷體"/>
          <w:noProof/>
        </w:rPr>
        <w:drawing>
          <wp:inline distT="0" distB="0" distL="0" distR="0" wp14:anchorId="372E4E13" wp14:editId="067609F2">
            <wp:extent cx="4622800" cy="2997200"/>
            <wp:effectExtent l="0" t="0" r="0" b="0"/>
            <wp:docPr id="11"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22800" cy="2997200"/>
                    </a:xfrm>
                    <a:prstGeom prst="rect">
                      <a:avLst/>
                    </a:prstGeom>
                    <a:noFill/>
                    <a:ln>
                      <a:noFill/>
                    </a:ln>
                  </pic:spPr>
                </pic:pic>
              </a:graphicData>
            </a:graphic>
          </wp:inline>
        </w:drawing>
      </w:r>
    </w:p>
    <w:p w14:paraId="010FB36E" w14:textId="64D14923" w:rsidR="00E152AD" w:rsidRPr="001936D4" w:rsidRDefault="00E152AD" w:rsidP="000759E3">
      <w:pPr>
        <w:snapToGrid w:val="0"/>
        <w:spacing w:line="360" w:lineRule="auto"/>
        <w:ind w:left="684" w:hangingChars="285" w:hanging="684"/>
        <w:rPr>
          <w:rFonts w:eastAsia="標楷體"/>
        </w:rPr>
      </w:pPr>
      <w:r w:rsidRPr="001936D4">
        <w:rPr>
          <w:rFonts w:eastAsia="標楷體"/>
        </w:rPr>
        <w:t>圖十</w:t>
      </w:r>
      <w:r w:rsidR="000F027E" w:rsidRPr="001936D4">
        <w:rPr>
          <w:rFonts w:eastAsia="標楷體"/>
        </w:rPr>
        <w:t>三</w:t>
      </w:r>
      <w:r w:rsidRPr="001936D4">
        <w:rPr>
          <w:rFonts w:eastAsia="標楷體"/>
        </w:rPr>
        <w:t>、利用石虎的方式。</w:t>
      </w:r>
    </w:p>
    <w:p w14:paraId="52634127" w14:textId="77777777" w:rsidR="00E152AD" w:rsidRPr="001936D4" w:rsidRDefault="00E152AD" w:rsidP="000759E3">
      <w:pPr>
        <w:snapToGrid w:val="0"/>
        <w:spacing w:line="360" w:lineRule="auto"/>
        <w:ind w:left="684" w:hangingChars="285" w:hanging="684"/>
        <w:rPr>
          <w:rFonts w:eastAsia="標楷體"/>
        </w:rPr>
      </w:pPr>
    </w:p>
    <w:p w14:paraId="44C745DE" w14:textId="77777777" w:rsidR="00E152AD" w:rsidRPr="001936D4" w:rsidRDefault="00E152AD" w:rsidP="000759E3">
      <w:pPr>
        <w:snapToGrid w:val="0"/>
        <w:spacing w:line="360" w:lineRule="auto"/>
        <w:ind w:left="684" w:hangingChars="285" w:hanging="684"/>
        <w:rPr>
          <w:rFonts w:eastAsia="標楷體"/>
        </w:rPr>
      </w:pPr>
      <w:r w:rsidRPr="001936D4">
        <w:rPr>
          <w:rFonts w:eastAsia="標楷體"/>
        </w:rPr>
        <w:br w:type="page"/>
      </w:r>
    </w:p>
    <w:p w14:paraId="2BD02CA4" w14:textId="77777777" w:rsidR="00E152AD" w:rsidRPr="001936D4" w:rsidRDefault="000759E3" w:rsidP="000759E3">
      <w:pPr>
        <w:snapToGrid w:val="0"/>
        <w:spacing w:line="360" w:lineRule="auto"/>
        <w:ind w:left="684" w:hangingChars="285" w:hanging="684"/>
        <w:rPr>
          <w:rFonts w:eastAsia="標楷體"/>
          <w:spacing w:val="6"/>
        </w:rPr>
      </w:pPr>
      <w:r w:rsidRPr="001936D4">
        <w:rPr>
          <w:rFonts w:eastAsia="標楷體"/>
          <w:noProof/>
        </w:rPr>
        <w:lastRenderedPageBreak/>
        <w:drawing>
          <wp:inline distT="0" distB="0" distL="0" distR="0" wp14:anchorId="7968309F" wp14:editId="2D1E4E4E">
            <wp:extent cx="4635500" cy="2984500"/>
            <wp:effectExtent l="0" t="0" r="12700" b="12700"/>
            <wp:docPr id="12"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35500" cy="2984500"/>
                    </a:xfrm>
                    <a:prstGeom prst="rect">
                      <a:avLst/>
                    </a:prstGeom>
                    <a:noFill/>
                    <a:ln>
                      <a:noFill/>
                    </a:ln>
                  </pic:spPr>
                </pic:pic>
              </a:graphicData>
            </a:graphic>
          </wp:inline>
        </w:drawing>
      </w:r>
    </w:p>
    <w:p w14:paraId="6C4D64FE" w14:textId="61F3B4C6" w:rsidR="00E152AD" w:rsidRPr="001936D4" w:rsidRDefault="00E152AD" w:rsidP="000759E3">
      <w:pPr>
        <w:snapToGrid w:val="0"/>
        <w:spacing w:line="360" w:lineRule="auto"/>
        <w:ind w:left="684" w:hangingChars="285" w:hanging="684"/>
        <w:rPr>
          <w:rFonts w:eastAsia="標楷體"/>
          <w:spacing w:val="6"/>
        </w:rPr>
      </w:pPr>
      <w:r w:rsidRPr="001936D4">
        <w:rPr>
          <w:rFonts w:eastAsia="標楷體"/>
        </w:rPr>
        <w:t>圖十</w:t>
      </w:r>
      <w:r w:rsidR="000F027E" w:rsidRPr="001936D4">
        <w:rPr>
          <w:rFonts w:eastAsia="標楷體"/>
        </w:rPr>
        <w:t>四</w:t>
      </w:r>
      <w:r w:rsidRPr="001936D4">
        <w:rPr>
          <w:rFonts w:eastAsia="標楷體"/>
        </w:rPr>
        <w:t>、居民對石虎的態度（</w:t>
      </w:r>
      <w:r w:rsidRPr="001936D4">
        <w:rPr>
          <w:rFonts w:eastAsia="標楷體"/>
        </w:rPr>
        <w:t>N=35</w:t>
      </w:r>
      <w:r w:rsidRPr="001936D4">
        <w:rPr>
          <w:rFonts w:eastAsia="標楷體"/>
        </w:rPr>
        <w:t>）。</w:t>
      </w:r>
    </w:p>
    <w:p w14:paraId="7028672C" w14:textId="77777777" w:rsidR="00E152AD" w:rsidRPr="001936D4" w:rsidRDefault="00E152AD" w:rsidP="000345AB">
      <w:pPr>
        <w:snapToGrid w:val="0"/>
        <w:spacing w:line="360" w:lineRule="auto"/>
        <w:ind w:left="718" w:hangingChars="285" w:hanging="718"/>
        <w:rPr>
          <w:rFonts w:eastAsia="標楷體"/>
          <w:spacing w:val="6"/>
        </w:rPr>
        <w:sectPr w:rsidR="00E152AD" w:rsidRPr="001936D4" w:rsidSect="006D6E2D">
          <w:pgSz w:w="11906" w:h="16838"/>
          <w:pgMar w:top="1077" w:right="1588" w:bottom="1259" w:left="1588" w:header="709" w:footer="709" w:gutter="0"/>
          <w:cols w:space="425"/>
          <w:titlePg/>
          <w:docGrid w:linePitch="360"/>
        </w:sectPr>
      </w:pPr>
    </w:p>
    <w:p w14:paraId="1369B81A" w14:textId="0E65C9AA" w:rsidR="000D1298" w:rsidRPr="001936D4" w:rsidRDefault="000D1298" w:rsidP="00BB6A52">
      <w:pPr>
        <w:widowControl/>
        <w:ind w:left="708" w:hangingChars="281" w:hanging="708"/>
        <w:rPr>
          <w:rFonts w:eastAsia="標楷體"/>
          <w:spacing w:val="6"/>
        </w:rPr>
      </w:pPr>
      <w:r w:rsidRPr="001936D4">
        <w:rPr>
          <w:rFonts w:eastAsia="標楷體"/>
          <w:spacing w:val="6"/>
        </w:rPr>
        <w:lastRenderedPageBreak/>
        <w:t>表一、</w:t>
      </w:r>
      <w:r w:rsidRPr="001936D4">
        <w:rPr>
          <w:rFonts w:eastAsia="標楷體"/>
          <w:spacing w:val="6"/>
        </w:rPr>
        <w:t>2012</w:t>
      </w:r>
      <w:r w:rsidRPr="001936D4">
        <w:rPr>
          <w:rFonts w:eastAsia="標楷體"/>
          <w:spacing w:val="6"/>
        </w:rPr>
        <w:t>年</w:t>
      </w:r>
      <w:r w:rsidRPr="001936D4">
        <w:rPr>
          <w:rFonts w:eastAsia="標楷體"/>
          <w:spacing w:val="6"/>
        </w:rPr>
        <w:t>2</w:t>
      </w:r>
      <w:r w:rsidRPr="001936D4">
        <w:rPr>
          <w:rFonts w:eastAsia="標楷體"/>
          <w:spacing w:val="6"/>
        </w:rPr>
        <w:t>月至</w:t>
      </w:r>
      <w:r w:rsidRPr="001936D4">
        <w:rPr>
          <w:rFonts w:eastAsia="標楷體"/>
          <w:spacing w:val="6"/>
        </w:rPr>
        <w:t>2013</w:t>
      </w:r>
      <w:r w:rsidRPr="001936D4">
        <w:rPr>
          <w:rFonts w:eastAsia="標楷體"/>
          <w:spacing w:val="6"/>
        </w:rPr>
        <w:t>年</w:t>
      </w:r>
      <w:r w:rsidR="00E87214" w:rsidRPr="001936D4">
        <w:rPr>
          <w:rFonts w:eastAsia="標楷體"/>
          <w:spacing w:val="6"/>
        </w:rPr>
        <w:t>10</w:t>
      </w:r>
      <w:r w:rsidRPr="001936D4">
        <w:rPr>
          <w:rFonts w:eastAsia="標楷體"/>
          <w:spacing w:val="6"/>
        </w:rPr>
        <w:t>月，各樣區包括後龍（</w:t>
      </w:r>
      <w:r w:rsidRPr="001936D4">
        <w:rPr>
          <w:rFonts w:eastAsia="標楷體"/>
          <w:spacing w:val="6"/>
        </w:rPr>
        <w:t>ML</w:t>
      </w:r>
      <w:r w:rsidRPr="001936D4">
        <w:rPr>
          <w:rFonts w:eastAsia="標楷體"/>
          <w:spacing w:val="6"/>
        </w:rPr>
        <w:t>）、西湖（</w:t>
      </w:r>
      <w:r w:rsidRPr="001936D4">
        <w:rPr>
          <w:rFonts w:eastAsia="標楷體"/>
          <w:spacing w:val="6"/>
        </w:rPr>
        <w:t>MC</w:t>
      </w:r>
      <w:r w:rsidRPr="001936D4">
        <w:rPr>
          <w:rFonts w:eastAsia="標楷體"/>
          <w:spacing w:val="6"/>
        </w:rPr>
        <w:t>）、烏眉（</w:t>
      </w:r>
      <w:r w:rsidRPr="001936D4">
        <w:rPr>
          <w:rFonts w:eastAsia="標楷體"/>
          <w:spacing w:val="6"/>
        </w:rPr>
        <w:t>MW</w:t>
      </w:r>
      <w:r w:rsidRPr="001936D4">
        <w:rPr>
          <w:rFonts w:eastAsia="標楷體"/>
          <w:spacing w:val="6"/>
        </w:rPr>
        <w:t>）、通霄（</w:t>
      </w:r>
      <w:r w:rsidRPr="001936D4">
        <w:rPr>
          <w:rFonts w:eastAsia="標楷體"/>
          <w:spacing w:val="6"/>
        </w:rPr>
        <w:t>MT</w:t>
      </w:r>
      <w:r w:rsidRPr="001936D4">
        <w:rPr>
          <w:rFonts w:eastAsia="標楷體"/>
          <w:spacing w:val="6"/>
        </w:rPr>
        <w:t>）、苑裡（</w:t>
      </w:r>
      <w:r w:rsidRPr="001936D4">
        <w:rPr>
          <w:rFonts w:eastAsia="標楷體"/>
          <w:spacing w:val="6"/>
        </w:rPr>
        <w:t>MY</w:t>
      </w:r>
      <w:r w:rsidRPr="001936D4">
        <w:rPr>
          <w:rFonts w:eastAsia="標楷體"/>
          <w:spacing w:val="6"/>
        </w:rPr>
        <w:t>）、銅鑼（</w:t>
      </w:r>
      <w:r w:rsidRPr="001936D4">
        <w:rPr>
          <w:rFonts w:eastAsia="標楷體"/>
          <w:spacing w:val="6"/>
        </w:rPr>
        <w:t>MD</w:t>
      </w:r>
      <w:r w:rsidRPr="001936D4">
        <w:rPr>
          <w:rFonts w:eastAsia="標楷體"/>
          <w:spacing w:val="6"/>
        </w:rPr>
        <w:t>）、三義（</w:t>
      </w:r>
      <w:r w:rsidRPr="001936D4">
        <w:rPr>
          <w:rFonts w:eastAsia="標楷體"/>
          <w:spacing w:val="6"/>
        </w:rPr>
        <w:t>MS</w:t>
      </w:r>
      <w:r w:rsidRPr="001936D4">
        <w:rPr>
          <w:rFonts w:eastAsia="標楷體"/>
          <w:spacing w:val="6"/>
        </w:rPr>
        <w:t>）和大湖</w:t>
      </w:r>
      <w:r w:rsidRPr="001936D4">
        <w:rPr>
          <w:rFonts w:eastAsia="標楷體"/>
          <w:spacing w:val="6"/>
        </w:rPr>
        <w:t>-</w:t>
      </w:r>
      <w:r w:rsidRPr="001936D4">
        <w:rPr>
          <w:rFonts w:eastAsia="標楷體"/>
          <w:spacing w:val="6"/>
        </w:rPr>
        <w:t>卓蘭（</w:t>
      </w:r>
      <w:r w:rsidRPr="001936D4">
        <w:rPr>
          <w:rFonts w:eastAsia="標楷體"/>
          <w:spacing w:val="6"/>
        </w:rPr>
        <w:t>MJ</w:t>
      </w:r>
      <w:r w:rsidRPr="001936D4">
        <w:rPr>
          <w:rFonts w:eastAsia="標楷體"/>
          <w:spacing w:val="6"/>
        </w:rPr>
        <w:t>）所拍攝到的哺乳動物物種（含家貓和家犬）和地棲性鳥類。（</w:t>
      </w:r>
      <w:r w:rsidRPr="001936D4">
        <w:rPr>
          <w:rFonts w:eastAsia="標楷體"/>
          <w:spacing w:val="6"/>
        </w:rPr>
        <w:t>+</w:t>
      </w:r>
      <w:r w:rsidRPr="001936D4">
        <w:rPr>
          <w:rFonts w:eastAsia="標楷體"/>
          <w:spacing w:val="6"/>
        </w:rPr>
        <w:t>）為目擊或聲音紀錄。</w:t>
      </w:r>
    </w:p>
    <w:p w14:paraId="590AE969" w14:textId="507DAA0E" w:rsidR="00E152AD" w:rsidRPr="001936D4" w:rsidRDefault="00E152AD" w:rsidP="000345AB">
      <w:pPr>
        <w:snapToGrid w:val="0"/>
        <w:spacing w:line="360" w:lineRule="auto"/>
        <w:ind w:left="718" w:hangingChars="285" w:hanging="718"/>
        <w:rPr>
          <w:rFonts w:eastAsia="標楷體"/>
          <w:spacing w:val="6"/>
        </w:rPr>
      </w:pPr>
    </w:p>
    <w:tbl>
      <w:tblPr>
        <w:tblW w:w="10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8"/>
        <w:gridCol w:w="1091"/>
        <w:gridCol w:w="1091"/>
        <w:gridCol w:w="1091"/>
        <w:gridCol w:w="1091"/>
        <w:gridCol w:w="1091"/>
        <w:gridCol w:w="1091"/>
        <w:gridCol w:w="1092"/>
        <w:gridCol w:w="1092"/>
      </w:tblGrid>
      <w:tr w:rsidR="000D1298" w:rsidRPr="001936D4" w14:paraId="664BF823" w14:textId="77777777" w:rsidTr="00EB3246">
        <w:trPr>
          <w:trHeight w:val="20"/>
          <w:jc w:val="center"/>
        </w:trPr>
        <w:tc>
          <w:tcPr>
            <w:tcW w:w="1308" w:type="dxa"/>
            <w:tcBorders>
              <w:top w:val="double" w:sz="4" w:space="0" w:color="auto"/>
              <w:bottom w:val="double" w:sz="4" w:space="0" w:color="auto"/>
            </w:tcBorders>
            <w:vAlign w:val="bottom"/>
          </w:tcPr>
          <w:p w14:paraId="4E9AF94A" w14:textId="77777777" w:rsidR="000D1298" w:rsidRPr="001936D4" w:rsidRDefault="000D1298" w:rsidP="00937006">
            <w:pPr>
              <w:spacing w:line="360" w:lineRule="auto"/>
              <w:rPr>
                <w:rFonts w:eastAsia="標楷體"/>
                <w:spacing w:val="6"/>
              </w:rPr>
            </w:pPr>
            <w:r w:rsidRPr="001936D4">
              <w:rPr>
                <w:rFonts w:eastAsia="標楷體"/>
                <w:spacing w:val="6"/>
              </w:rPr>
              <w:t>樣區</w:t>
            </w:r>
          </w:p>
        </w:tc>
        <w:tc>
          <w:tcPr>
            <w:tcW w:w="1091" w:type="dxa"/>
            <w:tcBorders>
              <w:top w:val="double" w:sz="4" w:space="0" w:color="auto"/>
              <w:bottom w:val="double" w:sz="4" w:space="0" w:color="auto"/>
            </w:tcBorders>
            <w:vAlign w:val="bottom"/>
          </w:tcPr>
          <w:p w14:paraId="2A5A77EE" w14:textId="77777777" w:rsidR="000D1298" w:rsidRPr="001936D4" w:rsidRDefault="000D1298" w:rsidP="00937006">
            <w:pPr>
              <w:spacing w:line="360" w:lineRule="auto"/>
              <w:jc w:val="center"/>
              <w:rPr>
                <w:rFonts w:eastAsia="標楷體"/>
                <w:spacing w:val="6"/>
              </w:rPr>
            </w:pPr>
            <w:r w:rsidRPr="001936D4">
              <w:rPr>
                <w:rFonts w:eastAsia="標楷體"/>
                <w:spacing w:val="6"/>
              </w:rPr>
              <w:t>ML</w:t>
            </w:r>
          </w:p>
          <w:p w14:paraId="6BB7BC73" w14:textId="77777777" w:rsidR="000D1298" w:rsidRPr="001936D4" w:rsidRDefault="000D1298" w:rsidP="00937006">
            <w:pPr>
              <w:spacing w:line="360" w:lineRule="auto"/>
              <w:jc w:val="center"/>
              <w:rPr>
                <w:rFonts w:eastAsia="標楷體"/>
                <w:spacing w:val="6"/>
              </w:rPr>
            </w:pPr>
            <w:r w:rsidRPr="001936D4">
              <w:rPr>
                <w:rFonts w:eastAsia="標楷體"/>
                <w:spacing w:val="6"/>
              </w:rPr>
              <w:t>n=4</w:t>
            </w:r>
          </w:p>
        </w:tc>
        <w:tc>
          <w:tcPr>
            <w:tcW w:w="1091" w:type="dxa"/>
            <w:tcBorders>
              <w:top w:val="double" w:sz="4" w:space="0" w:color="auto"/>
              <w:bottom w:val="double" w:sz="4" w:space="0" w:color="auto"/>
            </w:tcBorders>
            <w:vAlign w:val="bottom"/>
          </w:tcPr>
          <w:p w14:paraId="02C58390" w14:textId="77777777" w:rsidR="000D1298" w:rsidRPr="001936D4" w:rsidRDefault="000D1298" w:rsidP="00937006">
            <w:pPr>
              <w:spacing w:line="360" w:lineRule="auto"/>
              <w:jc w:val="center"/>
              <w:rPr>
                <w:rFonts w:eastAsia="標楷體"/>
                <w:spacing w:val="6"/>
              </w:rPr>
            </w:pPr>
            <w:r w:rsidRPr="001936D4">
              <w:rPr>
                <w:rFonts w:eastAsia="標楷體"/>
                <w:spacing w:val="6"/>
              </w:rPr>
              <w:t>MC</w:t>
            </w:r>
          </w:p>
          <w:p w14:paraId="6E54E17C" w14:textId="6088B3E4" w:rsidR="000D1298" w:rsidRPr="001936D4" w:rsidRDefault="000D1298" w:rsidP="00E87214">
            <w:pPr>
              <w:spacing w:line="360" w:lineRule="auto"/>
              <w:jc w:val="center"/>
              <w:rPr>
                <w:rFonts w:eastAsia="標楷體"/>
                <w:spacing w:val="6"/>
              </w:rPr>
            </w:pPr>
            <w:r w:rsidRPr="001936D4">
              <w:rPr>
                <w:rFonts w:eastAsia="標楷體"/>
                <w:spacing w:val="6"/>
              </w:rPr>
              <w:t>n=</w:t>
            </w:r>
            <w:r w:rsidR="00E87214" w:rsidRPr="001936D4">
              <w:rPr>
                <w:rFonts w:eastAsia="標楷體"/>
                <w:spacing w:val="6"/>
              </w:rPr>
              <w:t>8</w:t>
            </w:r>
          </w:p>
        </w:tc>
        <w:tc>
          <w:tcPr>
            <w:tcW w:w="1091" w:type="dxa"/>
            <w:tcBorders>
              <w:top w:val="double" w:sz="4" w:space="0" w:color="auto"/>
              <w:bottom w:val="double" w:sz="4" w:space="0" w:color="auto"/>
            </w:tcBorders>
            <w:vAlign w:val="bottom"/>
          </w:tcPr>
          <w:p w14:paraId="495B3867" w14:textId="77777777" w:rsidR="000D1298" w:rsidRPr="001936D4" w:rsidRDefault="000D1298" w:rsidP="00937006">
            <w:pPr>
              <w:spacing w:line="360" w:lineRule="auto"/>
              <w:jc w:val="center"/>
              <w:rPr>
                <w:rFonts w:eastAsia="標楷體"/>
                <w:spacing w:val="6"/>
              </w:rPr>
            </w:pPr>
            <w:r w:rsidRPr="001936D4">
              <w:rPr>
                <w:rFonts w:eastAsia="標楷體"/>
                <w:spacing w:val="6"/>
              </w:rPr>
              <w:t>MW</w:t>
            </w:r>
          </w:p>
          <w:p w14:paraId="4B8F969E" w14:textId="77777777" w:rsidR="000D1298" w:rsidRPr="001936D4" w:rsidRDefault="000D1298" w:rsidP="00937006">
            <w:pPr>
              <w:spacing w:line="360" w:lineRule="auto"/>
              <w:jc w:val="center"/>
              <w:rPr>
                <w:rFonts w:eastAsia="標楷體"/>
                <w:spacing w:val="6"/>
              </w:rPr>
            </w:pPr>
            <w:r w:rsidRPr="001936D4">
              <w:rPr>
                <w:rFonts w:eastAsia="標楷體"/>
                <w:spacing w:val="6"/>
              </w:rPr>
              <w:t>n=6</w:t>
            </w:r>
          </w:p>
        </w:tc>
        <w:tc>
          <w:tcPr>
            <w:tcW w:w="1091" w:type="dxa"/>
            <w:tcBorders>
              <w:top w:val="double" w:sz="4" w:space="0" w:color="auto"/>
              <w:bottom w:val="double" w:sz="4" w:space="0" w:color="auto"/>
            </w:tcBorders>
            <w:vAlign w:val="bottom"/>
          </w:tcPr>
          <w:p w14:paraId="5E920503" w14:textId="77777777" w:rsidR="000D1298" w:rsidRPr="001936D4" w:rsidRDefault="000D1298" w:rsidP="00937006">
            <w:pPr>
              <w:spacing w:line="360" w:lineRule="auto"/>
              <w:jc w:val="center"/>
              <w:rPr>
                <w:rFonts w:eastAsia="標楷體"/>
                <w:spacing w:val="6"/>
              </w:rPr>
            </w:pPr>
            <w:r w:rsidRPr="001936D4">
              <w:rPr>
                <w:rFonts w:eastAsia="標楷體"/>
                <w:spacing w:val="6"/>
              </w:rPr>
              <w:t>MT</w:t>
            </w:r>
          </w:p>
          <w:p w14:paraId="22D72739" w14:textId="3A628FE3" w:rsidR="000D1298" w:rsidRPr="001936D4" w:rsidRDefault="000D1298" w:rsidP="00E87214">
            <w:pPr>
              <w:spacing w:line="360" w:lineRule="auto"/>
              <w:jc w:val="center"/>
              <w:rPr>
                <w:rFonts w:eastAsia="標楷體"/>
                <w:spacing w:val="6"/>
              </w:rPr>
            </w:pPr>
            <w:r w:rsidRPr="001936D4">
              <w:rPr>
                <w:rFonts w:eastAsia="標楷體"/>
                <w:spacing w:val="6"/>
              </w:rPr>
              <w:t>n=</w:t>
            </w:r>
            <w:r w:rsidR="00E87214" w:rsidRPr="001936D4">
              <w:rPr>
                <w:rFonts w:eastAsia="標楷體"/>
                <w:spacing w:val="6"/>
              </w:rPr>
              <w:t>18</w:t>
            </w:r>
          </w:p>
        </w:tc>
        <w:tc>
          <w:tcPr>
            <w:tcW w:w="1091" w:type="dxa"/>
            <w:tcBorders>
              <w:top w:val="double" w:sz="4" w:space="0" w:color="auto"/>
              <w:bottom w:val="double" w:sz="4" w:space="0" w:color="auto"/>
            </w:tcBorders>
            <w:vAlign w:val="bottom"/>
          </w:tcPr>
          <w:p w14:paraId="33087519" w14:textId="77777777" w:rsidR="000D1298" w:rsidRPr="001936D4" w:rsidRDefault="000D1298" w:rsidP="00937006">
            <w:pPr>
              <w:spacing w:line="360" w:lineRule="auto"/>
              <w:jc w:val="center"/>
              <w:rPr>
                <w:rFonts w:eastAsia="標楷體"/>
                <w:spacing w:val="6"/>
              </w:rPr>
            </w:pPr>
            <w:r w:rsidRPr="001936D4">
              <w:rPr>
                <w:rFonts w:eastAsia="標楷體"/>
                <w:spacing w:val="6"/>
              </w:rPr>
              <w:t>MY</w:t>
            </w:r>
          </w:p>
          <w:p w14:paraId="66810D2E" w14:textId="3D671F3B" w:rsidR="000D1298" w:rsidRPr="001936D4" w:rsidRDefault="000D1298" w:rsidP="00E87214">
            <w:pPr>
              <w:spacing w:line="360" w:lineRule="auto"/>
              <w:jc w:val="center"/>
              <w:rPr>
                <w:rFonts w:eastAsia="標楷體"/>
                <w:spacing w:val="6"/>
              </w:rPr>
            </w:pPr>
            <w:r w:rsidRPr="001936D4">
              <w:rPr>
                <w:rFonts w:eastAsia="標楷體"/>
                <w:spacing w:val="6"/>
              </w:rPr>
              <w:t>n=</w:t>
            </w:r>
            <w:r w:rsidR="00E87214" w:rsidRPr="001936D4">
              <w:rPr>
                <w:rFonts w:eastAsia="標楷體"/>
                <w:spacing w:val="6"/>
              </w:rPr>
              <w:t>7</w:t>
            </w:r>
          </w:p>
        </w:tc>
        <w:tc>
          <w:tcPr>
            <w:tcW w:w="1091" w:type="dxa"/>
            <w:tcBorders>
              <w:top w:val="double" w:sz="4" w:space="0" w:color="auto"/>
              <w:bottom w:val="double" w:sz="4" w:space="0" w:color="auto"/>
            </w:tcBorders>
            <w:vAlign w:val="bottom"/>
          </w:tcPr>
          <w:p w14:paraId="7FE39A63" w14:textId="77777777" w:rsidR="000D1298" w:rsidRPr="001936D4" w:rsidRDefault="000D1298" w:rsidP="00937006">
            <w:pPr>
              <w:spacing w:line="360" w:lineRule="auto"/>
              <w:jc w:val="center"/>
              <w:rPr>
                <w:rFonts w:eastAsia="標楷體"/>
                <w:spacing w:val="6"/>
              </w:rPr>
            </w:pPr>
            <w:r w:rsidRPr="001936D4">
              <w:rPr>
                <w:rFonts w:eastAsia="標楷體"/>
                <w:spacing w:val="6"/>
              </w:rPr>
              <w:t>MD</w:t>
            </w:r>
          </w:p>
          <w:p w14:paraId="59A6D1C2" w14:textId="77777777" w:rsidR="000D1298" w:rsidRPr="001936D4" w:rsidRDefault="000D1298" w:rsidP="00937006">
            <w:pPr>
              <w:spacing w:line="360" w:lineRule="auto"/>
              <w:jc w:val="center"/>
              <w:rPr>
                <w:rFonts w:eastAsia="標楷體"/>
                <w:spacing w:val="6"/>
              </w:rPr>
            </w:pPr>
            <w:r w:rsidRPr="001936D4">
              <w:rPr>
                <w:rFonts w:eastAsia="標楷體"/>
                <w:spacing w:val="6"/>
              </w:rPr>
              <w:t>n=9</w:t>
            </w:r>
          </w:p>
        </w:tc>
        <w:tc>
          <w:tcPr>
            <w:tcW w:w="1092" w:type="dxa"/>
            <w:tcBorders>
              <w:top w:val="double" w:sz="4" w:space="0" w:color="auto"/>
              <w:bottom w:val="double" w:sz="4" w:space="0" w:color="auto"/>
            </w:tcBorders>
            <w:vAlign w:val="bottom"/>
          </w:tcPr>
          <w:p w14:paraId="6FC9DAD0" w14:textId="77777777" w:rsidR="000D1298" w:rsidRPr="001936D4" w:rsidRDefault="000D1298" w:rsidP="00937006">
            <w:pPr>
              <w:spacing w:line="360" w:lineRule="auto"/>
              <w:jc w:val="center"/>
              <w:rPr>
                <w:rFonts w:eastAsia="標楷體"/>
                <w:spacing w:val="6"/>
              </w:rPr>
            </w:pPr>
            <w:r w:rsidRPr="001936D4">
              <w:rPr>
                <w:rFonts w:eastAsia="標楷體"/>
                <w:spacing w:val="6"/>
              </w:rPr>
              <w:t>MS</w:t>
            </w:r>
          </w:p>
          <w:p w14:paraId="2DDC4783" w14:textId="226C7ADD" w:rsidR="000D1298" w:rsidRPr="001936D4" w:rsidRDefault="000D1298" w:rsidP="00E87214">
            <w:pPr>
              <w:spacing w:line="360" w:lineRule="auto"/>
              <w:jc w:val="center"/>
              <w:rPr>
                <w:rFonts w:eastAsia="標楷體"/>
                <w:spacing w:val="6"/>
              </w:rPr>
            </w:pPr>
            <w:r w:rsidRPr="001936D4">
              <w:rPr>
                <w:rFonts w:eastAsia="標楷體"/>
                <w:spacing w:val="6"/>
              </w:rPr>
              <w:t>n=</w:t>
            </w:r>
            <w:r w:rsidR="00E87214" w:rsidRPr="001936D4">
              <w:rPr>
                <w:rFonts w:eastAsia="標楷體"/>
                <w:spacing w:val="6"/>
              </w:rPr>
              <w:t>11</w:t>
            </w:r>
          </w:p>
        </w:tc>
        <w:tc>
          <w:tcPr>
            <w:tcW w:w="1092" w:type="dxa"/>
            <w:tcBorders>
              <w:top w:val="double" w:sz="4" w:space="0" w:color="auto"/>
              <w:bottom w:val="double" w:sz="4" w:space="0" w:color="auto"/>
            </w:tcBorders>
            <w:vAlign w:val="bottom"/>
          </w:tcPr>
          <w:p w14:paraId="76B0406E" w14:textId="77777777" w:rsidR="000D1298" w:rsidRPr="001936D4" w:rsidRDefault="000D1298" w:rsidP="00937006">
            <w:pPr>
              <w:spacing w:line="360" w:lineRule="auto"/>
              <w:jc w:val="center"/>
              <w:rPr>
                <w:rFonts w:eastAsia="標楷體"/>
                <w:spacing w:val="6"/>
              </w:rPr>
            </w:pPr>
            <w:r w:rsidRPr="001936D4">
              <w:rPr>
                <w:rFonts w:eastAsia="標楷體"/>
                <w:spacing w:val="6"/>
              </w:rPr>
              <w:t>MJ</w:t>
            </w:r>
          </w:p>
          <w:p w14:paraId="62A4C5FA" w14:textId="6D90E4CD" w:rsidR="000D1298" w:rsidRPr="001936D4" w:rsidRDefault="000D1298" w:rsidP="00E87214">
            <w:pPr>
              <w:spacing w:line="360" w:lineRule="auto"/>
              <w:jc w:val="center"/>
              <w:rPr>
                <w:rFonts w:eastAsia="標楷體"/>
                <w:spacing w:val="6"/>
              </w:rPr>
            </w:pPr>
            <w:r w:rsidRPr="001936D4">
              <w:rPr>
                <w:rFonts w:eastAsia="標楷體"/>
                <w:spacing w:val="6"/>
              </w:rPr>
              <w:t>n=</w:t>
            </w:r>
            <w:r w:rsidR="00E87214" w:rsidRPr="001936D4">
              <w:rPr>
                <w:rFonts w:eastAsia="標楷體"/>
                <w:spacing w:val="6"/>
              </w:rPr>
              <w:t>10</w:t>
            </w:r>
          </w:p>
        </w:tc>
      </w:tr>
      <w:tr w:rsidR="000D1298" w:rsidRPr="001936D4" w14:paraId="060D4C18" w14:textId="77777777" w:rsidTr="00EB3246">
        <w:trPr>
          <w:trHeight w:val="20"/>
          <w:jc w:val="center"/>
        </w:trPr>
        <w:tc>
          <w:tcPr>
            <w:tcW w:w="1308" w:type="dxa"/>
            <w:tcBorders>
              <w:top w:val="double" w:sz="4" w:space="0" w:color="auto"/>
              <w:bottom w:val="double" w:sz="4" w:space="0" w:color="auto"/>
            </w:tcBorders>
            <w:vAlign w:val="bottom"/>
          </w:tcPr>
          <w:p w14:paraId="0B7B3B46" w14:textId="77777777" w:rsidR="000D1298" w:rsidRPr="001936D4" w:rsidRDefault="000D1298" w:rsidP="00937006">
            <w:pPr>
              <w:spacing w:line="360" w:lineRule="auto"/>
              <w:rPr>
                <w:rFonts w:eastAsia="標楷體"/>
                <w:spacing w:val="6"/>
              </w:rPr>
            </w:pPr>
            <w:r w:rsidRPr="001936D4">
              <w:rPr>
                <w:rFonts w:eastAsia="標楷體"/>
                <w:spacing w:val="6"/>
              </w:rPr>
              <w:t>工作時</w:t>
            </w:r>
          </w:p>
        </w:tc>
        <w:tc>
          <w:tcPr>
            <w:tcW w:w="1091" w:type="dxa"/>
            <w:tcBorders>
              <w:top w:val="double" w:sz="4" w:space="0" w:color="auto"/>
              <w:bottom w:val="double" w:sz="4" w:space="0" w:color="auto"/>
            </w:tcBorders>
            <w:vAlign w:val="bottom"/>
          </w:tcPr>
          <w:p w14:paraId="119D96C4" w14:textId="05F9C706" w:rsidR="000D1298" w:rsidRPr="001936D4" w:rsidRDefault="00600FC4" w:rsidP="00600FC4">
            <w:pPr>
              <w:spacing w:line="360" w:lineRule="auto"/>
              <w:jc w:val="center"/>
              <w:rPr>
                <w:rFonts w:eastAsia="標楷體"/>
                <w:spacing w:val="6"/>
              </w:rPr>
            </w:pPr>
            <w:r w:rsidRPr="001936D4">
              <w:rPr>
                <w:rFonts w:eastAsia="標楷體"/>
                <w:spacing w:val="6"/>
              </w:rPr>
              <w:t>27926</w:t>
            </w:r>
          </w:p>
        </w:tc>
        <w:tc>
          <w:tcPr>
            <w:tcW w:w="1091" w:type="dxa"/>
            <w:tcBorders>
              <w:top w:val="double" w:sz="4" w:space="0" w:color="auto"/>
              <w:bottom w:val="double" w:sz="4" w:space="0" w:color="auto"/>
            </w:tcBorders>
            <w:vAlign w:val="bottom"/>
          </w:tcPr>
          <w:p w14:paraId="65ADA8BB" w14:textId="7AE859CA" w:rsidR="000D1298" w:rsidRPr="001936D4" w:rsidRDefault="00600FC4" w:rsidP="00937006">
            <w:pPr>
              <w:spacing w:line="360" w:lineRule="auto"/>
              <w:jc w:val="center"/>
              <w:rPr>
                <w:rFonts w:eastAsia="標楷體"/>
                <w:spacing w:val="6"/>
              </w:rPr>
            </w:pPr>
            <w:r w:rsidRPr="001936D4">
              <w:rPr>
                <w:rFonts w:eastAsia="標楷體"/>
                <w:spacing w:val="6"/>
              </w:rPr>
              <w:t>21431</w:t>
            </w:r>
          </w:p>
        </w:tc>
        <w:tc>
          <w:tcPr>
            <w:tcW w:w="1091" w:type="dxa"/>
            <w:tcBorders>
              <w:top w:val="double" w:sz="4" w:space="0" w:color="auto"/>
              <w:bottom w:val="double" w:sz="4" w:space="0" w:color="auto"/>
            </w:tcBorders>
            <w:vAlign w:val="bottom"/>
          </w:tcPr>
          <w:p w14:paraId="522EEB5E" w14:textId="192054EF" w:rsidR="000D1298" w:rsidRPr="001936D4" w:rsidRDefault="00E21E09" w:rsidP="00E21E09">
            <w:pPr>
              <w:spacing w:line="360" w:lineRule="auto"/>
              <w:jc w:val="center"/>
              <w:rPr>
                <w:rFonts w:eastAsia="標楷體"/>
                <w:spacing w:val="6"/>
              </w:rPr>
            </w:pPr>
            <w:r w:rsidRPr="001936D4">
              <w:rPr>
                <w:rFonts w:eastAsia="標楷體"/>
                <w:spacing w:val="6"/>
              </w:rPr>
              <w:t>19354</w:t>
            </w:r>
          </w:p>
        </w:tc>
        <w:tc>
          <w:tcPr>
            <w:tcW w:w="1091" w:type="dxa"/>
            <w:tcBorders>
              <w:top w:val="double" w:sz="4" w:space="0" w:color="auto"/>
              <w:bottom w:val="double" w:sz="4" w:space="0" w:color="auto"/>
            </w:tcBorders>
            <w:vAlign w:val="bottom"/>
          </w:tcPr>
          <w:p w14:paraId="6D086264" w14:textId="0545192C" w:rsidR="000D1298" w:rsidRPr="001936D4" w:rsidRDefault="00600FC4" w:rsidP="00937006">
            <w:pPr>
              <w:spacing w:line="360" w:lineRule="auto"/>
              <w:jc w:val="center"/>
              <w:rPr>
                <w:rFonts w:eastAsia="標楷體"/>
                <w:spacing w:val="6"/>
              </w:rPr>
            </w:pPr>
            <w:r w:rsidRPr="001936D4">
              <w:rPr>
                <w:rFonts w:eastAsia="標楷體"/>
                <w:spacing w:val="6"/>
              </w:rPr>
              <w:t>62688</w:t>
            </w:r>
          </w:p>
        </w:tc>
        <w:tc>
          <w:tcPr>
            <w:tcW w:w="1091" w:type="dxa"/>
            <w:tcBorders>
              <w:top w:val="double" w:sz="4" w:space="0" w:color="auto"/>
              <w:bottom w:val="double" w:sz="4" w:space="0" w:color="auto"/>
            </w:tcBorders>
            <w:vAlign w:val="bottom"/>
          </w:tcPr>
          <w:p w14:paraId="75B39015" w14:textId="08670109" w:rsidR="000D1298" w:rsidRPr="001936D4" w:rsidRDefault="00E21E09" w:rsidP="00937006">
            <w:pPr>
              <w:spacing w:line="360" w:lineRule="auto"/>
              <w:jc w:val="center"/>
              <w:rPr>
                <w:rFonts w:eastAsia="標楷體"/>
                <w:spacing w:val="6"/>
              </w:rPr>
            </w:pPr>
            <w:r w:rsidRPr="001936D4">
              <w:rPr>
                <w:rFonts w:eastAsia="標楷體"/>
                <w:spacing w:val="6"/>
              </w:rPr>
              <w:t>14125</w:t>
            </w:r>
          </w:p>
        </w:tc>
        <w:tc>
          <w:tcPr>
            <w:tcW w:w="1091" w:type="dxa"/>
            <w:tcBorders>
              <w:top w:val="double" w:sz="4" w:space="0" w:color="auto"/>
              <w:bottom w:val="double" w:sz="4" w:space="0" w:color="auto"/>
            </w:tcBorders>
            <w:vAlign w:val="bottom"/>
          </w:tcPr>
          <w:p w14:paraId="04AB7C47" w14:textId="3EC99CFC" w:rsidR="000D1298" w:rsidRPr="001936D4" w:rsidRDefault="00600FC4" w:rsidP="00937006">
            <w:pPr>
              <w:spacing w:line="360" w:lineRule="auto"/>
              <w:jc w:val="center"/>
              <w:rPr>
                <w:rFonts w:eastAsia="標楷體"/>
                <w:spacing w:val="6"/>
              </w:rPr>
            </w:pPr>
            <w:r w:rsidRPr="001936D4">
              <w:rPr>
                <w:rFonts w:eastAsia="標楷體"/>
                <w:spacing w:val="6"/>
              </w:rPr>
              <w:t>26076</w:t>
            </w:r>
          </w:p>
        </w:tc>
        <w:tc>
          <w:tcPr>
            <w:tcW w:w="1092" w:type="dxa"/>
            <w:tcBorders>
              <w:top w:val="double" w:sz="4" w:space="0" w:color="auto"/>
              <w:bottom w:val="double" w:sz="4" w:space="0" w:color="auto"/>
            </w:tcBorders>
            <w:vAlign w:val="bottom"/>
          </w:tcPr>
          <w:p w14:paraId="41CB7301" w14:textId="5A54E0E8" w:rsidR="000D1298" w:rsidRPr="001936D4" w:rsidRDefault="00600FC4" w:rsidP="00937006">
            <w:pPr>
              <w:spacing w:line="360" w:lineRule="auto"/>
              <w:jc w:val="center"/>
              <w:rPr>
                <w:rFonts w:eastAsia="標楷體"/>
                <w:spacing w:val="6"/>
              </w:rPr>
            </w:pPr>
            <w:r w:rsidRPr="001936D4">
              <w:rPr>
                <w:rFonts w:eastAsia="標楷體"/>
                <w:spacing w:val="6"/>
              </w:rPr>
              <w:t>29448</w:t>
            </w:r>
          </w:p>
        </w:tc>
        <w:tc>
          <w:tcPr>
            <w:tcW w:w="1092" w:type="dxa"/>
            <w:tcBorders>
              <w:top w:val="double" w:sz="4" w:space="0" w:color="auto"/>
              <w:bottom w:val="double" w:sz="4" w:space="0" w:color="auto"/>
            </w:tcBorders>
            <w:vAlign w:val="bottom"/>
          </w:tcPr>
          <w:p w14:paraId="3507C495" w14:textId="57983A19" w:rsidR="000D1298" w:rsidRPr="001936D4" w:rsidRDefault="00600FC4" w:rsidP="00937006">
            <w:pPr>
              <w:spacing w:line="360" w:lineRule="auto"/>
              <w:jc w:val="center"/>
              <w:rPr>
                <w:rFonts w:eastAsia="標楷體"/>
              </w:rPr>
            </w:pPr>
            <w:r w:rsidRPr="001936D4">
              <w:rPr>
                <w:rFonts w:eastAsia="標楷體"/>
              </w:rPr>
              <w:t>35067</w:t>
            </w:r>
          </w:p>
        </w:tc>
      </w:tr>
      <w:tr w:rsidR="000D1298" w:rsidRPr="001936D4" w14:paraId="48CD5BC3" w14:textId="77777777" w:rsidTr="00EB3246">
        <w:trPr>
          <w:trHeight w:val="20"/>
          <w:jc w:val="center"/>
        </w:trPr>
        <w:tc>
          <w:tcPr>
            <w:tcW w:w="1308" w:type="dxa"/>
            <w:tcBorders>
              <w:top w:val="double" w:sz="4" w:space="0" w:color="auto"/>
            </w:tcBorders>
            <w:vAlign w:val="bottom"/>
          </w:tcPr>
          <w:p w14:paraId="472CDE87" w14:textId="77777777" w:rsidR="000D1298" w:rsidRPr="001936D4" w:rsidRDefault="000D1298" w:rsidP="00937006">
            <w:pPr>
              <w:spacing w:line="360" w:lineRule="auto"/>
              <w:rPr>
                <w:rFonts w:eastAsia="標楷體"/>
                <w:color w:val="000000"/>
              </w:rPr>
            </w:pPr>
            <w:r w:rsidRPr="001936D4">
              <w:rPr>
                <w:rFonts w:eastAsia="標楷體"/>
                <w:color w:val="000000"/>
              </w:rPr>
              <w:t>臺灣獼猴</w:t>
            </w:r>
          </w:p>
        </w:tc>
        <w:tc>
          <w:tcPr>
            <w:tcW w:w="1091" w:type="dxa"/>
            <w:tcBorders>
              <w:top w:val="double" w:sz="4" w:space="0" w:color="auto"/>
            </w:tcBorders>
            <w:vAlign w:val="bottom"/>
          </w:tcPr>
          <w:p w14:paraId="1F61C885" w14:textId="77777777" w:rsidR="000D1298" w:rsidRPr="001936D4" w:rsidRDefault="000D1298" w:rsidP="00937006">
            <w:pPr>
              <w:spacing w:line="360" w:lineRule="auto"/>
              <w:jc w:val="center"/>
              <w:rPr>
                <w:rFonts w:eastAsia="標楷體"/>
                <w:spacing w:val="6"/>
              </w:rPr>
            </w:pPr>
          </w:p>
        </w:tc>
        <w:tc>
          <w:tcPr>
            <w:tcW w:w="1091" w:type="dxa"/>
            <w:tcBorders>
              <w:top w:val="double" w:sz="4" w:space="0" w:color="auto"/>
            </w:tcBorders>
            <w:vAlign w:val="bottom"/>
          </w:tcPr>
          <w:p w14:paraId="05566A3D" w14:textId="77777777" w:rsidR="000D1298" w:rsidRPr="001936D4" w:rsidRDefault="000D1298" w:rsidP="00937006">
            <w:pPr>
              <w:spacing w:line="360" w:lineRule="auto"/>
              <w:jc w:val="center"/>
              <w:rPr>
                <w:rFonts w:eastAsia="標楷體"/>
                <w:spacing w:val="6"/>
              </w:rPr>
            </w:pPr>
          </w:p>
        </w:tc>
        <w:tc>
          <w:tcPr>
            <w:tcW w:w="1091" w:type="dxa"/>
            <w:tcBorders>
              <w:top w:val="double" w:sz="4" w:space="0" w:color="auto"/>
            </w:tcBorders>
            <w:vAlign w:val="bottom"/>
          </w:tcPr>
          <w:p w14:paraId="5F366A6B" w14:textId="77777777" w:rsidR="000D1298" w:rsidRPr="001936D4" w:rsidRDefault="000D1298" w:rsidP="00937006">
            <w:pPr>
              <w:spacing w:line="360" w:lineRule="auto"/>
              <w:jc w:val="center"/>
              <w:rPr>
                <w:rFonts w:eastAsia="標楷體"/>
                <w:spacing w:val="6"/>
              </w:rPr>
            </w:pPr>
          </w:p>
        </w:tc>
        <w:tc>
          <w:tcPr>
            <w:tcW w:w="1091" w:type="dxa"/>
            <w:tcBorders>
              <w:top w:val="double" w:sz="4" w:space="0" w:color="auto"/>
            </w:tcBorders>
            <w:vAlign w:val="bottom"/>
          </w:tcPr>
          <w:p w14:paraId="459D76EB"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tcBorders>
              <w:top w:val="double" w:sz="4" w:space="0" w:color="auto"/>
            </w:tcBorders>
            <w:vAlign w:val="bottom"/>
          </w:tcPr>
          <w:p w14:paraId="44E7EC5D"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tcBorders>
              <w:top w:val="double" w:sz="4" w:space="0" w:color="auto"/>
            </w:tcBorders>
            <w:vAlign w:val="bottom"/>
          </w:tcPr>
          <w:p w14:paraId="10638135"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tcBorders>
              <w:top w:val="double" w:sz="4" w:space="0" w:color="auto"/>
            </w:tcBorders>
            <w:vAlign w:val="bottom"/>
          </w:tcPr>
          <w:p w14:paraId="5460846D"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tcBorders>
              <w:top w:val="double" w:sz="4" w:space="0" w:color="auto"/>
            </w:tcBorders>
            <w:vAlign w:val="bottom"/>
          </w:tcPr>
          <w:p w14:paraId="15C52FF4" w14:textId="229D215C" w:rsidR="000D1298" w:rsidRPr="001936D4" w:rsidRDefault="005A1FB0" w:rsidP="00937006">
            <w:pPr>
              <w:spacing w:line="360" w:lineRule="auto"/>
              <w:jc w:val="center"/>
              <w:rPr>
                <w:rFonts w:eastAsia="標楷體"/>
                <w:spacing w:val="6"/>
              </w:rPr>
            </w:pPr>
            <w:r w:rsidRPr="001936D4">
              <w:rPr>
                <w:rFonts w:eastAsia="標楷體"/>
                <w:spacing w:val="6"/>
              </w:rPr>
              <w:t>+</w:t>
            </w:r>
          </w:p>
        </w:tc>
      </w:tr>
      <w:tr w:rsidR="000D1298" w:rsidRPr="001936D4" w14:paraId="50195EB9" w14:textId="77777777" w:rsidTr="00EB3246">
        <w:trPr>
          <w:trHeight w:val="20"/>
          <w:jc w:val="center"/>
        </w:trPr>
        <w:tc>
          <w:tcPr>
            <w:tcW w:w="1308" w:type="dxa"/>
            <w:vAlign w:val="bottom"/>
          </w:tcPr>
          <w:p w14:paraId="0946238E" w14:textId="77777777" w:rsidR="000D1298" w:rsidRPr="001936D4" w:rsidRDefault="000D1298" w:rsidP="00937006">
            <w:pPr>
              <w:spacing w:line="360" w:lineRule="auto"/>
              <w:rPr>
                <w:rFonts w:eastAsia="標楷體"/>
                <w:color w:val="000000"/>
              </w:rPr>
            </w:pPr>
            <w:r w:rsidRPr="001936D4">
              <w:rPr>
                <w:rFonts w:eastAsia="標楷體"/>
                <w:color w:val="000000"/>
              </w:rPr>
              <w:t>台灣野兔</w:t>
            </w:r>
          </w:p>
        </w:tc>
        <w:tc>
          <w:tcPr>
            <w:tcW w:w="1091" w:type="dxa"/>
            <w:vAlign w:val="bottom"/>
          </w:tcPr>
          <w:p w14:paraId="62CEBEA6"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3074CBC2" w14:textId="77777777" w:rsidR="000D1298" w:rsidRPr="001936D4" w:rsidRDefault="000D1298" w:rsidP="00937006">
            <w:pPr>
              <w:spacing w:line="360" w:lineRule="auto"/>
              <w:jc w:val="center"/>
              <w:rPr>
                <w:rFonts w:eastAsia="標楷體"/>
                <w:spacing w:val="6"/>
              </w:rPr>
            </w:pPr>
          </w:p>
        </w:tc>
        <w:tc>
          <w:tcPr>
            <w:tcW w:w="1091" w:type="dxa"/>
            <w:vAlign w:val="bottom"/>
          </w:tcPr>
          <w:p w14:paraId="0BB9A912"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6C97D7FA"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184573C1" w14:textId="40DC50F8" w:rsidR="000D1298" w:rsidRPr="001936D4" w:rsidRDefault="00952A53"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3B76762D"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vAlign w:val="bottom"/>
          </w:tcPr>
          <w:p w14:paraId="4AA065A1" w14:textId="77777777" w:rsidR="000D1298" w:rsidRPr="001936D4" w:rsidRDefault="000D1298" w:rsidP="00937006">
            <w:pPr>
              <w:spacing w:line="360" w:lineRule="auto"/>
              <w:jc w:val="center"/>
              <w:rPr>
                <w:rFonts w:eastAsia="標楷體"/>
                <w:spacing w:val="6"/>
              </w:rPr>
            </w:pPr>
          </w:p>
        </w:tc>
        <w:tc>
          <w:tcPr>
            <w:tcW w:w="1092" w:type="dxa"/>
            <w:vAlign w:val="bottom"/>
          </w:tcPr>
          <w:p w14:paraId="06679DB2"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r>
      <w:tr w:rsidR="000D1298" w:rsidRPr="001936D4" w14:paraId="4C7A9CAB" w14:textId="77777777" w:rsidTr="00EB3246">
        <w:trPr>
          <w:trHeight w:val="20"/>
          <w:jc w:val="center"/>
        </w:trPr>
        <w:tc>
          <w:tcPr>
            <w:tcW w:w="1308" w:type="dxa"/>
            <w:vAlign w:val="bottom"/>
          </w:tcPr>
          <w:p w14:paraId="7853CDB9" w14:textId="77777777" w:rsidR="000D1298" w:rsidRPr="001936D4" w:rsidRDefault="000D1298" w:rsidP="00937006">
            <w:pPr>
              <w:spacing w:line="360" w:lineRule="auto"/>
              <w:rPr>
                <w:rFonts w:eastAsia="標楷體"/>
                <w:color w:val="000000"/>
              </w:rPr>
            </w:pPr>
            <w:r w:rsidRPr="001936D4">
              <w:rPr>
                <w:rFonts w:eastAsia="標楷體"/>
                <w:color w:val="000000"/>
              </w:rPr>
              <w:t>赤腹松鼠</w:t>
            </w:r>
          </w:p>
        </w:tc>
        <w:tc>
          <w:tcPr>
            <w:tcW w:w="1091" w:type="dxa"/>
            <w:vAlign w:val="bottom"/>
          </w:tcPr>
          <w:p w14:paraId="42082F56"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4F0CDD45"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3B91708A"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55973B1E"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25C3D7B3"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6536B3C9"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vAlign w:val="bottom"/>
          </w:tcPr>
          <w:p w14:paraId="7E9C03FA"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vAlign w:val="bottom"/>
          </w:tcPr>
          <w:p w14:paraId="4251857B"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r>
      <w:tr w:rsidR="000D1298" w:rsidRPr="001936D4" w14:paraId="3B3FC34C" w14:textId="77777777" w:rsidTr="00EB3246">
        <w:trPr>
          <w:trHeight w:val="20"/>
          <w:jc w:val="center"/>
        </w:trPr>
        <w:tc>
          <w:tcPr>
            <w:tcW w:w="1308" w:type="dxa"/>
            <w:vAlign w:val="bottom"/>
          </w:tcPr>
          <w:p w14:paraId="16D935EC" w14:textId="77777777" w:rsidR="000D1298" w:rsidRPr="001936D4" w:rsidRDefault="000D1298" w:rsidP="00937006">
            <w:pPr>
              <w:spacing w:line="360" w:lineRule="auto"/>
              <w:rPr>
                <w:rFonts w:eastAsia="標楷體"/>
                <w:color w:val="000000"/>
              </w:rPr>
            </w:pPr>
            <w:r w:rsidRPr="001936D4">
              <w:rPr>
                <w:rFonts w:eastAsia="標楷體"/>
                <w:color w:val="000000"/>
              </w:rPr>
              <w:t>刺鼠</w:t>
            </w:r>
          </w:p>
        </w:tc>
        <w:tc>
          <w:tcPr>
            <w:tcW w:w="1091" w:type="dxa"/>
            <w:vAlign w:val="bottom"/>
          </w:tcPr>
          <w:p w14:paraId="25F6647F"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787A13BB"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7E53E497"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73757834"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7C914CC3"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6D3AC801"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vAlign w:val="bottom"/>
          </w:tcPr>
          <w:p w14:paraId="0317AF40"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vAlign w:val="bottom"/>
          </w:tcPr>
          <w:p w14:paraId="3EAAD87B"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r>
      <w:tr w:rsidR="000D1298" w:rsidRPr="001936D4" w14:paraId="4124811F" w14:textId="77777777" w:rsidTr="00EB3246">
        <w:trPr>
          <w:trHeight w:val="20"/>
          <w:jc w:val="center"/>
        </w:trPr>
        <w:tc>
          <w:tcPr>
            <w:tcW w:w="1308" w:type="dxa"/>
            <w:vAlign w:val="bottom"/>
          </w:tcPr>
          <w:p w14:paraId="18341892" w14:textId="77777777" w:rsidR="000D1298" w:rsidRPr="001936D4" w:rsidRDefault="000D1298" w:rsidP="00937006">
            <w:pPr>
              <w:spacing w:line="360" w:lineRule="auto"/>
              <w:rPr>
                <w:rFonts w:eastAsia="標楷體"/>
                <w:color w:val="000000"/>
              </w:rPr>
            </w:pPr>
            <w:r w:rsidRPr="001936D4">
              <w:rPr>
                <w:rFonts w:eastAsia="標楷體"/>
                <w:color w:val="000000"/>
              </w:rPr>
              <w:t>田鼷鼠</w:t>
            </w:r>
          </w:p>
        </w:tc>
        <w:tc>
          <w:tcPr>
            <w:tcW w:w="1091" w:type="dxa"/>
            <w:vAlign w:val="bottom"/>
          </w:tcPr>
          <w:p w14:paraId="219F6A57"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7BBF4226" w14:textId="77777777" w:rsidR="000D1298" w:rsidRPr="001936D4" w:rsidRDefault="000D1298" w:rsidP="00937006">
            <w:pPr>
              <w:spacing w:line="360" w:lineRule="auto"/>
              <w:jc w:val="center"/>
              <w:rPr>
                <w:rFonts w:eastAsia="標楷體"/>
                <w:spacing w:val="6"/>
              </w:rPr>
            </w:pPr>
          </w:p>
        </w:tc>
        <w:tc>
          <w:tcPr>
            <w:tcW w:w="1091" w:type="dxa"/>
            <w:vAlign w:val="bottom"/>
          </w:tcPr>
          <w:p w14:paraId="7359B4FF" w14:textId="77777777" w:rsidR="000D1298" w:rsidRPr="001936D4" w:rsidRDefault="000D1298" w:rsidP="00937006">
            <w:pPr>
              <w:spacing w:line="360" w:lineRule="auto"/>
              <w:jc w:val="center"/>
              <w:rPr>
                <w:rFonts w:eastAsia="標楷體"/>
                <w:spacing w:val="6"/>
              </w:rPr>
            </w:pPr>
          </w:p>
        </w:tc>
        <w:tc>
          <w:tcPr>
            <w:tcW w:w="1091" w:type="dxa"/>
            <w:vAlign w:val="bottom"/>
          </w:tcPr>
          <w:p w14:paraId="53818AF4" w14:textId="77777777" w:rsidR="000D1298" w:rsidRPr="001936D4" w:rsidRDefault="000D1298" w:rsidP="00937006">
            <w:pPr>
              <w:spacing w:line="360" w:lineRule="auto"/>
              <w:jc w:val="center"/>
              <w:rPr>
                <w:rFonts w:eastAsia="標楷體"/>
                <w:spacing w:val="6"/>
              </w:rPr>
            </w:pPr>
          </w:p>
        </w:tc>
        <w:tc>
          <w:tcPr>
            <w:tcW w:w="1091" w:type="dxa"/>
            <w:vAlign w:val="bottom"/>
          </w:tcPr>
          <w:p w14:paraId="2BBC9745" w14:textId="77777777" w:rsidR="000D1298" w:rsidRPr="001936D4" w:rsidRDefault="000D1298" w:rsidP="00937006">
            <w:pPr>
              <w:spacing w:line="360" w:lineRule="auto"/>
              <w:jc w:val="center"/>
              <w:rPr>
                <w:rFonts w:eastAsia="標楷體"/>
                <w:spacing w:val="6"/>
              </w:rPr>
            </w:pPr>
          </w:p>
        </w:tc>
        <w:tc>
          <w:tcPr>
            <w:tcW w:w="1091" w:type="dxa"/>
            <w:vAlign w:val="bottom"/>
          </w:tcPr>
          <w:p w14:paraId="7D0409BB" w14:textId="77777777" w:rsidR="000D1298" w:rsidRPr="001936D4" w:rsidRDefault="000D1298" w:rsidP="00937006">
            <w:pPr>
              <w:spacing w:line="360" w:lineRule="auto"/>
              <w:jc w:val="center"/>
              <w:rPr>
                <w:rFonts w:eastAsia="標楷體"/>
                <w:spacing w:val="6"/>
              </w:rPr>
            </w:pPr>
          </w:p>
        </w:tc>
        <w:tc>
          <w:tcPr>
            <w:tcW w:w="1092" w:type="dxa"/>
            <w:vAlign w:val="bottom"/>
          </w:tcPr>
          <w:p w14:paraId="1EF638B5" w14:textId="77777777" w:rsidR="000D1298" w:rsidRPr="001936D4" w:rsidRDefault="000D1298" w:rsidP="00937006">
            <w:pPr>
              <w:spacing w:line="360" w:lineRule="auto"/>
              <w:jc w:val="center"/>
              <w:rPr>
                <w:rFonts w:eastAsia="標楷體"/>
                <w:spacing w:val="6"/>
              </w:rPr>
            </w:pPr>
          </w:p>
        </w:tc>
        <w:tc>
          <w:tcPr>
            <w:tcW w:w="1092" w:type="dxa"/>
            <w:vAlign w:val="bottom"/>
          </w:tcPr>
          <w:p w14:paraId="66EA2F46" w14:textId="77777777" w:rsidR="000D1298" w:rsidRPr="001936D4" w:rsidRDefault="000D1298" w:rsidP="00937006">
            <w:pPr>
              <w:spacing w:line="360" w:lineRule="auto"/>
              <w:jc w:val="center"/>
              <w:rPr>
                <w:rFonts w:eastAsia="標楷體"/>
                <w:spacing w:val="6"/>
              </w:rPr>
            </w:pPr>
          </w:p>
        </w:tc>
      </w:tr>
      <w:tr w:rsidR="000D1298" w:rsidRPr="001936D4" w14:paraId="3A767575" w14:textId="77777777" w:rsidTr="00EB3246">
        <w:trPr>
          <w:trHeight w:val="20"/>
          <w:jc w:val="center"/>
        </w:trPr>
        <w:tc>
          <w:tcPr>
            <w:tcW w:w="1308" w:type="dxa"/>
            <w:vAlign w:val="bottom"/>
          </w:tcPr>
          <w:p w14:paraId="307A634C" w14:textId="77777777" w:rsidR="000D1298" w:rsidRPr="001936D4" w:rsidRDefault="000D1298" w:rsidP="00937006">
            <w:pPr>
              <w:spacing w:line="360" w:lineRule="auto"/>
              <w:rPr>
                <w:rFonts w:eastAsia="標楷體"/>
                <w:color w:val="000000"/>
              </w:rPr>
            </w:pPr>
            <w:r w:rsidRPr="001936D4">
              <w:rPr>
                <w:rFonts w:eastAsia="標楷體"/>
                <w:color w:val="000000"/>
              </w:rPr>
              <w:t>赤背條鼠</w:t>
            </w:r>
          </w:p>
        </w:tc>
        <w:tc>
          <w:tcPr>
            <w:tcW w:w="1091" w:type="dxa"/>
            <w:vAlign w:val="bottom"/>
          </w:tcPr>
          <w:p w14:paraId="624016B3"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4FB3C4CA" w14:textId="77777777" w:rsidR="000D1298" w:rsidRPr="001936D4" w:rsidRDefault="000D1298" w:rsidP="00937006">
            <w:pPr>
              <w:spacing w:line="360" w:lineRule="auto"/>
              <w:jc w:val="center"/>
              <w:rPr>
                <w:rFonts w:eastAsia="標楷體"/>
                <w:spacing w:val="6"/>
              </w:rPr>
            </w:pPr>
          </w:p>
        </w:tc>
        <w:tc>
          <w:tcPr>
            <w:tcW w:w="1091" w:type="dxa"/>
            <w:vAlign w:val="bottom"/>
          </w:tcPr>
          <w:p w14:paraId="3E916B93" w14:textId="77777777" w:rsidR="000D1298" w:rsidRPr="001936D4" w:rsidRDefault="000D1298" w:rsidP="00937006">
            <w:pPr>
              <w:spacing w:line="360" w:lineRule="auto"/>
              <w:jc w:val="center"/>
              <w:rPr>
                <w:rFonts w:eastAsia="標楷體"/>
                <w:spacing w:val="6"/>
              </w:rPr>
            </w:pPr>
          </w:p>
        </w:tc>
        <w:tc>
          <w:tcPr>
            <w:tcW w:w="1091" w:type="dxa"/>
            <w:vAlign w:val="bottom"/>
          </w:tcPr>
          <w:p w14:paraId="6BD8B958" w14:textId="77777777" w:rsidR="000D1298" w:rsidRPr="001936D4" w:rsidRDefault="000D1298" w:rsidP="00937006">
            <w:pPr>
              <w:spacing w:line="360" w:lineRule="auto"/>
              <w:jc w:val="center"/>
              <w:rPr>
                <w:rFonts w:eastAsia="標楷體"/>
                <w:spacing w:val="6"/>
              </w:rPr>
            </w:pPr>
          </w:p>
        </w:tc>
        <w:tc>
          <w:tcPr>
            <w:tcW w:w="1091" w:type="dxa"/>
            <w:vAlign w:val="bottom"/>
          </w:tcPr>
          <w:p w14:paraId="744B6817" w14:textId="77777777" w:rsidR="000D1298" w:rsidRPr="001936D4" w:rsidRDefault="000D1298" w:rsidP="00937006">
            <w:pPr>
              <w:spacing w:line="360" w:lineRule="auto"/>
              <w:jc w:val="center"/>
              <w:rPr>
                <w:rFonts w:eastAsia="標楷體"/>
                <w:spacing w:val="6"/>
              </w:rPr>
            </w:pPr>
          </w:p>
        </w:tc>
        <w:tc>
          <w:tcPr>
            <w:tcW w:w="1091" w:type="dxa"/>
            <w:vAlign w:val="bottom"/>
          </w:tcPr>
          <w:p w14:paraId="0BE535C4" w14:textId="77777777" w:rsidR="000D1298" w:rsidRPr="001936D4" w:rsidRDefault="000D1298" w:rsidP="00937006">
            <w:pPr>
              <w:spacing w:line="360" w:lineRule="auto"/>
              <w:jc w:val="center"/>
              <w:rPr>
                <w:rFonts w:eastAsia="標楷體"/>
                <w:spacing w:val="6"/>
              </w:rPr>
            </w:pPr>
          </w:p>
        </w:tc>
        <w:tc>
          <w:tcPr>
            <w:tcW w:w="1092" w:type="dxa"/>
            <w:vAlign w:val="bottom"/>
          </w:tcPr>
          <w:p w14:paraId="734C59F8" w14:textId="77777777" w:rsidR="000D1298" w:rsidRPr="001936D4" w:rsidRDefault="000D1298" w:rsidP="00937006">
            <w:pPr>
              <w:spacing w:line="360" w:lineRule="auto"/>
              <w:jc w:val="center"/>
              <w:rPr>
                <w:rFonts w:eastAsia="標楷體"/>
                <w:spacing w:val="6"/>
              </w:rPr>
            </w:pPr>
          </w:p>
        </w:tc>
        <w:tc>
          <w:tcPr>
            <w:tcW w:w="1092" w:type="dxa"/>
            <w:vAlign w:val="bottom"/>
          </w:tcPr>
          <w:p w14:paraId="53248105" w14:textId="77777777" w:rsidR="000D1298" w:rsidRPr="001936D4" w:rsidRDefault="000D1298" w:rsidP="00937006">
            <w:pPr>
              <w:spacing w:line="360" w:lineRule="auto"/>
              <w:jc w:val="center"/>
              <w:rPr>
                <w:rFonts w:eastAsia="標楷體"/>
                <w:spacing w:val="6"/>
              </w:rPr>
            </w:pPr>
          </w:p>
        </w:tc>
      </w:tr>
      <w:tr w:rsidR="005A1FB0" w:rsidRPr="001936D4" w14:paraId="3692A047" w14:textId="77777777" w:rsidTr="00EB3246">
        <w:trPr>
          <w:trHeight w:val="20"/>
          <w:jc w:val="center"/>
        </w:trPr>
        <w:tc>
          <w:tcPr>
            <w:tcW w:w="1308" w:type="dxa"/>
            <w:vAlign w:val="bottom"/>
          </w:tcPr>
          <w:p w14:paraId="76F7E57B" w14:textId="23DBBA2F" w:rsidR="005A1FB0" w:rsidRPr="001936D4" w:rsidRDefault="005A1FB0" w:rsidP="00937006">
            <w:pPr>
              <w:spacing w:line="360" w:lineRule="auto"/>
              <w:rPr>
                <w:rFonts w:eastAsia="標楷體"/>
                <w:color w:val="000000"/>
              </w:rPr>
            </w:pPr>
            <w:r w:rsidRPr="001936D4">
              <w:rPr>
                <w:rFonts w:eastAsia="標楷體"/>
                <w:color w:val="000000"/>
              </w:rPr>
              <w:t>鬼鼠</w:t>
            </w:r>
          </w:p>
        </w:tc>
        <w:tc>
          <w:tcPr>
            <w:tcW w:w="1091" w:type="dxa"/>
            <w:vAlign w:val="bottom"/>
          </w:tcPr>
          <w:p w14:paraId="1F2B9D31" w14:textId="77777777" w:rsidR="005A1FB0" w:rsidRPr="001936D4" w:rsidRDefault="005A1FB0" w:rsidP="00937006">
            <w:pPr>
              <w:spacing w:line="360" w:lineRule="auto"/>
              <w:jc w:val="center"/>
              <w:rPr>
                <w:rFonts w:eastAsia="標楷體"/>
                <w:spacing w:val="6"/>
              </w:rPr>
            </w:pPr>
          </w:p>
        </w:tc>
        <w:tc>
          <w:tcPr>
            <w:tcW w:w="1091" w:type="dxa"/>
            <w:vAlign w:val="bottom"/>
          </w:tcPr>
          <w:p w14:paraId="673A1DDE" w14:textId="77777777" w:rsidR="005A1FB0" w:rsidRPr="001936D4" w:rsidRDefault="005A1FB0" w:rsidP="00937006">
            <w:pPr>
              <w:spacing w:line="360" w:lineRule="auto"/>
              <w:jc w:val="center"/>
              <w:rPr>
                <w:rFonts w:eastAsia="標楷體"/>
                <w:spacing w:val="6"/>
              </w:rPr>
            </w:pPr>
          </w:p>
        </w:tc>
        <w:tc>
          <w:tcPr>
            <w:tcW w:w="1091" w:type="dxa"/>
            <w:vAlign w:val="bottom"/>
          </w:tcPr>
          <w:p w14:paraId="3B98A8E9" w14:textId="77777777" w:rsidR="005A1FB0" w:rsidRPr="001936D4" w:rsidRDefault="005A1FB0" w:rsidP="00937006">
            <w:pPr>
              <w:spacing w:line="360" w:lineRule="auto"/>
              <w:jc w:val="center"/>
              <w:rPr>
                <w:rFonts w:eastAsia="標楷體"/>
                <w:spacing w:val="6"/>
              </w:rPr>
            </w:pPr>
          </w:p>
        </w:tc>
        <w:tc>
          <w:tcPr>
            <w:tcW w:w="1091" w:type="dxa"/>
            <w:vAlign w:val="bottom"/>
          </w:tcPr>
          <w:p w14:paraId="6A94D59F" w14:textId="77777777" w:rsidR="005A1FB0" w:rsidRPr="001936D4" w:rsidRDefault="005A1FB0" w:rsidP="00937006">
            <w:pPr>
              <w:spacing w:line="360" w:lineRule="auto"/>
              <w:jc w:val="center"/>
              <w:rPr>
                <w:rFonts w:eastAsia="標楷體"/>
                <w:spacing w:val="6"/>
              </w:rPr>
            </w:pPr>
          </w:p>
        </w:tc>
        <w:tc>
          <w:tcPr>
            <w:tcW w:w="1091" w:type="dxa"/>
            <w:vAlign w:val="bottom"/>
          </w:tcPr>
          <w:p w14:paraId="6AD432F0" w14:textId="77777777" w:rsidR="005A1FB0" w:rsidRPr="001936D4" w:rsidRDefault="005A1FB0" w:rsidP="00937006">
            <w:pPr>
              <w:spacing w:line="360" w:lineRule="auto"/>
              <w:jc w:val="center"/>
              <w:rPr>
                <w:rFonts w:eastAsia="標楷體"/>
                <w:spacing w:val="6"/>
              </w:rPr>
            </w:pPr>
          </w:p>
        </w:tc>
        <w:tc>
          <w:tcPr>
            <w:tcW w:w="1091" w:type="dxa"/>
            <w:vAlign w:val="bottom"/>
          </w:tcPr>
          <w:p w14:paraId="69B31CE4" w14:textId="77777777" w:rsidR="005A1FB0" w:rsidRPr="001936D4" w:rsidRDefault="005A1FB0" w:rsidP="00937006">
            <w:pPr>
              <w:spacing w:line="360" w:lineRule="auto"/>
              <w:jc w:val="center"/>
              <w:rPr>
                <w:rFonts w:eastAsia="標楷體"/>
                <w:spacing w:val="6"/>
              </w:rPr>
            </w:pPr>
          </w:p>
        </w:tc>
        <w:tc>
          <w:tcPr>
            <w:tcW w:w="1092" w:type="dxa"/>
            <w:vAlign w:val="bottom"/>
          </w:tcPr>
          <w:p w14:paraId="176852D6" w14:textId="77777777" w:rsidR="005A1FB0" w:rsidRPr="001936D4" w:rsidRDefault="005A1FB0" w:rsidP="00937006">
            <w:pPr>
              <w:spacing w:line="360" w:lineRule="auto"/>
              <w:jc w:val="center"/>
              <w:rPr>
                <w:rFonts w:eastAsia="標楷體"/>
                <w:spacing w:val="6"/>
              </w:rPr>
            </w:pPr>
          </w:p>
        </w:tc>
        <w:tc>
          <w:tcPr>
            <w:tcW w:w="1092" w:type="dxa"/>
            <w:vAlign w:val="bottom"/>
          </w:tcPr>
          <w:p w14:paraId="183EA6D3" w14:textId="1CDB42C4" w:rsidR="005A1FB0" w:rsidRPr="001936D4" w:rsidRDefault="005A1FB0" w:rsidP="00937006">
            <w:pPr>
              <w:spacing w:line="360" w:lineRule="auto"/>
              <w:jc w:val="center"/>
              <w:rPr>
                <w:rFonts w:eastAsia="標楷體"/>
                <w:spacing w:val="6"/>
              </w:rPr>
            </w:pPr>
            <w:r w:rsidRPr="001936D4">
              <w:rPr>
                <w:rFonts w:eastAsia="標楷體"/>
                <w:spacing w:val="6"/>
              </w:rPr>
              <w:t>+</w:t>
            </w:r>
          </w:p>
        </w:tc>
      </w:tr>
      <w:tr w:rsidR="000D1298" w:rsidRPr="001936D4" w14:paraId="1BBBF476" w14:textId="77777777" w:rsidTr="00EB3246">
        <w:trPr>
          <w:trHeight w:val="20"/>
          <w:jc w:val="center"/>
        </w:trPr>
        <w:tc>
          <w:tcPr>
            <w:tcW w:w="1308" w:type="dxa"/>
            <w:vAlign w:val="bottom"/>
          </w:tcPr>
          <w:p w14:paraId="6D84DEC5" w14:textId="77777777" w:rsidR="000D1298" w:rsidRPr="001936D4" w:rsidRDefault="000D1298" w:rsidP="00937006">
            <w:pPr>
              <w:spacing w:line="360" w:lineRule="auto"/>
              <w:rPr>
                <w:rFonts w:eastAsia="標楷體"/>
                <w:color w:val="000000"/>
              </w:rPr>
            </w:pPr>
            <w:r w:rsidRPr="001936D4">
              <w:rPr>
                <w:rFonts w:eastAsia="標楷體"/>
                <w:color w:val="000000"/>
              </w:rPr>
              <w:t>穿山甲</w:t>
            </w:r>
          </w:p>
        </w:tc>
        <w:tc>
          <w:tcPr>
            <w:tcW w:w="1091" w:type="dxa"/>
            <w:vAlign w:val="bottom"/>
          </w:tcPr>
          <w:p w14:paraId="1D632088" w14:textId="77777777" w:rsidR="000D1298" w:rsidRPr="001936D4" w:rsidRDefault="000D1298" w:rsidP="00937006">
            <w:pPr>
              <w:spacing w:line="360" w:lineRule="auto"/>
              <w:jc w:val="center"/>
              <w:rPr>
                <w:rFonts w:eastAsia="標楷體"/>
                <w:spacing w:val="6"/>
              </w:rPr>
            </w:pPr>
          </w:p>
        </w:tc>
        <w:tc>
          <w:tcPr>
            <w:tcW w:w="1091" w:type="dxa"/>
            <w:vAlign w:val="bottom"/>
          </w:tcPr>
          <w:p w14:paraId="7EE3C9B5" w14:textId="77777777" w:rsidR="000D1298" w:rsidRPr="001936D4" w:rsidRDefault="000D1298" w:rsidP="00937006">
            <w:pPr>
              <w:spacing w:line="360" w:lineRule="auto"/>
              <w:jc w:val="center"/>
              <w:rPr>
                <w:rFonts w:eastAsia="標楷體"/>
                <w:spacing w:val="6"/>
              </w:rPr>
            </w:pPr>
          </w:p>
        </w:tc>
        <w:tc>
          <w:tcPr>
            <w:tcW w:w="1091" w:type="dxa"/>
            <w:vAlign w:val="bottom"/>
          </w:tcPr>
          <w:p w14:paraId="03BE2FD3" w14:textId="77777777" w:rsidR="000D1298" w:rsidRPr="001936D4" w:rsidRDefault="000D1298" w:rsidP="00937006">
            <w:pPr>
              <w:spacing w:line="360" w:lineRule="auto"/>
              <w:jc w:val="center"/>
              <w:rPr>
                <w:rFonts w:eastAsia="標楷體"/>
                <w:spacing w:val="6"/>
              </w:rPr>
            </w:pPr>
          </w:p>
        </w:tc>
        <w:tc>
          <w:tcPr>
            <w:tcW w:w="1091" w:type="dxa"/>
            <w:vAlign w:val="bottom"/>
          </w:tcPr>
          <w:p w14:paraId="323D69ED" w14:textId="5F1ADAF7" w:rsidR="000D1298" w:rsidRPr="001936D4" w:rsidRDefault="00952A53"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79156C61" w14:textId="77777777" w:rsidR="000D1298" w:rsidRPr="001936D4" w:rsidRDefault="000D1298" w:rsidP="00937006">
            <w:pPr>
              <w:spacing w:line="360" w:lineRule="auto"/>
              <w:jc w:val="center"/>
              <w:rPr>
                <w:rFonts w:eastAsia="標楷體"/>
                <w:spacing w:val="6"/>
              </w:rPr>
            </w:pPr>
          </w:p>
        </w:tc>
        <w:tc>
          <w:tcPr>
            <w:tcW w:w="1091" w:type="dxa"/>
            <w:vAlign w:val="bottom"/>
          </w:tcPr>
          <w:p w14:paraId="45EBC9C9"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vAlign w:val="bottom"/>
          </w:tcPr>
          <w:p w14:paraId="01A90A4D"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vAlign w:val="bottom"/>
          </w:tcPr>
          <w:p w14:paraId="4CFCDD20"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r>
      <w:tr w:rsidR="000D1298" w:rsidRPr="001936D4" w14:paraId="7CC27405" w14:textId="77777777" w:rsidTr="00EB3246">
        <w:trPr>
          <w:trHeight w:val="20"/>
          <w:jc w:val="center"/>
        </w:trPr>
        <w:tc>
          <w:tcPr>
            <w:tcW w:w="1308" w:type="dxa"/>
            <w:vAlign w:val="bottom"/>
          </w:tcPr>
          <w:p w14:paraId="149E1E06" w14:textId="77777777" w:rsidR="000D1298" w:rsidRPr="001936D4" w:rsidRDefault="000D1298" w:rsidP="00937006">
            <w:pPr>
              <w:spacing w:line="360" w:lineRule="auto"/>
              <w:rPr>
                <w:rFonts w:eastAsia="標楷體"/>
                <w:color w:val="000000"/>
              </w:rPr>
            </w:pPr>
            <w:r w:rsidRPr="001936D4">
              <w:rPr>
                <w:rFonts w:eastAsia="標楷體"/>
                <w:color w:val="000000"/>
              </w:rPr>
              <w:t>鼬獾</w:t>
            </w:r>
          </w:p>
        </w:tc>
        <w:tc>
          <w:tcPr>
            <w:tcW w:w="1091" w:type="dxa"/>
            <w:vAlign w:val="bottom"/>
          </w:tcPr>
          <w:p w14:paraId="10F286C7"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4329356B"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1EF31B65"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1" w:type="dxa"/>
            <w:vAlign w:val="bottom"/>
          </w:tcPr>
          <w:p w14:paraId="6F6EBD24"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1" w:type="dxa"/>
            <w:vAlign w:val="bottom"/>
          </w:tcPr>
          <w:p w14:paraId="065B0AEA"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1" w:type="dxa"/>
            <w:vAlign w:val="bottom"/>
          </w:tcPr>
          <w:p w14:paraId="6DBE57CC"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vAlign w:val="bottom"/>
          </w:tcPr>
          <w:p w14:paraId="3A3B0E11"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vAlign w:val="bottom"/>
          </w:tcPr>
          <w:p w14:paraId="06977DD1"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r>
      <w:tr w:rsidR="000D1298" w:rsidRPr="001936D4" w14:paraId="22249453" w14:textId="77777777" w:rsidTr="00EB3246">
        <w:trPr>
          <w:trHeight w:val="20"/>
          <w:jc w:val="center"/>
        </w:trPr>
        <w:tc>
          <w:tcPr>
            <w:tcW w:w="1308" w:type="dxa"/>
            <w:vAlign w:val="bottom"/>
          </w:tcPr>
          <w:p w14:paraId="4AE9CD64" w14:textId="77777777" w:rsidR="000D1298" w:rsidRPr="001936D4" w:rsidRDefault="000D1298" w:rsidP="00937006">
            <w:pPr>
              <w:spacing w:line="360" w:lineRule="auto"/>
              <w:rPr>
                <w:rFonts w:eastAsia="標楷體"/>
                <w:color w:val="000000"/>
              </w:rPr>
            </w:pPr>
            <w:r w:rsidRPr="001936D4">
              <w:rPr>
                <w:rFonts w:eastAsia="標楷體"/>
                <w:color w:val="000000"/>
              </w:rPr>
              <w:t>麝香貓</w:t>
            </w:r>
          </w:p>
        </w:tc>
        <w:tc>
          <w:tcPr>
            <w:tcW w:w="1091" w:type="dxa"/>
            <w:vAlign w:val="bottom"/>
          </w:tcPr>
          <w:p w14:paraId="06794CA0" w14:textId="77777777" w:rsidR="000D1298" w:rsidRPr="001936D4" w:rsidRDefault="000D1298" w:rsidP="00937006">
            <w:pPr>
              <w:spacing w:line="360" w:lineRule="auto"/>
              <w:jc w:val="center"/>
              <w:rPr>
                <w:rFonts w:eastAsia="標楷體"/>
                <w:spacing w:val="6"/>
              </w:rPr>
            </w:pPr>
          </w:p>
        </w:tc>
        <w:tc>
          <w:tcPr>
            <w:tcW w:w="1091" w:type="dxa"/>
            <w:vAlign w:val="bottom"/>
          </w:tcPr>
          <w:p w14:paraId="767D3AB0" w14:textId="77777777" w:rsidR="000D1298" w:rsidRPr="001936D4" w:rsidRDefault="000D1298" w:rsidP="00937006">
            <w:pPr>
              <w:spacing w:line="360" w:lineRule="auto"/>
              <w:jc w:val="center"/>
              <w:rPr>
                <w:rFonts w:eastAsia="標楷體"/>
                <w:spacing w:val="6"/>
              </w:rPr>
            </w:pPr>
          </w:p>
        </w:tc>
        <w:tc>
          <w:tcPr>
            <w:tcW w:w="1091" w:type="dxa"/>
            <w:vAlign w:val="bottom"/>
          </w:tcPr>
          <w:p w14:paraId="3D41645A"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1" w:type="dxa"/>
            <w:vAlign w:val="bottom"/>
          </w:tcPr>
          <w:p w14:paraId="10B3B8A0"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1" w:type="dxa"/>
            <w:vAlign w:val="bottom"/>
          </w:tcPr>
          <w:p w14:paraId="59BE8320"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1" w:type="dxa"/>
            <w:vAlign w:val="bottom"/>
          </w:tcPr>
          <w:p w14:paraId="7CB95AE2"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vAlign w:val="bottom"/>
          </w:tcPr>
          <w:p w14:paraId="6DE07E65" w14:textId="77777777" w:rsidR="000D1298" w:rsidRPr="001936D4" w:rsidRDefault="000D1298" w:rsidP="00937006">
            <w:pPr>
              <w:spacing w:line="360" w:lineRule="auto"/>
              <w:jc w:val="center"/>
              <w:rPr>
                <w:rFonts w:eastAsia="標楷體"/>
                <w:spacing w:val="6"/>
              </w:rPr>
            </w:pPr>
          </w:p>
        </w:tc>
        <w:tc>
          <w:tcPr>
            <w:tcW w:w="1092" w:type="dxa"/>
            <w:vAlign w:val="bottom"/>
          </w:tcPr>
          <w:p w14:paraId="585DD0EA" w14:textId="77777777" w:rsidR="000D1298" w:rsidRPr="001936D4" w:rsidRDefault="000D1298" w:rsidP="00937006">
            <w:pPr>
              <w:spacing w:line="360" w:lineRule="auto"/>
              <w:jc w:val="center"/>
              <w:rPr>
                <w:rFonts w:eastAsia="標楷體"/>
                <w:spacing w:val="6"/>
              </w:rPr>
            </w:pPr>
          </w:p>
        </w:tc>
      </w:tr>
      <w:tr w:rsidR="000D1298" w:rsidRPr="001936D4" w14:paraId="67B09C35" w14:textId="77777777" w:rsidTr="00EB3246">
        <w:trPr>
          <w:trHeight w:val="20"/>
          <w:jc w:val="center"/>
        </w:trPr>
        <w:tc>
          <w:tcPr>
            <w:tcW w:w="1308" w:type="dxa"/>
            <w:vAlign w:val="bottom"/>
          </w:tcPr>
          <w:p w14:paraId="705AFC88" w14:textId="77777777" w:rsidR="000D1298" w:rsidRPr="001936D4" w:rsidRDefault="000D1298" w:rsidP="00937006">
            <w:pPr>
              <w:spacing w:line="360" w:lineRule="auto"/>
              <w:rPr>
                <w:rFonts w:eastAsia="標楷體"/>
                <w:color w:val="000000"/>
              </w:rPr>
            </w:pPr>
            <w:r w:rsidRPr="001936D4">
              <w:rPr>
                <w:rFonts w:eastAsia="標楷體"/>
                <w:color w:val="000000"/>
              </w:rPr>
              <w:t>白鼻心</w:t>
            </w:r>
          </w:p>
        </w:tc>
        <w:tc>
          <w:tcPr>
            <w:tcW w:w="1091" w:type="dxa"/>
            <w:vAlign w:val="bottom"/>
          </w:tcPr>
          <w:p w14:paraId="6D96D913"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4F12AEDA"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1ACAD244"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1" w:type="dxa"/>
            <w:vAlign w:val="bottom"/>
          </w:tcPr>
          <w:p w14:paraId="71F131D9"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1" w:type="dxa"/>
            <w:vAlign w:val="bottom"/>
          </w:tcPr>
          <w:p w14:paraId="4D12460C"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1" w:type="dxa"/>
            <w:vAlign w:val="bottom"/>
          </w:tcPr>
          <w:p w14:paraId="511609B5"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2" w:type="dxa"/>
            <w:vAlign w:val="bottom"/>
          </w:tcPr>
          <w:p w14:paraId="557F4C4E"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2" w:type="dxa"/>
            <w:vAlign w:val="bottom"/>
          </w:tcPr>
          <w:p w14:paraId="0F9F273A"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r>
      <w:tr w:rsidR="000D1298" w:rsidRPr="001936D4" w14:paraId="42752B25" w14:textId="77777777" w:rsidTr="00EB3246">
        <w:trPr>
          <w:trHeight w:val="20"/>
          <w:jc w:val="center"/>
        </w:trPr>
        <w:tc>
          <w:tcPr>
            <w:tcW w:w="1308" w:type="dxa"/>
            <w:vAlign w:val="bottom"/>
          </w:tcPr>
          <w:p w14:paraId="7D6589AC" w14:textId="77777777" w:rsidR="000D1298" w:rsidRPr="001936D4" w:rsidRDefault="000D1298" w:rsidP="00937006">
            <w:pPr>
              <w:spacing w:line="360" w:lineRule="auto"/>
              <w:rPr>
                <w:rFonts w:eastAsia="標楷體"/>
                <w:color w:val="000000"/>
              </w:rPr>
            </w:pPr>
            <w:r w:rsidRPr="001936D4">
              <w:rPr>
                <w:rFonts w:eastAsia="標楷體"/>
                <w:color w:val="000000"/>
              </w:rPr>
              <w:t>食蟹獴</w:t>
            </w:r>
          </w:p>
        </w:tc>
        <w:tc>
          <w:tcPr>
            <w:tcW w:w="1091" w:type="dxa"/>
            <w:vAlign w:val="bottom"/>
          </w:tcPr>
          <w:p w14:paraId="3B5F8552" w14:textId="77777777" w:rsidR="000D1298" w:rsidRPr="001936D4" w:rsidRDefault="000D1298" w:rsidP="00937006">
            <w:pPr>
              <w:spacing w:line="360" w:lineRule="auto"/>
              <w:jc w:val="center"/>
              <w:rPr>
                <w:rFonts w:eastAsia="標楷體"/>
                <w:spacing w:val="6"/>
              </w:rPr>
            </w:pPr>
          </w:p>
        </w:tc>
        <w:tc>
          <w:tcPr>
            <w:tcW w:w="1091" w:type="dxa"/>
            <w:vAlign w:val="bottom"/>
          </w:tcPr>
          <w:p w14:paraId="5A8A5BC0" w14:textId="17CC6242" w:rsidR="000D1298" w:rsidRPr="001936D4" w:rsidRDefault="000D1298" w:rsidP="00937006">
            <w:pPr>
              <w:spacing w:line="360" w:lineRule="auto"/>
              <w:jc w:val="center"/>
              <w:rPr>
                <w:rFonts w:eastAsia="標楷體"/>
                <w:spacing w:val="6"/>
              </w:rPr>
            </w:pPr>
          </w:p>
        </w:tc>
        <w:tc>
          <w:tcPr>
            <w:tcW w:w="1091" w:type="dxa"/>
            <w:vAlign w:val="bottom"/>
          </w:tcPr>
          <w:p w14:paraId="08EEC11A" w14:textId="77777777" w:rsidR="000D1298" w:rsidRPr="001936D4" w:rsidRDefault="000D1298" w:rsidP="00937006">
            <w:pPr>
              <w:spacing w:line="360" w:lineRule="auto"/>
              <w:jc w:val="center"/>
              <w:rPr>
                <w:rFonts w:eastAsia="標楷體"/>
                <w:spacing w:val="6"/>
              </w:rPr>
            </w:pPr>
          </w:p>
        </w:tc>
        <w:tc>
          <w:tcPr>
            <w:tcW w:w="1091" w:type="dxa"/>
            <w:vAlign w:val="bottom"/>
          </w:tcPr>
          <w:p w14:paraId="4A72A895" w14:textId="77777777" w:rsidR="000D1298" w:rsidRPr="001936D4" w:rsidRDefault="000D1298" w:rsidP="00937006">
            <w:pPr>
              <w:spacing w:line="360" w:lineRule="auto"/>
              <w:jc w:val="center"/>
              <w:rPr>
                <w:rFonts w:eastAsia="標楷體"/>
                <w:spacing w:val="6"/>
              </w:rPr>
            </w:pPr>
          </w:p>
        </w:tc>
        <w:tc>
          <w:tcPr>
            <w:tcW w:w="1091" w:type="dxa"/>
            <w:vAlign w:val="bottom"/>
          </w:tcPr>
          <w:p w14:paraId="2BBA476E" w14:textId="77777777" w:rsidR="000D1298" w:rsidRPr="001936D4" w:rsidRDefault="000D1298" w:rsidP="00937006">
            <w:pPr>
              <w:spacing w:line="360" w:lineRule="auto"/>
              <w:jc w:val="center"/>
              <w:rPr>
                <w:rFonts w:eastAsia="標楷體"/>
                <w:spacing w:val="6"/>
              </w:rPr>
            </w:pPr>
          </w:p>
        </w:tc>
        <w:tc>
          <w:tcPr>
            <w:tcW w:w="1091" w:type="dxa"/>
            <w:vAlign w:val="bottom"/>
          </w:tcPr>
          <w:p w14:paraId="2452FEA2"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2" w:type="dxa"/>
            <w:vAlign w:val="bottom"/>
          </w:tcPr>
          <w:p w14:paraId="1EFF651F"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2" w:type="dxa"/>
            <w:vAlign w:val="bottom"/>
          </w:tcPr>
          <w:p w14:paraId="46D708B0"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r>
      <w:tr w:rsidR="000D1298" w:rsidRPr="001936D4" w14:paraId="72B9ED2D" w14:textId="77777777" w:rsidTr="00EB3246">
        <w:trPr>
          <w:trHeight w:val="20"/>
          <w:jc w:val="center"/>
        </w:trPr>
        <w:tc>
          <w:tcPr>
            <w:tcW w:w="1308" w:type="dxa"/>
            <w:vAlign w:val="bottom"/>
          </w:tcPr>
          <w:p w14:paraId="2404F0CD" w14:textId="77777777" w:rsidR="000D1298" w:rsidRPr="001936D4" w:rsidRDefault="000D1298" w:rsidP="00937006">
            <w:pPr>
              <w:spacing w:line="360" w:lineRule="auto"/>
              <w:rPr>
                <w:rFonts w:eastAsia="標楷體"/>
                <w:color w:val="000000"/>
              </w:rPr>
            </w:pPr>
            <w:r w:rsidRPr="001936D4">
              <w:rPr>
                <w:rFonts w:eastAsia="標楷體"/>
                <w:color w:val="000000"/>
              </w:rPr>
              <w:t>石虎</w:t>
            </w:r>
          </w:p>
        </w:tc>
        <w:tc>
          <w:tcPr>
            <w:tcW w:w="1091" w:type="dxa"/>
            <w:vAlign w:val="bottom"/>
          </w:tcPr>
          <w:p w14:paraId="6C96B173"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6C2285D5" w14:textId="7A047EB6" w:rsidR="000D1298" w:rsidRPr="001936D4" w:rsidRDefault="00021967"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03751C5E"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3ECDE97C"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7C8321BF"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4DB28536"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2" w:type="dxa"/>
            <w:vAlign w:val="bottom"/>
          </w:tcPr>
          <w:p w14:paraId="54AD46F3"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2" w:type="dxa"/>
            <w:vAlign w:val="bottom"/>
          </w:tcPr>
          <w:p w14:paraId="1687CC6B"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r>
      <w:tr w:rsidR="000D1298" w:rsidRPr="001936D4" w14:paraId="78D42A0B" w14:textId="77777777" w:rsidTr="00EB3246">
        <w:trPr>
          <w:trHeight w:val="20"/>
          <w:jc w:val="center"/>
        </w:trPr>
        <w:tc>
          <w:tcPr>
            <w:tcW w:w="1308" w:type="dxa"/>
            <w:vAlign w:val="bottom"/>
          </w:tcPr>
          <w:p w14:paraId="61CCBC0D" w14:textId="77777777" w:rsidR="000D1298" w:rsidRPr="001936D4" w:rsidRDefault="000D1298" w:rsidP="00937006">
            <w:pPr>
              <w:spacing w:line="360" w:lineRule="auto"/>
              <w:rPr>
                <w:rFonts w:eastAsia="標楷體"/>
                <w:color w:val="000000"/>
              </w:rPr>
            </w:pPr>
            <w:r w:rsidRPr="001936D4">
              <w:rPr>
                <w:rFonts w:eastAsia="標楷體"/>
                <w:color w:val="000000"/>
              </w:rPr>
              <w:t>家貓</w:t>
            </w:r>
          </w:p>
        </w:tc>
        <w:tc>
          <w:tcPr>
            <w:tcW w:w="1091" w:type="dxa"/>
            <w:vAlign w:val="bottom"/>
          </w:tcPr>
          <w:p w14:paraId="06571D5C"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570E15B5"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52639EF0"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52D54364"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1" w:type="dxa"/>
            <w:vAlign w:val="bottom"/>
          </w:tcPr>
          <w:p w14:paraId="5A8723E0" w14:textId="77777777" w:rsidR="000D1298" w:rsidRPr="001936D4" w:rsidRDefault="000D1298" w:rsidP="00937006">
            <w:pPr>
              <w:spacing w:line="360" w:lineRule="auto"/>
              <w:jc w:val="center"/>
              <w:rPr>
                <w:rFonts w:eastAsia="標楷體"/>
                <w:spacing w:val="6"/>
              </w:rPr>
            </w:pPr>
            <w:r w:rsidRPr="001936D4">
              <w:rPr>
                <w:rFonts w:eastAsia="標楷體"/>
                <w:spacing w:val="6"/>
              </w:rPr>
              <w:t>（</w:t>
            </w:r>
            <w:r w:rsidRPr="001936D4">
              <w:rPr>
                <w:rFonts w:eastAsia="標楷體"/>
                <w:spacing w:val="6"/>
              </w:rPr>
              <w:t>+</w:t>
            </w:r>
            <w:r w:rsidRPr="001936D4">
              <w:rPr>
                <w:rFonts w:eastAsia="標楷體"/>
                <w:spacing w:val="6"/>
              </w:rPr>
              <w:t>）</w:t>
            </w:r>
          </w:p>
        </w:tc>
        <w:tc>
          <w:tcPr>
            <w:tcW w:w="1091" w:type="dxa"/>
            <w:vAlign w:val="bottom"/>
          </w:tcPr>
          <w:p w14:paraId="0D782C55"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vAlign w:val="bottom"/>
          </w:tcPr>
          <w:p w14:paraId="56497831" w14:textId="3775BE2C" w:rsidR="000D1298" w:rsidRPr="001936D4" w:rsidRDefault="000D1298" w:rsidP="005A1FB0">
            <w:pPr>
              <w:spacing w:line="360" w:lineRule="auto"/>
              <w:jc w:val="center"/>
              <w:rPr>
                <w:rFonts w:eastAsia="標楷體"/>
                <w:spacing w:val="6"/>
              </w:rPr>
            </w:pPr>
            <w:r w:rsidRPr="001936D4">
              <w:rPr>
                <w:rFonts w:eastAsia="標楷體"/>
                <w:spacing w:val="6"/>
              </w:rPr>
              <w:t>+</w:t>
            </w:r>
          </w:p>
        </w:tc>
        <w:tc>
          <w:tcPr>
            <w:tcW w:w="1092" w:type="dxa"/>
            <w:vAlign w:val="bottom"/>
          </w:tcPr>
          <w:p w14:paraId="5B94DC4C"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r>
      <w:tr w:rsidR="000D1298" w:rsidRPr="001936D4" w14:paraId="50C174BA" w14:textId="77777777" w:rsidTr="00EB3246">
        <w:trPr>
          <w:trHeight w:val="20"/>
          <w:jc w:val="center"/>
        </w:trPr>
        <w:tc>
          <w:tcPr>
            <w:tcW w:w="1308" w:type="dxa"/>
            <w:vAlign w:val="bottom"/>
          </w:tcPr>
          <w:p w14:paraId="7E5DF169" w14:textId="77777777" w:rsidR="000D1298" w:rsidRPr="001936D4" w:rsidRDefault="000D1298" w:rsidP="00937006">
            <w:pPr>
              <w:spacing w:line="360" w:lineRule="auto"/>
              <w:rPr>
                <w:rFonts w:eastAsia="標楷體"/>
                <w:color w:val="000000"/>
              </w:rPr>
            </w:pPr>
            <w:r w:rsidRPr="001936D4">
              <w:rPr>
                <w:rFonts w:eastAsia="標楷體"/>
                <w:color w:val="000000"/>
              </w:rPr>
              <w:t>家犬</w:t>
            </w:r>
          </w:p>
        </w:tc>
        <w:tc>
          <w:tcPr>
            <w:tcW w:w="1091" w:type="dxa"/>
            <w:vAlign w:val="bottom"/>
          </w:tcPr>
          <w:p w14:paraId="75034E70"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1AE5244A"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63ADD943"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1F74C9E4"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1" w:type="dxa"/>
            <w:vAlign w:val="bottom"/>
          </w:tcPr>
          <w:p w14:paraId="5E71EE8B"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53D9259C"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vAlign w:val="bottom"/>
          </w:tcPr>
          <w:p w14:paraId="4C84A6B7"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vAlign w:val="bottom"/>
          </w:tcPr>
          <w:p w14:paraId="17FC9A8B"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r>
      <w:tr w:rsidR="000D1298" w:rsidRPr="001936D4" w14:paraId="55935689" w14:textId="77777777" w:rsidTr="00EB3246">
        <w:trPr>
          <w:trHeight w:val="20"/>
          <w:jc w:val="center"/>
        </w:trPr>
        <w:tc>
          <w:tcPr>
            <w:tcW w:w="1308" w:type="dxa"/>
            <w:vAlign w:val="bottom"/>
          </w:tcPr>
          <w:p w14:paraId="28A7E02F" w14:textId="77777777" w:rsidR="000D1298" w:rsidRPr="001936D4" w:rsidRDefault="000D1298" w:rsidP="00937006">
            <w:pPr>
              <w:spacing w:line="360" w:lineRule="auto"/>
              <w:rPr>
                <w:rFonts w:eastAsia="標楷體"/>
                <w:color w:val="000000"/>
              </w:rPr>
            </w:pPr>
            <w:r w:rsidRPr="001936D4">
              <w:rPr>
                <w:rFonts w:eastAsia="標楷體"/>
                <w:color w:val="000000"/>
              </w:rPr>
              <w:t>山羌</w:t>
            </w:r>
          </w:p>
        </w:tc>
        <w:tc>
          <w:tcPr>
            <w:tcW w:w="1091" w:type="dxa"/>
            <w:vAlign w:val="bottom"/>
          </w:tcPr>
          <w:p w14:paraId="4B503208"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5E9C3745" w14:textId="77777777" w:rsidR="000D1298" w:rsidRPr="001936D4" w:rsidRDefault="000D1298" w:rsidP="00937006">
            <w:pPr>
              <w:spacing w:line="360" w:lineRule="auto"/>
              <w:jc w:val="center"/>
              <w:rPr>
                <w:rFonts w:eastAsia="標楷體"/>
                <w:spacing w:val="6"/>
              </w:rPr>
            </w:pPr>
          </w:p>
        </w:tc>
        <w:tc>
          <w:tcPr>
            <w:tcW w:w="1091" w:type="dxa"/>
            <w:vAlign w:val="bottom"/>
          </w:tcPr>
          <w:p w14:paraId="2A012E28" w14:textId="77777777" w:rsidR="000D1298" w:rsidRPr="001936D4" w:rsidRDefault="000D1298" w:rsidP="00937006">
            <w:pPr>
              <w:spacing w:line="360" w:lineRule="auto"/>
              <w:jc w:val="center"/>
              <w:rPr>
                <w:rFonts w:eastAsia="標楷體"/>
                <w:spacing w:val="6"/>
              </w:rPr>
            </w:pPr>
          </w:p>
        </w:tc>
        <w:tc>
          <w:tcPr>
            <w:tcW w:w="1091" w:type="dxa"/>
            <w:vAlign w:val="bottom"/>
          </w:tcPr>
          <w:p w14:paraId="0A547114"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6482B6C0" w14:textId="77777777" w:rsidR="000D1298" w:rsidRPr="001936D4" w:rsidRDefault="000D1298" w:rsidP="00937006">
            <w:pPr>
              <w:spacing w:line="360" w:lineRule="auto"/>
              <w:jc w:val="center"/>
              <w:rPr>
                <w:rFonts w:eastAsia="標楷體"/>
                <w:spacing w:val="6"/>
              </w:rPr>
            </w:pPr>
          </w:p>
        </w:tc>
        <w:tc>
          <w:tcPr>
            <w:tcW w:w="1091" w:type="dxa"/>
            <w:vAlign w:val="bottom"/>
          </w:tcPr>
          <w:p w14:paraId="05A9BD38"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vAlign w:val="bottom"/>
          </w:tcPr>
          <w:p w14:paraId="5BCCBC2C"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2" w:type="dxa"/>
            <w:vAlign w:val="bottom"/>
          </w:tcPr>
          <w:p w14:paraId="585BD1FA" w14:textId="77777777" w:rsidR="000D1298" w:rsidRPr="001936D4" w:rsidRDefault="000D1298" w:rsidP="00937006">
            <w:pPr>
              <w:spacing w:line="360" w:lineRule="auto"/>
              <w:jc w:val="center"/>
              <w:rPr>
                <w:rFonts w:eastAsia="標楷體"/>
                <w:spacing w:val="6"/>
              </w:rPr>
            </w:pPr>
          </w:p>
        </w:tc>
      </w:tr>
      <w:tr w:rsidR="000D1298" w:rsidRPr="001936D4" w14:paraId="6D112848" w14:textId="77777777" w:rsidTr="00EB3246">
        <w:trPr>
          <w:trHeight w:val="20"/>
          <w:jc w:val="center"/>
        </w:trPr>
        <w:tc>
          <w:tcPr>
            <w:tcW w:w="1308" w:type="dxa"/>
            <w:vAlign w:val="bottom"/>
          </w:tcPr>
          <w:p w14:paraId="106BA322" w14:textId="77777777" w:rsidR="000D1298" w:rsidRPr="001936D4" w:rsidRDefault="000D1298" w:rsidP="00937006">
            <w:pPr>
              <w:spacing w:line="360" w:lineRule="auto"/>
              <w:rPr>
                <w:rFonts w:eastAsia="標楷體"/>
                <w:color w:val="000000"/>
              </w:rPr>
            </w:pPr>
            <w:r w:rsidRPr="001936D4">
              <w:rPr>
                <w:rFonts w:eastAsia="標楷體"/>
                <w:color w:val="000000"/>
              </w:rPr>
              <w:t>深山竹雞</w:t>
            </w:r>
          </w:p>
        </w:tc>
        <w:tc>
          <w:tcPr>
            <w:tcW w:w="1091" w:type="dxa"/>
            <w:vAlign w:val="bottom"/>
          </w:tcPr>
          <w:p w14:paraId="0C5E0F45" w14:textId="77777777" w:rsidR="000D1298" w:rsidRPr="001936D4" w:rsidRDefault="000D1298" w:rsidP="00937006">
            <w:pPr>
              <w:spacing w:line="360" w:lineRule="auto"/>
              <w:jc w:val="center"/>
              <w:rPr>
                <w:rFonts w:eastAsia="標楷體"/>
                <w:spacing w:val="6"/>
              </w:rPr>
            </w:pPr>
          </w:p>
        </w:tc>
        <w:tc>
          <w:tcPr>
            <w:tcW w:w="1091" w:type="dxa"/>
            <w:vAlign w:val="bottom"/>
          </w:tcPr>
          <w:p w14:paraId="0F7C7B39" w14:textId="77777777" w:rsidR="000D1298" w:rsidRPr="001936D4" w:rsidRDefault="000D1298" w:rsidP="00937006">
            <w:pPr>
              <w:spacing w:line="360" w:lineRule="auto"/>
              <w:jc w:val="center"/>
              <w:rPr>
                <w:rFonts w:eastAsia="標楷體"/>
                <w:spacing w:val="6"/>
              </w:rPr>
            </w:pPr>
          </w:p>
        </w:tc>
        <w:tc>
          <w:tcPr>
            <w:tcW w:w="1091" w:type="dxa"/>
            <w:vAlign w:val="bottom"/>
          </w:tcPr>
          <w:p w14:paraId="358FF32E" w14:textId="77777777" w:rsidR="000D1298" w:rsidRPr="001936D4" w:rsidRDefault="000D1298" w:rsidP="00937006">
            <w:pPr>
              <w:spacing w:line="360" w:lineRule="auto"/>
              <w:jc w:val="center"/>
              <w:rPr>
                <w:rFonts w:eastAsia="標楷體"/>
                <w:spacing w:val="6"/>
              </w:rPr>
            </w:pPr>
          </w:p>
        </w:tc>
        <w:tc>
          <w:tcPr>
            <w:tcW w:w="1091" w:type="dxa"/>
            <w:vAlign w:val="bottom"/>
          </w:tcPr>
          <w:p w14:paraId="6E70EB66" w14:textId="77777777" w:rsidR="000D1298" w:rsidRPr="001936D4" w:rsidRDefault="000D1298" w:rsidP="00937006">
            <w:pPr>
              <w:spacing w:line="360" w:lineRule="auto"/>
              <w:jc w:val="center"/>
              <w:rPr>
                <w:rFonts w:eastAsia="標楷體"/>
                <w:spacing w:val="6"/>
              </w:rPr>
            </w:pPr>
          </w:p>
        </w:tc>
        <w:tc>
          <w:tcPr>
            <w:tcW w:w="1091" w:type="dxa"/>
            <w:vAlign w:val="bottom"/>
          </w:tcPr>
          <w:p w14:paraId="7D039107" w14:textId="77777777" w:rsidR="000D1298" w:rsidRPr="001936D4" w:rsidRDefault="000D1298" w:rsidP="00937006">
            <w:pPr>
              <w:spacing w:line="360" w:lineRule="auto"/>
              <w:jc w:val="center"/>
              <w:rPr>
                <w:rFonts w:eastAsia="標楷體"/>
                <w:spacing w:val="6"/>
              </w:rPr>
            </w:pPr>
          </w:p>
        </w:tc>
        <w:tc>
          <w:tcPr>
            <w:tcW w:w="1091" w:type="dxa"/>
            <w:vAlign w:val="bottom"/>
          </w:tcPr>
          <w:p w14:paraId="0CDFA5D1"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vAlign w:val="bottom"/>
          </w:tcPr>
          <w:p w14:paraId="7AE90888"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2" w:type="dxa"/>
            <w:vAlign w:val="bottom"/>
          </w:tcPr>
          <w:p w14:paraId="58F93FCB"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r>
      <w:tr w:rsidR="000D1298" w:rsidRPr="001936D4" w14:paraId="64F72FC9" w14:textId="77777777" w:rsidTr="00EB3246">
        <w:trPr>
          <w:trHeight w:val="20"/>
          <w:jc w:val="center"/>
        </w:trPr>
        <w:tc>
          <w:tcPr>
            <w:tcW w:w="1308" w:type="dxa"/>
            <w:vAlign w:val="bottom"/>
          </w:tcPr>
          <w:p w14:paraId="464354AE" w14:textId="77777777" w:rsidR="000D1298" w:rsidRPr="001936D4" w:rsidRDefault="000D1298" w:rsidP="00937006">
            <w:pPr>
              <w:spacing w:line="360" w:lineRule="auto"/>
              <w:rPr>
                <w:rFonts w:eastAsia="標楷體"/>
                <w:color w:val="000000"/>
              </w:rPr>
            </w:pPr>
            <w:r w:rsidRPr="001936D4">
              <w:rPr>
                <w:rFonts w:eastAsia="標楷體"/>
                <w:color w:val="000000"/>
              </w:rPr>
              <w:t>竹雞</w:t>
            </w:r>
          </w:p>
        </w:tc>
        <w:tc>
          <w:tcPr>
            <w:tcW w:w="1091" w:type="dxa"/>
            <w:vAlign w:val="bottom"/>
          </w:tcPr>
          <w:p w14:paraId="2014813D"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4DAEB576"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42744177"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010044A8"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vAlign w:val="bottom"/>
          </w:tcPr>
          <w:p w14:paraId="02568D05" w14:textId="6794B706" w:rsidR="000D1298" w:rsidRPr="001936D4" w:rsidRDefault="000D1298" w:rsidP="00952A53">
            <w:pPr>
              <w:spacing w:line="360" w:lineRule="auto"/>
              <w:jc w:val="center"/>
              <w:rPr>
                <w:rFonts w:eastAsia="標楷體"/>
                <w:spacing w:val="6"/>
              </w:rPr>
            </w:pPr>
            <w:r w:rsidRPr="001936D4">
              <w:rPr>
                <w:rFonts w:eastAsia="標楷體"/>
                <w:spacing w:val="6"/>
              </w:rPr>
              <w:t>+</w:t>
            </w:r>
          </w:p>
        </w:tc>
        <w:tc>
          <w:tcPr>
            <w:tcW w:w="1091" w:type="dxa"/>
            <w:vAlign w:val="bottom"/>
          </w:tcPr>
          <w:p w14:paraId="4D6C9DD5"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vAlign w:val="bottom"/>
          </w:tcPr>
          <w:p w14:paraId="5AEFCF60" w14:textId="77777777" w:rsidR="000D1298" w:rsidRPr="001936D4" w:rsidRDefault="000D1298" w:rsidP="00937006">
            <w:pPr>
              <w:spacing w:line="360" w:lineRule="auto"/>
              <w:jc w:val="center"/>
              <w:rPr>
                <w:rFonts w:eastAsia="標楷體"/>
              </w:rPr>
            </w:pPr>
            <w:r w:rsidRPr="001936D4">
              <w:rPr>
                <w:rFonts w:eastAsia="標楷體"/>
                <w:spacing w:val="6"/>
              </w:rPr>
              <w:t>+</w:t>
            </w:r>
          </w:p>
        </w:tc>
        <w:tc>
          <w:tcPr>
            <w:tcW w:w="1092" w:type="dxa"/>
            <w:vAlign w:val="bottom"/>
          </w:tcPr>
          <w:p w14:paraId="3CF3830C"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r>
      <w:tr w:rsidR="000D1298" w:rsidRPr="001936D4" w14:paraId="051048B0" w14:textId="77777777" w:rsidTr="00EB3246">
        <w:trPr>
          <w:trHeight w:val="20"/>
          <w:jc w:val="center"/>
        </w:trPr>
        <w:tc>
          <w:tcPr>
            <w:tcW w:w="1308" w:type="dxa"/>
            <w:tcBorders>
              <w:bottom w:val="double" w:sz="4" w:space="0" w:color="auto"/>
            </w:tcBorders>
            <w:vAlign w:val="bottom"/>
          </w:tcPr>
          <w:p w14:paraId="79F11658" w14:textId="77777777" w:rsidR="000D1298" w:rsidRPr="001936D4" w:rsidRDefault="000D1298" w:rsidP="00937006">
            <w:pPr>
              <w:spacing w:line="360" w:lineRule="auto"/>
              <w:rPr>
                <w:rFonts w:eastAsia="標楷體"/>
                <w:color w:val="000000"/>
              </w:rPr>
            </w:pPr>
            <w:r w:rsidRPr="001936D4">
              <w:rPr>
                <w:rFonts w:eastAsia="標楷體"/>
                <w:color w:val="000000"/>
              </w:rPr>
              <w:t>藍腹鷴</w:t>
            </w:r>
          </w:p>
        </w:tc>
        <w:tc>
          <w:tcPr>
            <w:tcW w:w="1091" w:type="dxa"/>
            <w:tcBorders>
              <w:bottom w:val="double" w:sz="4" w:space="0" w:color="auto"/>
            </w:tcBorders>
            <w:vAlign w:val="bottom"/>
          </w:tcPr>
          <w:p w14:paraId="30F3367D" w14:textId="77777777" w:rsidR="000D1298" w:rsidRPr="001936D4" w:rsidRDefault="000D1298" w:rsidP="00937006">
            <w:pPr>
              <w:spacing w:line="360" w:lineRule="auto"/>
              <w:jc w:val="center"/>
              <w:rPr>
                <w:rFonts w:eastAsia="標楷體"/>
                <w:spacing w:val="6"/>
              </w:rPr>
            </w:pPr>
          </w:p>
        </w:tc>
        <w:tc>
          <w:tcPr>
            <w:tcW w:w="1091" w:type="dxa"/>
            <w:tcBorders>
              <w:bottom w:val="double" w:sz="4" w:space="0" w:color="auto"/>
            </w:tcBorders>
            <w:vAlign w:val="bottom"/>
          </w:tcPr>
          <w:p w14:paraId="7D7E3173" w14:textId="77777777" w:rsidR="000D1298" w:rsidRPr="001936D4" w:rsidRDefault="000D1298" w:rsidP="00937006">
            <w:pPr>
              <w:spacing w:line="360" w:lineRule="auto"/>
              <w:jc w:val="center"/>
              <w:rPr>
                <w:rFonts w:eastAsia="標楷體"/>
                <w:spacing w:val="6"/>
              </w:rPr>
            </w:pPr>
          </w:p>
        </w:tc>
        <w:tc>
          <w:tcPr>
            <w:tcW w:w="1091" w:type="dxa"/>
            <w:tcBorders>
              <w:bottom w:val="double" w:sz="4" w:space="0" w:color="auto"/>
            </w:tcBorders>
            <w:vAlign w:val="bottom"/>
          </w:tcPr>
          <w:p w14:paraId="6D3BF306" w14:textId="77777777" w:rsidR="000D1298" w:rsidRPr="001936D4" w:rsidRDefault="000D1298" w:rsidP="00937006">
            <w:pPr>
              <w:spacing w:line="360" w:lineRule="auto"/>
              <w:jc w:val="center"/>
              <w:rPr>
                <w:rFonts w:eastAsia="標楷體"/>
                <w:spacing w:val="6"/>
              </w:rPr>
            </w:pPr>
          </w:p>
        </w:tc>
        <w:tc>
          <w:tcPr>
            <w:tcW w:w="1091" w:type="dxa"/>
            <w:tcBorders>
              <w:bottom w:val="double" w:sz="4" w:space="0" w:color="auto"/>
            </w:tcBorders>
            <w:vAlign w:val="bottom"/>
          </w:tcPr>
          <w:p w14:paraId="2FE71CE6"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1" w:type="dxa"/>
            <w:tcBorders>
              <w:bottom w:val="double" w:sz="4" w:space="0" w:color="auto"/>
            </w:tcBorders>
            <w:vAlign w:val="bottom"/>
          </w:tcPr>
          <w:p w14:paraId="504C76CD" w14:textId="7B0D1813" w:rsidR="000D1298" w:rsidRPr="001936D4" w:rsidRDefault="00952A53" w:rsidP="00937006">
            <w:pPr>
              <w:spacing w:line="360" w:lineRule="auto"/>
              <w:jc w:val="center"/>
              <w:rPr>
                <w:rFonts w:eastAsia="標楷體"/>
                <w:spacing w:val="6"/>
              </w:rPr>
            </w:pPr>
            <w:r w:rsidRPr="001936D4">
              <w:rPr>
                <w:rFonts w:eastAsia="標楷體"/>
                <w:spacing w:val="6"/>
              </w:rPr>
              <w:t>+</w:t>
            </w:r>
          </w:p>
        </w:tc>
        <w:tc>
          <w:tcPr>
            <w:tcW w:w="1091" w:type="dxa"/>
            <w:tcBorders>
              <w:bottom w:val="double" w:sz="4" w:space="0" w:color="auto"/>
            </w:tcBorders>
            <w:vAlign w:val="bottom"/>
          </w:tcPr>
          <w:p w14:paraId="207668BF"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c>
          <w:tcPr>
            <w:tcW w:w="1092" w:type="dxa"/>
            <w:tcBorders>
              <w:bottom w:val="double" w:sz="4" w:space="0" w:color="auto"/>
            </w:tcBorders>
            <w:vAlign w:val="bottom"/>
          </w:tcPr>
          <w:p w14:paraId="799D2BCB" w14:textId="77777777" w:rsidR="000D1298" w:rsidRPr="001936D4" w:rsidRDefault="000D1298" w:rsidP="00937006">
            <w:pPr>
              <w:spacing w:line="360" w:lineRule="auto"/>
              <w:jc w:val="center"/>
              <w:rPr>
                <w:rFonts w:eastAsia="標楷體"/>
                <w:spacing w:val="6"/>
              </w:rPr>
            </w:pPr>
          </w:p>
        </w:tc>
        <w:tc>
          <w:tcPr>
            <w:tcW w:w="1092" w:type="dxa"/>
            <w:tcBorders>
              <w:bottom w:val="double" w:sz="4" w:space="0" w:color="auto"/>
            </w:tcBorders>
            <w:vAlign w:val="bottom"/>
          </w:tcPr>
          <w:p w14:paraId="1DA604BB" w14:textId="77777777" w:rsidR="000D1298" w:rsidRPr="001936D4" w:rsidRDefault="000D1298" w:rsidP="00937006">
            <w:pPr>
              <w:spacing w:line="360" w:lineRule="auto"/>
              <w:jc w:val="center"/>
              <w:rPr>
                <w:rFonts w:eastAsia="標楷體"/>
                <w:spacing w:val="6"/>
              </w:rPr>
            </w:pPr>
            <w:r w:rsidRPr="001936D4">
              <w:rPr>
                <w:rFonts w:eastAsia="標楷體"/>
                <w:spacing w:val="6"/>
              </w:rPr>
              <w:t>+</w:t>
            </w:r>
          </w:p>
        </w:tc>
      </w:tr>
      <w:tr w:rsidR="000D1298" w:rsidRPr="001936D4" w14:paraId="1AFCE9E2" w14:textId="77777777" w:rsidTr="00EB3246">
        <w:trPr>
          <w:trHeight w:val="20"/>
          <w:jc w:val="center"/>
        </w:trPr>
        <w:tc>
          <w:tcPr>
            <w:tcW w:w="1308" w:type="dxa"/>
            <w:tcBorders>
              <w:top w:val="double" w:sz="4" w:space="0" w:color="auto"/>
            </w:tcBorders>
            <w:vAlign w:val="bottom"/>
          </w:tcPr>
          <w:p w14:paraId="5CC137BE" w14:textId="77777777" w:rsidR="000D1298" w:rsidRPr="001936D4" w:rsidRDefault="000D1298" w:rsidP="00937006">
            <w:pPr>
              <w:spacing w:line="360" w:lineRule="auto"/>
              <w:rPr>
                <w:rFonts w:eastAsia="標楷體"/>
                <w:color w:val="000000"/>
              </w:rPr>
            </w:pPr>
            <w:r w:rsidRPr="001936D4">
              <w:rPr>
                <w:rFonts w:eastAsia="標楷體"/>
                <w:color w:val="000000"/>
              </w:rPr>
              <w:t>物種數</w:t>
            </w:r>
          </w:p>
        </w:tc>
        <w:tc>
          <w:tcPr>
            <w:tcW w:w="1091" w:type="dxa"/>
            <w:tcBorders>
              <w:top w:val="double" w:sz="4" w:space="0" w:color="auto"/>
            </w:tcBorders>
            <w:vAlign w:val="bottom"/>
          </w:tcPr>
          <w:p w14:paraId="7B844983" w14:textId="77777777" w:rsidR="000D1298" w:rsidRPr="001936D4" w:rsidRDefault="000D1298" w:rsidP="00937006">
            <w:pPr>
              <w:spacing w:line="360" w:lineRule="auto"/>
              <w:jc w:val="center"/>
              <w:rPr>
                <w:rFonts w:eastAsia="標楷體"/>
                <w:spacing w:val="6"/>
              </w:rPr>
            </w:pPr>
            <w:r w:rsidRPr="001936D4">
              <w:rPr>
                <w:rFonts w:eastAsia="標楷體"/>
                <w:spacing w:val="6"/>
              </w:rPr>
              <w:t>12</w:t>
            </w:r>
          </w:p>
        </w:tc>
        <w:tc>
          <w:tcPr>
            <w:tcW w:w="1091" w:type="dxa"/>
            <w:tcBorders>
              <w:top w:val="double" w:sz="4" w:space="0" w:color="auto"/>
            </w:tcBorders>
            <w:vAlign w:val="bottom"/>
          </w:tcPr>
          <w:p w14:paraId="1D053076" w14:textId="77777777" w:rsidR="000D1298" w:rsidRPr="001936D4" w:rsidRDefault="000D1298" w:rsidP="00937006">
            <w:pPr>
              <w:spacing w:line="360" w:lineRule="auto"/>
              <w:jc w:val="center"/>
              <w:rPr>
                <w:rFonts w:eastAsia="標楷體"/>
                <w:spacing w:val="6"/>
              </w:rPr>
            </w:pPr>
            <w:r w:rsidRPr="001936D4">
              <w:rPr>
                <w:rFonts w:eastAsia="標楷體"/>
                <w:spacing w:val="6"/>
              </w:rPr>
              <w:t>8</w:t>
            </w:r>
          </w:p>
        </w:tc>
        <w:tc>
          <w:tcPr>
            <w:tcW w:w="1091" w:type="dxa"/>
            <w:tcBorders>
              <w:top w:val="double" w:sz="4" w:space="0" w:color="auto"/>
            </w:tcBorders>
            <w:vAlign w:val="bottom"/>
          </w:tcPr>
          <w:p w14:paraId="6B20DABC" w14:textId="77777777" w:rsidR="000D1298" w:rsidRPr="001936D4" w:rsidRDefault="000D1298" w:rsidP="00937006">
            <w:pPr>
              <w:spacing w:line="360" w:lineRule="auto"/>
              <w:jc w:val="center"/>
              <w:rPr>
                <w:rFonts w:eastAsia="標楷體"/>
                <w:spacing w:val="6"/>
              </w:rPr>
            </w:pPr>
            <w:r w:rsidRPr="001936D4">
              <w:rPr>
                <w:rFonts w:eastAsia="標楷體"/>
                <w:spacing w:val="6"/>
              </w:rPr>
              <w:t>10</w:t>
            </w:r>
          </w:p>
        </w:tc>
        <w:tc>
          <w:tcPr>
            <w:tcW w:w="1091" w:type="dxa"/>
            <w:tcBorders>
              <w:top w:val="double" w:sz="4" w:space="0" w:color="auto"/>
            </w:tcBorders>
            <w:vAlign w:val="bottom"/>
          </w:tcPr>
          <w:p w14:paraId="66743D27" w14:textId="0AA77F1A" w:rsidR="000D1298" w:rsidRPr="001936D4" w:rsidRDefault="000D1298" w:rsidP="00952A53">
            <w:pPr>
              <w:spacing w:line="360" w:lineRule="auto"/>
              <w:jc w:val="center"/>
              <w:rPr>
                <w:rFonts w:eastAsia="標楷體"/>
                <w:spacing w:val="6"/>
              </w:rPr>
            </w:pPr>
            <w:r w:rsidRPr="001936D4">
              <w:rPr>
                <w:rFonts w:eastAsia="標楷體"/>
                <w:spacing w:val="6"/>
              </w:rPr>
              <w:t>1</w:t>
            </w:r>
            <w:r w:rsidR="00952A53" w:rsidRPr="001936D4">
              <w:rPr>
                <w:rFonts w:eastAsia="標楷體"/>
                <w:spacing w:val="6"/>
              </w:rPr>
              <w:t>4</w:t>
            </w:r>
          </w:p>
        </w:tc>
        <w:tc>
          <w:tcPr>
            <w:tcW w:w="1091" w:type="dxa"/>
            <w:tcBorders>
              <w:top w:val="double" w:sz="4" w:space="0" w:color="auto"/>
            </w:tcBorders>
            <w:vAlign w:val="bottom"/>
          </w:tcPr>
          <w:p w14:paraId="145AFFE0" w14:textId="5BFC584E" w:rsidR="000D1298" w:rsidRPr="001936D4" w:rsidRDefault="000D1298" w:rsidP="006266EB">
            <w:pPr>
              <w:spacing w:line="360" w:lineRule="auto"/>
              <w:jc w:val="center"/>
              <w:rPr>
                <w:rFonts w:eastAsia="標楷體"/>
                <w:spacing w:val="6"/>
              </w:rPr>
            </w:pPr>
            <w:r w:rsidRPr="001936D4">
              <w:rPr>
                <w:rFonts w:eastAsia="標楷體"/>
                <w:spacing w:val="6"/>
              </w:rPr>
              <w:t>1</w:t>
            </w:r>
            <w:r w:rsidR="006266EB" w:rsidRPr="001936D4">
              <w:rPr>
                <w:rFonts w:eastAsia="標楷體"/>
                <w:spacing w:val="6"/>
              </w:rPr>
              <w:t>2</w:t>
            </w:r>
          </w:p>
        </w:tc>
        <w:tc>
          <w:tcPr>
            <w:tcW w:w="1091" w:type="dxa"/>
            <w:tcBorders>
              <w:top w:val="double" w:sz="4" w:space="0" w:color="auto"/>
            </w:tcBorders>
            <w:vAlign w:val="bottom"/>
          </w:tcPr>
          <w:p w14:paraId="0216EDC6" w14:textId="77777777" w:rsidR="000D1298" w:rsidRPr="001936D4" w:rsidRDefault="000D1298" w:rsidP="00937006">
            <w:pPr>
              <w:spacing w:line="360" w:lineRule="auto"/>
              <w:jc w:val="center"/>
              <w:rPr>
                <w:rFonts w:eastAsia="標楷體"/>
                <w:spacing w:val="6"/>
              </w:rPr>
            </w:pPr>
            <w:r w:rsidRPr="001936D4">
              <w:rPr>
                <w:rFonts w:eastAsia="標楷體"/>
                <w:spacing w:val="6"/>
              </w:rPr>
              <w:t>16</w:t>
            </w:r>
          </w:p>
        </w:tc>
        <w:tc>
          <w:tcPr>
            <w:tcW w:w="1092" w:type="dxa"/>
            <w:tcBorders>
              <w:top w:val="double" w:sz="4" w:space="0" w:color="auto"/>
            </w:tcBorders>
            <w:vAlign w:val="bottom"/>
          </w:tcPr>
          <w:p w14:paraId="44AC7DA7" w14:textId="75995B0C" w:rsidR="000D1298" w:rsidRPr="001936D4" w:rsidRDefault="000D1298" w:rsidP="006266EB">
            <w:pPr>
              <w:spacing w:line="360" w:lineRule="auto"/>
              <w:jc w:val="center"/>
              <w:rPr>
                <w:rFonts w:eastAsia="標楷體"/>
                <w:spacing w:val="6"/>
              </w:rPr>
            </w:pPr>
            <w:r w:rsidRPr="001936D4">
              <w:rPr>
                <w:rFonts w:eastAsia="標楷體"/>
                <w:spacing w:val="6"/>
              </w:rPr>
              <w:t>1</w:t>
            </w:r>
            <w:r w:rsidR="006266EB" w:rsidRPr="001936D4">
              <w:rPr>
                <w:rFonts w:eastAsia="標楷體"/>
                <w:spacing w:val="6"/>
              </w:rPr>
              <w:t>4</w:t>
            </w:r>
          </w:p>
        </w:tc>
        <w:tc>
          <w:tcPr>
            <w:tcW w:w="1092" w:type="dxa"/>
            <w:tcBorders>
              <w:top w:val="double" w:sz="4" w:space="0" w:color="auto"/>
            </w:tcBorders>
            <w:vAlign w:val="bottom"/>
          </w:tcPr>
          <w:p w14:paraId="285D3668" w14:textId="691D0938" w:rsidR="000D1298" w:rsidRPr="001936D4" w:rsidRDefault="000D1298" w:rsidP="006266EB">
            <w:pPr>
              <w:spacing w:line="360" w:lineRule="auto"/>
              <w:jc w:val="center"/>
              <w:rPr>
                <w:rFonts w:eastAsia="標楷體"/>
                <w:spacing w:val="6"/>
              </w:rPr>
            </w:pPr>
            <w:r w:rsidRPr="001936D4">
              <w:rPr>
                <w:rFonts w:eastAsia="標楷體"/>
                <w:spacing w:val="6"/>
              </w:rPr>
              <w:t>1</w:t>
            </w:r>
            <w:r w:rsidR="006266EB" w:rsidRPr="001936D4">
              <w:rPr>
                <w:rFonts w:eastAsia="標楷體"/>
                <w:spacing w:val="6"/>
              </w:rPr>
              <w:t>5</w:t>
            </w:r>
          </w:p>
        </w:tc>
      </w:tr>
      <w:tr w:rsidR="000D1298" w:rsidRPr="001936D4" w14:paraId="5716F620" w14:textId="77777777" w:rsidTr="00EB3246">
        <w:trPr>
          <w:trHeight w:val="20"/>
          <w:jc w:val="center"/>
        </w:trPr>
        <w:tc>
          <w:tcPr>
            <w:tcW w:w="1308" w:type="dxa"/>
            <w:tcBorders>
              <w:bottom w:val="double" w:sz="4" w:space="0" w:color="auto"/>
            </w:tcBorders>
            <w:vAlign w:val="bottom"/>
          </w:tcPr>
          <w:p w14:paraId="73A53C1F" w14:textId="77777777" w:rsidR="000D1298" w:rsidRPr="001936D4" w:rsidRDefault="000D1298" w:rsidP="00937006">
            <w:pPr>
              <w:spacing w:line="360" w:lineRule="auto"/>
              <w:rPr>
                <w:rFonts w:eastAsia="標楷體"/>
                <w:color w:val="000000"/>
              </w:rPr>
            </w:pPr>
            <w:r w:rsidRPr="001936D4">
              <w:rPr>
                <w:rFonts w:eastAsia="標楷體"/>
                <w:color w:val="000000"/>
              </w:rPr>
              <w:t>野生動物物種數</w:t>
            </w:r>
          </w:p>
        </w:tc>
        <w:tc>
          <w:tcPr>
            <w:tcW w:w="1091" w:type="dxa"/>
            <w:tcBorders>
              <w:bottom w:val="double" w:sz="4" w:space="0" w:color="auto"/>
            </w:tcBorders>
            <w:vAlign w:val="bottom"/>
          </w:tcPr>
          <w:p w14:paraId="250053DF" w14:textId="77777777" w:rsidR="000D1298" w:rsidRPr="001936D4" w:rsidRDefault="000D1298" w:rsidP="00937006">
            <w:pPr>
              <w:spacing w:line="360" w:lineRule="auto"/>
              <w:jc w:val="center"/>
              <w:rPr>
                <w:rFonts w:eastAsia="標楷體"/>
                <w:spacing w:val="6"/>
              </w:rPr>
            </w:pPr>
            <w:r w:rsidRPr="001936D4">
              <w:rPr>
                <w:rFonts w:eastAsia="標楷體"/>
                <w:spacing w:val="6"/>
              </w:rPr>
              <w:t>10</w:t>
            </w:r>
          </w:p>
        </w:tc>
        <w:tc>
          <w:tcPr>
            <w:tcW w:w="1091" w:type="dxa"/>
            <w:tcBorders>
              <w:bottom w:val="double" w:sz="4" w:space="0" w:color="auto"/>
            </w:tcBorders>
            <w:vAlign w:val="bottom"/>
          </w:tcPr>
          <w:p w14:paraId="189E46FD" w14:textId="77777777" w:rsidR="000D1298" w:rsidRPr="001936D4" w:rsidRDefault="000D1298" w:rsidP="00937006">
            <w:pPr>
              <w:spacing w:line="360" w:lineRule="auto"/>
              <w:jc w:val="center"/>
              <w:rPr>
                <w:rFonts w:eastAsia="標楷體"/>
                <w:spacing w:val="6"/>
              </w:rPr>
            </w:pPr>
            <w:r w:rsidRPr="001936D4">
              <w:rPr>
                <w:rFonts w:eastAsia="標楷體"/>
                <w:spacing w:val="6"/>
              </w:rPr>
              <w:t>6</w:t>
            </w:r>
          </w:p>
        </w:tc>
        <w:tc>
          <w:tcPr>
            <w:tcW w:w="1091" w:type="dxa"/>
            <w:tcBorders>
              <w:bottom w:val="double" w:sz="4" w:space="0" w:color="auto"/>
            </w:tcBorders>
            <w:vAlign w:val="bottom"/>
          </w:tcPr>
          <w:p w14:paraId="0B161B80" w14:textId="77777777" w:rsidR="000D1298" w:rsidRPr="001936D4" w:rsidRDefault="000D1298" w:rsidP="00937006">
            <w:pPr>
              <w:spacing w:line="360" w:lineRule="auto"/>
              <w:jc w:val="center"/>
              <w:rPr>
                <w:rFonts w:eastAsia="標楷體"/>
                <w:spacing w:val="6"/>
              </w:rPr>
            </w:pPr>
            <w:r w:rsidRPr="001936D4">
              <w:rPr>
                <w:rFonts w:eastAsia="標楷體"/>
                <w:spacing w:val="6"/>
              </w:rPr>
              <w:t>8</w:t>
            </w:r>
          </w:p>
        </w:tc>
        <w:tc>
          <w:tcPr>
            <w:tcW w:w="1091" w:type="dxa"/>
            <w:tcBorders>
              <w:bottom w:val="double" w:sz="4" w:space="0" w:color="auto"/>
            </w:tcBorders>
            <w:vAlign w:val="bottom"/>
          </w:tcPr>
          <w:p w14:paraId="6A29AAD4" w14:textId="2EED5452" w:rsidR="000D1298" w:rsidRPr="001936D4" w:rsidRDefault="000D1298" w:rsidP="00952A53">
            <w:pPr>
              <w:spacing w:line="360" w:lineRule="auto"/>
              <w:jc w:val="center"/>
              <w:rPr>
                <w:rFonts w:eastAsia="標楷體"/>
                <w:spacing w:val="6"/>
              </w:rPr>
            </w:pPr>
            <w:r w:rsidRPr="001936D4">
              <w:rPr>
                <w:rFonts w:eastAsia="標楷體"/>
                <w:spacing w:val="6"/>
              </w:rPr>
              <w:t>1</w:t>
            </w:r>
            <w:r w:rsidR="00952A53" w:rsidRPr="001936D4">
              <w:rPr>
                <w:rFonts w:eastAsia="標楷體"/>
                <w:spacing w:val="6"/>
              </w:rPr>
              <w:t>2</w:t>
            </w:r>
          </w:p>
        </w:tc>
        <w:tc>
          <w:tcPr>
            <w:tcW w:w="1091" w:type="dxa"/>
            <w:tcBorders>
              <w:bottom w:val="double" w:sz="4" w:space="0" w:color="auto"/>
            </w:tcBorders>
            <w:vAlign w:val="bottom"/>
          </w:tcPr>
          <w:p w14:paraId="5B8B8318" w14:textId="46450200" w:rsidR="000D1298" w:rsidRPr="001936D4" w:rsidRDefault="006266EB" w:rsidP="00937006">
            <w:pPr>
              <w:spacing w:line="360" w:lineRule="auto"/>
              <w:jc w:val="center"/>
              <w:rPr>
                <w:rFonts w:eastAsia="標楷體"/>
                <w:spacing w:val="6"/>
              </w:rPr>
            </w:pPr>
            <w:r w:rsidRPr="001936D4">
              <w:rPr>
                <w:rFonts w:eastAsia="標楷體"/>
                <w:spacing w:val="6"/>
              </w:rPr>
              <w:t>10</w:t>
            </w:r>
          </w:p>
        </w:tc>
        <w:tc>
          <w:tcPr>
            <w:tcW w:w="1091" w:type="dxa"/>
            <w:tcBorders>
              <w:bottom w:val="double" w:sz="4" w:space="0" w:color="auto"/>
            </w:tcBorders>
            <w:vAlign w:val="bottom"/>
          </w:tcPr>
          <w:p w14:paraId="12312822" w14:textId="77777777" w:rsidR="000D1298" w:rsidRPr="001936D4" w:rsidRDefault="000D1298" w:rsidP="00937006">
            <w:pPr>
              <w:spacing w:line="360" w:lineRule="auto"/>
              <w:jc w:val="center"/>
              <w:rPr>
                <w:rFonts w:eastAsia="標楷體"/>
                <w:spacing w:val="6"/>
              </w:rPr>
            </w:pPr>
            <w:r w:rsidRPr="001936D4">
              <w:rPr>
                <w:rFonts w:eastAsia="標楷體"/>
                <w:spacing w:val="6"/>
              </w:rPr>
              <w:t>14</w:t>
            </w:r>
          </w:p>
        </w:tc>
        <w:tc>
          <w:tcPr>
            <w:tcW w:w="1092" w:type="dxa"/>
            <w:tcBorders>
              <w:bottom w:val="double" w:sz="4" w:space="0" w:color="auto"/>
            </w:tcBorders>
            <w:vAlign w:val="bottom"/>
          </w:tcPr>
          <w:p w14:paraId="02DD4FDC" w14:textId="140BB8F1" w:rsidR="000D1298" w:rsidRPr="001936D4" w:rsidRDefault="000D1298" w:rsidP="006266EB">
            <w:pPr>
              <w:spacing w:line="360" w:lineRule="auto"/>
              <w:jc w:val="center"/>
              <w:rPr>
                <w:rFonts w:eastAsia="標楷體"/>
                <w:spacing w:val="6"/>
              </w:rPr>
            </w:pPr>
            <w:r w:rsidRPr="001936D4">
              <w:rPr>
                <w:rFonts w:eastAsia="標楷體"/>
                <w:spacing w:val="6"/>
              </w:rPr>
              <w:t>1</w:t>
            </w:r>
            <w:r w:rsidR="006266EB" w:rsidRPr="001936D4">
              <w:rPr>
                <w:rFonts w:eastAsia="標楷體"/>
                <w:spacing w:val="6"/>
              </w:rPr>
              <w:t>2</w:t>
            </w:r>
          </w:p>
        </w:tc>
        <w:tc>
          <w:tcPr>
            <w:tcW w:w="1092" w:type="dxa"/>
            <w:tcBorders>
              <w:bottom w:val="double" w:sz="4" w:space="0" w:color="auto"/>
            </w:tcBorders>
            <w:vAlign w:val="bottom"/>
          </w:tcPr>
          <w:p w14:paraId="7F4D648A" w14:textId="74CDE818" w:rsidR="000D1298" w:rsidRPr="001936D4" w:rsidRDefault="000D1298" w:rsidP="005A1FB0">
            <w:pPr>
              <w:spacing w:line="360" w:lineRule="auto"/>
              <w:jc w:val="center"/>
              <w:rPr>
                <w:rFonts w:eastAsia="標楷體"/>
                <w:spacing w:val="6"/>
              </w:rPr>
            </w:pPr>
            <w:r w:rsidRPr="001936D4">
              <w:rPr>
                <w:rFonts w:eastAsia="標楷體"/>
                <w:spacing w:val="6"/>
              </w:rPr>
              <w:t>1</w:t>
            </w:r>
            <w:r w:rsidR="005A1FB0" w:rsidRPr="001936D4">
              <w:rPr>
                <w:rFonts w:eastAsia="標楷體"/>
                <w:spacing w:val="6"/>
              </w:rPr>
              <w:t>3</w:t>
            </w:r>
          </w:p>
        </w:tc>
      </w:tr>
    </w:tbl>
    <w:p w14:paraId="27A48731" w14:textId="77777777" w:rsidR="00E152AD" w:rsidRPr="001936D4" w:rsidRDefault="00E152AD" w:rsidP="000345AB">
      <w:pPr>
        <w:snapToGrid w:val="0"/>
        <w:spacing w:line="360" w:lineRule="auto"/>
        <w:ind w:firstLineChars="166" w:firstLine="418"/>
        <w:rPr>
          <w:rFonts w:eastAsia="標楷體"/>
          <w:spacing w:val="6"/>
        </w:rPr>
      </w:pPr>
    </w:p>
    <w:p w14:paraId="6DE33DD6" w14:textId="77777777" w:rsidR="00E152AD" w:rsidRPr="001936D4" w:rsidRDefault="00E152AD" w:rsidP="000759E3">
      <w:pPr>
        <w:snapToGrid w:val="0"/>
        <w:spacing w:line="360" w:lineRule="auto"/>
        <w:ind w:firstLineChars="166" w:firstLine="398"/>
        <w:rPr>
          <w:rFonts w:eastAsia="標楷體"/>
        </w:rPr>
        <w:sectPr w:rsidR="00E152AD" w:rsidRPr="001936D4" w:rsidSect="006D6E2D">
          <w:pgSz w:w="11906" w:h="16838"/>
          <w:pgMar w:top="1077" w:right="1588" w:bottom="1259" w:left="1588" w:header="709" w:footer="709" w:gutter="0"/>
          <w:cols w:space="425"/>
          <w:titlePg/>
          <w:docGrid w:linePitch="360"/>
        </w:sectPr>
      </w:pPr>
    </w:p>
    <w:p w14:paraId="0B75CC8F" w14:textId="32DF4D7E" w:rsidR="000D1298" w:rsidRPr="001936D4" w:rsidRDefault="000D1298" w:rsidP="000D1298">
      <w:pPr>
        <w:snapToGrid w:val="0"/>
        <w:spacing w:line="360" w:lineRule="auto"/>
        <w:ind w:left="720" w:hangingChars="300" w:hanging="720"/>
        <w:rPr>
          <w:rFonts w:eastAsia="標楷體"/>
        </w:rPr>
      </w:pPr>
      <w:r w:rsidRPr="001936D4">
        <w:rPr>
          <w:rFonts w:eastAsia="標楷體"/>
        </w:rPr>
        <w:lastRenderedPageBreak/>
        <w:t>表二、</w:t>
      </w:r>
      <w:r w:rsidRPr="001936D4">
        <w:rPr>
          <w:rFonts w:eastAsia="標楷體"/>
        </w:rPr>
        <w:t>2005-08</w:t>
      </w:r>
      <w:r w:rsidRPr="001936D4">
        <w:rPr>
          <w:rFonts w:eastAsia="標楷體"/>
        </w:rPr>
        <w:t>和</w:t>
      </w:r>
      <w:r w:rsidRPr="001936D4">
        <w:rPr>
          <w:rFonts w:eastAsia="標楷體"/>
        </w:rPr>
        <w:t>2012-13</w:t>
      </w:r>
      <w:r w:rsidRPr="001936D4">
        <w:rPr>
          <w:rFonts w:eastAsia="標楷體"/>
        </w:rPr>
        <w:t>年間於苗栗南部的淺山地區，同樣點的自動相機所拍攝到的各種食肉目動物、小型哺乳動物、小型地棲性鳥類（竹雞和深山竹雞）、穿山甲、山羌和台灣獼猴的出現頻率</w:t>
      </w:r>
      <w:r w:rsidR="00DA3121" w:rsidRPr="001936D4">
        <w:rPr>
          <w:rFonts w:eastAsia="標楷體"/>
        </w:rPr>
        <w:t>和出現樣點數</w:t>
      </w:r>
      <w:r w:rsidR="00DA3121" w:rsidRPr="001936D4">
        <w:rPr>
          <w:rFonts w:eastAsia="標楷體"/>
          <w:kern w:val="0"/>
        </w:rPr>
        <w:t>（</w:t>
      </w:r>
      <w:r w:rsidR="00DA3121" w:rsidRPr="001936D4">
        <w:rPr>
          <w:rFonts w:eastAsia="標楷體"/>
          <w:kern w:val="0"/>
        </w:rPr>
        <w:t>N=65</w:t>
      </w:r>
      <w:r w:rsidR="00DA3121" w:rsidRPr="001936D4">
        <w:rPr>
          <w:rFonts w:eastAsia="標楷體"/>
          <w:kern w:val="0"/>
        </w:rPr>
        <w:t>）</w:t>
      </w:r>
      <w:r w:rsidRPr="001936D4">
        <w:rPr>
          <w:rFonts w:eastAsia="標楷體"/>
        </w:rPr>
        <w:t>。</w:t>
      </w:r>
    </w:p>
    <w:tbl>
      <w:tblPr>
        <w:tblW w:w="5077" w:type="pct"/>
        <w:tblInd w:w="-26" w:type="dxa"/>
        <w:tblCellMar>
          <w:left w:w="28" w:type="dxa"/>
          <w:right w:w="28" w:type="dxa"/>
        </w:tblCellMar>
        <w:tblLook w:val="0000" w:firstRow="0" w:lastRow="0" w:firstColumn="0" w:lastColumn="0" w:noHBand="0" w:noVBand="0"/>
      </w:tblPr>
      <w:tblGrid>
        <w:gridCol w:w="1020"/>
        <w:gridCol w:w="1393"/>
        <w:gridCol w:w="1514"/>
        <w:gridCol w:w="62"/>
        <w:gridCol w:w="700"/>
        <w:gridCol w:w="1229"/>
        <w:gridCol w:w="1480"/>
        <w:gridCol w:w="356"/>
        <w:gridCol w:w="1110"/>
      </w:tblGrid>
      <w:tr w:rsidR="007101D8" w:rsidRPr="001936D4" w14:paraId="157B4019" w14:textId="77777777" w:rsidTr="00066DA9">
        <w:trPr>
          <w:trHeight w:val="396"/>
        </w:trPr>
        <w:tc>
          <w:tcPr>
            <w:tcW w:w="575" w:type="pct"/>
            <w:vMerge w:val="restart"/>
            <w:tcBorders>
              <w:top w:val="double" w:sz="4" w:space="0" w:color="auto"/>
              <w:left w:val="nil"/>
              <w:bottom w:val="single" w:sz="6" w:space="0" w:color="auto"/>
              <w:right w:val="nil"/>
            </w:tcBorders>
            <w:noWrap/>
            <w:vAlign w:val="center"/>
          </w:tcPr>
          <w:p w14:paraId="1785CB42" w14:textId="77777777" w:rsidR="007101D8" w:rsidRPr="001936D4" w:rsidRDefault="007101D8" w:rsidP="00937006">
            <w:pPr>
              <w:widowControl/>
              <w:jc w:val="both"/>
              <w:rPr>
                <w:rFonts w:eastAsia="標楷體"/>
                <w:kern w:val="0"/>
              </w:rPr>
            </w:pPr>
            <w:r w:rsidRPr="001936D4">
              <w:rPr>
                <w:rFonts w:eastAsia="標楷體"/>
                <w:kern w:val="0"/>
              </w:rPr>
              <w:t>物種</w:t>
            </w:r>
          </w:p>
        </w:tc>
        <w:tc>
          <w:tcPr>
            <w:tcW w:w="1640" w:type="pct"/>
            <w:gridSpan w:val="2"/>
            <w:tcBorders>
              <w:top w:val="double" w:sz="4" w:space="0" w:color="auto"/>
              <w:left w:val="nil"/>
              <w:bottom w:val="single" w:sz="6" w:space="0" w:color="auto"/>
              <w:right w:val="nil"/>
            </w:tcBorders>
            <w:noWrap/>
            <w:vAlign w:val="center"/>
          </w:tcPr>
          <w:p w14:paraId="06130F21" w14:textId="600EF5C4" w:rsidR="007101D8" w:rsidRPr="001936D4" w:rsidRDefault="007101D8" w:rsidP="00AA11AA">
            <w:pPr>
              <w:widowControl/>
              <w:jc w:val="center"/>
              <w:rPr>
                <w:rFonts w:eastAsia="標楷體"/>
                <w:kern w:val="0"/>
              </w:rPr>
            </w:pPr>
            <w:r w:rsidRPr="001936D4">
              <w:rPr>
                <w:rFonts w:eastAsia="標楷體"/>
                <w:kern w:val="0"/>
              </w:rPr>
              <w:t>2005-2008</w:t>
            </w:r>
          </w:p>
        </w:tc>
        <w:tc>
          <w:tcPr>
            <w:tcW w:w="35" w:type="pct"/>
            <w:tcBorders>
              <w:top w:val="double" w:sz="4" w:space="0" w:color="auto"/>
              <w:left w:val="nil"/>
              <w:bottom w:val="single" w:sz="6" w:space="0" w:color="auto"/>
              <w:right w:val="nil"/>
            </w:tcBorders>
            <w:vAlign w:val="center"/>
          </w:tcPr>
          <w:p w14:paraId="4171DA17" w14:textId="588F21DD" w:rsidR="007101D8" w:rsidRPr="001936D4" w:rsidRDefault="007101D8" w:rsidP="00AA11AA">
            <w:pPr>
              <w:widowControl/>
              <w:jc w:val="center"/>
              <w:rPr>
                <w:rFonts w:eastAsia="標楷體"/>
                <w:kern w:val="0"/>
              </w:rPr>
            </w:pPr>
          </w:p>
        </w:tc>
        <w:tc>
          <w:tcPr>
            <w:tcW w:w="395" w:type="pct"/>
            <w:tcBorders>
              <w:top w:val="double" w:sz="4" w:space="0" w:color="auto"/>
              <w:left w:val="nil"/>
              <w:right w:val="nil"/>
            </w:tcBorders>
            <w:vAlign w:val="center"/>
          </w:tcPr>
          <w:p w14:paraId="21E69EA8" w14:textId="77777777" w:rsidR="007101D8" w:rsidRPr="001936D4" w:rsidRDefault="007101D8" w:rsidP="00AA11AA">
            <w:pPr>
              <w:widowControl/>
              <w:jc w:val="center"/>
              <w:rPr>
                <w:rFonts w:eastAsia="標楷體"/>
                <w:kern w:val="0"/>
              </w:rPr>
            </w:pPr>
          </w:p>
        </w:tc>
        <w:tc>
          <w:tcPr>
            <w:tcW w:w="1528" w:type="pct"/>
            <w:gridSpan w:val="2"/>
            <w:tcBorders>
              <w:top w:val="double" w:sz="4" w:space="0" w:color="auto"/>
              <w:left w:val="nil"/>
              <w:bottom w:val="single" w:sz="6" w:space="0" w:color="auto"/>
              <w:right w:val="nil"/>
            </w:tcBorders>
            <w:vAlign w:val="center"/>
          </w:tcPr>
          <w:p w14:paraId="34D81874" w14:textId="58743EDD" w:rsidR="007101D8" w:rsidRPr="001936D4" w:rsidRDefault="007101D8" w:rsidP="00937006">
            <w:pPr>
              <w:widowControl/>
              <w:jc w:val="center"/>
              <w:rPr>
                <w:rFonts w:eastAsia="標楷體"/>
                <w:kern w:val="0"/>
              </w:rPr>
            </w:pPr>
            <w:r w:rsidRPr="001936D4">
              <w:rPr>
                <w:rFonts w:eastAsia="標楷體"/>
                <w:kern w:val="0"/>
              </w:rPr>
              <w:t>2012-2013</w:t>
            </w:r>
          </w:p>
        </w:tc>
        <w:tc>
          <w:tcPr>
            <w:tcW w:w="201" w:type="pct"/>
            <w:tcBorders>
              <w:top w:val="double" w:sz="4" w:space="0" w:color="auto"/>
              <w:left w:val="nil"/>
              <w:right w:val="nil"/>
            </w:tcBorders>
            <w:vAlign w:val="center"/>
          </w:tcPr>
          <w:p w14:paraId="682604F3" w14:textId="77777777" w:rsidR="007101D8" w:rsidRPr="001936D4" w:rsidRDefault="007101D8" w:rsidP="00937006">
            <w:pPr>
              <w:widowControl/>
              <w:jc w:val="center"/>
              <w:rPr>
                <w:rFonts w:eastAsia="標楷體"/>
                <w:kern w:val="0"/>
              </w:rPr>
            </w:pPr>
          </w:p>
        </w:tc>
        <w:tc>
          <w:tcPr>
            <w:tcW w:w="626" w:type="pct"/>
            <w:vMerge w:val="restart"/>
            <w:tcBorders>
              <w:top w:val="double" w:sz="4" w:space="0" w:color="auto"/>
              <w:left w:val="nil"/>
              <w:right w:val="nil"/>
            </w:tcBorders>
            <w:noWrap/>
            <w:vAlign w:val="center"/>
          </w:tcPr>
          <w:p w14:paraId="040C8AC3" w14:textId="15653EC7" w:rsidR="007101D8" w:rsidRPr="001936D4" w:rsidRDefault="007101D8" w:rsidP="00937006">
            <w:pPr>
              <w:widowControl/>
              <w:jc w:val="center"/>
              <w:rPr>
                <w:rFonts w:eastAsia="標楷體"/>
                <w:kern w:val="0"/>
              </w:rPr>
            </w:pPr>
            <w:r w:rsidRPr="001936D4">
              <w:rPr>
                <w:rFonts w:eastAsia="標楷體"/>
                <w:kern w:val="0"/>
              </w:rPr>
              <w:t>分布差異</w:t>
            </w:r>
          </w:p>
          <w:p w14:paraId="7033FCEF" w14:textId="77777777" w:rsidR="007101D8" w:rsidRPr="001936D4" w:rsidRDefault="007101D8" w:rsidP="00937006">
            <w:pPr>
              <w:jc w:val="center"/>
              <w:rPr>
                <w:rFonts w:eastAsia="標楷體"/>
                <w:kern w:val="0"/>
              </w:rPr>
            </w:pPr>
            <w:r w:rsidRPr="001936D4">
              <w:rPr>
                <w:rFonts w:eastAsia="標楷體"/>
                <w:kern w:val="0"/>
              </w:rPr>
              <w:t>P-</w:t>
            </w:r>
            <w:r w:rsidRPr="001936D4">
              <w:rPr>
                <w:rFonts w:eastAsia="標楷體"/>
                <w:kern w:val="0"/>
              </w:rPr>
              <w:t>值</w:t>
            </w:r>
          </w:p>
        </w:tc>
      </w:tr>
      <w:tr w:rsidR="007101D8" w:rsidRPr="001936D4" w14:paraId="6B8DF4B6" w14:textId="77777777" w:rsidTr="00066DA9">
        <w:trPr>
          <w:trHeight w:val="396"/>
        </w:trPr>
        <w:tc>
          <w:tcPr>
            <w:tcW w:w="575" w:type="pct"/>
            <w:vMerge/>
            <w:tcBorders>
              <w:top w:val="single" w:sz="6" w:space="0" w:color="auto"/>
              <w:left w:val="nil"/>
              <w:bottom w:val="single" w:sz="6" w:space="0" w:color="auto"/>
              <w:right w:val="nil"/>
            </w:tcBorders>
            <w:noWrap/>
            <w:vAlign w:val="center"/>
          </w:tcPr>
          <w:p w14:paraId="3456BD33" w14:textId="77777777" w:rsidR="007101D8" w:rsidRPr="001936D4" w:rsidRDefault="007101D8" w:rsidP="00937006">
            <w:pPr>
              <w:widowControl/>
              <w:jc w:val="both"/>
              <w:rPr>
                <w:rFonts w:eastAsia="標楷體"/>
                <w:kern w:val="0"/>
              </w:rPr>
            </w:pPr>
          </w:p>
        </w:tc>
        <w:tc>
          <w:tcPr>
            <w:tcW w:w="786" w:type="pct"/>
            <w:tcBorders>
              <w:top w:val="single" w:sz="6" w:space="0" w:color="auto"/>
              <w:left w:val="nil"/>
              <w:bottom w:val="single" w:sz="6" w:space="0" w:color="auto"/>
              <w:right w:val="nil"/>
            </w:tcBorders>
            <w:noWrap/>
            <w:vAlign w:val="center"/>
          </w:tcPr>
          <w:p w14:paraId="7EA51741" w14:textId="3191A3FA" w:rsidR="007101D8" w:rsidRPr="001936D4" w:rsidRDefault="007101D8" w:rsidP="00937006">
            <w:pPr>
              <w:widowControl/>
              <w:jc w:val="center"/>
              <w:rPr>
                <w:rFonts w:eastAsia="標楷體"/>
                <w:kern w:val="0"/>
              </w:rPr>
            </w:pPr>
            <w:r w:rsidRPr="001936D4">
              <w:rPr>
                <w:rFonts w:eastAsia="標楷體"/>
                <w:kern w:val="0"/>
              </w:rPr>
              <w:t>平均</w:t>
            </w:r>
            <w:r w:rsidRPr="001936D4">
              <w:rPr>
                <w:rFonts w:eastAsia="標楷體"/>
                <w:kern w:val="0"/>
              </w:rPr>
              <w:t>OI</w:t>
            </w:r>
            <w:r w:rsidRPr="001936D4">
              <w:rPr>
                <w:rFonts w:eastAsia="標楷體"/>
                <w:kern w:val="0"/>
              </w:rPr>
              <w:t>值</w:t>
            </w:r>
          </w:p>
        </w:tc>
        <w:tc>
          <w:tcPr>
            <w:tcW w:w="854" w:type="pct"/>
            <w:tcBorders>
              <w:top w:val="single" w:sz="6" w:space="0" w:color="auto"/>
              <w:left w:val="nil"/>
              <w:bottom w:val="single" w:sz="6" w:space="0" w:color="auto"/>
              <w:right w:val="nil"/>
            </w:tcBorders>
            <w:vAlign w:val="center"/>
          </w:tcPr>
          <w:p w14:paraId="16012B10" w14:textId="0A36E660" w:rsidR="007101D8" w:rsidRPr="001936D4" w:rsidRDefault="007101D8" w:rsidP="00937006">
            <w:pPr>
              <w:widowControl/>
              <w:jc w:val="center"/>
              <w:rPr>
                <w:rFonts w:eastAsia="標楷體"/>
                <w:kern w:val="0"/>
              </w:rPr>
            </w:pPr>
            <w:r w:rsidRPr="001936D4">
              <w:rPr>
                <w:rFonts w:eastAsia="標楷體"/>
                <w:kern w:val="0"/>
              </w:rPr>
              <w:t>出現樣點數</w:t>
            </w:r>
          </w:p>
        </w:tc>
        <w:tc>
          <w:tcPr>
            <w:tcW w:w="35" w:type="pct"/>
            <w:tcBorders>
              <w:top w:val="single" w:sz="6" w:space="0" w:color="auto"/>
              <w:left w:val="nil"/>
              <w:bottom w:val="single" w:sz="6" w:space="0" w:color="auto"/>
              <w:right w:val="nil"/>
            </w:tcBorders>
            <w:vAlign w:val="center"/>
          </w:tcPr>
          <w:p w14:paraId="7383DFFA" w14:textId="2438116C" w:rsidR="007101D8" w:rsidRPr="001936D4" w:rsidRDefault="007101D8" w:rsidP="00937006">
            <w:pPr>
              <w:widowControl/>
              <w:jc w:val="center"/>
              <w:rPr>
                <w:rFonts w:eastAsia="標楷體"/>
                <w:kern w:val="0"/>
              </w:rPr>
            </w:pPr>
          </w:p>
        </w:tc>
        <w:tc>
          <w:tcPr>
            <w:tcW w:w="395" w:type="pct"/>
            <w:tcBorders>
              <w:left w:val="nil"/>
              <w:bottom w:val="single" w:sz="4" w:space="0" w:color="auto"/>
              <w:right w:val="nil"/>
            </w:tcBorders>
            <w:vAlign w:val="center"/>
          </w:tcPr>
          <w:p w14:paraId="5F04FF68" w14:textId="77777777" w:rsidR="007101D8" w:rsidRPr="001936D4" w:rsidRDefault="007101D8" w:rsidP="00937006">
            <w:pPr>
              <w:widowControl/>
              <w:jc w:val="center"/>
              <w:rPr>
                <w:rFonts w:eastAsia="標楷體"/>
                <w:kern w:val="0"/>
              </w:rPr>
            </w:pPr>
          </w:p>
        </w:tc>
        <w:tc>
          <w:tcPr>
            <w:tcW w:w="693" w:type="pct"/>
            <w:tcBorders>
              <w:top w:val="single" w:sz="6" w:space="0" w:color="auto"/>
              <w:left w:val="nil"/>
              <w:bottom w:val="single" w:sz="6" w:space="0" w:color="auto"/>
              <w:right w:val="nil"/>
            </w:tcBorders>
            <w:noWrap/>
            <w:vAlign w:val="center"/>
          </w:tcPr>
          <w:p w14:paraId="1E7A0EA1" w14:textId="276168FA" w:rsidR="007101D8" w:rsidRPr="001936D4" w:rsidRDefault="007101D8" w:rsidP="00937006">
            <w:pPr>
              <w:widowControl/>
              <w:jc w:val="center"/>
              <w:rPr>
                <w:rFonts w:eastAsia="標楷體"/>
                <w:kern w:val="0"/>
              </w:rPr>
            </w:pPr>
            <w:r w:rsidRPr="001936D4">
              <w:rPr>
                <w:rFonts w:eastAsia="標楷體"/>
                <w:kern w:val="0"/>
              </w:rPr>
              <w:t>平均</w:t>
            </w:r>
            <w:r w:rsidRPr="001936D4">
              <w:rPr>
                <w:rFonts w:eastAsia="標楷體"/>
                <w:kern w:val="0"/>
              </w:rPr>
              <w:t>OI</w:t>
            </w:r>
            <w:r w:rsidRPr="001936D4">
              <w:rPr>
                <w:rFonts w:eastAsia="標楷體"/>
                <w:kern w:val="0"/>
              </w:rPr>
              <w:t>值</w:t>
            </w:r>
          </w:p>
        </w:tc>
        <w:tc>
          <w:tcPr>
            <w:tcW w:w="835" w:type="pct"/>
            <w:tcBorders>
              <w:top w:val="single" w:sz="6" w:space="0" w:color="auto"/>
              <w:left w:val="nil"/>
              <w:bottom w:val="single" w:sz="6" w:space="0" w:color="auto"/>
              <w:right w:val="nil"/>
            </w:tcBorders>
            <w:vAlign w:val="center"/>
          </w:tcPr>
          <w:p w14:paraId="6013A435" w14:textId="45A6343F" w:rsidR="007101D8" w:rsidRPr="001936D4" w:rsidRDefault="007101D8" w:rsidP="00937006">
            <w:pPr>
              <w:widowControl/>
              <w:jc w:val="both"/>
              <w:rPr>
                <w:rFonts w:eastAsia="標楷體"/>
                <w:kern w:val="0"/>
              </w:rPr>
            </w:pPr>
            <w:r w:rsidRPr="001936D4">
              <w:rPr>
                <w:rFonts w:eastAsia="標楷體"/>
                <w:kern w:val="0"/>
              </w:rPr>
              <w:t>出現樣點數</w:t>
            </w:r>
          </w:p>
        </w:tc>
        <w:tc>
          <w:tcPr>
            <w:tcW w:w="201" w:type="pct"/>
            <w:tcBorders>
              <w:left w:val="nil"/>
              <w:bottom w:val="single" w:sz="6" w:space="0" w:color="auto"/>
              <w:right w:val="nil"/>
            </w:tcBorders>
            <w:vAlign w:val="center"/>
          </w:tcPr>
          <w:p w14:paraId="20579780" w14:textId="77777777" w:rsidR="007101D8" w:rsidRPr="001936D4" w:rsidRDefault="007101D8" w:rsidP="00937006">
            <w:pPr>
              <w:widowControl/>
              <w:jc w:val="both"/>
              <w:rPr>
                <w:rFonts w:eastAsia="標楷體"/>
                <w:kern w:val="0"/>
              </w:rPr>
            </w:pPr>
          </w:p>
        </w:tc>
        <w:tc>
          <w:tcPr>
            <w:tcW w:w="626" w:type="pct"/>
            <w:vMerge/>
            <w:tcBorders>
              <w:left w:val="nil"/>
              <w:bottom w:val="single" w:sz="6" w:space="0" w:color="auto"/>
              <w:right w:val="nil"/>
            </w:tcBorders>
            <w:noWrap/>
            <w:vAlign w:val="center"/>
          </w:tcPr>
          <w:p w14:paraId="4B8FED43" w14:textId="1598C203" w:rsidR="007101D8" w:rsidRPr="001936D4" w:rsidRDefault="007101D8" w:rsidP="00937006">
            <w:pPr>
              <w:widowControl/>
              <w:jc w:val="both"/>
              <w:rPr>
                <w:rFonts w:eastAsia="標楷體"/>
                <w:kern w:val="0"/>
              </w:rPr>
            </w:pPr>
          </w:p>
        </w:tc>
      </w:tr>
      <w:tr w:rsidR="007101D8" w:rsidRPr="001936D4" w14:paraId="0729E85F" w14:textId="77777777" w:rsidTr="00066DA9">
        <w:trPr>
          <w:trHeight w:val="468"/>
        </w:trPr>
        <w:tc>
          <w:tcPr>
            <w:tcW w:w="575" w:type="pct"/>
            <w:tcBorders>
              <w:top w:val="single" w:sz="6" w:space="0" w:color="auto"/>
            </w:tcBorders>
            <w:vAlign w:val="center"/>
          </w:tcPr>
          <w:p w14:paraId="3FF1CDFF" w14:textId="77777777" w:rsidR="007101D8" w:rsidRPr="001936D4" w:rsidRDefault="007101D8" w:rsidP="00937006">
            <w:pPr>
              <w:widowControl/>
              <w:jc w:val="both"/>
              <w:rPr>
                <w:rFonts w:eastAsia="標楷體"/>
                <w:color w:val="000000"/>
                <w:kern w:val="0"/>
              </w:rPr>
            </w:pPr>
            <w:r w:rsidRPr="001936D4">
              <w:rPr>
                <w:rFonts w:eastAsia="標楷體"/>
                <w:color w:val="000000"/>
                <w:kern w:val="0"/>
              </w:rPr>
              <w:t>石虎</w:t>
            </w:r>
          </w:p>
        </w:tc>
        <w:tc>
          <w:tcPr>
            <w:tcW w:w="786" w:type="pct"/>
            <w:tcBorders>
              <w:top w:val="single" w:sz="6" w:space="0" w:color="auto"/>
            </w:tcBorders>
            <w:noWrap/>
            <w:vAlign w:val="center"/>
          </w:tcPr>
          <w:p w14:paraId="3A788E6C" w14:textId="06F6DCA0" w:rsidR="007101D8" w:rsidRPr="001936D4" w:rsidRDefault="007101D8" w:rsidP="00066DA9">
            <w:pPr>
              <w:jc w:val="center"/>
              <w:rPr>
                <w:rFonts w:eastAsia="標楷體"/>
              </w:rPr>
            </w:pPr>
            <w:r w:rsidRPr="001936D4">
              <w:rPr>
                <w:rFonts w:eastAsia="標楷體"/>
              </w:rPr>
              <w:t>0.31</w:t>
            </w:r>
          </w:p>
        </w:tc>
        <w:tc>
          <w:tcPr>
            <w:tcW w:w="854" w:type="pct"/>
            <w:tcBorders>
              <w:top w:val="single" w:sz="6" w:space="0" w:color="auto"/>
            </w:tcBorders>
            <w:vAlign w:val="center"/>
          </w:tcPr>
          <w:p w14:paraId="66723ADD" w14:textId="31513440" w:rsidR="007101D8" w:rsidRPr="001936D4" w:rsidRDefault="007101D8" w:rsidP="00066DA9">
            <w:pPr>
              <w:jc w:val="center"/>
              <w:rPr>
                <w:rFonts w:eastAsia="標楷體"/>
              </w:rPr>
            </w:pPr>
            <w:r w:rsidRPr="001936D4">
              <w:rPr>
                <w:rFonts w:eastAsia="標楷體"/>
              </w:rPr>
              <w:t>27</w:t>
            </w:r>
          </w:p>
        </w:tc>
        <w:tc>
          <w:tcPr>
            <w:tcW w:w="35" w:type="pct"/>
            <w:tcBorders>
              <w:top w:val="single" w:sz="6" w:space="0" w:color="auto"/>
            </w:tcBorders>
            <w:vAlign w:val="center"/>
          </w:tcPr>
          <w:p w14:paraId="6845B4FE" w14:textId="45DDBB96" w:rsidR="007101D8" w:rsidRPr="001936D4" w:rsidRDefault="007101D8" w:rsidP="00066DA9">
            <w:pPr>
              <w:jc w:val="center"/>
              <w:rPr>
                <w:rFonts w:eastAsia="標楷體"/>
              </w:rPr>
            </w:pPr>
          </w:p>
        </w:tc>
        <w:tc>
          <w:tcPr>
            <w:tcW w:w="395" w:type="pct"/>
            <w:tcBorders>
              <w:top w:val="single" w:sz="4" w:space="0" w:color="auto"/>
            </w:tcBorders>
            <w:vAlign w:val="center"/>
          </w:tcPr>
          <w:p w14:paraId="3C6F496A" w14:textId="77777777" w:rsidR="007101D8" w:rsidRPr="001936D4" w:rsidRDefault="007101D8" w:rsidP="00066DA9">
            <w:pPr>
              <w:jc w:val="center"/>
              <w:rPr>
                <w:rFonts w:eastAsia="標楷體"/>
              </w:rPr>
            </w:pPr>
          </w:p>
        </w:tc>
        <w:tc>
          <w:tcPr>
            <w:tcW w:w="693" w:type="pct"/>
            <w:tcBorders>
              <w:top w:val="single" w:sz="6" w:space="0" w:color="auto"/>
            </w:tcBorders>
            <w:noWrap/>
            <w:vAlign w:val="center"/>
          </w:tcPr>
          <w:p w14:paraId="3DFC9675" w14:textId="5DC728A6" w:rsidR="007101D8" w:rsidRPr="001936D4" w:rsidRDefault="007101D8" w:rsidP="00066DA9">
            <w:pPr>
              <w:jc w:val="center"/>
              <w:rPr>
                <w:rFonts w:eastAsia="標楷體"/>
              </w:rPr>
            </w:pPr>
            <w:r w:rsidRPr="001936D4">
              <w:rPr>
                <w:rFonts w:eastAsia="標楷體"/>
              </w:rPr>
              <w:t>0.52</w:t>
            </w:r>
          </w:p>
        </w:tc>
        <w:tc>
          <w:tcPr>
            <w:tcW w:w="835" w:type="pct"/>
            <w:tcBorders>
              <w:top w:val="single" w:sz="6" w:space="0" w:color="auto"/>
            </w:tcBorders>
            <w:vAlign w:val="center"/>
          </w:tcPr>
          <w:p w14:paraId="587E50FF" w14:textId="704134CE" w:rsidR="007101D8" w:rsidRPr="001936D4" w:rsidRDefault="008A4A1B" w:rsidP="00066DA9">
            <w:pPr>
              <w:widowControl/>
              <w:jc w:val="center"/>
              <w:rPr>
                <w:rFonts w:eastAsia="標楷體"/>
                <w:kern w:val="0"/>
              </w:rPr>
            </w:pPr>
            <w:r w:rsidRPr="001936D4">
              <w:rPr>
                <w:rFonts w:eastAsia="標楷體"/>
                <w:kern w:val="0"/>
              </w:rPr>
              <w:t>39</w:t>
            </w:r>
          </w:p>
        </w:tc>
        <w:tc>
          <w:tcPr>
            <w:tcW w:w="201" w:type="pct"/>
            <w:tcBorders>
              <w:top w:val="single" w:sz="6" w:space="0" w:color="auto"/>
            </w:tcBorders>
            <w:vAlign w:val="center"/>
          </w:tcPr>
          <w:p w14:paraId="6E139EF3" w14:textId="77777777" w:rsidR="007101D8" w:rsidRPr="001936D4" w:rsidRDefault="007101D8" w:rsidP="004A7A37">
            <w:pPr>
              <w:widowControl/>
              <w:jc w:val="both"/>
              <w:rPr>
                <w:rFonts w:eastAsia="標楷體"/>
                <w:kern w:val="0"/>
              </w:rPr>
            </w:pPr>
          </w:p>
        </w:tc>
        <w:tc>
          <w:tcPr>
            <w:tcW w:w="626" w:type="pct"/>
            <w:tcBorders>
              <w:top w:val="single" w:sz="6" w:space="0" w:color="auto"/>
              <w:right w:val="nil"/>
            </w:tcBorders>
            <w:noWrap/>
            <w:vAlign w:val="center"/>
          </w:tcPr>
          <w:p w14:paraId="1E24DC73" w14:textId="5B5BDBFF" w:rsidR="007101D8" w:rsidRPr="001936D4" w:rsidRDefault="007101D8" w:rsidP="004A7A37">
            <w:pPr>
              <w:widowControl/>
              <w:jc w:val="both"/>
              <w:rPr>
                <w:rFonts w:eastAsia="標楷體"/>
                <w:kern w:val="0"/>
              </w:rPr>
            </w:pPr>
            <w:r w:rsidRPr="001936D4">
              <w:rPr>
                <w:rFonts w:eastAsia="標楷體"/>
                <w:kern w:val="0"/>
              </w:rPr>
              <w:t>0.044</w:t>
            </w:r>
            <w:r w:rsidRPr="001936D4">
              <w:rPr>
                <w:rFonts w:eastAsia="標楷體"/>
                <w:kern w:val="0"/>
                <w:vertAlign w:val="superscript"/>
              </w:rPr>
              <w:t>*</w:t>
            </w:r>
          </w:p>
        </w:tc>
      </w:tr>
      <w:tr w:rsidR="007101D8" w:rsidRPr="001936D4" w14:paraId="413568CF" w14:textId="77777777" w:rsidTr="00066DA9">
        <w:trPr>
          <w:trHeight w:val="468"/>
        </w:trPr>
        <w:tc>
          <w:tcPr>
            <w:tcW w:w="575" w:type="pct"/>
            <w:vAlign w:val="center"/>
          </w:tcPr>
          <w:p w14:paraId="6DC427A7" w14:textId="77777777" w:rsidR="007101D8" w:rsidRPr="001936D4" w:rsidRDefault="007101D8" w:rsidP="00937006">
            <w:pPr>
              <w:widowControl/>
              <w:jc w:val="both"/>
              <w:rPr>
                <w:rFonts w:eastAsia="標楷體"/>
                <w:color w:val="000000"/>
                <w:kern w:val="0"/>
              </w:rPr>
            </w:pPr>
            <w:r w:rsidRPr="001936D4">
              <w:rPr>
                <w:rFonts w:eastAsia="標楷體"/>
                <w:color w:val="000000"/>
                <w:kern w:val="0"/>
              </w:rPr>
              <w:t>鼬獾</w:t>
            </w:r>
          </w:p>
        </w:tc>
        <w:tc>
          <w:tcPr>
            <w:tcW w:w="786" w:type="pct"/>
            <w:tcBorders>
              <w:left w:val="nil"/>
              <w:right w:val="nil"/>
            </w:tcBorders>
            <w:noWrap/>
            <w:vAlign w:val="center"/>
          </w:tcPr>
          <w:p w14:paraId="193212C7" w14:textId="74BD9689" w:rsidR="007101D8" w:rsidRPr="001936D4" w:rsidRDefault="007101D8" w:rsidP="00066DA9">
            <w:pPr>
              <w:jc w:val="center"/>
              <w:rPr>
                <w:rFonts w:eastAsia="標楷體"/>
              </w:rPr>
            </w:pPr>
            <w:r w:rsidRPr="001936D4">
              <w:rPr>
                <w:rFonts w:eastAsia="標楷體"/>
              </w:rPr>
              <w:t>3.96</w:t>
            </w:r>
          </w:p>
        </w:tc>
        <w:tc>
          <w:tcPr>
            <w:tcW w:w="854" w:type="pct"/>
            <w:tcBorders>
              <w:left w:val="nil"/>
              <w:right w:val="nil"/>
            </w:tcBorders>
            <w:vAlign w:val="center"/>
          </w:tcPr>
          <w:p w14:paraId="59976DF7" w14:textId="67D74C86" w:rsidR="007101D8" w:rsidRPr="001936D4" w:rsidRDefault="00066DA9" w:rsidP="00066DA9">
            <w:pPr>
              <w:jc w:val="center"/>
              <w:rPr>
                <w:rFonts w:eastAsia="標楷體"/>
              </w:rPr>
            </w:pPr>
            <w:r w:rsidRPr="001936D4">
              <w:rPr>
                <w:rFonts w:eastAsia="標楷體"/>
              </w:rPr>
              <w:t>64</w:t>
            </w:r>
          </w:p>
        </w:tc>
        <w:tc>
          <w:tcPr>
            <w:tcW w:w="35" w:type="pct"/>
            <w:tcBorders>
              <w:left w:val="nil"/>
              <w:right w:val="nil"/>
            </w:tcBorders>
            <w:vAlign w:val="center"/>
          </w:tcPr>
          <w:p w14:paraId="2EB08044" w14:textId="4749142A" w:rsidR="007101D8" w:rsidRPr="001936D4" w:rsidRDefault="007101D8" w:rsidP="00066DA9">
            <w:pPr>
              <w:jc w:val="center"/>
              <w:rPr>
                <w:rFonts w:eastAsia="標楷體"/>
              </w:rPr>
            </w:pPr>
          </w:p>
        </w:tc>
        <w:tc>
          <w:tcPr>
            <w:tcW w:w="395" w:type="pct"/>
            <w:tcBorders>
              <w:left w:val="nil"/>
              <w:right w:val="nil"/>
            </w:tcBorders>
            <w:vAlign w:val="center"/>
          </w:tcPr>
          <w:p w14:paraId="484DEC52" w14:textId="77777777" w:rsidR="007101D8" w:rsidRPr="001936D4" w:rsidRDefault="007101D8" w:rsidP="00066DA9">
            <w:pPr>
              <w:jc w:val="center"/>
              <w:rPr>
                <w:rFonts w:eastAsia="標楷體"/>
              </w:rPr>
            </w:pPr>
          </w:p>
        </w:tc>
        <w:tc>
          <w:tcPr>
            <w:tcW w:w="693" w:type="pct"/>
            <w:tcBorders>
              <w:left w:val="nil"/>
              <w:right w:val="nil"/>
            </w:tcBorders>
            <w:noWrap/>
            <w:vAlign w:val="center"/>
          </w:tcPr>
          <w:p w14:paraId="31071F5B" w14:textId="14602A92" w:rsidR="007101D8" w:rsidRPr="001936D4" w:rsidRDefault="007101D8" w:rsidP="00066DA9">
            <w:pPr>
              <w:jc w:val="center"/>
              <w:rPr>
                <w:rFonts w:eastAsia="標楷體"/>
              </w:rPr>
            </w:pPr>
            <w:r w:rsidRPr="001936D4">
              <w:rPr>
                <w:rFonts w:eastAsia="標楷體"/>
              </w:rPr>
              <w:t>7.21</w:t>
            </w:r>
          </w:p>
        </w:tc>
        <w:tc>
          <w:tcPr>
            <w:tcW w:w="835" w:type="pct"/>
            <w:tcBorders>
              <w:left w:val="nil"/>
              <w:right w:val="nil"/>
            </w:tcBorders>
            <w:vAlign w:val="center"/>
          </w:tcPr>
          <w:p w14:paraId="7C4605A1" w14:textId="499F8C64" w:rsidR="007101D8" w:rsidRPr="001936D4" w:rsidRDefault="00066DA9" w:rsidP="00066DA9">
            <w:pPr>
              <w:widowControl/>
              <w:jc w:val="center"/>
              <w:rPr>
                <w:rFonts w:eastAsia="標楷體"/>
                <w:kern w:val="0"/>
              </w:rPr>
            </w:pPr>
            <w:r w:rsidRPr="001936D4">
              <w:rPr>
                <w:rFonts w:eastAsia="標楷體"/>
                <w:kern w:val="0"/>
              </w:rPr>
              <w:t>65</w:t>
            </w:r>
          </w:p>
        </w:tc>
        <w:tc>
          <w:tcPr>
            <w:tcW w:w="201" w:type="pct"/>
            <w:tcBorders>
              <w:left w:val="nil"/>
              <w:right w:val="nil"/>
            </w:tcBorders>
            <w:vAlign w:val="center"/>
          </w:tcPr>
          <w:p w14:paraId="1A12F081" w14:textId="77777777" w:rsidR="007101D8" w:rsidRPr="001936D4" w:rsidRDefault="007101D8" w:rsidP="004A7A37">
            <w:pPr>
              <w:widowControl/>
              <w:jc w:val="both"/>
              <w:rPr>
                <w:rFonts w:eastAsia="標楷體"/>
                <w:kern w:val="0"/>
              </w:rPr>
            </w:pPr>
          </w:p>
        </w:tc>
        <w:tc>
          <w:tcPr>
            <w:tcW w:w="626" w:type="pct"/>
            <w:tcBorders>
              <w:left w:val="nil"/>
              <w:right w:val="nil"/>
            </w:tcBorders>
            <w:noWrap/>
            <w:vAlign w:val="center"/>
          </w:tcPr>
          <w:p w14:paraId="794AAF56" w14:textId="01C5BDE7" w:rsidR="007101D8" w:rsidRPr="001936D4" w:rsidRDefault="007101D8" w:rsidP="004A7A37">
            <w:pPr>
              <w:widowControl/>
              <w:jc w:val="both"/>
              <w:rPr>
                <w:rFonts w:eastAsia="標楷體"/>
                <w:kern w:val="0"/>
              </w:rPr>
            </w:pPr>
            <w:r w:rsidRPr="001936D4">
              <w:rPr>
                <w:rFonts w:eastAsia="標楷體"/>
                <w:kern w:val="0"/>
              </w:rPr>
              <w:t>0.000</w:t>
            </w:r>
            <w:r w:rsidRPr="001936D4">
              <w:rPr>
                <w:rFonts w:eastAsia="標楷體"/>
                <w:kern w:val="0"/>
                <w:vertAlign w:val="superscript"/>
              </w:rPr>
              <w:t>＊</w:t>
            </w:r>
          </w:p>
        </w:tc>
      </w:tr>
      <w:tr w:rsidR="007101D8" w:rsidRPr="001936D4" w14:paraId="003F9B18" w14:textId="77777777" w:rsidTr="00066DA9">
        <w:trPr>
          <w:trHeight w:val="468"/>
        </w:trPr>
        <w:tc>
          <w:tcPr>
            <w:tcW w:w="575" w:type="pct"/>
            <w:vAlign w:val="center"/>
          </w:tcPr>
          <w:p w14:paraId="39029CB3" w14:textId="77777777" w:rsidR="007101D8" w:rsidRPr="001936D4" w:rsidRDefault="007101D8" w:rsidP="00937006">
            <w:pPr>
              <w:widowControl/>
              <w:jc w:val="both"/>
              <w:rPr>
                <w:rFonts w:eastAsia="標楷體"/>
                <w:color w:val="000000"/>
                <w:kern w:val="0"/>
              </w:rPr>
            </w:pPr>
            <w:r w:rsidRPr="001936D4">
              <w:rPr>
                <w:rFonts w:eastAsia="標楷體"/>
                <w:color w:val="000000"/>
                <w:kern w:val="0"/>
              </w:rPr>
              <w:t>麝香貓</w:t>
            </w:r>
          </w:p>
        </w:tc>
        <w:tc>
          <w:tcPr>
            <w:tcW w:w="786" w:type="pct"/>
            <w:tcBorders>
              <w:left w:val="nil"/>
              <w:right w:val="nil"/>
            </w:tcBorders>
            <w:noWrap/>
            <w:vAlign w:val="center"/>
          </w:tcPr>
          <w:p w14:paraId="34424E27" w14:textId="49BAF347" w:rsidR="007101D8" w:rsidRPr="001936D4" w:rsidRDefault="007101D8" w:rsidP="00066DA9">
            <w:pPr>
              <w:jc w:val="center"/>
              <w:rPr>
                <w:rFonts w:eastAsia="標楷體"/>
              </w:rPr>
            </w:pPr>
            <w:r w:rsidRPr="001936D4">
              <w:rPr>
                <w:rFonts w:eastAsia="標楷體"/>
              </w:rPr>
              <w:t>0.03</w:t>
            </w:r>
          </w:p>
        </w:tc>
        <w:tc>
          <w:tcPr>
            <w:tcW w:w="854" w:type="pct"/>
            <w:tcBorders>
              <w:left w:val="nil"/>
              <w:right w:val="nil"/>
            </w:tcBorders>
            <w:vAlign w:val="center"/>
          </w:tcPr>
          <w:p w14:paraId="5CD56965" w14:textId="32D51499" w:rsidR="007101D8" w:rsidRPr="001936D4" w:rsidRDefault="00066DA9" w:rsidP="00066DA9">
            <w:pPr>
              <w:jc w:val="center"/>
              <w:rPr>
                <w:rFonts w:eastAsia="標楷體"/>
              </w:rPr>
            </w:pPr>
            <w:r w:rsidRPr="001936D4">
              <w:rPr>
                <w:rFonts w:eastAsia="標楷體"/>
              </w:rPr>
              <w:t>4</w:t>
            </w:r>
          </w:p>
        </w:tc>
        <w:tc>
          <w:tcPr>
            <w:tcW w:w="35" w:type="pct"/>
            <w:tcBorders>
              <w:left w:val="nil"/>
              <w:right w:val="nil"/>
            </w:tcBorders>
            <w:vAlign w:val="center"/>
          </w:tcPr>
          <w:p w14:paraId="51EECC40" w14:textId="21628D5A" w:rsidR="007101D8" w:rsidRPr="001936D4" w:rsidRDefault="007101D8" w:rsidP="00066DA9">
            <w:pPr>
              <w:jc w:val="center"/>
              <w:rPr>
                <w:rFonts w:eastAsia="標楷體"/>
              </w:rPr>
            </w:pPr>
          </w:p>
        </w:tc>
        <w:tc>
          <w:tcPr>
            <w:tcW w:w="395" w:type="pct"/>
            <w:tcBorders>
              <w:left w:val="nil"/>
              <w:right w:val="nil"/>
            </w:tcBorders>
            <w:vAlign w:val="center"/>
          </w:tcPr>
          <w:p w14:paraId="0CD7CCB3" w14:textId="77777777" w:rsidR="007101D8" w:rsidRPr="001936D4" w:rsidRDefault="007101D8" w:rsidP="00066DA9">
            <w:pPr>
              <w:jc w:val="center"/>
              <w:rPr>
                <w:rFonts w:eastAsia="標楷體"/>
              </w:rPr>
            </w:pPr>
          </w:p>
        </w:tc>
        <w:tc>
          <w:tcPr>
            <w:tcW w:w="693" w:type="pct"/>
            <w:tcBorders>
              <w:left w:val="nil"/>
              <w:right w:val="nil"/>
            </w:tcBorders>
            <w:noWrap/>
            <w:vAlign w:val="center"/>
          </w:tcPr>
          <w:p w14:paraId="6EBD00D0" w14:textId="706FD1FD" w:rsidR="007101D8" w:rsidRPr="001936D4" w:rsidRDefault="007101D8" w:rsidP="00066DA9">
            <w:pPr>
              <w:jc w:val="center"/>
              <w:rPr>
                <w:rFonts w:eastAsia="標楷體"/>
              </w:rPr>
            </w:pPr>
            <w:r w:rsidRPr="001936D4">
              <w:rPr>
                <w:rFonts w:eastAsia="標楷體"/>
              </w:rPr>
              <w:t>0.19</w:t>
            </w:r>
          </w:p>
        </w:tc>
        <w:tc>
          <w:tcPr>
            <w:tcW w:w="835" w:type="pct"/>
            <w:tcBorders>
              <w:left w:val="nil"/>
              <w:right w:val="nil"/>
            </w:tcBorders>
            <w:vAlign w:val="center"/>
          </w:tcPr>
          <w:p w14:paraId="78150758" w14:textId="3383F192" w:rsidR="007101D8" w:rsidRPr="001936D4" w:rsidRDefault="00066DA9" w:rsidP="00066DA9">
            <w:pPr>
              <w:widowControl/>
              <w:jc w:val="center"/>
              <w:rPr>
                <w:rFonts w:eastAsia="標楷體"/>
                <w:kern w:val="0"/>
              </w:rPr>
            </w:pPr>
            <w:r w:rsidRPr="001936D4">
              <w:rPr>
                <w:rFonts w:eastAsia="標楷體"/>
                <w:kern w:val="0"/>
              </w:rPr>
              <w:t>13</w:t>
            </w:r>
          </w:p>
        </w:tc>
        <w:tc>
          <w:tcPr>
            <w:tcW w:w="201" w:type="pct"/>
            <w:tcBorders>
              <w:left w:val="nil"/>
              <w:right w:val="nil"/>
            </w:tcBorders>
            <w:vAlign w:val="center"/>
          </w:tcPr>
          <w:p w14:paraId="3FA4349C" w14:textId="77777777" w:rsidR="007101D8" w:rsidRPr="001936D4" w:rsidRDefault="007101D8" w:rsidP="004A7A37">
            <w:pPr>
              <w:widowControl/>
              <w:jc w:val="both"/>
              <w:rPr>
                <w:rFonts w:eastAsia="標楷體"/>
                <w:kern w:val="0"/>
              </w:rPr>
            </w:pPr>
          </w:p>
        </w:tc>
        <w:tc>
          <w:tcPr>
            <w:tcW w:w="626" w:type="pct"/>
            <w:tcBorders>
              <w:left w:val="nil"/>
              <w:right w:val="nil"/>
            </w:tcBorders>
            <w:noWrap/>
            <w:vAlign w:val="center"/>
          </w:tcPr>
          <w:p w14:paraId="63D512D0" w14:textId="63A1576F" w:rsidR="007101D8" w:rsidRPr="001936D4" w:rsidRDefault="007101D8" w:rsidP="004A7A37">
            <w:pPr>
              <w:widowControl/>
              <w:jc w:val="both"/>
              <w:rPr>
                <w:rFonts w:eastAsia="標楷體"/>
                <w:kern w:val="0"/>
              </w:rPr>
            </w:pPr>
            <w:r w:rsidRPr="001936D4">
              <w:rPr>
                <w:rFonts w:eastAsia="標楷體"/>
                <w:kern w:val="0"/>
              </w:rPr>
              <w:t>0.006</w:t>
            </w:r>
            <w:r w:rsidRPr="001936D4">
              <w:rPr>
                <w:rFonts w:eastAsia="標楷體"/>
                <w:kern w:val="0"/>
                <w:vertAlign w:val="superscript"/>
              </w:rPr>
              <w:t>*</w:t>
            </w:r>
          </w:p>
        </w:tc>
      </w:tr>
      <w:tr w:rsidR="007101D8" w:rsidRPr="001936D4" w14:paraId="37A58BC6" w14:textId="77777777" w:rsidTr="00066DA9">
        <w:trPr>
          <w:trHeight w:val="468"/>
        </w:trPr>
        <w:tc>
          <w:tcPr>
            <w:tcW w:w="575" w:type="pct"/>
            <w:tcBorders>
              <w:top w:val="nil"/>
            </w:tcBorders>
            <w:vAlign w:val="center"/>
          </w:tcPr>
          <w:p w14:paraId="232D9FEB" w14:textId="77777777" w:rsidR="007101D8" w:rsidRPr="001936D4" w:rsidRDefault="007101D8" w:rsidP="00937006">
            <w:pPr>
              <w:widowControl/>
              <w:jc w:val="both"/>
              <w:rPr>
                <w:rFonts w:eastAsia="標楷體"/>
                <w:color w:val="000000"/>
                <w:kern w:val="0"/>
              </w:rPr>
            </w:pPr>
            <w:r w:rsidRPr="001936D4">
              <w:rPr>
                <w:rFonts w:eastAsia="標楷體"/>
                <w:color w:val="000000"/>
                <w:kern w:val="0"/>
              </w:rPr>
              <w:t>白鼻心</w:t>
            </w:r>
          </w:p>
        </w:tc>
        <w:tc>
          <w:tcPr>
            <w:tcW w:w="786" w:type="pct"/>
            <w:tcBorders>
              <w:top w:val="nil"/>
              <w:left w:val="nil"/>
              <w:right w:val="nil"/>
            </w:tcBorders>
            <w:noWrap/>
            <w:vAlign w:val="center"/>
          </w:tcPr>
          <w:p w14:paraId="285CB6B1" w14:textId="3992E67D" w:rsidR="007101D8" w:rsidRPr="001936D4" w:rsidRDefault="007101D8" w:rsidP="00066DA9">
            <w:pPr>
              <w:jc w:val="center"/>
              <w:rPr>
                <w:rFonts w:eastAsia="標楷體"/>
              </w:rPr>
            </w:pPr>
            <w:r w:rsidRPr="001936D4">
              <w:rPr>
                <w:rFonts w:eastAsia="標楷體"/>
              </w:rPr>
              <w:t>0.84</w:t>
            </w:r>
          </w:p>
        </w:tc>
        <w:tc>
          <w:tcPr>
            <w:tcW w:w="854" w:type="pct"/>
            <w:tcBorders>
              <w:top w:val="nil"/>
              <w:left w:val="nil"/>
              <w:right w:val="nil"/>
            </w:tcBorders>
            <w:vAlign w:val="center"/>
          </w:tcPr>
          <w:p w14:paraId="66B0DA17" w14:textId="08D9BEC2" w:rsidR="007101D8" w:rsidRPr="001936D4" w:rsidRDefault="00066DA9" w:rsidP="00066DA9">
            <w:pPr>
              <w:jc w:val="center"/>
              <w:rPr>
                <w:rFonts w:eastAsia="標楷體"/>
              </w:rPr>
            </w:pPr>
            <w:r w:rsidRPr="001936D4">
              <w:rPr>
                <w:rFonts w:eastAsia="標楷體"/>
              </w:rPr>
              <w:t>43</w:t>
            </w:r>
          </w:p>
        </w:tc>
        <w:tc>
          <w:tcPr>
            <w:tcW w:w="35" w:type="pct"/>
            <w:tcBorders>
              <w:top w:val="nil"/>
              <w:left w:val="nil"/>
              <w:right w:val="nil"/>
            </w:tcBorders>
            <w:vAlign w:val="center"/>
          </w:tcPr>
          <w:p w14:paraId="1BDB1FBF" w14:textId="02392E46" w:rsidR="007101D8" w:rsidRPr="001936D4" w:rsidRDefault="007101D8" w:rsidP="00066DA9">
            <w:pPr>
              <w:jc w:val="center"/>
              <w:rPr>
                <w:rFonts w:eastAsia="標楷體"/>
              </w:rPr>
            </w:pPr>
          </w:p>
        </w:tc>
        <w:tc>
          <w:tcPr>
            <w:tcW w:w="395" w:type="pct"/>
            <w:tcBorders>
              <w:top w:val="nil"/>
              <w:left w:val="nil"/>
              <w:right w:val="nil"/>
            </w:tcBorders>
            <w:vAlign w:val="center"/>
          </w:tcPr>
          <w:p w14:paraId="74845CD7" w14:textId="77777777" w:rsidR="007101D8" w:rsidRPr="001936D4" w:rsidRDefault="007101D8" w:rsidP="00066DA9">
            <w:pPr>
              <w:jc w:val="center"/>
              <w:rPr>
                <w:rFonts w:eastAsia="標楷體"/>
              </w:rPr>
            </w:pPr>
          </w:p>
        </w:tc>
        <w:tc>
          <w:tcPr>
            <w:tcW w:w="693" w:type="pct"/>
            <w:tcBorders>
              <w:top w:val="nil"/>
              <w:left w:val="nil"/>
              <w:right w:val="nil"/>
            </w:tcBorders>
            <w:noWrap/>
            <w:vAlign w:val="center"/>
          </w:tcPr>
          <w:p w14:paraId="07D96EA2" w14:textId="4DD4B72F" w:rsidR="007101D8" w:rsidRPr="001936D4" w:rsidRDefault="007101D8" w:rsidP="00066DA9">
            <w:pPr>
              <w:jc w:val="center"/>
              <w:rPr>
                <w:rFonts w:eastAsia="標楷體"/>
              </w:rPr>
            </w:pPr>
            <w:r w:rsidRPr="001936D4">
              <w:rPr>
                <w:rFonts w:eastAsia="標楷體"/>
              </w:rPr>
              <w:t>1.54</w:t>
            </w:r>
          </w:p>
        </w:tc>
        <w:tc>
          <w:tcPr>
            <w:tcW w:w="835" w:type="pct"/>
            <w:tcBorders>
              <w:top w:val="nil"/>
              <w:left w:val="nil"/>
              <w:right w:val="nil"/>
            </w:tcBorders>
            <w:vAlign w:val="center"/>
          </w:tcPr>
          <w:p w14:paraId="5EAC356C" w14:textId="2477D791" w:rsidR="007101D8" w:rsidRPr="001936D4" w:rsidRDefault="00066DA9" w:rsidP="00066DA9">
            <w:pPr>
              <w:widowControl/>
              <w:jc w:val="center"/>
              <w:rPr>
                <w:rFonts w:eastAsia="標楷體"/>
                <w:kern w:val="0"/>
              </w:rPr>
            </w:pPr>
            <w:r w:rsidRPr="001936D4">
              <w:rPr>
                <w:rFonts w:eastAsia="標楷體"/>
                <w:kern w:val="0"/>
              </w:rPr>
              <w:t>58</w:t>
            </w:r>
          </w:p>
        </w:tc>
        <w:tc>
          <w:tcPr>
            <w:tcW w:w="201" w:type="pct"/>
            <w:tcBorders>
              <w:top w:val="nil"/>
              <w:left w:val="nil"/>
              <w:right w:val="nil"/>
            </w:tcBorders>
            <w:vAlign w:val="center"/>
          </w:tcPr>
          <w:p w14:paraId="57334DE1" w14:textId="77777777" w:rsidR="007101D8" w:rsidRPr="001936D4" w:rsidRDefault="007101D8" w:rsidP="004A7A37">
            <w:pPr>
              <w:widowControl/>
              <w:jc w:val="both"/>
              <w:rPr>
                <w:rFonts w:eastAsia="標楷體"/>
                <w:kern w:val="0"/>
              </w:rPr>
            </w:pPr>
          </w:p>
        </w:tc>
        <w:tc>
          <w:tcPr>
            <w:tcW w:w="626" w:type="pct"/>
            <w:tcBorders>
              <w:top w:val="nil"/>
              <w:left w:val="nil"/>
              <w:right w:val="nil"/>
            </w:tcBorders>
            <w:noWrap/>
            <w:vAlign w:val="center"/>
          </w:tcPr>
          <w:p w14:paraId="3B75F785" w14:textId="1983251B" w:rsidR="007101D8" w:rsidRPr="001936D4" w:rsidRDefault="007101D8" w:rsidP="004A7A37">
            <w:pPr>
              <w:widowControl/>
              <w:jc w:val="both"/>
              <w:rPr>
                <w:rFonts w:eastAsia="標楷體"/>
                <w:kern w:val="0"/>
              </w:rPr>
            </w:pPr>
            <w:r w:rsidRPr="001936D4">
              <w:rPr>
                <w:rFonts w:eastAsia="標楷體"/>
                <w:kern w:val="0"/>
              </w:rPr>
              <w:t>0.005</w:t>
            </w:r>
            <w:r w:rsidRPr="001936D4">
              <w:rPr>
                <w:rFonts w:eastAsia="標楷體"/>
                <w:kern w:val="0"/>
                <w:vertAlign w:val="superscript"/>
              </w:rPr>
              <w:t>*</w:t>
            </w:r>
          </w:p>
        </w:tc>
      </w:tr>
      <w:tr w:rsidR="007101D8" w:rsidRPr="001936D4" w14:paraId="4107CF47" w14:textId="77777777" w:rsidTr="00066DA9">
        <w:trPr>
          <w:trHeight w:val="468"/>
        </w:trPr>
        <w:tc>
          <w:tcPr>
            <w:tcW w:w="575" w:type="pct"/>
            <w:tcBorders>
              <w:top w:val="nil"/>
            </w:tcBorders>
            <w:vAlign w:val="center"/>
          </w:tcPr>
          <w:p w14:paraId="64EFF854" w14:textId="77777777" w:rsidR="007101D8" w:rsidRPr="001936D4" w:rsidRDefault="007101D8" w:rsidP="00937006">
            <w:pPr>
              <w:widowControl/>
              <w:jc w:val="both"/>
              <w:rPr>
                <w:rFonts w:eastAsia="標楷體"/>
                <w:color w:val="000000"/>
                <w:kern w:val="0"/>
              </w:rPr>
            </w:pPr>
            <w:r w:rsidRPr="001936D4">
              <w:rPr>
                <w:rFonts w:eastAsia="標楷體"/>
                <w:color w:val="000000"/>
                <w:kern w:val="0"/>
              </w:rPr>
              <w:t>食蟹獴</w:t>
            </w:r>
          </w:p>
        </w:tc>
        <w:tc>
          <w:tcPr>
            <w:tcW w:w="786" w:type="pct"/>
            <w:tcBorders>
              <w:top w:val="nil"/>
              <w:left w:val="nil"/>
              <w:right w:val="nil"/>
            </w:tcBorders>
            <w:noWrap/>
            <w:vAlign w:val="center"/>
          </w:tcPr>
          <w:p w14:paraId="6516A0B4" w14:textId="569E7B34" w:rsidR="007101D8" w:rsidRPr="001936D4" w:rsidRDefault="007101D8" w:rsidP="00066DA9">
            <w:pPr>
              <w:jc w:val="center"/>
              <w:rPr>
                <w:rFonts w:eastAsia="標楷體"/>
              </w:rPr>
            </w:pPr>
            <w:r w:rsidRPr="001936D4">
              <w:rPr>
                <w:rFonts w:eastAsia="標楷體"/>
              </w:rPr>
              <w:t>0.14</w:t>
            </w:r>
          </w:p>
        </w:tc>
        <w:tc>
          <w:tcPr>
            <w:tcW w:w="854" w:type="pct"/>
            <w:tcBorders>
              <w:top w:val="nil"/>
              <w:left w:val="nil"/>
              <w:right w:val="nil"/>
            </w:tcBorders>
            <w:vAlign w:val="center"/>
          </w:tcPr>
          <w:p w14:paraId="37427CBB" w14:textId="2495AD45" w:rsidR="007101D8" w:rsidRPr="001936D4" w:rsidRDefault="00066DA9" w:rsidP="00066DA9">
            <w:pPr>
              <w:jc w:val="center"/>
              <w:rPr>
                <w:rFonts w:eastAsia="標楷體"/>
              </w:rPr>
            </w:pPr>
            <w:r w:rsidRPr="001936D4">
              <w:rPr>
                <w:rFonts w:eastAsia="標楷體"/>
              </w:rPr>
              <w:t>9</w:t>
            </w:r>
          </w:p>
        </w:tc>
        <w:tc>
          <w:tcPr>
            <w:tcW w:w="35" w:type="pct"/>
            <w:tcBorders>
              <w:top w:val="nil"/>
              <w:left w:val="nil"/>
              <w:right w:val="nil"/>
            </w:tcBorders>
            <w:vAlign w:val="center"/>
          </w:tcPr>
          <w:p w14:paraId="62B260CA" w14:textId="29AB9A12" w:rsidR="007101D8" w:rsidRPr="001936D4" w:rsidRDefault="007101D8" w:rsidP="00066DA9">
            <w:pPr>
              <w:jc w:val="center"/>
              <w:rPr>
                <w:rFonts w:eastAsia="標楷體"/>
              </w:rPr>
            </w:pPr>
          </w:p>
        </w:tc>
        <w:tc>
          <w:tcPr>
            <w:tcW w:w="395" w:type="pct"/>
            <w:tcBorders>
              <w:top w:val="nil"/>
              <w:left w:val="nil"/>
              <w:right w:val="nil"/>
            </w:tcBorders>
            <w:vAlign w:val="center"/>
          </w:tcPr>
          <w:p w14:paraId="04E2A829" w14:textId="77777777" w:rsidR="007101D8" w:rsidRPr="001936D4" w:rsidRDefault="007101D8" w:rsidP="00066DA9">
            <w:pPr>
              <w:jc w:val="center"/>
              <w:rPr>
                <w:rFonts w:eastAsia="標楷體"/>
              </w:rPr>
            </w:pPr>
          </w:p>
        </w:tc>
        <w:tc>
          <w:tcPr>
            <w:tcW w:w="693" w:type="pct"/>
            <w:tcBorders>
              <w:top w:val="nil"/>
              <w:left w:val="nil"/>
              <w:right w:val="nil"/>
            </w:tcBorders>
            <w:noWrap/>
            <w:vAlign w:val="center"/>
          </w:tcPr>
          <w:p w14:paraId="302012B3" w14:textId="14EA8AFC" w:rsidR="007101D8" w:rsidRPr="001936D4" w:rsidRDefault="007101D8" w:rsidP="00066DA9">
            <w:pPr>
              <w:jc w:val="center"/>
              <w:rPr>
                <w:rFonts w:eastAsia="標楷體"/>
              </w:rPr>
            </w:pPr>
            <w:r w:rsidRPr="001936D4">
              <w:rPr>
                <w:rFonts w:eastAsia="標楷體"/>
              </w:rPr>
              <w:t>0.30</w:t>
            </w:r>
          </w:p>
        </w:tc>
        <w:tc>
          <w:tcPr>
            <w:tcW w:w="835" w:type="pct"/>
            <w:tcBorders>
              <w:top w:val="nil"/>
              <w:left w:val="nil"/>
              <w:right w:val="nil"/>
            </w:tcBorders>
            <w:vAlign w:val="center"/>
          </w:tcPr>
          <w:p w14:paraId="49061887" w14:textId="1D24F082" w:rsidR="007101D8" w:rsidRPr="001936D4" w:rsidRDefault="00066DA9" w:rsidP="00066DA9">
            <w:pPr>
              <w:widowControl/>
              <w:jc w:val="center"/>
              <w:rPr>
                <w:rFonts w:eastAsia="標楷體"/>
                <w:kern w:val="0"/>
              </w:rPr>
            </w:pPr>
            <w:r w:rsidRPr="001936D4">
              <w:rPr>
                <w:rFonts w:eastAsia="標楷體"/>
                <w:kern w:val="0"/>
              </w:rPr>
              <w:t>19</w:t>
            </w:r>
          </w:p>
        </w:tc>
        <w:tc>
          <w:tcPr>
            <w:tcW w:w="201" w:type="pct"/>
            <w:tcBorders>
              <w:top w:val="nil"/>
              <w:left w:val="nil"/>
              <w:right w:val="nil"/>
            </w:tcBorders>
            <w:vAlign w:val="center"/>
          </w:tcPr>
          <w:p w14:paraId="31C7BE01" w14:textId="77777777" w:rsidR="007101D8" w:rsidRPr="001936D4" w:rsidRDefault="007101D8" w:rsidP="004A7A37">
            <w:pPr>
              <w:widowControl/>
              <w:jc w:val="both"/>
              <w:rPr>
                <w:rFonts w:eastAsia="標楷體"/>
                <w:kern w:val="0"/>
              </w:rPr>
            </w:pPr>
          </w:p>
        </w:tc>
        <w:tc>
          <w:tcPr>
            <w:tcW w:w="626" w:type="pct"/>
            <w:tcBorders>
              <w:top w:val="nil"/>
              <w:left w:val="nil"/>
              <w:right w:val="nil"/>
            </w:tcBorders>
            <w:noWrap/>
            <w:vAlign w:val="center"/>
          </w:tcPr>
          <w:p w14:paraId="597A39CA" w14:textId="663F9F1B" w:rsidR="007101D8" w:rsidRPr="001936D4" w:rsidRDefault="007101D8" w:rsidP="004A7A37">
            <w:pPr>
              <w:widowControl/>
              <w:jc w:val="both"/>
              <w:rPr>
                <w:rFonts w:eastAsia="標楷體"/>
                <w:kern w:val="0"/>
              </w:rPr>
            </w:pPr>
            <w:r w:rsidRPr="001936D4">
              <w:rPr>
                <w:rFonts w:eastAsia="標楷體"/>
                <w:kern w:val="0"/>
              </w:rPr>
              <w:t>0.011</w:t>
            </w:r>
            <w:r w:rsidRPr="001936D4">
              <w:rPr>
                <w:rFonts w:eastAsia="標楷體"/>
                <w:kern w:val="0"/>
                <w:vertAlign w:val="superscript"/>
              </w:rPr>
              <w:t>*</w:t>
            </w:r>
          </w:p>
        </w:tc>
      </w:tr>
      <w:tr w:rsidR="007101D8" w:rsidRPr="001936D4" w14:paraId="5ED60A06" w14:textId="77777777" w:rsidTr="00066DA9">
        <w:trPr>
          <w:trHeight w:val="468"/>
        </w:trPr>
        <w:tc>
          <w:tcPr>
            <w:tcW w:w="575" w:type="pct"/>
            <w:tcBorders>
              <w:top w:val="nil"/>
            </w:tcBorders>
            <w:vAlign w:val="center"/>
          </w:tcPr>
          <w:p w14:paraId="63A7A8EA" w14:textId="77777777" w:rsidR="007101D8" w:rsidRPr="001936D4" w:rsidRDefault="007101D8" w:rsidP="00937006">
            <w:pPr>
              <w:widowControl/>
              <w:jc w:val="both"/>
              <w:rPr>
                <w:rFonts w:eastAsia="標楷體"/>
                <w:color w:val="000000"/>
                <w:kern w:val="0"/>
              </w:rPr>
            </w:pPr>
            <w:r w:rsidRPr="001936D4">
              <w:rPr>
                <w:rFonts w:eastAsia="標楷體"/>
                <w:color w:val="000000"/>
                <w:kern w:val="0"/>
              </w:rPr>
              <w:t>家貓</w:t>
            </w:r>
          </w:p>
        </w:tc>
        <w:tc>
          <w:tcPr>
            <w:tcW w:w="786" w:type="pct"/>
            <w:tcBorders>
              <w:top w:val="nil"/>
              <w:left w:val="nil"/>
              <w:right w:val="nil"/>
            </w:tcBorders>
            <w:noWrap/>
            <w:vAlign w:val="center"/>
          </w:tcPr>
          <w:p w14:paraId="3207F5D8" w14:textId="2AF36A3A" w:rsidR="007101D8" w:rsidRPr="001936D4" w:rsidRDefault="007101D8" w:rsidP="00066DA9">
            <w:pPr>
              <w:jc w:val="center"/>
              <w:rPr>
                <w:rFonts w:eastAsia="標楷體"/>
              </w:rPr>
            </w:pPr>
            <w:r w:rsidRPr="001936D4">
              <w:rPr>
                <w:rFonts w:eastAsia="標楷體"/>
              </w:rPr>
              <w:t>0.46</w:t>
            </w:r>
          </w:p>
        </w:tc>
        <w:tc>
          <w:tcPr>
            <w:tcW w:w="854" w:type="pct"/>
            <w:tcBorders>
              <w:top w:val="nil"/>
              <w:left w:val="nil"/>
              <w:right w:val="nil"/>
            </w:tcBorders>
            <w:vAlign w:val="center"/>
          </w:tcPr>
          <w:p w14:paraId="05A94A71" w14:textId="2D2B66CC" w:rsidR="007101D8" w:rsidRPr="001936D4" w:rsidRDefault="00066DA9" w:rsidP="00066DA9">
            <w:pPr>
              <w:jc w:val="center"/>
              <w:rPr>
                <w:rFonts w:eastAsia="標楷體"/>
              </w:rPr>
            </w:pPr>
            <w:r w:rsidRPr="001936D4">
              <w:rPr>
                <w:rFonts w:eastAsia="標楷體"/>
              </w:rPr>
              <w:t>21</w:t>
            </w:r>
          </w:p>
        </w:tc>
        <w:tc>
          <w:tcPr>
            <w:tcW w:w="35" w:type="pct"/>
            <w:tcBorders>
              <w:top w:val="nil"/>
              <w:left w:val="nil"/>
              <w:right w:val="nil"/>
            </w:tcBorders>
            <w:vAlign w:val="center"/>
          </w:tcPr>
          <w:p w14:paraId="327FFA43" w14:textId="0CB7E3C2" w:rsidR="007101D8" w:rsidRPr="001936D4" w:rsidRDefault="007101D8" w:rsidP="00066DA9">
            <w:pPr>
              <w:jc w:val="center"/>
              <w:rPr>
                <w:rFonts w:eastAsia="標楷體"/>
              </w:rPr>
            </w:pPr>
          </w:p>
        </w:tc>
        <w:tc>
          <w:tcPr>
            <w:tcW w:w="395" w:type="pct"/>
            <w:tcBorders>
              <w:top w:val="nil"/>
              <w:left w:val="nil"/>
              <w:right w:val="nil"/>
            </w:tcBorders>
            <w:vAlign w:val="center"/>
          </w:tcPr>
          <w:p w14:paraId="43C1AE80" w14:textId="77777777" w:rsidR="007101D8" w:rsidRPr="001936D4" w:rsidRDefault="007101D8" w:rsidP="00066DA9">
            <w:pPr>
              <w:jc w:val="center"/>
              <w:rPr>
                <w:rFonts w:eastAsia="標楷體"/>
              </w:rPr>
            </w:pPr>
          </w:p>
        </w:tc>
        <w:tc>
          <w:tcPr>
            <w:tcW w:w="693" w:type="pct"/>
            <w:tcBorders>
              <w:top w:val="nil"/>
              <w:left w:val="nil"/>
              <w:right w:val="nil"/>
            </w:tcBorders>
            <w:noWrap/>
            <w:vAlign w:val="center"/>
          </w:tcPr>
          <w:p w14:paraId="766F3B54" w14:textId="0659F2BB" w:rsidR="007101D8" w:rsidRPr="001936D4" w:rsidRDefault="007101D8" w:rsidP="00066DA9">
            <w:pPr>
              <w:jc w:val="center"/>
              <w:rPr>
                <w:rFonts w:eastAsia="標楷體"/>
              </w:rPr>
            </w:pPr>
            <w:r w:rsidRPr="001936D4">
              <w:rPr>
                <w:rFonts w:eastAsia="標楷體"/>
              </w:rPr>
              <w:t>0.33</w:t>
            </w:r>
          </w:p>
        </w:tc>
        <w:tc>
          <w:tcPr>
            <w:tcW w:w="835" w:type="pct"/>
            <w:tcBorders>
              <w:top w:val="nil"/>
              <w:left w:val="nil"/>
              <w:right w:val="nil"/>
            </w:tcBorders>
            <w:vAlign w:val="center"/>
          </w:tcPr>
          <w:p w14:paraId="1E9D1567" w14:textId="75136318" w:rsidR="007101D8" w:rsidRPr="001936D4" w:rsidRDefault="00066DA9" w:rsidP="00066DA9">
            <w:pPr>
              <w:widowControl/>
              <w:jc w:val="center"/>
              <w:rPr>
                <w:rFonts w:eastAsia="標楷體"/>
                <w:kern w:val="0"/>
              </w:rPr>
            </w:pPr>
            <w:r w:rsidRPr="001936D4">
              <w:rPr>
                <w:rFonts w:eastAsia="標楷體"/>
                <w:kern w:val="0"/>
              </w:rPr>
              <w:t>15</w:t>
            </w:r>
          </w:p>
        </w:tc>
        <w:tc>
          <w:tcPr>
            <w:tcW w:w="201" w:type="pct"/>
            <w:tcBorders>
              <w:top w:val="nil"/>
              <w:left w:val="nil"/>
              <w:right w:val="nil"/>
            </w:tcBorders>
            <w:vAlign w:val="center"/>
          </w:tcPr>
          <w:p w14:paraId="2958680D" w14:textId="77777777" w:rsidR="007101D8" w:rsidRPr="001936D4" w:rsidRDefault="007101D8" w:rsidP="004A7A37">
            <w:pPr>
              <w:widowControl/>
              <w:jc w:val="both"/>
              <w:rPr>
                <w:rFonts w:eastAsia="標楷體"/>
                <w:kern w:val="0"/>
              </w:rPr>
            </w:pPr>
          </w:p>
        </w:tc>
        <w:tc>
          <w:tcPr>
            <w:tcW w:w="626" w:type="pct"/>
            <w:tcBorders>
              <w:top w:val="nil"/>
              <w:left w:val="nil"/>
              <w:right w:val="nil"/>
            </w:tcBorders>
            <w:noWrap/>
            <w:vAlign w:val="center"/>
          </w:tcPr>
          <w:p w14:paraId="2443F9E2" w14:textId="56D0F51E" w:rsidR="007101D8" w:rsidRPr="001936D4" w:rsidRDefault="007101D8" w:rsidP="004A7A37">
            <w:pPr>
              <w:widowControl/>
              <w:jc w:val="both"/>
              <w:rPr>
                <w:rFonts w:eastAsia="標楷體"/>
                <w:kern w:val="0"/>
              </w:rPr>
            </w:pPr>
            <w:r w:rsidRPr="001936D4">
              <w:rPr>
                <w:rFonts w:eastAsia="標楷體"/>
                <w:kern w:val="0"/>
              </w:rPr>
              <w:t>0.182</w:t>
            </w:r>
          </w:p>
        </w:tc>
      </w:tr>
      <w:tr w:rsidR="007101D8" w:rsidRPr="001936D4" w14:paraId="65528175" w14:textId="77777777" w:rsidTr="00066DA9">
        <w:trPr>
          <w:trHeight w:val="468"/>
        </w:trPr>
        <w:tc>
          <w:tcPr>
            <w:tcW w:w="575" w:type="pct"/>
            <w:tcBorders>
              <w:top w:val="nil"/>
            </w:tcBorders>
            <w:vAlign w:val="center"/>
          </w:tcPr>
          <w:p w14:paraId="544B677D" w14:textId="77777777" w:rsidR="007101D8" w:rsidRPr="001936D4" w:rsidRDefault="007101D8" w:rsidP="00937006">
            <w:pPr>
              <w:widowControl/>
              <w:jc w:val="both"/>
              <w:rPr>
                <w:rFonts w:eastAsia="標楷體"/>
                <w:color w:val="000000"/>
                <w:kern w:val="0"/>
              </w:rPr>
            </w:pPr>
            <w:r w:rsidRPr="001936D4">
              <w:rPr>
                <w:rFonts w:eastAsia="標楷體"/>
                <w:color w:val="000000"/>
                <w:kern w:val="0"/>
              </w:rPr>
              <w:t>家犬</w:t>
            </w:r>
          </w:p>
        </w:tc>
        <w:tc>
          <w:tcPr>
            <w:tcW w:w="786" w:type="pct"/>
            <w:tcBorders>
              <w:top w:val="nil"/>
              <w:left w:val="nil"/>
              <w:right w:val="nil"/>
            </w:tcBorders>
            <w:noWrap/>
            <w:vAlign w:val="center"/>
          </w:tcPr>
          <w:p w14:paraId="6BCE020C" w14:textId="4D029C5F" w:rsidR="007101D8" w:rsidRPr="001936D4" w:rsidRDefault="007101D8" w:rsidP="00066DA9">
            <w:pPr>
              <w:jc w:val="center"/>
              <w:rPr>
                <w:rFonts w:eastAsia="標楷體"/>
              </w:rPr>
            </w:pPr>
            <w:r w:rsidRPr="001936D4">
              <w:rPr>
                <w:rFonts w:eastAsia="標楷體"/>
              </w:rPr>
              <w:t>1.20</w:t>
            </w:r>
          </w:p>
        </w:tc>
        <w:tc>
          <w:tcPr>
            <w:tcW w:w="854" w:type="pct"/>
            <w:tcBorders>
              <w:top w:val="nil"/>
              <w:left w:val="nil"/>
              <w:right w:val="nil"/>
            </w:tcBorders>
            <w:vAlign w:val="center"/>
          </w:tcPr>
          <w:p w14:paraId="014400C7" w14:textId="03CD7866" w:rsidR="007101D8" w:rsidRPr="001936D4" w:rsidRDefault="00066DA9" w:rsidP="00066DA9">
            <w:pPr>
              <w:jc w:val="center"/>
              <w:rPr>
                <w:rFonts w:eastAsia="標楷體"/>
              </w:rPr>
            </w:pPr>
            <w:r w:rsidRPr="001936D4">
              <w:rPr>
                <w:rFonts w:eastAsia="標楷體"/>
              </w:rPr>
              <w:t>41</w:t>
            </w:r>
          </w:p>
        </w:tc>
        <w:tc>
          <w:tcPr>
            <w:tcW w:w="35" w:type="pct"/>
            <w:tcBorders>
              <w:top w:val="nil"/>
              <w:left w:val="nil"/>
              <w:right w:val="nil"/>
            </w:tcBorders>
            <w:vAlign w:val="center"/>
          </w:tcPr>
          <w:p w14:paraId="013589C8" w14:textId="4A999709" w:rsidR="007101D8" w:rsidRPr="001936D4" w:rsidRDefault="007101D8" w:rsidP="00066DA9">
            <w:pPr>
              <w:jc w:val="center"/>
              <w:rPr>
                <w:rFonts w:eastAsia="標楷體"/>
              </w:rPr>
            </w:pPr>
          </w:p>
        </w:tc>
        <w:tc>
          <w:tcPr>
            <w:tcW w:w="395" w:type="pct"/>
            <w:tcBorders>
              <w:top w:val="nil"/>
              <w:left w:val="nil"/>
              <w:right w:val="nil"/>
            </w:tcBorders>
            <w:vAlign w:val="center"/>
          </w:tcPr>
          <w:p w14:paraId="378E9722" w14:textId="77777777" w:rsidR="007101D8" w:rsidRPr="001936D4" w:rsidRDefault="007101D8" w:rsidP="00066DA9">
            <w:pPr>
              <w:jc w:val="center"/>
              <w:rPr>
                <w:rFonts w:eastAsia="標楷體"/>
              </w:rPr>
            </w:pPr>
          </w:p>
        </w:tc>
        <w:tc>
          <w:tcPr>
            <w:tcW w:w="693" w:type="pct"/>
            <w:tcBorders>
              <w:top w:val="nil"/>
              <w:left w:val="nil"/>
              <w:right w:val="nil"/>
            </w:tcBorders>
            <w:noWrap/>
            <w:vAlign w:val="center"/>
          </w:tcPr>
          <w:p w14:paraId="593165D1" w14:textId="785031AC" w:rsidR="007101D8" w:rsidRPr="001936D4" w:rsidRDefault="007101D8" w:rsidP="00066DA9">
            <w:pPr>
              <w:jc w:val="center"/>
              <w:rPr>
                <w:rFonts w:eastAsia="標楷體"/>
              </w:rPr>
            </w:pPr>
            <w:r w:rsidRPr="001936D4">
              <w:rPr>
                <w:rFonts w:eastAsia="標楷體"/>
              </w:rPr>
              <w:t>1.17</w:t>
            </w:r>
          </w:p>
        </w:tc>
        <w:tc>
          <w:tcPr>
            <w:tcW w:w="835" w:type="pct"/>
            <w:tcBorders>
              <w:top w:val="nil"/>
              <w:left w:val="nil"/>
              <w:right w:val="nil"/>
            </w:tcBorders>
            <w:vAlign w:val="center"/>
          </w:tcPr>
          <w:p w14:paraId="509CFF18" w14:textId="7C908B16" w:rsidR="007101D8" w:rsidRPr="001936D4" w:rsidRDefault="00066DA9" w:rsidP="00066DA9">
            <w:pPr>
              <w:widowControl/>
              <w:jc w:val="center"/>
              <w:rPr>
                <w:rFonts w:eastAsia="標楷體"/>
                <w:kern w:val="0"/>
              </w:rPr>
            </w:pPr>
            <w:r w:rsidRPr="001936D4">
              <w:rPr>
                <w:rFonts w:eastAsia="標楷體"/>
                <w:kern w:val="0"/>
              </w:rPr>
              <w:t>27</w:t>
            </w:r>
          </w:p>
        </w:tc>
        <w:tc>
          <w:tcPr>
            <w:tcW w:w="201" w:type="pct"/>
            <w:tcBorders>
              <w:top w:val="nil"/>
              <w:left w:val="nil"/>
              <w:right w:val="nil"/>
            </w:tcBorders>
            <w:vAlign w:val="center"/>
          </w:tcPr>
          <w:p w14:paraId="71FF8C62" w14:textId="77777777" w:rsidR="007101D8" w:rsidRPr="001936D4" w:rsidRDefault="007101D8" w:rsidP="004A7A37">
            <w:pPr>
              <w:widowControl/>
              <w:jc w:val="both"/>
              <w:rPr>
                <w:rFonts w:eastAsia="標楷體"/>
                <w:kern w:val="0"/>
              </w:rPr>
            </w:pPr>
          </w:p>
        </w:tc>
        <w:tc>
          <w:tcPr>
            <w:tcW w:w="626" w:type="pct"/>
            <w:tcBorders>
              <w:top w:val="nil"/>
              <w:left w:val="nil"/>
              <w:right w:val="nil"/>
            </w:tcBorders>
            <w:noWrap/>
            <w:vAlign w:val="center"/>
          </w:tcPr>
          <w:p w14:paraId="571BECA6" w14:textId="3F9C80A2" w:rsidR="007101D8" w:rsidRPr="001936D4" w:rsidRDefault="007101D8" w:rsidP="004A7A37">
            <w:pPr>
              <w:widowControl/>
              <w:jc w:val="both"/>
              <w:rPr>
                <w:rFonts w:eastAsia="標楷體"/>
                <w:kern w:val="0"/>
              </w:rPr>
            </w:pPr>
            <w:r w:rsidRPr="001936D4">
              <w:rPr>
                <w:rFonts w:eastAsia="標楷體"/>
                <w:kern w:val="0"/>
              </w:rPr>
              <w:t>0.506</w:t>
            </w:r>
          </w:p>
        </w:tc>
      </w:tr>
      <w:tr w:rsidR="007101D8" w:rsidRPr="001936D4" w14:paraId="1FEDF822" w14:textId="77777777" w:rsidTr="00066DA9">
        <w:trPr>
          <w:trHeight w:val="468"/>
        </w:trPr>
        <w:tc>
          <w:tcPr>
            <w:tcW w:w="575" w:type="pct"/>
            <w:tcBorders>
              <w:top w:val="nil"/>
              <w:bottom w:val="nil"/>
            </w:tcBorders>
            <w:vAlign w:val="center"/>
          </w:tcPr>
          <w:p w14:paraId="293D4796" w14:textId="77777777" w:rsidR="007101D8" w:rsidRPr="001936D4" w:rsidRDefault="007101D8" w:rsidP="00937006">
            <w:pPr>
              <w:widowControl/>
              <w:jc w:val="both"/>
              <w:rPr>
                <w:rFonts w:eastAsia="標楷體"/>
                <w:color w:val="000000"/>
                <w:kern w:val="0"/>
              </w:rPr>
            </w:pPr>
            <w:r w:rsidRPr="001936D4">
              <w:rPr>
                <w:rFonts w:eastAsia="標楷體"/>
                <w:color w:val="000000"/>
                <w:kern w:val="0"/>
              </w:rPr>
              <w:t>鼠類</w:t>
            </w:r>
          </w:p>
        </w:tc>
        <w:tc>
          <w:tcPr>
            <w:tcW w:w="786" w:type="pct"/>
            <w:tcBorders>
              <w:top w:val="nil"/>
              <w:left w:val="nil"/>
              <w:bottom w:val="nil"/>
              <w:right w:val="nil"/>
            </w:tcBorders>
            <w:noWrap/>
            <w:vAlign w:val="center"/>
          </w:tcPr>
          <w:p w14:paraId="2EF0166B" w14:textId="6C27F9EC" w:rsidR="007101D8" w:rsidRPr="001936D4" w:rsidRDefault="007101D8" w:rsidP="00066DA9">
            <w:pPr>
              <w:jc w:val="center"/>
              <w:rPr>
                <w:rFonts w:eastAsia="標楷體"/>
              </w:rPr>
            </w:pPr>
            <w:r w:rsidRPr="001936D4">
              <w:rPr>
                <w:rFonts w:eastAsia="標楷體"/>
              </w:rPr>
              <w:t>2.27</w:t>
            </w:r>
          </w:p>
        </w:tc>
        <w:tc>
          <w:tcPr>
            <w:tcW w:w="854" w:type="pct"/>
            <w:tcBorders>
              <w:top w:val="nil"/>
              <w:left w:val="nil"/>
              <w:bottom w:val="nil"/>
              <w:right w:val="nil"/>
            </w:tcBorders>
            <w:vAlign w:val="center"/>
          </w:tcPr>
          <w:p w14:paraId="789CAC51" w14:textId="73A05D07" w:rsidR="007101D8" w:rsidRPr="001936D4" w:rsidRDefault="00066DA9" w:rsidP="00066DA9">
            <w:pPr>
              <w:jc w:val="center"/>
              <w:rPr>
                <w:rFonts w:eastAsia="標楷體"/>
              </w:rPr>
            </w:pPr>
            <w:r w:rsidRPr="001936D4">
              <w:rPr>
                <w:rFonts w:eastAsia="標楷體"/>
              </w:rPr>
              <w:t>51</w:t>
            </w:r>
          </w:p>
        </w:tc>
        <w:tc>
          <w:tcPr>
            <w:tcW w:w="35" w:type="pct"/>
            <w:tcBorders>
              <w:top w:val="nil"/>
              <w:left w:val="nil"/>
              <w:bottom w:val="nil"/>
              <w:right w:val="nil"/>
            </w:tcBorders>
            <w:vAlign w:val="center"/>
          </w:tcPr>
          <w:p w14:paraId="00506B21" w14:textId="28DE70DE" w:rsidR="007101D8" w:rsidRPr="001936D4" w:rsidRDefault="007101D8" w:rsidP="00066DA9">
            <w:pPr>
              <w:jc w:val="center"/>
              <w:rPr>
                <w:rFonts w:eastAsia="標楷體"/>
              </w:rPr>
            </w:pPr>
          </w:p>
        </w:tc>
        <w:tc>
          <w:tcPr>
            <w:tcW w:w="395" w:type="pct"/>
            <w:tcBorders>
              <w:top w:val="nil"/>
              <w:left w:val="nil"/>
              <w:bottom w:val="nil"/>
              <w:right w:val="nil"/>
            </w:tcBorders>
            <w:vAlign w:val="center"/>
          </w:tcPr>
          <w:p w14:paraId="28C958E7" w14:textId="77777777" w:rsidR="007101D8" w:rsidRPr="001936D4" w:rsidRDefault="007101D8" w:rsidP="00066DA9">
            <w:pPr>
              <w:jc w:val="center"/>
              <w:rPr>
                <w:rFonts w:eastAsia="標楷體"/>
              </w:rPr>
            </w:pPr>
          </w:p>
        </w:tc>
        <w:tc>
          <w:tcPr>
            <w:tcW w:w="693" w:type="pct"/>
            <w:tcBorders>
              <w:top w:val="nil"/>
              <w:left w:val="nil"/>
              <w:bottom w:val="nil"/>
              <w:right w:val="nil"/>
            </w:tcBorders>
            <w:noWrap/>
            <w:vAlign w:val="center"/>
          </w:tcPr>
          <w:p w14:paraId="4B98C0F1" w14:textId="7448D2BB" w:rsidR="007101D8" w:rsidRPr="001936D4" w:rsidRDefault="007101D8" w:rsidP="00066DA9">
            <w:pPr>
              <w:jc w:val="center"/>
              <w:rPr>
                <w:rFonts w:eastAsia="標楷體"/>
              </w:rPr>
            </w:pPr>
            <w:r w:rsidRPr="001936D4">
              <w:rPr>
                <w:rFonts w:eastAsia="標楷體"/>
              </w:rPr>
              <w:t>1.55</w:t>
            </w:r>
          </w:p>
        </w:tc>
        <w:tc>
          <w:tcPr>
            <w:tcW w:w="835" w:type="pct"/>
            <w:tcBorders>
              <w:top w:val="nil"/>
              <w:left w:val="nil"/>
              <w:bottom w:val="nil"/>
              <w:right w:val="nil"/>
            </w:tcBorders>
            <w:vAlign w:val="center"/>
          </w:tcPr>
          <w:p w14:paraId="5421D10B" w14:textId="6A1DD465" w:rsidR="007101D8" w:rsidRPr="001936D4" w:rsidRDefault="00066DA9" w:rsidP="00066DA9">
            <w:pPr>
              <w:widowControl/>
              <w:jc w:val="center"/>
              <w:rPr>
                <w:rFonts w:eastAsia="標楷體"/>
                <w:kern w:val="0"/>
              </w:rPr>
            </w:pPr>
            <w:r w:rsidRPr="001936D4">
              <w:rPr>
                <w:rFonts w:eastAsia="標楷體"/>
                <w:kern w:val="0"/>
              </w:rPr>
              <w:t>42</w:t>
            </w:r>
          </w:p>
        </w:tc>
        <w:tc>
          <w:tcPr>
            <w:tcW w:w="201" w:type="pct"/>
            <w:tcBorders>
              <w:top w:val="nil"/>
              <w:left w:val="nil"/>
              <w:bottom w:val="nil"/>
              <w:right w:val="nil"/>
            </w:tcBorders>
            <w:vAlign w:val="center"/>
          </w:tcPr>
          <w:p w14:paraId="2DB14C8E" w14:textId="77777777" w:rsidR="007101D8" w:rsidRPr="001936D4" w:rsidRDefault="007101D8" w:rsidP="004A7A37">
            <w:pPr>
              <w:widowControl/>
              <w:jc w:val="both"/>
              <w:rPr>
                <w:rFonts w:eastAsia="標楷體"/>
                <w:kern w:val="0"/>
              </w:rPr>
            </w:pPr>
          </w:p>
        </w:tc>
        <w:tc>
          <w:tcPr>
            <w:tcW w:w="626" w:type="pct"/>
            <w:tcBorders>
              <w:top w:val="nil"/>
              <w:left w:val="nil"/>
              <w:bottom w:val="nil"/>
              <w:right w:val="nil"/>
            </w:tcBorders>
            <w:noWrap/>
            <w:vAlign w:val="center"/>
          </w:tcPr>
          <w:p w14:paraId="3E2EAEA0" w14:textId="73B97B04" w:rsidR="007101D8" w:rsidRPr="001936D4" w:rsidRDefault="007101D8" w:rsidP="004A7A37">
            <w:pPr>
              <w:widowControl/>
              <w:jc w:val="both"/>
              <w:rPr>
                <w:rFonts w:eastAsia="標楷體"/>
                <w:kern w:val="0"/>
              </w:rPr>
            </w:pPr>
            <w:r w:rsidRPr="001936D4">
              <w:rPr>
                <w:rFonts w:eastAsia="標楷體"/>
                <w:kern w:val="0"/>
              </w:rPr>
              <w:t>0.059</w:t>
            </w:r>
          </w:p>
        </w:tc>
      </w:tr>
      <w:tr w:rsidR="007101D8" w:rsidRPr="001936D4" w14:paraId="69DC5EF0" w14:textId="77777777" w:rsidTr="00066DA9">
        <w:trPr>
          <w:trHeight w:val="468"/>
        </w:trPr>
        <w:tc>
          <w:tcPr>
            <w:tcW w:w="575" w:type="pct"/>
            <w:tcBorders>
              <w:top w:val="nil"/>
              <w:bottom w:val="nil"/>
            </w:tcBorders>
            <w:vAlign w:val="center"/>
          </w:tcPr>
          <w:p w14:paraId="0754F930" w14:textId="77777777" w:rsidR="007101D8" w:rsidRPr="001936D4" w:rsidRDefault="007101D8" w:rsidP="00937006">
            <w:pPr>
              <w:widowControl/>
              <w:jc w:val="both"/>
              <w:rPr>
                <w:rFonts w:eastAsia="標楷體"/>
                <w:color w:val="000000"/>
                <w:kern w:val="0"/>
              </w:rPr>
            </w:pPr>
            <w:r w:rsidRPr="001936D4">
              <w:rPr>
                <w:rFonts w:eastAsia="標楷體"/>
                <w:color w:val="000000"/>
                <w:kern w:val="0"/>
              </w:rPr>
              <w:t>松鼠</w:t>
            </w:r>
          </w:p>
        </w:tc>
        <w:tc>
          <w:tcPr>
            <w:tcW w:w="786" w:type="pct"/>
            <w:tcBorders>
              <w:top w:val="nil"/>
              <w:left w:val="nil"/>
              <w:bottom w:val="nil"/>
              <w:right w:val="nil"/>
            </w:tcBorders>
            <w:noWrap/>
            <w:vAlign w:val="center"/>
          </w:tcPr>
          <w:p w14:paraId="61E848D4" w14:textId="11EADE29" w:rsidR="007101D8" w:rsidRPr="001936D4" w:rsidRDefault="007101D8" w:rsidP="00066DA9">
            <w:pPr>
              <w:jc w:val="center"/>
              <w:rPr>
                <w:rFonts w:eastAsia="標楷體"/>
              </w:rPr>
            </w:pPr>
            <w:r w:rsidRPr="001936D4">
              <w:rPr>
                <w:rFonts w:eastAsia="標楷體"/>
              </w:rPr>
              <w:t>0.54</w:t>
            </w:r>
          </w:p>
        </w:tc>
        <w:tc>
          <w:tcPr>
            <w:tcW w:w="854" w:type="pct"/>
            <w:tcBorders>
              <w:top w:val="nil"/>
              <w:left w:val="nil"/>
              <w:bottom w:val="nil"/>
              <w:right w:val="nil"/>
            </w:tcBorders>
            <w:vAlign w:val="center"/>
          </w:tcPr>
          <w:p w14:paraId="61F4940F" w14:textId="156A1477" w:rsidR="007101D8" w:rsidRPr="001936D4" w:rsidRDefault="00066DA9" w:rsidP="00066DA9">
            <w:pPr>
              <w:jc w:val="center"/>
              <w:rPr>
                <w:rFonts w:eastAsia="標楷體"/>
              </w:rPr>
            </w:pPr>
            <w:r w:rsidRPr="001936D4">
              <w:rPr>
                <w:rFonts w:eastAsia="標楷體"/>
              </w:rPr>
              <w:t>37</w:t>
            </w:r>
          </w:p>
        </w:tc>
        <w:tc>
          <w:tcPr>
            <w:tcW w:w="35" w:type="pct"/>
            <w:tcBorders>
              <w:top w:val="nil"/>
              <w:left w:val="nil"/>
              <w:bottom w:val="nil"/>
              <w:right w:val="nil"/>
            </w:tcBorders>
            <w:vAlign w:val="center"/>
          </w:tcPr>
          <w:p w14:paraId="047E8002" w14:textId="2D8BA98F" w:rsidR="007101D8" w:rsidRPr="001936D4" w:rsidRDefault="007101D8" w:rsidP="00066DA9">
            <w:pPr>
              <w:jc w:val="center"/>
              <w:rPr>
                <w:rFonts w:eastAsia="標楷體"/>
              </w:rPr>
            </w:pPr>
          </w:p>
        </w:tc>
        <w:tc>
          <w:tcPr>
            <w:tcW w:w="395" w:type="pct"/>
            <w:tcBorders>
              <w:top w:val="nil"/>
              <w:left w:val="nil"/>
              <w:bottom w:val="nil"/>
              <w:right w:val="nil"/>
            </w:tcBorders>
            <w:vAlign w:val="center"/>
          </w:tcPr>
          <w:p w14:paraId="5B59B48F" w14:textId="77777777" w:rsidR="007101D8" w:rsidRPr="001936D4" w:rsidRDefault="007101D8" w:rsidP="00066DA9">
            <w:pPr>
              <w:jc w:val="center"/>
              <w:rPr>
                <w:rFonts w:eastAsia="標楷體"/>
              </w:rPr>
            </w:pPr>
          </w:p>
        </w:tc>
        <w:tc>
          <w:tcPr>
            <w:tcW w:w="693" w:type="pct"/>
            <w:tcBorders>
              <w:top w:val="nil"/>
              <w:left w:val="nil"/>
              <w:bottom w:val="nil"/>
              <w:right w:val="nil"/>
            </w:tcBorders>
            <w:noWrap/>
            <w:vAlign w:val="center"/>
          </w:tcPr>
          <w:p w14:paraId="273ED52B" w14:textId="4F647141" w:rsidR="007101D8" w:rsidRPr="001936D4" w:rsidRDefault="007101D8" w:rsidP="00066DA9">
            <w:pPr>
              <w:jc w:val="center"/>
              <w:rPr>
                <w:rFonts w:eastAsia="標楷體"/>
              </w:rPr>
            </w:pPr>
            <w:r w:rsidRPr="001936D4">
              <w:rPr>
                <w:rFonts w:eastAsia="標楷體"/>
              </w:rPr>
              <w:t>0.75</w:t>
            </w:r>
          </w:p>
        </w:tc>
        <w:tc>
          <w:tcPr>
            <w:tcW w:w="835" w:type="pct"/>
            <w:tcBorders>
              <w:top w:val="nil"/>
              <w:left w:val="nil"/>
              <w:bottom w:val="nil"/>
              <w:right w:val="nil"/>
            </w:tcBorders>
            <w:vAlign w:val="center"/>
          </w:tcPr>
          <w:p w14:paraId="0EC595A5" w14:textId="219FD0AE" w:rsidR="007101D8" w:rsidRPr="001936D4" w:rsidRDefault="00066DA9" w:rsidP="00066DA9">
            <w:pPr>
              <w:widowControl/>
              <w:jc w:val="center"/>
              <w:rPr>
                <w:rFonts w:eastAsia="標楷體"/>
                <w:kern w:val="0"/>
              </w:rPr>
            </w:pPr>
            <w:r w:rsidRPr="001936D4">
              <w:rPr>
                <w:rFonts w:eastAsia="標楷體"/>
                <w:kern w:val="0"/>
              </w:rPr>
              <w:t>39</w:t>
            </w:r>
          </w:p>
        </w:tc>
        <w:tc>
          <w:tcPr>
            <w:tcW w:w="201" w:type="pct"/>
            <w:tcBorders>
              <w:top w:val="nil"/>
              <w:left w:val="nil"/>
              <w:bottom w:val="nil"/>
              <w:right w:val="nil"/>
            </w:tcBorders>
            <w:vAlign w:val="center"/>
          </w:tcPr>
          <w:p w14:paraId="7C5302F6" w14:textId="77777777" w:rsidR="007101D8" w:rsidRPr="001936D4" w:rsidRDefault="007101D8" w:rsidP="004A7A37">
            <w:pPr>
              <w:widowControl/>
              <w:jc w:val="both"/>
              <w:rPr>
                <w:rFonts w:eastAsia="標楷體"/>
                <w:kern w:val="0"/>
              </w:rPr>
            </w:pPr>
          </w:p>
        </w:tc>
        <w:tc>
          <w:tcPr>
            <w:tcW w:w="626" w:type="pct"/>
            <w:tcBorders>
              <w:top w:val="nil"/>
              <w:left w:val="nil"/>
              <w:bottom w:val="nil"/>
              <w:right w:val="nil"/>
            </w:tcBorders>
            <w:noWrap/>
            <w:vAlign w:val="center"/>
          </w:tcPr>
          <w:p w14:paraId="30849888" w14:textId="05D2A00F" w:rsidR="007101D8" w:rsidRPr="001936D4" w:rsidRDefault="007101D8" w:rsidP="004A7A37">
            <w:pPr>
              <w:widowControl/>
              <w:jc w:val="both"/>
              <w:rPr>
                <w:rFonts w:eastAsia="標楷體"/>
                <w:kern w:val="0"/>
              </w:rPr>
            </w:pPr>
            <w:r w:rsidRPr="001936D4">
              <w:rPr>
                <w:rFonts w:eastAsia="標楷體"/>
                <w:kern w:val="0"/>
              </w:rPr>
              <w:t>0.270</w:t>
            </w:r>
          </w:p>
        </w:tc>
      </w:tr>
      <w:tr w:rsidR="007101D8" w:rsidRPr="001936D4" w14:paraId="72A616AE" w14:textId="77777777" w:rsidTr="00066DA9">
        <w:trPr>
          <w:trHeight w:val="468"/>
        </w:trPr>
        <w:tc>
          <w:tcPr>
            <w:tcW w:w="575" w:type="pct"/>
            <w:tcBorders>
              <w:top w:val="nil"/>
              <w:bottom w:val="nil"/>
            </w:tcBorders>
            <w:vAlign w:val="center"/>
          </w:tcPr>
          <w:p w14:paraId="46330C9B" w14:textId="77777777" w:rsidR="007101D8" w:rsidRPr="001936D4" w:rsidRDefault="007101D8" w:rsidP="00937006">
            <w:pPr>
              <w:widowControl/>
              <w:jc w:val="both"/>
              <w:rPr>
                <w:rFonts w:eastAsia="標楷體"/>
                <w:color w:val="000000"/>
                <w:kern w:val="0"/>
              </w:rPr>
            </w:pPr>
            <w:r w:rsidRPr="001936D4">
              <w:rPr>
                <w:rFonts w:eastAsia="標楷體"/>
                <w:color w:val="000000"/>
                <w:kern w:val="0"/>
              </w:rPr>
              <w:t>台灣野兔</w:t>
            </w:r>
          </w:p>
        </w:tc>
        <w:tc>
          <w:tcPr>
            <w:tcW w:w="786" w:type="pct"/>
            <w:tcBorders>
              <w:top w:val="nil"/>
              <w:left w:val="nil"/>
              <w:bottom w:val="nil"/>
              <w:right w:val="nil"/>
            </w:tcBorders>
            <w:noWrap/>
            <w:vAlign w:val="center"/>
          </w:tcPr>
          <w:p w14:paraId="2F7773F8" w14:textId="6BA73A0E" w:rsidR="007101D8" w:rsidRPr="001936D4" w:rsidRDefault="007101D8" w:rsidP="00066DA9">
            <w:pPr>
              <w:jc w:val="center"/>
              <w:rPr>
                <w:rFonts w:eastAsia="標楷體"/>
              </w:rPr>
            </w:pPr>
            <w:r w:rsidRPr="001936D4">
              <w:rPr>
                <w:rFonts w:eastAsia="標楷體"/>
              </w:rPr>
              <w:t>0.22</w:t>
            </w:r>
          </w:p>
        </w:tc>
        <w:tc>
          <w:tcPr>
            <w:tcW w:w="854" w:type="pct"/>
            <w:tcBorders>
              <w:top w:val="nil"/>
              <w:left w:val="nil"/>
              <w:bottom w:val="nil"/>
              <w:right w:val="nil"/>
            </w:tcBorders>
            <w:vAlign w:val="center"/>
          </w:tcPr>
          <w:p w14:paraId="1872D98F" w14:textId="0B156693" w:rsidR="007101D8" w:rsidRPr="001936D4" w:rsidRDefault="00066DA9" w:rsidP="00066DA9">
            <w:pPr>
              <w:jc w:val="center"/>
              <w:rPr>
                <w:rFonts w:eastAsia="標楷體"/>
              </w:rPr>
            </w:pPr>
            <w:r w:rsidRPr="001936D4">
              <w:rPr>
                <w:rFonts w:eastAsia="標楷體"/>
              </w:rPr>
              <w:t>13</w:t>
            </w:r>
          </w:p>
        </w:tc>
        <w:tc>
          <w:tcPr>
            <w:tcW w:w="35" w:type="pct"/>
            <w:tcBorders>
              <w:top w:val="nil"/>
              <w:left w:val="nil"/>
              <w:bottom w:val="nil"/>
              <w:right w:val="nil"/>
            </w:tcBorders>
            <w:vAlign w:val="center"/>
          </w:tcPr>
          <w:p w14:paraId="48BCDB45" w14:textId="7EE0FDBB" w:rsidR="007101D8" w:rsidRPr="001936D4" w:rsidRDefault="007101D8" w:rsidP="00066DA9">
            <w:pPr>
              <w:jc w:val="center"/>
              <w:rPr>
                <w:rFonts w:eastAsia="標楷體"/>
              </w:rPr>
            </w:pPr>
          </w:p>
        </w:tc>
        <w:tc>
          <w:tcPr>
            <w:tcW w:w="395" w:type="pct"/>
            <w:tcBorders>
              <w:top w:val="nil"/>
              <w:left w:val="nil"/>
              <w:bottom w:val="nil"/>
              <w:right w:val="nil"/>
            </w:tcBorders>
            <w:vAlign w:val="center"/>
          </w:tcPr>
          <w:p w14:paraId="514F3E72" w14:textId="77777777" w:rsidR="007101D8" w:rsidRPr="001936D4" w:rsidRDefault="007101D8" w:rsidP="00066DA9">
            <w:pPr>
              <w:jc w:val="center"/>
              <w:rPr>
                <w:rFonts w:eastAsia="標楷體"/>
              </w:rPr>
            </w:pPr>
          </w:p>
        </w:tc>
        <w:tc>
          <w:tcPr>
            <w:tcW w:w="693" w:type="pct"/>
            <w:tcBorders>
              <w:top w:val="nil"/>
              <w:left w:val="nil"/>
              <w:bottom w:val="nil"/>
              <w:right w:val="nil"/>
            </w:tcBorders>
            <w:noWrap/>
            <w:vAlign w:val="center"/>
          </w:tcPr>
          <w:p w14:paraId="14A8CCE2" w14:textId="1B70CC03" w:rsidR="007101D8" w:rsidRPr="001936D4" w:rsidRDefault="007101D8" w:rsidP="00066DA9">
            <w:pPr>
              <w:jc w:val="center"/>
              <w:rPr>
                <w:rFonts w:eastAsia="標楷體"/>
              </w:rPr>
            </w:pPr>
            <w:r w:rsidRPr="001936D4">
              <w:rPr>
                <w:rFonts w:eastAsia="標楷體"/>
              </w:rPr>
              <w:t>0.16</w:t>
            </w:r>
          </w:p>
        </w:tc>
        <w:tc>
          <w:tcPr>
            <w:tcW w:w="835" w:type="pct"/>
            <w:tcBorders>
              <w:top w:val="nil"/>
              <w:left w:val="nil"/>
              <w:bottom w:val="nil"/>
              <w:right w:val="nil"/>
            </w:tcBorders>
            <w:vAlign w:val="center"/>
          </w:tcPr>
          <w:p w14:paraId="2AB2BD46" w14:textId="4F0CD431" w:rsidR="007101D8" w:rsidRPr="001936D4" w:rsidRDefault="00066DA9" w:rsidP="00066DA9">
            <w:pPr>
              <w:widowControl/>
              <w:jc w:val="center"/>
              <w:rPr>
                <w:rFonts w:eastAsia="標楷體"/>
                <w:kern w:val="0"/>
              </w:rPr>
            </w:pPr>
            <w:r w:rsidRPr="001936D4">
              <w:rPr>
                <w:rFonts w:eastAsia="標楷體"/>
                <w:kern w:val="0"/>
              </w:rPr>
              <w:t>10</w:t>
            </w:r>
          </w:p>
        </w:tc>
        <w:tc>
          <w:tcPr>
            <w:tcW w:w="201" w:type="pct"/>
            <w:tcBorders>
              <w:top w:val="nil"/>
              <w:left w:val="nil"/>
              <w:bottom w:val="nil"/>
              <w:right w:val="nil"/>
            </w:tcBorders>
            <w:vAlign w:val="center"/>
          </w:tcPr>
          <w:p w14:paraId="47444752" w14:textId="77777777" w:rsidR="007101D8" w:rsidRPr="001936D4" w:rsidRDefault="007101D8" w:rsidP="004A7A37">
            <w:pPr>
              <w:widowControl/>
              <w:jc w:val="both"/>
              <w:rPr>
                <w:rFonts w:eastAsia="標楷體"/>
                <w:kern w:val="0"/>
              </w:rPr>
            </w:pPr>
          </w:p>
        </w:tc>
        <w:tc>
          <w:tcPr>
            <w:tcW w:w="626" w:type="pct"/>
            <w:tcBorders>
              <w:top w:val="nil"/>
              <w:left w:val="nil"/>
              <w:bottom w:val="nil"/>
              <w:right w:val="nil"/>
            </w:tcBorders>
            <w:noWrap/>
            <w:vAlign w:val="center"/>
          </w:tcPr>
          <w:p w14:paraId="2AC8C123" w14:textId="17A59B52" w:rsidR="007101D8" w:rsidRPr="001936D4" w:rsidRDefault="007101D8" w:rsidP="004A7A37">
            <w:pPr>
              <w:widowControl/>
              <w:jc w:val="both"/>
              <w:rPr>
                <w:rFonts w:eastAsia="標楷體"/>
                <w:kern w:val="0"/>
              </w:rPr>
            </w:pPr>
            <w:r w:rsidRPr="001936D4">
              <w:rPr>
                <w:rFonts w:eastAsia="標楷體"/>
                <w:kern w:val="0"/>
              </w:rPr>
              <w:t>0.494</w:t>
            </w:r>
          </w:p>
        </w:tc>
      </w:tr>
      <w:tr w:rsidR="007101D8" w:rsidRPr="001936D4" w14:paraId="0718C46C" w14:textId="77777777" w:rsidTr="00066DA9">
        <w:trPr>
          <w:trHeight w:val="468"/>
        </w:trPr>
        <w:tc>
          <w:tcPr>
            <w:tcW w:w="575" w:type="pct"/>
            <w:tcBorders>
              <w:top w:val="nil"/>
              <w:bottom w:val="nil"/>
            </w:tcBorders>
            <w:vAlign w:val="center"/>
          </w:tcPr>
          <w:p w14:paraId="68C10F8A" w14:textId="77777777" w:rsidR="007101D8" w:rsidRPr="001936D4" w:rsidRDefault="007101D8" w:rsidP="00937006">
            <w:pPr>
              <w:widowControl/>
              <w:jc w:val="both"/>
              <w:rPr>
                <w:rFonts w:eastAsia="標楷體"/>
                <w:color w:val="000000"/>
                <w:kern w:val="0"/>
              </w:rPr>
            </w:pPr>
            <w:r w:rsidRPr="001936D4">
              <w:rPr>
                <w:rFonts w:eastAsia="標楷體"/>
                <w:color w:val="000000"/>
                <w:kern w:val="0"/>
              </w:rPr>
              <w:t>竹雞和深山竹雞</w:t>
            </w:r>
          </w:p>
        </w:tc>
        <w:tc>
          <w:tcPr>
            <w:tcW w:w="786" w:type="pct"/>
            <w:tcBorders>
              <w:top w:val="nil"/>
              <w:left w:val="nil"/>
              <w:bottom w:val="nil"/>
              <w:right w:val="nil"/>
            </w:tcBorders>
            <w:noWrap/>
            <w:vAlign w:val="center"/>
          </w:tcPr>
          <w:p w14:paraId="517E0490" w14:textId="2ABE1500" w:rsidR="007101D8" w:rsidRPr="001936D4" w:rsidRDefault="007101D8" w:rsidP="00066DA9">
            <w:pPr>
              <w:jc w:val="center"/>
              <w:rPr>
                <w:rFonts w:eastAsia="標楷體"/>
              </w:rPr>
            </w:pPr>
            <w:r w:rsidRPr="001936D4">
              <w:rPr>
                <w:rFonts w:eastAsia="標楷體"/>
              </w:rPr>
              <w:t>1.56</w:t>
            </w:r>
          </w:p>
        </w:tc>
        <w:tc>
          <w:tcPr>
            <w:tcW w:w="854" w:type="pct"/>
            <w:tcBorders>
              <w:top w:val="nil"/>
              <w:left w:val="nil"/>
              <w:bottom w:val="nil"/>
              <w:right w:val="nil"/>
            </w:tcBorders>
            <w:vAlign w:val="center"/>
          </w:tcPr>
          <w:p w14:paraId="6D87E5B6" w14:textId="3A353DE2" w:rsidR="007101D8" w:rsidRPr="001936D4" w:rsidRDefault="00066DA9" w:rsidP="00066DA9">
            <w:pPr>
              <w:jc w:val="center"/>
              <w:rPr>
                <w:rFonts w:eastAsia="標楷體"/>
              </w:rPr>
            </w:pPr>
            <w:r w:rsidRPr="001936D4">
              <w:rPr>
                <w:rFonts w:eastAsia="標楷體"/>
              </w:rPr>
              <w:t>44</w:t>
            </w:r>
          </w:p>
        </w:tc>
        <w:tc>
          <w:tcPr>
            <w:tcW w:w="35" w:type="pct"/>
            <w:tcBorders>
              <w:top w:val="nil"/>
              <w:left w:val="nil"/>
              <w:bottom w:val="nil"/>
              <w:right w:val="nil"/>
            </w:tcBorders>
            <w:vAlign w:val="center"/>
          </w:tcPr>
          <w:p w14:paraId="52347EA5" w14:textId="091108B6" w:rsidR="007101D8" w:rsidRPr="001936D4" w:rsidRDefault="007101D8" w:rsidP="00066DA9">
            <w:pPr>
              <w:jc w:val="center"/>
              <w:rPr>
                <w:rFonts w:eastAsia="標楷體"/>
              </w:rPr>
            </w:pPr>
          </w:p>
        </w:tc>
        <w:tc>
          <w:tcPr>
            <w:tcW w:w="395" w:type="pct"/>
            <w:tcBorders>
              <w:top w:val="nil"/>
              <w:left w:val="nil"/>
              <w:bottom w:val="nil"/>
              <w:right w:val="nil"/>
            </w:tcBorders>
            <w:vAlign w:val="center"/>
          </w:tcPr>
          <w:p w14:paraId="7F431DBB" w14:textId="77777777" w:rsidR="007101D8" w:rsidRPr="001936D4" w:rsidRDefault="007101D8" w:rsidP="00066DA9">
            <w:pPr>
              <w:jc w:val="center"/>
              <w:rPr>
                <w:rFonts w:eastAsia="標楷體"/>
              </w:rPr>
            </w:pPr>
          </w:p>
        </w:tc>
        <w:tc>
          <w:tcPr>
            <w:tcW w:w="693" w:type="pct"/>
            <w:tcBorders>
              <w:top w:val="nil"/>
              <w:left w:val="nil"/>
              <w:bottom w:val="nil"/>
              <w:right w:val="nil"/>
            </w:tcBorders>
            <w:noWrap/>
            <w:vAlign w:val="center"/>
          </w:tcPr>
          <w:p w14:paraId="6A81E393" w14:textId="681B6D75" w:rsidR="007101D8" w:rsidRPr="001936D4" w:rsidRDefault="007101D8" w:rsidP="00066DA9">
            <w:pPr>
              <w:jc w:val="center"/>
              <w:rPr>
                <w:rFonts w:eastAsia="標楷體"/>
              </w:rPr>
            </w:pPr>
            <w:r w:rsidRPr="001936D4">
              <w:rPr>
                <w:rFonts w:eastAsia="標楷體"/>
              </w:rPr>
              <w:t>2.13</w:t>
            </w:r>
          </w:p>
        </w:tc>
        <w:tc>
          <w:tcPr>
            <w:tcW w:w="835" w:type="pct"/>
            <w:tcBorders>
              <w:top w:val="nil"/>
              <w:left w:val="nil"/>
              <w:bottom w:val="nil"/>
              <w:right w:val="nil"/>
            </w:tcBorders>
            <w:vAlign w:val="center"/>
          </w:tcPr>
          <w:p w14:paraId="684149E6" w14:textId="2793D807" w:rsidR="007101D8" w:rsidRPr="001936D4" w:rsidRDefault="00066DA9" w:rsidP="00066DA9">
            <w:pPr>
              <w:widowControl/>
              <w:jc w:val="center"/>
              <w:rPr>
                <w:rFonts w:eastAsia="標楷體"/>
                <w:kern w:val="0"/>
              </w:rPr>
            </w:pPr>
            <w:r w:rsidRPr="001936D4">
              <w:rPr>
                <w:rFonts w:eastAsia="標楷體"/>
                <w:kern w:val="0"/>
              </w:rPr>
              <w:t>42</w:t>
            </w:r>
          </w:p>
        </w:tc>
        <w:tc>
          <w:tcPr>
            <w:tcW w:w="201" w:type="pct"/>
            <w:tcBorders>
              <w:top w:val="nil"/>
              <w:left w:val="nil"/>
              <w:bottom w:val="nil"/>
              <w:right w:val="nil"/>
            </w:tcBorders>
            <w:vAlign w:val="center"/>
          </w:tcPr>
          <w:p w14:paraId="0357557C" w14:textId="77777777" w:rsidR="007101D8" w:rsidRPr="001936D4" w:rsidRDefault="007101D8" w:rsidP="004A7A37">
            <w:pPr>
              <w:widowControl/>
              <w:jc w:val="both"/>
              <w:rPr>
                <w:rFonts w:eastAsia="標楷體"/>
                <w:kern w:val="0"/>
              </w:rPr>
            </w:pPr>
          </w:p>
        </w:tc>
        <w:tc>
          <w:tcPr>
            <w:tcW w:w="626" w:type="pct"/>
            <w:tcBorders>
              <w:top w:val="nil"/>
              <w:left w:val="nil"/>
              <w:bottom w:val="nil"/>
              <w:right w:val="nil"/>
            </w:tcBorders>
            <w:noWrap/>
            <w:vAlign w:val="center"/>
          </w:tcPr>
          <w:p w14:paraId="14046163" w14:textId="2170E6EA" w:rsidR="007101D8" w:rsidRPr="001936D4" w:rsidRDefault="007101D8" w:rsidP="004A7A37">
            <w:pPr>
              <w:widowControl/>
              <w:jc w:val="both"/>
              <w:rPr>
                <w:rFonts w:eastAsia="標楷體"/>
                <w:kern w:val="0"/>
              </w:rPr>
            </w:pPr>
            <w:r w:rsidRPr="001936D4">
              <w:rPr>
                <w:rFonts w:eastAsia="標楷體"/>
                <w:kern w:val="0"/>
              </w:rPr>
              <w:t>0.883</w:t>
            </w:r>
          </w:p>
        </w:tc>
      </w:tr>
      <w:tr w:rsidR="007101D8" w:rsidRPr="001936D4" w14:paraId="100B9926" w14:textId="77777777" w:rsidTr="00066DA9">
        <w:trPr>
          <w:trHeight w:val="468"/>
        </w:trPr>
        <w:tc>
          <w:tcPr>
            <w:tcW w:w="575" w:type="pct"/>
            <w:tcBorders>
              <w:top w:val="nil"/>
              <w:bottom w:val="nil"/>
            </w:tcBorders>
            <w:vAlign w:val="center"/>
          </w:tcPr>
          <w:p w14:paraId="5C341237" w14:textId="77777777" w:rsidR="007101D8" w:rsidRPr="001936D4" w:rsidRDefault="007101D8" w:rsidP="00937006">
            <w:pPr>
              <w:widowControl/>
              <w:jc w:val="both"/>
              <w:rPr>
                <w:rFonts w:eastAsia="標楷體"/>
                <w:color w:val="000000"/>
                <w:kern w:val="0"/>
              </w:rPr>
            </w:pPr>
            <w:r w:rsidRPr="001936D4">
              <w:rPr>
                <w:rFonts w:eastAsia="標楷體"/>
                <w:color w:val="000000"/>
                <w:kern w:val="0"/>
              </w:rPr>
              <w:t>穿山甲</w:t>
            </w:r>
          </w:p>
        </w:tc>
        <w:tc>
          <w:tcPr>
            <w:tcW w:w="786" w:type="pct"/>
            <w:tcBorders>
              <w:top w:val="nil"/>
              <w:left w:val="nil"/>
              <w:bottom w:val="nil"/>
              <w:right w:val="nil"/>
            </w:tcBorders>
            <w:noWrap/>
            <w:vAlign w:val="center"/>
          </w:tcPr>
          <w:p w14:paraId="54AB9D8C" w14:textId="0321B688" w:rsidR="007101D8" w:rsidRPr="001936D4" w:rsidRDefault="007101D8" w:rsidP="00066DA9">
            <w:pPr>
              <w:jc w:val="center"/>
              <w:rPr>
                <w:rFonts w:eastAsia="標楷體"/>
              </w:rPr>
            </w:pPr>
            <w:r w:rsidRPr="001936D4">
              <w:rPr>
                <w:rFonts w:eastAsia="標楷體"/>
              </w:rPr>
              <w:t>0.03</w:t>
            </w:r>
          </w:p>
        </w:tc>
        <w:tc>
          <w:tcPr>
            <w:tcW w:w="854" w:type="pct"/>
            <w:tcBorders>
              <w:top w:val="nil"/>
              <w:left w:val="nil"/>
              <w:bottom w:val="nil"/>
              <w:right w:val="nil"/>
            </w:tcBorders>
            <w:vAlign w:val="center"/>
          </w:tcPr>
          <w:p w14:paraId="209AA548" w14:textId="5034C75F" w:rsidR="007101D8" w:rsidRPr="001936D4" w:rsidRDefault="00066DA9" w:rsidP="00066DA9">
            <w:pPr>
              <w:jc w:val="center"/>
              <w:rPr>
                <w:rFonts w:eastAsia="標楷體"/>
              </w:rPr>
            </w:pPr>
            <w:r w:rsidRPr="001936D4">
              <w:rPr>
                <w:rFonts w:eastAsia="標楷體"/>
              </w:rPr>
              <w:t>4</w:t>
            </w:r>
          </w:p>
        </w:tc>
        <w:tc>
          <w:tcPr>
            <w:tcW w:w="35" w:type="pct"/>
            <w:tcBorders>
              <w:top w:val="nil"/>
              <w:left w:val="nil"/>
              <w:bottom w:val="nil"/>
              <w:right w:val="nil"/>
            </w:tcBorders>
            <w:vAlign w:val="center"/>
          </w:tcPr>
          <w:p w14:paraId="583C7235" w14:textId="11846EC8" w:rsidR="007101D8" w:rsidRPr="001936D4" w:rsidRDefault="007101D8" w:rsidP="00066DA9">
            <w:pPr>
              <w:jc w:val="center"/>
              <w:rPr>
                <w:rFonts w:eastAsia="標楷體"/>
              </w:rPr>
            </w:pPr>
          </w:p>
        </w:tc>
        <w:tc>
          <w:tcPr>
            <w:tcW w:w="395" w:type="pct"/>
            <w:tcBorders>
              <w:top w:val="nil"/>
              <w:left w:val="nil"/>
              <w:bottom w:val="nil"/>
              <w:right w:val="nil"/>
            </w:tcBorders>
            <w:vAlign w:val="center"/>
          </w:tcPr>
          <w:p w14:paraId="2BE3B8DC" w14:textId="77777777" w:rsidR="007101D8" w:rsidRPr="001936D4" w:rsidRDefault="007101D8" w:rsidP="00066DA9">
            <w:pPr>
              <w:jc w:val="center"/>
              <w:rPr>
                <w:rFonts w:eastAsia="標楷體"/>
              </w:rPr>
            </w:pPr>
          </w:p>
        </w:tc>
        <w:tc>
          <w:tcPr>
            <w:tcW w:w="693" w:type="pct"/>
            <w:tcBorders>
              <w:top w:val="nil"/>
              <w:left w:val="nil"/>
              <w:bottom w:val="nil"/>
              <w:right w:val="nil"/>
            </w:tcBorders>
            <w:noWrap/>
            <w:vAlign w:val="center"/>
          </w:tcPr>
          <w:p w14:paraId="56C7EE55" w14:textId="4CD89548" w:rsidR="007101D8" w:rsidRPr="001936D4" w:rsidRDefault="007101D8" w:rsidP="00066DA9">
            <w:pPr>
              <w:jc w:val="center"/>
              <w:rPr>
                <w:rFonts w:eastAsia="標楷體"/>
              </w:rPr>
            </w:pPr>
            <w:r w:rsidRPr="001936D4">
              <w:rPr>
                <w:rFonts w:eastAsia="標楷體"/>
              </w:rPr>
              <w:t>0.08</w:t>
            </w:r>
          </w:p>
        </w:tc>
        <w:tc>
          <w:tcPr>
            <w:tcW w:w="835" w:type="pct"/>
            <w:tcBorders>
              <w:top w:val="nil"/>
              <w:left w:val="nil"/>
              <w:bottom w:val="nil"/>
              <w:right w:val="nil"/>
            </w:tcBorders>
            <w:vAlign w:val="center"/>
          </w:tcPr>
          <w:p w14:paraId="0BF75320" w14:textId="13D1756F" w:rsidR="007101D8" w:rsidRPr="001936D4" w:rsidRDefault="00066DA9" w:rsidP="00066DA9">
            <w:pPr>
              <w:widowControl/>
              <w:jc w:val="center"/>
              <w:rPr>
                <w:rFonts w:eastAsia="標楷體"/>
                <w:kern w:val="0"/>
              </w:rPr>
            </w:pPr>
            <w:r w:rsidRPr="001936D4">
              <w:rPr>
                <w:rFonts w:eastAsia="標楷體"/>
                <w:kern w:val="0"/>
              </w:rPr>
              <w:t>10</w:t>
            </w:r>
          </w:p>
        </w:tc>
        <w:tc>
          <w:tcPr>
            <w:tcW w:w="201" w:type="pct"/>
            <w:tcBorders>
              <w:top w:val="nil"/>
              <w:left w:val="nil"/>
              <w:bottom w:val="nil"/>
              <w:right w:val="nil"/>
            </w:tcBorders>
            <w:vAlign w:val="center"/>
          </w:tcPr>
          <w:p w14:paraId="1ECE67DD" w14:textId="77777777" w:rsidR="007101D8" w:rsidRPr="001936D4" w:rsidRDefault="007101D8" w:rsidP="004A7A37">
            <w:pPr>
              <w:widowControl/>
              <w:jc w:val="both"/>
              <w:rPr>
                <w:rFonts w:eastAsia="標楷體"/>
                <w:kern w:val="0"/>
              </w:rPr>
            </w:pPr>
          </w:p>
        </w:tc>
        <w:tc>
          <w:tcPr>
            <w:tcW w:w="626" w:type="pct"/>
            <w:tcBorders>
              <w:top w:val="nil"/>
              <w:left w:val="nil"/>
              <w:bottom w:val="nil"/>
              <w:right w:val="nil"/>
            </w:tcBorders>
            <w:noWrap/>
            <w:vAlign w:val="center"/>
          </w:tcPr>
          <w:p w14:paraId="4F0F10FD" w14:textId="48772B8C" w:rsidR="007101D8" w:rsidRPr="001936D4" w:rsidRDefault="007101D8" w:rsidP="004A7A37">
            <w:pPr>
              <w:widowControl/>
              <w:jc w:val="both"/>
              <w:rPr>
                <w:rFonts w:eastAsia="標楷體"/>
                <w:kern w:val="0"/>
              </w:rPr>
            </w:pPr>
            <w:r w:rsidRPr="001936D4">
              <w:rPr>
                <w:rFonts w:eastAsia="標楷體"/>
                <w:kern w:val="0"/>
              </w:rPr>
              <w:t>0.100</w:t>
            </w:r>
          </w:p>
        </w:tc>
      </w:tr>
      <w:tr w:rsidR="007101D8" w:rsidRPr="001936D4" w14:paraId="41D78F05" w14:textId="77777777" w:rsidTr="00066DA9">
        <w:trPr>
          <w:trHeight w:val="468"/>
        </w:trPr>
        <w:tc>
          <w:tcPr>
            <w:tcW w:w="575" w:type="pct"/>
            <w:tcBorders>
              <w:top w:val="nil"/>
              <w:bottom w:val="nil"/>
            </w:tcBorders>
            <w:vAlign w:val="center"/>
          </w:tcPr>
          <w:p w14:paraId="27FEF51D" w14:textId="77777777" w:rsidR="007101D8" w:rsidRPr="001936D4" w:rsidRDefault="007101D8" w:rsidP="00937006">
            <w:pPr>
              <w:widowControl/>
              <w:jc w:val="both"/>
              <w:rPr>
                <w:rFonts w:eastAsia="標楷體"/>
                <w:color w:val="000000"/>
                <w:kern w:val="0"/>
              </w:rPr>
            </w:pPr>
            <w:r w:rsidRPr="001936D4">
              <w:rPr>
                <w:rFonts w:eastAsia="標楷體"/>
                <w:color w:val="000000"/>
                <w:kern w:val="0"/>
              </w:rPr>
              <w:t>山羌</w:t>
            </w:r>
          </w:p>
        </w:tc>
        <w:tc>
          <w:tcPr>
            <w:tcW w:w="786" w:type="pct"/>
            <w:tcBorders>
              <w:top w:val="nil"/>
              <w:left w:val="nil"/>
              <w:bottom w:val="nil"/>
              <w:right w:val="nil"/>
            </w:tcBorders>
            <w:noWrap/>
            <w:vAlign w:val="center"/>
          </w:tcPr>
          <w:p w14:paraId="7B0E16C0" w14:textId="76DE4CCD" w:rsidR="007101D8" w:rsidRPr="001936D4" w:rsidRDefault="007101D8" w:rsidP="00066DA9">
            <w:pPr>
              <w:jc w:val="center"/>
              <w:rPr>
                <w:rFonts w:eastAsia="標楷體"/>
              </w:rPr>
            </w:pPr>
            <w:r w:rsidRPr="001936D4">
              <w:rPr>
                <w:rFonts w:eastAsia="標楷體"/>
              </w:rPr>
              <w:t>0.003</w:t>
            </w:r>
          </w:p>
        </w:tc>
        <w:tc>
          <w:tcPr>
            <w:tcW w:w="854" w:type="pct"/>
            <w:tcBorders>
              <w:top w:val="nil"/>
              <w:left w:val="nil"/>
              <w:bottom w:val="nil"/>
              <w:right w:val="nil"/>
            </w:tcBorders>
            <w:vAlign w:val="center"/>
          </w:tcPr>
          <w:p w14:paraId="51DC52FA" w14:textId="6592E8B5" w:rsidR="007101D8" w:rsidRPr="001936D4" w:rsidRDefault="00066DA9" w:rsidP="00066DA9">
            <w:pPr>
              <w:jc w:val="center"/>
              <w:rPr>
                <w:rFonts w:eastAsia="標楷體"/>
              </w:rPr>
            </w:pPr>
            <w:r w:rsidRPr="001936D4">
              <w:rPr>
                <w:rFonts w:eastAsia="標楷體"/>
              </w:rPr>
              <w:t>1</w:t>
            </w:r>
          </w:p>
        </w:tc>
        <w:tc>
          <w:tcPr>
            <w:tcW w:w="35" w:type="pct"/>
            <w:tcBorders>
              <w:top w:val="nil"/>
              <w:left w:val="nil"/>
              <w:bottom w:val="nil"/>
              <w:right w:val="nil"/>
            </w:tcBorders>
            <w:vAlign w:val="center"/>
          </w:tcPr>
          <w:p w14:paraId="013C7EE8" w14:textId="67C37E97" w:rsidR="007101D8" w:rsidRPr="001936D4" w:rsidRDefault="007101D8" w:rsidP="00066DA9">
            <w:pPr>
              <w:jc w:val="center"/>
              <w:rPr>
                <w:rFonts w:eastAsia="標楷體"/>
              </w:rPr>
            </w:pPr>
          </w:p>
        </w:tc>
        <w:tc>
          <w:tcPr>
            <w:tcW w:w="395" w:type="pct"/>
            <w:tcBorders>
              <w:top w:val="nil"/>
              <w:left w:val="nil"/>
              <w:bottom w:val="nil"/>
              <w:right w:val="nil"/>
            </w:tcBorders>
            <w:vAlign w:val="center"/>
          </w:tcPr>
          <w:p w14:paraId="20CC79CE" w14:textId="77777777" w:rsidR="007101D8" w:rsidRPr="001936D4" w:rsidRDefault="007101D8" w:rsidP="00066DA9">
            <w:pPr>
              <w:jc w:val="center"/>
              <w:rPr>
                <w:rFonts w:eastAsia="標楷體"/>
              </w:rPr>
            </w:pPr>
          </w:p>
        </w:tc>
        <w:tc>
          <w:tcPr>
            <w:tcW w:w="693" w:type="pct"/>
            <w:tcBorders>
              <w:top w:val="nil"/>
              <w:left w:val="nil"/>
              <w:bottom w:val="nil"/>
              <w:right w:val="nil"/>
            </w:tcBorders>
            <w:noWrap/>
            <w:vAlign w:val="center"/>
          </w:tcPr>
          <w:p w14:paraId="668BACF3" w14:textId="5A379142" w:rsidR="007101D8" w:rsidRPr="001936D4" w:rsidRDefault="007101D8" w:rsidP="00066DA9">
            <w:pPr>
              <w:jc w:val="center"/>
              <w:rPr>
                <w:rFonts w:eastAsia="標楷體"/>
              </w:rPr>
            </w:pPr>
            <w:r w:rsidRPr="001936D4">
              <w:rPr>
                <w:rFonts w:eastAsia="標楷體"/>
              </w:rPr>
              <w:t>0.30</w:t>
            </w:r>
          </w:p>
        </w:tc>
        <w:tc>
          <w:tcPr>
            <w:tcW w:w="835" w:type="pct"/>
            <w:tcBorders>
              <w:top w:val="nil"/>
              <w:left w:val="nil"/>
              <w:bottom w:val="nil"/>
              <w:right w:val="nil"/>
            </w:tcBorders>
            <w:vAlign w:val="center"/>
          </w:tcPr>
          <w:p w14:paraId="766086B9" w14:textId="4FF6493C" w:rsidR="007101D8" w:rsidRPr="001936D4" w:rsidRDefault="00066DA9" w:rsidP="00066DA9">
            <w:pPr>
              <w:widowControl/>
              <w:jc w:val="center"/>
              <w:rPr>
                <w:rFonts w:eastAsia="標楷體"/>
                <w:kern w:val="0"/>
              </w:rPr>
            </w:pPr>
            <w:r w:rsidRPr="001936D4">
              <w:rPr>
                <w:rFonts w:eastAsia="標楷體"/>
                <w:kern w:val="0"/>
              </w:rPr>
              <w:t>10</w:t>
            </w:r>
          </w:p>
        </w:tc>
        <w:tc>
          <w:tcPr>
            <w:tcW w:w="201" w:type="pct"/>
            <w:tcBorders>
              <w:top w:val="nil"/>
              <w:left w:val="nil"/>
              <w:bottom w:val="nil"/>
              <w:right w:val="nil"/>
            </w:tcBorders>
            <w:vAlign w:val="center"/>
          </w:tcPr>
          <w:p w14:paraId="337030B1" w14:textId="77777777" w:rsidR="007101D8" w:rsidRPr="001936D4" w:rsidRDefault="007101D8" w:rsidP="004A7A37">
            <w:pPr>
              <w:widowControl/>
              <w:jc w:val="both"/>
              <w:rPr>
                <w:rFonts w:eastAsia="標楷體"/>
                <w:kern w:val="0"/>
              </w:rPr>
            </w:pPr>
          </w:p>
        </w:tc>
        <w:tc>
          <w:tcPr>
            <w:tcW w:w="626" w:type="pct"/>
            <w:tcBorders>
              <w:top w:val="nil"/>
              <w:left w:val="nil"/>
              <w:bottom w:val="nil"/>
              <w:right w:val="nil"/>
            </w:tcBorders>
            <w:noWrap/>
            <w:vAlign w:val="center"/>
          </w:tcPr>
          <w:p w14:paraId="1776C105" w14:textId="6F734021" w:rsidR="007101D8" w:rsidRPr="001936D4" w:rsidRDefault="007101D8" w:rsidP="004A7A37">
            <w:pPr>
              <w:widowControl/>
              <w:jc w:val="both"/>
              <w:rPr>
                <w:rFonts w:eastAsia="標楷體"/>
                <w:kern w:val="0"/>
              </w:rPr>
            </w:pPr>
            <w:r w:rsidRPr="001936D4">
              <w:rPr>
                <w:rFonts w:eastAsia="標楷體"/>
                <w:kern w:val="0"/>
              </w:rPr>
              <w:t>0.009</w:t>
            </w:r>
            <w:r w:rsidRPr="001936D4">
              <w:rPr>
                <w:rFonts w:eastAsia="標楷體"/>
                <w:kern w:val="0"/>
                <w:vertAlign w:val="superscript"/>
              </w:rPr>
              <w:t>*</w:t>
            </w:r>
          </w:p>
        </w:tc>
      </w:tr>
      <w:tr w:rsidR="007101D8" w:rsidRPr="001936D4" w14:paraId="6F160CE6" w14:textId="77777777" w:rsidTr="00066DA9">
        <w:trPr>
          <w:trHeight w:val="468"/>
        </w:trPr>
        <w:tc>
          <w:tcPr>
            <w:tcW w:w="575" w:type="pct"/>
            <w:tcBorders>
              <w:top w:val="nil"/>
              <w:bottom w:val="double" w:sz="4" w:space="0" w:color="auto"/>
            </w:tcBorders>
            <w:vAlign w:val="center"/>
          </w:tcPr>
          <w:p w14:paraId="0596811F" w14:textId="77777777" w:rsidR="007101D8" w:rsidRPr="001936D4" w:rsidRDefault="007101D8" w:rsidP="00937006">
            <w:pPr>
              <w:widowControl/>
              <w:jc w:val="both"/>
              <w:rPr>
                <w:rFonts w:eastAsia="標楷體"/>
                <w:color w:val="000000"/>
                <w:kern w:val="0"/>
              </w:rPr>
            </w:pPr>
            <w:r w:rsidRPr="001936D4">
              <w:rPr>
                <w:rFonts w:eastAsia="標楷體"/>
                <w:color w:val="000000"/>
                <w:kern w:val="0"/>
              </w:rPr>
              <w:t>台灣獼猴</w:t>
            </w:r>
          </w:p>
        </w:tc>
        <w:tc>
          <w:tcPr>
            <w:tcW w:w="786" w:type="pct"/>
            <w:tcBorders>
              <w:top w:val="nil"/>
              <w:left w:val="nil"/>
              <w:bottom w:val="double" w:sz="4" w:space="0" w:color="auto"/>
              <w:right w:val="nil"/>
            </w:tcBorders>
            <w:noWrap/>
            <w:vAlign w:val="center"/>
          </w:tcPr>
          <w:p w14:paraId="79E42E9E" w14:textId="1D6C743A" w:rsidR="007101D8" w:rsidRPr="001936D4" w:rsidRDefault="007101D8" w:rsidP="00066DA9">
            <w:pPr>
              <w:jc w:val="center"/>
              <w:rPr>
                <w:rFonts w:eastAsia="標楷體"/>
              </w:rPr>
            </w:pPr>
            <w:r w:rsidRPr="001936D4">
              <w:rPr>
                <w:rFonts w:eastAsia="標楷體"/>
              </w:rPr>
              <w:t>0.08</w:t>
            </w:r>
          </w:p>
        </w:tc>
        <w:tc>
          <w:tcPr>
            <w:tcW w:w="854" w:type="pct"/>
            <w:tcBorders>
              <w:top w:val="nil"/>
              <w:left w:val="nil"/>
              <w:bottom w:val="double" w:sz="4" w:space="0" w:color="auto"/>
              <w:right w:val="nil"/>
            </w:tcBorders>
            <w:vAlign w:val="center"/>
          </w:tcPr>
          <w:p w14:paraId="1171AFF5" w14:textId="366468B3" w:rsidR="007101D8" w:rsidRPr="001936D4" w:rsidRDefault="00066DA9" w:rsidP="00066DA9">
            <w:pPr>
              <w:jc w:val="center"/>
              <w:rPr>
                <w:rFonts w:eastAsia="標楷體"/>
              </w:rPr>
            </w:pPr>
            <w:r w:rsidRPr="001936D4">
              <w:rPr>
                <w:rFonts w:eastAsia="標楷體"/>
              </w:rPr>
              <w:t>9</w:t>
            </w:r>
          </w:p>
        </w:tc>
        <w:tc>
          <w:tcPr>
            <w:tcW w:w="35" w:type="pct"/>
            <w:tcBorders>
              <w:top w:val="nil"/>
              <w:left w:val="nil"/>
              <w:bottom w:val="double" w:sz="4" w:space="0" w:color="auto"/>
              <w:right w:val="nil"/>
            </w:tcBorders>
            <w:vAlign w:val="center"/>
          </w:tcPr>
          <w:p w14:paraId="2ACACAD3" w14:textId="0C681EC9" w:rsidR="007101D8" w:rsidRPr="001936D4" w:rsidRDefault="007101D8" w:rsidP="00066DA9">
            <w:pPr>
              <w:jc w:val="center"/>
              <w:rPr>
                <w:rFonts w:eastAsia="標楷體"/>
              </w:rPr>
            </w:pPr>
          </w:p>
        </w:tc>
        <w:tc>
          <w:tcPr>
            <w:tcW w:w="395" w:type="pct"/>
            <w:tcBorders>
              <w:top w:val="nil"/>
              <w:left w:val="nil"/>
              <w:bottom w:val="double" w:sz="4" w:space="0" w:color="auto"/>
              <w:right w:val="nil"/>
            </w:tcBorders>
            <w:vAlign w:val="center"/>
          </w:tcPr>
          <w:p w14:paraId="6F22721A" w14:textId="77777777" w:rsidR="007101D8" w:rsidRPr="001936D4" w:rsidRDefault="007101D8" w:rsidP="00066DA9">
            <w:pPr>
              <w:jc w:val="center"/>
              <w:rPr>
                <w:rFonts w:eastAsia="標楷體"/>
              </w:rPr>
            </w:pPr>
          </w:p>
        </w:tc>
        <w:tc>
          <w:tcPr>
            <w:tcW w:w="693" w:type="pct"/>
            <w:tcBorders>
              <w:top w:val="nil"/>
              <w:left w:val="nil"/>
              <w:bottom w:val="double" w:sz="4" w:space="0" w:color="auto"/>
              <w:right w:val="nil"/>
            </w:tcBorders>
            <w:noWrap/>
            <w:vAlign w:val="center"/>
          </w:tcPr>
          <w:p w14:paraId="41DD519E" w14:textId="5F698BBB" w:rsidR="007101D8" w:rsidRPr="001936D4" w:rsidRDefault="007101D8" w:rsidP="00066DA9">
            <w:pPr>
              <w:jc w:val="center"/>
              <w:rPr>
                <w:rFonts w:eastAsia="標楷體"/>
              </w:rPr>
            </w:pPr>
            <w:r w:rsidRPr="001936D4">
              <w:rPr>
                <w:rFonts w:eastAsia="標楷體"/>
              </w:rPr>
              <w:t>0.31</w:t>
            </w:r>
          </w:p>
        </w:tc>
        <w:tc>
          <w:tcPr>
            <w:tcW w:w="835" w:type="pct"/>
            <w:tcBorders>
              <w:top w:val="nil"/>
              <w:left w:val="nil"/>
              <w:bottom w:val="double" w:sz="4" w:space="0" w:color="auto"/>
              <w:right w:val="nil"/>
            </w:tcBorders>
            <w:vAlign w:val="center"/>
          </w:tcPr>
          <w:p w14:paraId="319C69C2" w14:textId="45117611" w:rsidR="007101D8" w:rsidRPr="001936D4" w:rsidRDefault="00066DA9" w:rsidP="00066DA9">
            <w:pPr>
              <w:widowControl/>
              <w:jc w:val="center"/>
              <w:rPr>
                <w:rFonts w:eastAsia="標楷體"/>
                <w:kern w:val="0"/>
              </w:rPr>
            </w:pPr>
            <w:r w:rsidRPr="001936D4">
              <w:rPr>
                <w:rFonts w:eastAsia="標楷體"/>
                <w:kern w:val="0"/>
              </w:rPr>
              <w:t>14</w:t>
            </w:r>
          </w:p>
        </w:tc>
        <w:tc>
          <w:tcPr>
            <w:tcW w:w="201" w:type="pct"/>
            <w:tcBorders>
              <w:top w:val="nil"/>
              <w:left w:val="nil"/>
              <w:bottom w:val="double" w:sz="4" w:space="0" w:color="auto"/>
              <w:right w:val="nil"/>
            </w:tcBorders>
            <w:vAlign w:val="center"/>
          </w:tcPr>
          <w:p w14:paraId="580BBC67" w14:textId="77777777" w:rsidR="007101D8" w:rsidRPr="001936D4" w:rsidRDefault="007101D8" w:rsidP="004A7A37">
            <w:pPr>
              <w:widowControl/>
              <w:jc w:val="both"/>
              <w:rPr>
                <w:rFonts w:eastAsia="標楷體"/>
                <w:kern w:val="0"/>
              </w:rPr>
            </w:pPr>
          </w:p>
        </w:tc>
        <w:tc>
          <w:tcPr>
            <w:tcW w:w="626" w:type="pct"/>
            <w:tcBorders>
              <w:top w:val="nil"/>
              <w:left w:val="nil"/>
              <w:bottom w:val="double" w:sz="4" w:space="0" w:color="auto"/>
              <w:right w:val="nil"/>
            </w:tcBorders>
            <w:noWrap/>
            <w:vAlign w:val="center"/>
          </w:tcPr>
          <w:p w14:paraId="6290FBBA" w14:textId="7208D622" w:rsidR="007101D8" w:rsidRPr="001936D4" w:rsidRDefault="007101D8" w:rsidP="004A7A37">
            <w:pPr>
              <w:widowControl/>
              <w:jc w:val="both"/>
              <w:rPr>
                <w:rFonts w:eastAsia="標楷體"/>
                <w:kern w:val="0"/>
              </w:rPr>
            </w:pPr>
            <w:r w:rsidRPr="001936D4">
              <w:rPr>
                <w:rFonts w:eastAsia="標楷體"/>
                <w:kern w:val="0"/>
              </w:rPr>
              <w:t>0.012</w:t>
            </w:r>
            <w:r w:rsidRPr="001936D4">
              <w:rPr>
                <w:rFonts w:eastAsia="標楷體"/>
                <w:kern w:val="0"/>
                <w:vertAlign w:val="superscript"/>
              </w:rPr>
              <w:t>*</w:t>
            </w:r>
          </w:p>
        </w:tc>
      </w:tr>
    </w:tbl>
    <w:p w14:paraId="41C82F2E" w14:textId="6C68CC62" w:rsidR="00E152AD" w:rsidRPr="001936D4" w:rsidRDefault="00E152AD" w:rsidP="000759E3">
      <w:pPr>
        <w:snapToGrid w:val="0"/>
        <w:spacing w:line="360" w:lineRule="auto"/>
        <w:ind w:left="720" w:hangingChars="300" w:hanging="720"/>
        <w:rPr>
          <w:rFonts w:eastAsia="標楷體"/>
        </w:rPr>
      </w:pPr>
    </w:p>
    <w:p w14:paraId="7C5C08AB" w14:textId="77777777" w:rsidR="00E152AD" w:rsidRPr="001936D4" w:rsidRDefault="00E152AD" w:rsidP="0001727B">
      <w:pPr>
        <w:rPr>
          <w:rFonts w:eastAsia="標楷體"/>
        </w:rPr>
      </w:pPr>
      <w:r w:rsidRPr="001936D4">
        <w:rPr>
          <w:rFonts w:eastAsia="標楷體"/>
        </w:rPr>
        <w:t>＊：有顯著差異，</w:t>
      </w:r>
      <w:r w:rsidRPr="001936D4">
        <w:rPr>
          <w:rFonts w:eastAsia="標楷體"/>
        </w:rPr>
        <w:t>α=0.05</w:t>
      </w:r>
    </w:p>
    <w:p w14:paraId="2F9B7BC9" w14:textId="77777777" w:rsidR="00A303FA" w:rsidRPr="001936D4" w:rsidRDefault="00A303FA">
      <w:pPr>
        <w:widowControl/>
        <w:rPr>
          <w:rFonts w:eastAsia="標楷體"/>
        </w:rPr>
      </w:pPr>
      <w:r w:rsidRPr="001936D4">
        <w:rPr>
          <w:rFonts w:eastAsia="標楷體"/>
        </w:rPr>
        <w:br w:type="page"/>
      </w:r>
    </w:p>
    <w:p w14:paraId="2B564B4A" w14:textId="3EFB2D4B" w:rsidR="00A303FA" w:rsidRPr="001936D4" w:rsidRDefault="00A303FA" w:rsidP="00A303FA">
      <w:pPr>
        <w:snapToGrid w:val="0"/>
        <w:spacing w:line="360" w:lineRule="auto"/>
        <w:ind w:left="720" w:hangingChars="300" w:hanging="720"/>
        <w:rPr>
          <w:rFonts w:eastAsia="標楷體"/>
        </w:rPr>
      </w:pPr>
      <w:r w:rsidRPr="001936D4">
        <w:rPr>
          <w:rFonts w:eastAsia="標楷體"/>
        </w:rPr>
        <w:lastRenderedPageBreak/>
        <w:t>表</w:t>
      </w:r>
      <w:r w:rsidR="007A255B" w:rsidRPr="001936D4">
        <w:rPr>
          <w:rFonts w:eastAsia="標楷體"/>
        </w:rPr>
        <w:t>三</w:t>
      </w:r>
      <w:r w:rsidRPr="001936D4">
        <w:rPr>
          <w:rFonts w:eastAsia="標楷體"/>
        </w:rPr>
        <w:t>、</w:t>
      </w:r>
      <w:r w:rsidRPr="001936D4">
        <w:rPr>
          <w:rFonts w:eastAsia="標楷體"/>
        </w:rPr>
        <w:t>2005-08</w:t>
      </w:r>
      <w:r w:rsidRPr="001936D4">
        <w:rPr>
          <w:rFonts w:eastAsia="標楷體"/>
        </w:rPr>
        <w:t>和</w:t>
      </w:r>
      <w:r w:rsidRPr="001936D4">
        <w:rPr>
          <w:rFonts w:eastAsia="標楷體"/>
        </w:rPr>
        <w:t>2012-13</w:t>
      </w:r>
      <w:r w:rsidRPr="001936D4">
        <w:rPr>
          <w:rFonts w:eastAsia="標楷體"/>
        </w:rPr>
        <w:t>年間於苗栗南部的淺山地區，</w:t>
      </w:r>
      <w:r w:rsidR="007A255B" w:rsidRPr="001936D4">
        <w:rPr>
          <w:rFonts w:eastAsia="標楷體"/>
        </w:rPr>
        <w:t>使用傳統式相機的</w:t>
      </w:r>
      <w:r w:rsidRPr="001936D4">
        <w:rPr>
          <w:rFonts w:eastAsia="標楷體"/>
        </w:rPr>
        <w:t>同樣點所拍攝到的各種食肉目動物、小型哺乳動物、小型地棲性鳥類（竹雞和深山竹雞）、穿山甲、山羌和台灣獼猴的出現頻率</w:t>
      </w:r>
      <w:r w:rsidR="00DA3121" w:rsidRPr="001936D4">
        <w:rPr>
          <w:rFonts w:eastAsia="標楷體"/>
          <w:kern w:val="0"/>
        </w:rPr>
        <w:t>（</w:t>
      </w:r>
      <w:r w:rsidR="00DA3121" w:rsidRPr="001936D4">
        <w:rPr>
          <w:rFonts w:eastAsia="標楷體"/>
          <w:kern w:val="0"/>
        </w:rPr>
        <w:t>N=47</w:t>
      </w:r>
      <w:r w:rsidR="00DA3121" w:rsidRPr="001936D4">
        <w:rPr>
          <w:rFonts w:eastAsia="標楷體"/>
          <w:kern w:val="0"/>
        </w:rPr>
        <w:t>）</w:t>
      </w:r>
      <w:r w:rsidRPr="001936D4">
        <w:rPr>
          <w:rFonts w:eastAsia="標楷體"/>
        </w:rPr>
        <w:t>。</w:t>
      </w:r>
    </w:p>
    <w:tbl>
      <w:tblPr>
        <w:tblW w:w="5048" w:type="pct"/>
        <w:tblInd w:w="-26" w:type="dxa"/>
        <w:tblCellMar>
          <w:left w:w="28" w:type="dxa"/>
          <w:right w:w="28" w:type="dxa"/>
        </w:tblCellMar>
        <w:tblLook w:val="0000" w:firstRow="0" w:lastRow="0" w:firstColumn="0" w:lastColumn="0" w:noHBand="0" w:noVBand="0"/>
      </w:tblPr>
      <w:tblGrid>
        <w:gridCol w:w="1909"/>
        <w:gridCol w:w="2983"/>
        <w:gridCol w:w="2540"/>
        <w:gridCol w:w="1382"/>
      </w:tblGrid>
      <w:tr w:rsidR="00A303FA" w:rsidRPr="001936D4" w14:paraId="736B00C2" w14:textId="77777777" w:rsidTr="00D32418">
        <w:trPr>
          <w:trHeight w:val="396"/>
        </w:trPr>
        <w:tc>
          <w:tcPr>
            <w:tcW w:w="1083" w:type="pct"/>
            <w:vMerge w:val="restart"/>
            <w:tcBorders>
              <w:top w:val="double" w:sz="4" w:space="0" w:color="auto"/>
              <w:left w:val="nil"/>
              <w:bottom w:val="single" w:sz="6" w:space="0" w:color="auto"/>
              <w:right w:val="nil"/>
            </w:tcBorders>
            <w:noWrap/>
            <w:vAlign w:val="center"/>
          </w:tcPr>
          <w:p w14:paraId="28932C47" w14:textId="77777777" w:rsidR="00A303FA" w:rsidRPr="001936D4" w:rsidRDefault="00A303FA" w:rsidP="00D32418">
            <w:pPr>
              <w:widowControl/>
              <w:jc w:val="both"/>
              <w:rPr>
                <w:rFonts w:eastAsia="標楷體"/>
                <w:kern w:val="0"/>
              </w:rPr>
            </w:pPr>
            <w:r w:rsidRPr="001936D4">
              <w:rPr>
                <w:rFonts w:eastAsia="標楷體"/>
                <w:kern w:val="0"/>
              </w:rPr>
              <w:t>物種</w:t>
            </w:r>
          </w:p>
        </w:tc>
        <w:tc>
          <w:tcPr>
            <w:tcW w:w="3133" w:type="pct"/>
            <w:gridSpan w:val="2"/>
            <w:tcBorders>
              <w:top w:val="double" w:sz="4" w:space="0" w:color="auto"/>
              <w:left w:val="nil"/>
              <w:bottom w:val="single" w:sz="6" w:space="0" w:color="auto"/>
              <w:right w:val="nil"/>
            </w:tcBorders>
            <w:noWrap/>
            <w:vAlign w:val="center"/>
          </w:tcPr>
          <w:p w14:paraId="311663D4" w14:textId="77777777" w:rsidR="00A303FA" w:rsidRPr="001936D4" w:rsidRDefault="00A303FA" w:rsidP="00D32418">
            <w:pPr>
              <w:widowControl/>
              <w:jc w:val="center"/>
              <w:rPr>
                <w:rFonts w:eastAsia="標楷體"/>
                <w:kern w:val="0"/>
              </w:rPr>
            </w:pPr>
            <w:r w:rsidRPr="001936D4">
              <w:rPr>
                <w:rFonts w:eastAsia="標楷體"/>
                <w:kern w:val="0"/>
              </w:rPr>
              <w:t>平均</w:t>
            </w:r>
            <w:r w:rsidRPr="001936D4">
              <w:rPr>
                <w:rFonts w:eastAsia="標楷體"/>
                <w:kern w:val="0"/>
              </w:rPr>
              <w:t>OI</w:t>
            </w:r>
            <w:r w:rsidRPr="001936D4">
              <w:rPr>
                <w:rFonts w:eastAsia="標楷體"/>
                <w:kern w:val="0"/>
              </w:rPr>
              <w:t>值</w:t>
            </w:r>
          </w:p>
        </w:tc>
        <w:tc>
          <w:tcPr>
            <w:tcW w:w="784" w:type="pct"/>
            <w:vMerge w:val="restart"/>
            <w:tcBorders>
              <w:top w:val="double" w:sz="4" w:space="0" w:color="auto"/>
              <w:left w:val="nil"/>
              <w:bottom w:val="single" w:sz="6" w:space="0" w:color="auto"/>
              <w:right w:val="nil"/>
            </w:tcBorders>
            <w:noWrap/>
            <w:vAlign w:val="center"/>
          </w:tcPr>
          <w:p w14:paraId="43009328" w14:textId="77777777" w:rsidR="00A303FA" w:rsidRPr="001936D4" w:rsidRDefault="00A303FA" w:rsidP="00D32418">
            <w:pPr>
              <w:widowControl/>
              <w:jc w:val="center"/>
              <w:rPr>
                <w:rFonts w:eastAsia="標楷體"/>
                <w:kern w:val="0"/>
              </w:rPr>
            </w:pPr>
            <w:r w:rsidRPr="001936D4">
              <w:rPr>
                <w:rFonts w:eastAsia="標楷體"/>
                <w:kern w:val="0"/>
              </w:rPr>
              <w:t>分布差異</w:t>
            </w:r>
          </w:p>
          <w:p w14:paraId="081A48E4" w14:textId="77777777" w:rsidR="00A303FA" w:rsidRPr="001936D4" w:rsidRDefault="00A303FA" w:rsidP="00D32418">
            <w:pPr>
              <w:jc w:val="center"/>
              <w:rPr>
                <w:rFonts w:eastAsia="標楷體"/>
                <w:kern w:val="0"/>
              </w:rPr>
            </w:pPr>
            <w:r w:rsidRPr="001936D4">
              <w:rPr>
                <w:rFonts w:eastAsia="標楷體"/>
                <w:kern w:val="0"/>
              </w:rPr>
              <w:t>P-</w:t>
            </w:r>
            <w:r w:rsidRPr="001936D4">
              <w:rPr>
                <w:rFonts w:eastAsia="標楷體"/>
                <w:kern w:val="0"/>
              </w:rPr>
              <w:t>值</w:t>
            </w:r>
          </w:p>
        </w:tc>
      </w:tr>
      <w:tr w:rsidR="00A303FA" w:rsidRPr="001936D4" w14:paraId="67CD2607" w14:textId="77777777" w:rsidTr="00D32418">
        <w:trPr>
          <w:trHeight w:val="396"/>
        </w:trPr>
        <w:tc>
          <w:tcPr>
            <w:tcW w:w="1083" w:type="pct"/>
            <w:vMerge/>
            <w:tcBorders>
              <w:top w:val="single" w:sz="6" w:space="0" w:color="auto"/>
              <w:left w:val="nil"/>
              <w:bottom w:val="single" w:sz="6" w:space="0" w:color="auto"/>
              <w:right w:val="nil"/>
            </w:tcBorders>
            <w:noWrap/>
            <w:vAlign w:val="center"/>
          </w:tcPr>
          <w:p w14:paraId="6B08F993" w14:textId="77777777" w:rsidR="00A303FA" w:rsidRPr="001936D4" w:rsidRDefault="00A303FA" w:rsidP="00D32418">
            <w:pPr>
              <w:widowControl/>
              <w:jc w:val="both"/>
              <w:rPr>
                <w:rFonts w:eastAsia="標楷體"/>
                <w:kern w:val="0"/>
              </w:rPr>
            </w:pPr>
          </w:p>
        </w:tc>
        <w:tc>
          <w:tcPr>
            <w:tcW w:w="1692" w:type="pct"/>
            <w:tcBorders>
              <w:top w:val="single" w:sz="6" w:space="0" w:color="auto"/>
              <w:left w:val="nil"/>
              <w:bottom w:val="single" w:sz="6" w:space="0" w:color="auto"/>
              <w:right w:val="nil"/>
            </w:tcBorders>
            <w:noWrap/>
            <w:vAlign w:val="center"/>
          </w:tcPr>
          <w:p w14:paraId="525B7A35" w14:textId="77777777" w:rsidR="00A303FA" w:rsidRPr="001936D4" w:rsidRDefault="00A303FA" w:rsidP="00D32418">
            <w:pPr>
              <w:widowControl/>
              <w:jc w:val="center"/>
              <w:rPr>
                <w:rFonts w:eastAsia="標楷體"/>
                <w:kern w:val="0"/>
              </w:rPr>
            </w:pPr>
            <w:r w:rsidRPr="001936D4">
              <w:rPr>
                <w:rFonts w:eastAsia="標楷體"/>
                <w:kern w:val="0"/>
              </w:rPr>
              <w:t>2005-2008</w:t>
            </w:r>
          </w:p>
        </w:tc>
        <w:tc>
          <w:tcPr>
            <w:tcW w:w="1441" w:type="pct"/>
            <w:tcBorders>
              <w:top w:val="single" w:sz="6" w:space="0" w:color="auto"/>
              <w:left w:val="nil"/>
              <w:bottom w:val="single" w:sz="6" w:space="0" w:color="auto"/>
              <w:right w:val="nil"/>
            </w:tcBorders>
            <w:noWrap/>
            <w:vAlign w:val="center"/>
          </w:tcPr>
          <w:p w14:paraId="1A6C1C32" w14:textId="77777777" w:rsidR="00A303FA" w:rsidRPr="001936D4" w:rsidRDefault="00A303FA" w:rsidP="00D32418">
            <w:pPr>
              <w:widowControl/>
              <w:jc w:val="center"/>
              <w:rPr>
                <w:rFonts w:eastAsia="標楷體"/>
                <w:kern w:val="0"/>
              </w:rPr>
            </w:pPr>
            <w:r w:rsidRPr="001936D4">
              <w:rPr>
                <w:rFonts w:eastAsia="標楷體"/>
                <w:kern w:val="0"/>
              </w:rPr>
              <w:t>2012-2013</w:t>
            </w:r>
          </w:p>
        </w:tc>
        <w:tc>
          <w:tcPr>
            <w:tcW w:w="784" w:type="pct"/>
            <w:vMerge/>
            <w:tcBorders>
              <w:top w:val="single" w:sz="6" w:space="0" w:color="auto"/>
              <w:left w:val="nil"/>
              <w:bottom w:val="single" w:sz="6" w:space="0" w:color="auto"/>
              <w:right w:val="nil"/>
            </w:tcBorders>
            <w:noWrap/>
            <w:vAlign w:val="center"/>
          </w:tcPr>
          <w:p w14:paraId="408274F1" w14:textId="77777777" w:rsidR="00A303FA" w:rsidRPr="001936D4" w:rsidRDefault="00A303FA" w:rsidP="00D32418">
            <w:pPr>
              <w:widowControl/>
              <w:jc w:val="both"/>
              <w:rPr>
                <w:rFonts w:eastAsia="標楷體"/>
                <w:kern w:val="0"/>
              </w:rPr>
            </w:pPr>
          </w:p>
        </w:tc>
      </w:tr>
      <w:tr w:rsidR="00A303FA" w:rsidRPr="001936D4" w14:paraId="410CDD4C" w14:textId="77777777" w:rsidTr="00D32418">
        <w:trPr>
          <w:trHeight w:val="468"/>
        </w:trPr>
        <w:tc>
          <w:tcPr>
            <w:tcW w:w="1083" w:type="pct"/>
            <w:tcBorders>
              <w:top w:val="single" w:sz="6" w:space="0" w:color="auto"/>
            </w:tcBorders>
            <w:vAlign w:val="center"/>
          </w:tcPr>
          <w:p w14:paraId="4438CAA3" w14:textId="77777777" w:rsidR="00A303FA" w:rsidRPr="001936D4" w:rsidRDefault="00A303FA" w:rsidP="00D32418">
            <w:pPr>
              <w:widowControl/>
              <w:jc w:val="both"/>
              <w:rPr>
                <w:rFonts w:eastAsia="標楷體"/>
                <w:color w:val="000000"/>
                <w:kern w:val="0"/>
              </w:rPr>
            </w:pPr>
            <w:r w:rsidRPr="001936D4">
              <w:rPr>
                <w:rFonts w:eastAsia="標楷體"/>
                <w:color w:val="000000"/>
                <w:kern w:val="0"/>
              </w:rPr>
              <w:t>石虎</w:t>
            </w:r>
          </w:p>
        </w:tc>
        <w:tc>
          <w:tcPr>
            <w:tcW w:w="1692" w:type="pct"/>
            <w:tcBorders>
              <w:top w:val="single" w:sz="6" w:space="0" w:color="auto"/>
            </w:tcBorders>
            <w:noWrap/>
            <w:vAlign w:val="center"/>
          </w:tcPr>
          <w:p w14:paraId="51C29EDD" w14:textId="3005A0C7" w:rsidR="00A303FA" w:rsidRPr="001936D4" w:rsidRDefault="00A303FA" w:rsidP="00CB08D9">
            <w:pPr>
              <w:jc w:val="center"/>
              <w:rPr>
                <w:rFonts w:eastAsia="標楷體"/>
              </w:rPr>
            </w:pPr>
            <w:r w:rsidRPr="001936D4">
              <w:rPr>
                <w:rFonts w:eastAsia="標楷體"/>
              </w:rPr>
              <w:t>0.3</w:t>
            </w:r>
            <w:r w:rsidR="00CB08D9" w:rsidRPr="001936D4">
              <w:rPr>
                <w:rFonts w:eastAsia="標楷體"/>
              </w:rPr>
              <w:t>0</w:t>
            </w:r>
          </w:p>
        </w:tc>
        <w:tc>
          <w:tcPr>
            <w:tcW w:w="1441" w:type="pct"/>
            <w:tcBorders>
              <w:top w:val="single" w:sz="6" w:space="0" w:color="auto"/>
            </w:tcBorders>
            <w:noWrap/>
            <w:vAlign w:val="center"/>
          </w:tcPr>
          <w:p w14:paraId="32556159" w14:textId="64FF2209" w:rsidR="00A303FA" w:rsidRPr="001936D4" w:rsidRDefault="00A303FA" w:rsidP="00CB08D9">
            <w:pPr>
              <w:jc w:val="center"/>
              <w:rPr>
                <w:rFonts w:eastAsia="標楷體"/>
              </w:rPr>
            </w:pPr>
            <w:r w:rsidRPr="001936D4">
              <w:rPr>
                <w:rFonts w:eastAsia="標楷體"/>
              </w:rPr>
              <w:t>0.</w:t>
            </w:r>
            <w:r w:rsidR="00CB08D9" w:rsidRPr="001936D4">
              <w:rPr>
                <w:rFonts w:eastAsia="標楷體"/>
              </w:rPr>
              <w:t>50</w:t>
            </w:r>
          </w:p>
        </w:tc>
        <w:tc>
          <w:tcPr>
            <w:tcW w:w="784" w:type="pct"/>
            <w:tcBorders>
              <w:top w:val="single" w:sz="6" w:space="0" w:color="auto"/>
              <w:right w:val="nil"/>
            </w:tcBorders>
            <w:noWrap/>
            <w:vAlign w:val="center"/>
          </w:tcPr>
          <w:p w14:paraId="10845DBD" w14:textId="65EE26B8" w:rsidR="00A303FA" w:rsidRPr="001936D4" w:rsidRDefault="00A303FA" w:rsidP="00066DA9">
            <w:pPr>
              <w:widowControl/>
              <w:ind w:leftChars="151" w:left="362"/>
              <w:jc w:val="both"/>
              <w:rPr>
                <w:rFonts w:eastAsia="標楷體"/>
                <w:kern w:val="0"/>
              </w:rPr>
            </w:pPr>
            <w:r w:rsidRPr="001936D4">
              <w:rPr>
                <w:rFonts w:eastAsia="標楷體"/>
                <w:kern w:val="0"/>
              </w:rPr>
              <w:t>0.0</w:t>
            </w:r>
            <w:r w:rsidR="00CB08D9" w:rsidRPr="001936D4">
              <w:rPr>
                <w:rFonts w:eastAsia="標楷體"/>
                <w:kern w:val="0"/>
              </w:rPr>
              <w:t>18</w:t>
            </w:r>
            <w:r w:rsidRPr="001936D4">
              <w:rPr>
                <w:rFonts w:eastAsia="標楷體"/>
                <w:kern w:val="0"/>
                <w:vertAlign w:val="superscript"/>
              </w:rPr>
              <w:t>*</w:t>
            </w:r>
          </w:p>
        </w:tc>
      </w:tr>
      <w:tr w:rsidR="00A303FA" w:rsidRPr="001936D4" w14:paraId="1E9EE8BB" w14:textId="77777777" w:rsidTr="00D32418">
        <w:trPr>
          <w:trHeight w:val="468"/>
        </w:trPr>
        <w:tc>
          <w:tcPr>
            <w:tcW w:w="1083" w:type="pct"/>
            <w:vAlign w:val="center"/>
          </w:tcPr>
          <w:p w14:paraId="25928AF2" w14:textId="77777777" w:rsidR="00A303FA" w:rsidRPr="001936D4" w:rsidRDefault="00A303FA" w:rsidP="00D32418">
            <w:pPr>
              <w:widowControl/>
              <w:jc w:val="both"/>
              <w:rPr>
                <w:rFonts w:eastAsia="標楷體"/>
                <w:color w:val="000000"/>
                <w:kern w:val="0"/>
              </w:rPr>
            </w:pPr>
            <w:r w:rsidRPr="001936D4">
              <w:rPr>
                <w:rFonts w:eastAsia="標楷體"/>
                <w:color w:val="000000"/>
                <w:kern w:val="0"/>
              </w:rPr>
              <w:t>鼬獾</w:t>
            </w:r>
          </w:p>
        </w:tc>
        <w:tc>
          <w:tcPr>
            <w:tcW w:w="1692" w:type="pct"/>
            <w:tcBorders>
              <w:left w:val="nil"/>
              <w:right w:val="nil"/>
            </w:tcBorders>
            <w:noWrap/>
            <w:vAlign w:val="center"/>
          </w:tcPr>
          <w:p w14:paraId="01E933B2" w14:textId="2C29D53F" w:rsidR="00A303FA" w:rsidRPr="001936D4" w:rsidRDefault="00A303FA" w:rsidP="00CB08D9">
            <w:pPr>
              <w:jc w:val="center"/>
              <w:rPr>
                <w:rFonts w:eastAsia="標楷體"/>
              </w:rPr>
            </w:pPr>
            <w:r w:rsidRPr="001936D4">
              <w:rPr>
                <w:rFonts w:eastAsia="標楷體"/>
              </w:rPr>
              <w:t>3.</w:t>
            </w:r>
            <w:r w:rsidR="00CB08D9" w:rsidRPr="001936D4">
              <w:rPr>
                <w:rFonts w:eastAsia="標楷體"/>
              </w:rPr>
              <w:t>72</w:t>
            </w:r>
          </w:p>
        </w:tc>
        <w:tc>
          <w:tcPr>
            <w:tcW w:w="1441" w:type="pct"/>
            <w:tcBorders>
              <w:left w:val="nil"/>
              <w:right w:val="nil"/>
            </w:tcBorders>
            <w:noWrap/>
            <w:vAlign w:val="center"/>
          </w:tcPr>
          <w:p w14:paraId="6A70D59B" w14:textId="381255E0" w:rsidR="00A303FA" w:rsidRPr="001936D4" w:rsidRDefault="00A303FA" w:rsidP="00CB08D9">
            <w:pPr>
              <w:jc w:val="center"/>
              <w:rPr>
                <w:rFonts w:eastAsia="標楷體"/>
              </w:rPr>
            </w:pPr>
            <w:r w:rsidRPr="001936D4">
              <w:rPr>
                <w:rFonts w:eastAsia="標楷體"/>
              </w:rPr>
              <w:t>5.</w:t>
            </w:r>
            <w:r w:rsidR="00CB08D9" w:rsidRPr="001936D4">
              <w:rPr>
                <w:rFonts w:eastAsia="標楷體"/>
              </w:rPr>
              <w:t>8</w:t>
            </w:r>
            <w:r w:rsidRPr="001936D4">
              <w:rPr>
                <w:rFonts w:eastAsia="標楷體"/>
              </w:rPr>
              <w:t>1</w:t>
            </w:r>
          </w:p>
        </w:tc>
        <w:tc>
          <w:tcPr>
            <w:tcW w:w="784" w:type="pct"/>
            <w:tcBorders>
              <w:left w:val="nil"/>
              <w:right w:val="nil"/>
            </w:tcBorders>
            <w:noWrap/>
            <w:vAlign w:val="center"/>
          </w:tcPr>
          <w:p w14:paraId="05BF8005" w14:textId="6DAB9BF6" w:rsidR="00A303FA" w:rsidRPr="001936D4" w:rsidRDefault="00A303FA" w:rsidP="00066DA9">
            <w:pPr>
              <w:widowControl/>
              <w:ind w:leftChars="151" w:left="362"/>
              <w:jc w:val="both"/>
              <w:rPr>
                <w:rFonts w:eastAsia="標楷體"/>
                <w:kern w:val="0"/>
              </w:rPr>
            </w:pPr>
            <w:r w:rsidRPr="001936D4">
              <w:rPr>
                <w:rFonts w:eastAsia="標楷體"/>
                <w:kern w:val="0"/>
              </w:rPr>
              <w:t>0.00</w:t>
            </w:r>
            <w:r w:rsidR="00D32418" w:rsidRPr="001936D4">
              <w:rPr>
                <w:rFonts w:eastAsia="標楷體"/>
                <w:kern w:val="0"/>
              </w:rPr>
              <w:t>1</w:t>
            </w:r>
            <w:r w:rsidRPr="001936D4">
              <w:rPr>
                <w:rFonts w:eastAsia="標楷體"/>
                <w:kern w:val="0"/>
                <w:vertAlign w:val="superscript"/>
              </w:rPr>
              <w:t>＊</w:t>
            </w:r>
          </w:p>
        </w:tc>
      </w:tr>
      <w:tr w:rsidR="00A303FA" w:rsidRPr="001936D4" w14:paraId="78D84B7F" w14:textId="77777777" w:rsidTr="00D32418">
        <w:trPr>
          <w:trHeight w:val="468"/>
        </w:trPr>
        <w:tc>
          <w:tcPr>
            <w:tcW w:w="1083" w:type="pct"/>
            <w:vAlign w:val="center"/>
          </w:tcPr>
          <w:p w14:paraId="51530827" w14:textId="77777777" w:rsidR="00A303FA" w:rsidRPr="001936D4" w:rsidRDefault="00A303FA" w:rsidP="00D32418">
            <w:pPr>
              <w:widowControl/>
              <w:jc w:val="both"/>
              <w:rPr>
                <w:rFonts w:eastAsia="標楷體"/>
                <w:color w:val="000000"/>
                <w:kern w:val="0"/>
              </w:rPr>
            </w:pPr>
            <w:r w:rsidRPr="001936D4">
              <w:rPr>
                <w:rFonts w:eastAsia="標楷體"/>
                <w:color w:val="000000"/>
                <w:kern w:val="0"/>
              </w:rPr>
              <w:t>麝香貓</w:t>
            </w:r>
          </w:p>
        </w:tc>
        <w:tc>
          <w:tcPr>
            <w:tcW w:w="1692" w:type="pct"/>
            <w:tcBorders>
              <w:left w:val="nil"/>
              <w:right w:val="nil"/>
            </w:tcBorders>
            <w:noWrap/>
            <w:vAlign w:val="center"/>
          </w:tcPr>
          <w:p w14:paraId="796C9F2D" w14:textId="6D2E1B93" w:rsidR="00A303FA" w:rsidRPr="001936D4" w:rsidRDefault="00A303FA" w:rsidP="00A303FA">
            <w:pPr>
              <w:jc w:val="center"/>
              <w:rPr>
                <w:rFonts w:eastAsia="標楷體"/>
              </w:rPr>
            </w:pPr>
            <w:r w:rsidRPr="001936D4">
              <w:rPr>
                <w:rFonts w:eastAsia="標楷體"/>
              </w:rPr>
              <w:t>0.04</w:t>
            </w:r>
          </w:p>
        </w:tc>
        <w:tc>
          <w:tcPr>
            <w:tcW w:w="1441" w:type="pct"/>
            <w:tcBorders>
              <w:left w:val="nil"/>
              <w:right w:val="nil"/>
            </w:tcBorders>
            <w:noWrap/>
            <w:vAlign w:val="center"/>
          </w:tcPr>
          <w:p w14:paraId="57236779" w14:textId="58165B7F" w:rsidR="00A303FA" w:rsidRPr="001936D4" w:rsidRDefault="00A303FA" w:rsidP="00A303FA">
            <w:pPr>
              <w:jc w:val="center"/>
              <w:rPr>
                <w:rFonts w:eastAsia="標楷體"/>
              </w:rPr>
            </w:pPr>
            <w:r w:rsidRPr="001936D4">
              <w:rPr>
                <w:rFonts w:eastAsia="標楷體"/>
              </w:rPr>
              <w:t>0.20</w:t>
            </w:r>
          </w:p>
        </w:tc>
        <w:tc>
          <w:tcPr>
            <w:tcW w:w="784" w:type="pct"/>
            <w:tcBorders>
              <w:left w:val="nil"/>
              <w:right w:val="nil"/>
            </w:tcBorders>
            <w:noWrap/>
            <w:vAlign w:val="center"/>
          </w:tcPr>
          <w:p w14:paraId="04457CFB" w14:textId="44577224" w:rsidR="00A303FA" w:rsidRPr="001936D4" w:rsidRDefault="00A303FA" w:rsidP="00066DA9">
            <w:pPr>
              <w:widowControl/>
              <w:ind w:leftChars="151" w:left="362"/>
              <w:jc w:val="both"/>
              <w:rPr>
                <w:rFonts w:eastAsia="標楷體"/>
                <w:kern w:val="0"/>
              </w:rPr>
            </w:pPr>
            <w:r w:rsidRPr="001936D4">
              <w:rPr>
                <w:rFonts w:eastAsia="標楷體"/>
                <w:kern w:val="0"/>
              </w:rPr>
              <w:t>0.0</w:t>
            </w:r>
            <w:r w:rsidR="00D32418" w:rsidRPr="001936D4">
              <w:rPr>
                <w:rFonts w:eastAsia="標楷體"/>
                <w:kern w:val="0"/>
              </w:rPr>
              <w:t>13</w:t>
            </w:r>
            <w:r w:rsidRPr="001936D4">
              <w:rPr>
                <w:rFonts w:eastAsia="標楷體"/>
                <w:kern w:val="0"/>
                <w:vertAlign w:val="superscript"/>
              </w:rPr>
              <w:t>*</w:t>
            </w:r>
          </w:p>
        </w:tc>
      </w:tr>
      <w:tr w:rsidR="00A303FA" w:rsidRPr="001936D4" w14:paraId="45665017" w14:textId="77777777" w:rsidTr="00D32418">
        <w:trPr>
          <w:trHeight w:val="468"/>
        </w:trPr>
        <w:tc>
          <w:tcPr>
            <w:tcW w:w="1083" w:type="pct"/>
            <w:tcBorders>
              <w:top w:val="nil"/>
            </w:tcBorders>
            <w:vAlign w:val="center"/>
          </w:tcPr>
          <w:p w14:paraId="1CD54EAF" w14:textId="77777777" w:rsidR="00A303FA" w:rsidRPr="001936D4" w:rsidRDefault="00A303FA" w:rsidP="00D32418">
            <w:pPr>
              <w:widowControl/>
              <w:jc w:val="both"/>
              <w:rPr>
                <w:rFonts w:eastAsia="標楷體"/>
                <w:color w:val="000000"/>
                <w:kern w:val="0"/>
              </w:rPr>
            </w:pPr>
            <w:r w:rsidRPr="001936D4">
              <w:rPr>
                <w:rFonts w:eastAsia="標楷體"/>
                <w:color w:val="000000"/>
                <w:kern w:val="0"/>
              </w:rPr>
              <w:t>白鼻心</w:t>
            </w:r>
          </w:p>
        </w:tc>
        <w:tc>
          <w:tcPr>
            <w:tcW w:w="1692" w:type="pct"/>
            <w:tcBorders>
              <w:top w:val="nil"/>
              <w:left w:val="nil"/>
              <w:right w:val="nil"/>
            </w:tcBorders>
            <w:noWrap/>
            <w:vAlign w:val="center"/>
          </w:tcPr>
          <w:p w14:paraId="3E3859AE" w14:textId="5A66BB3A" w:rsidR="00A303FA" w:rsidRPr="001936D4" w:rsidRDefault="00A303FA" w:rsidP="00CB08D9">
            <w:pPr>
              <w:jc w:val="center"/>
              <w:rPr>
                <w:rFonts w:eastAsia="標楷體"/>
              </w:rPr>
            </w:pPr>
            <w:r w:rsidRPr="001936D4">
              <w:rPr>
                <w:rFonts w:eastAsia="標楷體"/>
              </w:rPr>
              <w:t>0.8</w:t>
            </w:r>
            <w:r w:rsidR="00CB08D9" w:rsidRPr="001936D4">
              <w:rPr>
                <w:rFonts w:eastAsia="標楷體"/>
              </w:rPr>
              <w:t>5</w:t>
            </w:r>
          </w:p>
        </w:tc>
        <w:tc>
          <w:tcPr>
            <w:tcW w:w="1441" w:type="pct"/>
            <w:tcBorders>
              <w:top w:val="nil"/>
              <w:left w:val="nil"/>
              <w:right w:val="nil"/>
            </w:tcBorders>
            <w:noWrap/>
            <w:vAlign w:val="center"/>
          </w:tcPr>
          <w:p w14:paraId="12D53457" w14:textId="17EC8077" w:rsidR="00A303FA" w:rsidRPr="001936D4" w:rsidRDefault="00A303FA" w:rsidP="00CB08D9">
            <w:pPr>
              <w:jc w:val="center"/>
              <w:rPr>
                <w:rFonts w:eastAsia="標楷體"/>
              </w:rPr>
            </w:pPr>
            <w:r w:rsidRPr="001936D4">
              <w:rPr>
                <w:rFonts w:eastAsia="標楷體"/>
              </w:rPr>
              <w:t>1.</w:t>
            </w:r>
            <w:r w:rsidR="00CB08D9" w:rsidRPr="001936D4">
              <w:rPr>
                <w:rFonts w:eastAsia="標楷體"/>
              </w:rPr>
              <w:t>49</w:t>
            </w:r>
          </w:p>
        </w:tc>
        <w:tc>
          <w:tcPr>
            <w:tcW w:w="784" w:type="pct"/>
            <w:tcBorders>
              <w:top w:val="nil"/>
              <w:left w:val="nil"/>
              <w:right w:val="nil"/>
            </w:tcBorders>
            <w:noWrap/>
            <w:vAlign w:val="center"/>
          </w:tcPr>
          <w:p w14:paraId="1845B610" w14:textId="30ADF1CB" w:rsidR="00A303FA" w:rsidRPr="001936D4" w:rsidRDefault="00A303FA" w:rsidP="00066DA9">
            <w:pPr>
              <w:widowControl/>
              <w:ind w:leftChars="151" w:left="362"/>
              <w:jc w:val="both"/>
              <w:rPr>
                <w:rFonts w:eastAsia="標楷體"/>
                <w:kern w:val="0"/>
              </w:rPr>
            </w:pPr>
            <w:r w:rsidRPr="001936D4">
              <w:rPr>
                <w:rFonts w:eastAsia="標楷體"/>
                <w:kern w:val="0"/>
              </w:rPr>
              <w:t>0.0</w:t>
            </w:r>
            <w:r w:rsidR="00D32418" w:rsidRPr="001936D4">
              <w:rPr>
                <w:rFonts w:eastAsia="標楷體"/>
                <w:kern w:val="0"/>
              </w:rPr>
              <w:t>1</w:t>
            </w:r>
            <w:r w:rsidR="00CB08D9" w:rsidRPr="001936D4">
              <w:rPr>
                <w:rFonts w:eastAsia="標楷體"/>
                <w:kern w:val="0"/>
              </w:rPr>
              <w:t>6</w:t>
            </w:r>
            <w:r w:rsidRPr="001936D4">
              <w:rPr>
                <w:rFonts w:eastAsia="標楷體"/>
                <w:kern w:val="0"/>
                <w:vertAlign w:val="superscript"/>
              </w:rPr>
              <w:t>*</w:t>
            </w:r>
          </w:p>
        </w:tc>
      </w:tr>
      <w:tr w:rsidR="00A303FA" w:rsidRPr="001936D4" w14:paraId="29D53AA8" w14:textId="77777777" w:rsidTr="00D32418">
        <w:trPr>
          <w:trHeight w:val="468"/>
        </w:trPr>
        <w:tc>
          <w:tcPr>
            <w:tcW w:w="1083" w:type="pct"/>
            <w:tcBorders>
              <w:top w:val="nil"/>
            </w:tcBorders>
            <w:vAlign w:val="center"/>
          </w:tcPr>
          <w:p w14:paraId="011B58C1" w14:textId="77777777" w:rsidR="00A303FA" w:rsidRPr="001936D4" w:rsidRDefault="00A303FA" w:rsidP="00D32418">
            <w:pPr>
              <w:widowControl/>
              <w:jc w:val="both"/>
              <w:rPr>
                <w:rFonts w:eastAsia="標楷體"/>
                <w:color w:val="000000"/>
                <w:kern w:val="0"/>
              </w:rPr>
            </w:pPr>
            <w:r w:rsidRPr="001936D4">
              <w:rPr>
                <w:rFonts w:eastAsia="標楷體"/>
                <w:color w:val="000000"/>
                <w:kern w:val="0"/>
              </w:rPr>
              <w:t>食蟹獴</w:t>
            </w:r>
          </w:p>
        </w:tc>
        <w:tc>
          <w:tcPr>
            <w:tcW w:w="1692" w:type="pct"/>
            <w:tcBorders>
              <w:top w:val="nil"/>
              <w:left w:val="nil"/>
              <w:right w:val="nil"/>
            </w:tcBorders>
            <w:noWrap/>
            <w:vAlign w:val="center"/>
          </w:tcPr>
          <w:p w14:paraId="112881CA" w14:textId="63183CF9" w:rsidR="00A303FA" w:rsidRPr="001936D4" w:rsidRDefault="00A303FA" w:rsidP="00CB08D9">
            <w:pPr>
              <w:jc w:val="center"/>
              <w:rPr>
                <w:rFonts w:eastAsia="標楷體"/>
              </w:rPr>
            </w:pPr>
            <w:r w:rsidRPr="001936D4">
              <w:rPr>
                <w:rFonts w:eastAsia="標楷體"/>
              </w:rPr>
              <w:t>0.1</w:t>
            </w:r>
            <w:r w:rsidR="00CB08D9" w:rsidRPr="001936D4">
              <w:rPr>
                <w:rFonts w:eastAsia="標楷體"/>
              </w:rPr>
              <w:t>8</w:t>
            </w:r>
          </w:p>
        </w:tc>
        <w:tc>
          <w:tcPr>
            <w:tcW w:w="1441" w:type="pct"/>
            <w:tcBorders>
              <w:top w:val="nil"/>
              <w:left w:val="nil"/>
              <w:right w:val="nil"/>
            </w:tcBorders>
            <w:noWrap/>
            <w:vAlign w:val="center"/>
          </w:tcPr>
          <w:p w14:paraId="5A07D329" w14:textId="66EBBBBE" w:rsidR="00A303FA" w:rsidRPr="001936D4" w:rsidRDefault="00A303FA" w:rsidP="00CB08D9">
            <w:pPr>
              <w:jc w:val="center"/>
              <w:rPr>
                <w:rFonts w:eastAsia="標楷體"/>
              </w:rPr>
            </w:pPr>
            <w:r w:rsidRPr="001936D4">
              <w:rPr>
                <w:rFonts w:eastAsia="標楷體"/>
              </w:rPr>
              <w:t>0.2</w:t>
            </w:r>
            <w:r w:rsidR="00CB08D9" w:rsidRPr="001936D4">
              <w:rPr>
                <w:rFonts w:eastAsia="標楷體"/>
              </w:rPr>
              <w:t>7</w:t>
            </w:r>
          </w:p>
        </w:tc>
        <w:tc>
          <w:tcPr>
            <w:tcW w:w="784" w:type="pct"/>
            <w:tcBorders>
              <w:top w:val="nil"/>
              <w:left w:val="nil"/>
              <w:right w:val="nil"/>
            </w:tcBorders>
            <w:noWrap/>
            <w:vAlign w:val="center"/>
          </w:tcPr>
          <w:p w14:paraId="793CBABF" w14:textId="00679BD9" w:rsidR="00A303FA" w:rsidRPr="001936D4" w:rsidRDefault="00A303FA" w:rsidP="00066DA9">
            <w:pPr>
              <w:widowControl/>
              <w:ind w:leftChars="151" w:left="362"/>
              <w:jc w:val="both"/>
              <w:rPr>
                <w:rFonts w:eastAsia="標楷體"/>
                <w:kern w:val="0"/>
              </w:rPr>
            </w:pPr>
            <w:r w:rsidRPr="001936D4">
              <w:rPr>
                <w:rFonts w:eastAsia="標楷體"/>
                <w:kern w:val="0"/>
              </w:rPr>
              <w:t>0.</w:t>
            </w:r>
            <w:r w:rsidR="00D32418" w:rsidRPr="001936D4">
              <w:rPr>
                <w:rFonts w:eastAsia="標楷體"/>
                <w:kern w:val="0"/>
              </w:rPr>
              <w:t>158</w:t>
            </w:r>
          </w:p>
        </w:tc>
      </w:tr>
      <w:tr w:rsidR="00A303FA" w:rsidRPr="001936D4" w14:paraId="48AA3542" w14:textId="77777777" w:rsidTr="00D32418">
        <w:trPr>
          <w:trHeight w:val="468"/>
        </w:trPr>
        <w:tc>
          <w:tcPr>
            <w:tcW w:w="1083" w:type="pct"/>
            <w:tcBorders>
              <w:top w:val="nil"/>
            </w:tcBorders>
            <w:vAlign w:val="center"/>
          </w:tcPr>
          <w:p w14:paraId="74380FE0" w14:textId="77777777" w:rsidR="00A303FA" w:rsidRPr="001936D4" w:rsidRDefault="00A303FA" w:rsidP="00D32418">
            <w:pPr>
              <w:widowControl/>
              <w:jc w:val="both"/>
              <w:rPr>
                <w:rFonts w:eastAsia="標楷體"/>
                <w:color w:val="000000"/>
                <w:kern w:val="0"/>
              </w:rPr>
            </w:pPr>
            <w:r w:rsidRPr="001936D4">
              <w:rPr>
                <w:rFonts w:eastAsia="標楷體"/>
                <w:color w:val="000000"/>
                <w:kern w:val="0"/>
              </w:rPr>
              <w:t>家貓</w:t>
            </w:r>
          </w:p>
        </w:tc>
        <w:tc>
          <w:tcPr>
            <w:tcW w:w="1692" w:type="pct"/>
            <w:tcBorders>
              <w:top w:val="nil"/>
              <w:left w:val="nil"/>
              <w:right w:val="nil"/>
            </w:tcBorders>
            <w:noWrap/>
            <w:vAlign w:val="center"/>
          </w:tcPr>
          <w:p w14:paraId="25C60434" w14:textId="7B056FFC" w:rsidR="00A303FA" w:rsidRPr="001936D4" w:rsidRDefault="00A303FA" w:rsidP="00CB08D9">
            <w:pPr>
              <w:jc w:val="center"/>
              <w:rPr>
                <w:rFonts w:eastAsia="標楷體"/>
              </w:rPr>
            </w:pPr>
            <w:r w:rsidRPr="001936D4">
              <w:rPr>
                <w:rFonts w:eastAsia="標楷體"/>
              </w:rPr>
              <w:t>0.4</w:t>
            </w:r>
            <w:r w:rsidR="00CB08D9" w:rsidRPr="001936D4">
              <w:rPr>
                <w:rFonts w:eastAsia="標楷體"/>
              </w:rPr>
              <w:t>5</w:t>
            </w:r>
          </w:p>
        </w:tc>
        <w:tc>
          <w:tcPr>
            <w:tcW w:w="1441" w:type="pct"/>
            <w:tcBorders>
              <w:top w:val="nil"/>
              <w:left w:val="nil"/>
              <w:right w:val="nil"/>
            </w:tcBorders>
            <w:noWrap/>
            <w:vAlign w:val="center"/>
          </w:tcPr>
          <w:p w14:paraId="389C143C" w14:textId="705C1A26" w:rsidR="00A303FA" w:rsidRPr="001936D4" w:rsidRDefault="00A303FA" w:rsidP="00CB08D9">
            <w:pPr>
              <w:jc w:val="center"/>
              <w:rPr>
                <w:rFonts w:eastAsia="標楷體"/>
              </w:rPr>
            </w:pPr>
            <w:r w:rsidRPr="001936D4">
              <w:rPr>
                <w:rFonts w:eastAsia="標楷體"/>
              </w:rPr>
              <w:t>0.2</w:t>
            </w:r>
            <w:r w:rsidR="00CB08D9" w:rsidRPr="001936D4">
              <w:rPr>
                <w:rFonts w:eastAsia="標楷體"/>
              </w:rPr>
              <w:t>4</w:t>
            </w:r>
          </w:p>
        </w:tc>
        <w:tc>
          <w:tcPr>
            <w:tcW w:w="784" w:type="pct"/>
            <w:tcBorders>
              <w:top w:val="nil"/>
              <w:left w:val="nil"/>
              <w:right w:val="nil"/>
            </w:tcBorders>
            <w:noWrap/>
            <w:vAlign w:val="center"/>
          </w:tcPr>
          <w:p w14:paraId="56C1175D" w14:textId="3D7D3DFD" w:rsidR="00A303FA" w:rsidRPr="001936D4" w:rsidRDefault="00A303FA" w:rsidP="00066DA9">
            <w:pPr>
              <w:widowControl/>
              <w:ind w:leftChars="151" w:left="362"/>
              <w:jc w:val="both"/>
              <w:rPr>
                <w:rFonts w:eastAsia="標楷體"/>
                <w:kern w:val="0"/>
              </w:rPr>
            </w:pPr>
            <w:r w:rsidRPr="001936D4">
              <w:rPr>
                <w:rFonts w:eastAsia="標楷體"/>
                <w:kern w:val="0"/>
              </w:rPr>
              <w:t>0.</w:t>
            </w:r>
            <w:r w:rsidR="00CB08D9" w:rsidRPr="001936D4">
              <w:rPr>
                <w:rFonts w:eastAsia="標楷體"/>
                <w:kern w:val="0"/>
              </w:rPr>
              <w:t>079</w:t>
            </w:r>
          </w:p>
        </w:tc>
      </w:tr>
      <w:tr w:rsidR="00A303FA" w:rsidRPr="001936D4" w14:paraId="6333625C" w14:textId="77777777" w:rsidTr="00D32418">
        <w:trPr>
          <w:trHeight w:val="468"/>
        </w:trPr>
        <w:tc>
          <w:tcPr>
            <w:tcW w:w="1083" w:type="pct"/>
            <w:tcBorders>
              <w:top w:val="nil"/>
            </w:tcBorders>
            <w:vAlign w:val="center"/>
          </w:tcPr>
          <w:p w14:paraId="44CA0316" w14:textId="77777777" w:rsidR="00A303FA" w:rsidRPr="001936D4" w:rsidRDefault="00A303FA" w:rsidP="00D32418">
            <w:pPr>
              <w:widowControl/>
              <w:jc w:val="both"/>
              <w:rPr>
                <w:rFonts w:eastAsia="標楷體"/>
                <w:color w:val="000000"/>
                <w:kern w:val="0"/>
              </w:rPr>
            </w:pPr>
            <w:r w:rsidRPr="001936D4">
              <w:rPr>
                <w:rFonts w:eastAsia="標楷體"/>
                <w:color w:val="000000"/>
                <w:kern w:val="0"/>
              </w:rPr>
              <w:t>家犬</w:t>
            </w:r>
          </w:p>
        </w:tc>
        <w:tc>
          <w:tcPr>
            <w:tcW w:w="1692" w:type="pct"/>
            <w:tcBorders>
              <w:top w:val="nil"/>
              <w:left w:val="nil"/>
              <w:right w:val="nil"/>
            </w:tcBorders>
            <w:noWrap/>
            <w:vAlign w:val="center"/>
          </w:tcPr>
          <w:p w14:paraId="14E5423B" w14:textId="1582EC48" w:rsidR="00A303FA" w:rsidRPr="001936D4" w:rsidRDefault="00A303FA" w:rsidP="00A303FA">
            <w:pPr>
              <w:jc w:val="center"/>
              <w:rPr>
                <w:rFonts w:eastAsia="標楷體"/>
              </w:rPr>
            </w:pPr>
            <w:r w:rsidRPr="001936D4">
              <w:rPr>
                <w:rFonts w:eastAsia="標楷體"/>
              </w:rPr>
              <w:t>1.32</w:t>
            </w:r>
          </w:p>
        </w:tc>
        <w:tc>
          <w:tcPr>
            <w:tcW w:w="1441" w:type="pct"/>
            <w:tcBorders>
              <w:top w:val="nil"/>
              <w:left w:val="nil"/>
              <w:right w:val="nil"/>
            </w:tcBorders>
            <w:noWrap/>
            <w:vAlign w:val="center"/>
          </w:tcPr>
          <w:p w14:paraId="3A2A7FBD" w14:textId="54FCD017" w:rsidR="00A303FA" w:rsidRPr="001936D4" w:rsidRDefault="00A303FA" w:rsidP="00CB08D9">
            <w:pPr>
              <w:jc w:val="center"/>
              <w:rPr>
                <w:rFonts w:eastAsia="標楷體"/>
              </w:rPr>
            </w:pPr>
            <w:r w:rsidRPr="001936D4">
              <w:rPr>
                <w:rFonts w:eastAsia="標楷體"/>
              </w:rPr>
              <w:t>1.0</w:t>
            </w:r>
            <w:r w:rsidR="00CB08D9" w:rsidRPr="001936D4">
              <w:rPr>
                <w:rFonts w:eastAsia="標楷體"/>
              </w:rPr>
              <w:t>7</w:t>
            </w:r>
          </w:p>
        </w:tc>
        <w:tc>
          <w:tcPr>
            <w:tcW w:w="784" w:type="pct"/>
            <w:tcBorders>
              <w:top w:val="nil"/>
              <w:left w:val="nil"/>
              <w:right w:val="nil"/>
            </w:tcBorders>
            <w:noWrap/>
            <w:vAlign w:val="center"/>
          </w:tcPr>
          <w:p w14:paraId="0B73593E" w14:textId="2A839DB6" w:rsidR="00A303FA" w:rsidRPr="001936D4" w:rsidRDefault="00A303FA" w:rsidP="00066DA9">
            <w:pPr>
              <w:widowControl/>
              <w:ind w:leftChars="151" w:left="362"/>
              <w:jc w:val="both"/>
              <w:rPr>
                <w:rFonts w:eastAsia="標楷體"/>
                <w:kern w:val="0"/>
              </w:rPr>
            </w:pPr>
            <w:r w:rsidRPr="001936D4">
              <w:rPr>
                <w:rFonts w:eastAsia="標楷體"/>
                <w:kern w:val="0"/>
              </w:rPr>
              <w:t>0.</w:t>
            </w:r>
            <w:r w:rsidR="00CB08D9" w:rsidRPr="001936D4">
              <w:rPr>
                <w:rFonts w:eastAsia="標楷體"/>
                <w:kern w:val="0"/>
              </w:rPr>
              <w:t>354</w:t>
            </w:r>
          </w:p>
        </w:tc>
      </w:tr>
      <w:tr w:rsidR="00A303FA" w:rsidRPr="001936D4" w14:paraId="48B75FD3" w14:textId="77777777" w:rsidTr="00D32418">
        <w:trPr>
          <w:trHeight w:val="468"/>
        </w:trPr>
        <w:tc>
          <w:tcPr>
            <w:tcW w:w="1083" w:type="pct"/>
            <w:tcBorders>
              <w:top w:val="nil"/>
              <w:bottom w:val="nil"/>
            </w:tcBorders>
            <w:vAlign w:val="center"/>
          </w:tcPr>
          <w:p w14:paraId="45513E29" w14:textId="77777777" w:rsidR="00A303FA" w:rsidRPr="001936D4" w:rsidRDefault="00A303FA" w:rsidP="00D32418">
            <w:pPr>
              <w:widowControl/>
              <w:jc w:val="both"/>
              <w:rPr>
                <w:rFonts w:eastAsia="標楷體"/>
                <w:color w:val="000000"/>
                <w:kern w:val="0"/>
              </w:rPr>
            </w:pPr>
            <w:r w:rsidRPr="001936D4">
              <w:rPr>
                <w:rFonts w:eastAsia="標楷體"/>
                <w:color w:val="000000"/>
                <w:kern w:val="0"/>
              </w:rPr>
              <w:t>鼠類</w:t>
            </w:r>
          </w:p>
        </w:tc>
        <w:tc>
          <w:tcPr>
            <w:tcW w:w="1692" w:type="pct"/>
            <w:tcBorders>
              <w:top w:val="nil"/>
              <w:left w:val="nil"/>
              <w:bottom w:val="nil"/>
              <w:right w:val="nil"/>
            </w:tcBorders>
            <w:noWrap/>
            <w:vAlign w:val="center"/>
          </w:tcPr>
          <w:p w14:paraId="58CA8375" w14:textId="77EF4EF6" w:rsidR="00A303FA" w:rsidRPr="001936D4" w:rsidRDefault="00A303FA" w:rsidP="00A303FA">
            <w:pPr>
              <w:jc w:val="center"/>
              <w:rPr>
                <w:rFonts w:eastAsia="標楷體"/>
              </w:rPr>
            </w:pPr>
            <w:r w:rsidRPr="001936D4">
              <w:rPr>
                <w:rFonts w:eastAsia="標楷體"/>
              </w:rPr>
              <w:t>2.24</w:t>
            </w:r>
          </w:p>
        </w:tc>
        <w:tc>
          <w:tcPr>
            <w:tcW w:w="1441" w:type="pct"/>
            <w:tcBorders>
              <w:top w:val="nil"/>
              <w:left w:val="nil"/>
              <w:bottom w:val="nil"/>
              <w:right w:val="nil"/>
            </w:tcBorders>
            <w:noWrap/>
            <w:vAlign w:val="center"/>
          </w:tcPr>
          <w:p w14:paraId="6C22142A" w14:textId="494E7BBE" w:rsidR="00A303FA" w:rsidRPr="001936D4" w:rsidRDefault="00A303FA" w:rsidP="00CB08D9">
            <w:pPr>
              <w:jc w:val="center"/>
              <w:rPr>
                <w:rFonts w:eastAsia="標楷體"/>
              </w:rPr>
            </w:pPr>
            <w:r w:rsidRPr="001936D4">
              <w:rPr>
                <w:rFonts w:eastAsia="標楷體"/>
              </w:rPr>
              <w:t>1.6</w:t>
            </w:r>
            <w:r w:rsidR="00CB08D9" w:rsidRPr="001936D4">
              <w:rPr>
                <w:rFonts w:eastAsia="標楷體"/>
              </w:rPr>
              <w:t>8</w:t>
            </w:r>
          </w:p>
        </w:tc>
        <w:tc>
          <w:tcPr>
            <w:tcW w:w="784" w:type="pct"/>
            <w:tcBorders>
              <w:top w:val="nil"/>
              <w:left w:val="nil"/>
              <w:bottom w:val="nil"/>
              <w:right w:val="nil"/>
            </w:tcBorders>
            <w:noWrap/>
            <w:vAlign w:val="center"/>
          </w:tcPr>
          <w:p w14:paraId="726C8857" w14:textId="49208088" w:rsidR="00A303FA" w:rsidRPr="001936D4" w:rsidRDefault="00A303FA" w:rsidP="00066DA9">
            <w:pPr>
              <w:widowControl/>
              <w:ind w:leftChars="151" w:left="362"/>
              <w:jc w:val="both"/>
              <w:rPr>
                <w:rFonts w:eastAsia="標楷體"/>
                <w:kern w:val="0"/>
              </w:rPr>
            </w:pPr>
            <w:r w:rsidRPr="001936D4">
              <w:rPr>
                <w:rFonts w:eastAsia="標楷體"/>
                <w:kern w:val="0"/>
              </w:rPr>
              <w:t>0.</w:t>
            </w:r>
            <w:r w:rsidR="00CB08D9" w:rsidRPr="001936D4">
              <w:rPr>
                <w:rFonts w:eastAsia="標楷體"/>
                <w:kern w:val="0"/>
              </w:rPr>
              <w:t>102</w:t>
            </w:r>
          </w:p>
        </w:tc>
      </w:tr>
      <w:tr w:rsidR="00A303FA" w:rsidRPr="001936D4" w14:paraId="773B5368" w14:textId="77777777" w:rsidTr="00D32418">
        <w:trPr>
          <w:trHeight w:val="468"/>
        </w:trPr>
        <w:tc>
          <w:tcPr>
            <w:tcW w:w="1083" w:type="pct"/>
            <w:tcBorders>
              <w:top w:val="nil"/>
              <w:bottom w:val="nil"/>
            </w:tcBorders>
            <w:vAlign w:val="center"/>
          </w:tcPr>
          <w:p w14:paraId="3DE402FC" w14:textId="77777777" w:rsidR="00A303FA" w:rsidRPr="001936D4" w:rsidRDefault="00A303FA" w:rsidP="00D32418">
            <w:pPr>
              <w:widowControl/>
              <w:jc w:val="both"/>
              <w:rPr>
                <w:rFonts w:eastAsia="標楷體"/>
                <w:color w:val="000000"/>
                <w:kern w:val="0"/>
              </w:rPr>
            </w:pPr>
            <w:r w:rsidRPr="001936D4">
              <w:rPr>
                <w:rFonts w:eastAsia="標楷體"/>
                <w:color w:val="000000"/>
                <w:kern w:val="0"/>
              </w:rPr>
              <w:t>松鼠</w:t>
            </w:r>
          </w:p>
        </w:tc>
        <w:tc>
          <w:tcPr>
            <w:tcW w:w="1692" w:type="pct"/>
            <w:tcBorders>
              <w:top w:val="nil"/>
              <w:left w:val="nil"/>
              <w:bottom w:val="nil"/>
              <w:right w:val="nil"/>
            </w:tcBorders>
            <w:noWrap/>
            <w:vAlign w:val="center"/>
          </w:tcPr>
          <w:p w14:paraId="6F535583" w14:textId="74EA12CC" w:rsidR="00A303FA" w:rsidRPr="001936D4" w:rsidRDefault="00A303FA" w:rsidP="00CB08D9">
            <w:pPr>
              <w:jc w:val="center"/>
              <w:rPr>
                <w:rFonts w:eastAsia="標楷體"/>
              </w:rPr>
            </w:pPr>
            <w:r w:rsidRPr="001936D4">
              <w:rPr>
                <w:rFonts w:eastAsia="標楷體"/>
              </w:rPr>
              <w:t>0.</w:t>
            </w:r>
            <w:r w:rsidR="00CB08D9" w:rsidRPr="001936D4">
              <w:rPr>
                <w:rFonts w:eastAsia="標楷體"/>
              </w:rPr>
              <w:t>60</w:t>
            </w:r>
          </w:p>
        </w:tc>
        <w:tc>
          <w:tcPr>
            <w:tcW w:w="1441" w:type="pct"/>
            <w:tcBorders>
              <w:top w:val="nil"/>
              <w:left w:val="nil"/>
              <w:bottom w:val="nil"/>
              <w:right w:val="nil"/>
            </w:tcBorders>
            <w:noWrap/>
            <w:vAlign w:val="center"/>
          </w:tcPr>
          <w:p w14:paraId="6B0465DE" w14:textId="6583FA66" w:rsidR="00A303FA" w:rsidRPr="001936D4" w:rsidRDefault="00A303FA" w:rsidP="00CB08D9">
            <w:pPr>
              <w:jc w:val="center"/>
              <w:rPr>
                <w:rFonts w:eastAsia="標楷體"/>
              </w:rPr>
            </w:pPr>
            <w:r w:rsidRPr="001936D4">
              <w:rPr>
                <w:rFonts w:eastAsia="標楷體"/>
              </w:rPr>
              <w:t>0.</w:t>
            </w:r>
            <w:r w:rsidR="00CB08D9" w:rsidRPr="001936D4">
              <w:rPr>
                <w:rFonts w:eastAsia="標楷體"/>
              </w:rPr>
              <w:t>80</w:t>
            </w:r>
          </w:p>
        </w:tc>
        <w:tc>
          <w:tcPr>
            <w:tcW w:w="784" w:type="pct"/>
            <w:tcBorders>
              <w:top w:val="nil"/>
              <w:left w:val="nil"/>
              <w:bottom w:val="nil"/>
              <w:right w:val="nil"/>
            </w:tcBorders>
            <w:noWrap/>
            <w:vAlign w:val="center"/>
          </w:tcPr>
          <w:p w14:paraId="22C4E96A" w14:textId="661BF3DE" w:rsidR="00A303FA" w:rsidRPr="001936D4" w:rsidRDefault="00A303FA" w:rsidP="00066DA9">
            <w:pPr>
              <w:widowControl/>
              <w:ind w:leftChars="151" w:left="362"/>
              <w:jc w:val="both"/>
              <w:rPr>
                <w:rFonts w:eastAsia="標楷體"/>
                <w:kern w:val="0"/>
              </w:rPr>
            </w:pPr>
            <w:r w:rsidRPr="001936D4">
              <w:rPr>
                <w:rFonts w:eastAsia="標楷體"/>
                <w:kern w:val="0"/>
              </w:rPr>
              <w:t>0.2</w:t>
            </w:r>
            <w:r w:rsidR="00CB08D9" w:rsidRPr="001936D4">
              <w:rPr>
                <w:rFonts w:eastAsia="標楷體"/>
                <w:kern w:val="0"/>
              </w:rPr>
              <w:t>34</w:t>
            </w:r>
          </w:p>
        </w:tc>
      </w:tr>
      <w:tr w:rsidR="00A303FA" w:rsidRPr="001936D4" w14:paraId="0403D3CE" w14:textId="77777777" w:rsidTr="00D32418">
        <w:trPr>
          <w:trHeight w:val="468"/>
        </w:trPr>
        <w:tc>
          <w:tcPr>
            <w:tcW w:w="1083" w:type="pct"/>
            <w:tcBorders>
              <w:top w:val="nil"/>
              <w:bottom w:val="nil"/>
            </w:tcBorders>
            <w:vAlign w:val="center"/>
          </w:tcPr>
          <w:p w14:paraId="39FBBD0F" w14:textId="77777777" w:rsidR="00A303FA" w:rsidRPr="001936D4" w:rsidRDefault="00A303FA" w:rsidP="00D32418">
            <w:pPr>
              <w:widowControl/>
              <w:jc w:val="both"/>
              <w:rPr>
                <w:rFonts w:eastAsia="標楷體"/>
                <w:color w:val="000000"/>
                <w:kern w:val="0"/>
              </w:rPr>
            </w:pPr>
            <w:r w:rsidRPr="001936D4">
              <w:rPr>
                <w:rFonts w:eastAsia="標楷體"/>
                <w:color w:val="000000"/>
                <w:kern w:val="0"/>
              </w:rPr>
              <w:t>台灣野兔</w:t>
            </w:r>
          </w:p>
        </w:tc>
        <w:tc>
          <w:tcPr>
            <w:tcW w:w="1692" w:type="pct"/>
            <w:tcBorders>
              <w:top w:val="nil"/>
              <w:left w:val="nil"/>
              <w:bottom w:val="nil"/>
              <w:right w:val="nil"/>
            </w:tcBorders>
            <w:noWrap/>
            <w:vAlign w:val="center"/>
          </w:tcPr>
          <w:p w14:paraId="0990C118" w14:textId="59A90C2A" w:rsidR="00A303FA" w:rsidRPr="001936D4" w:rsidRDefault="00A303FA" w:rsidP="00A303FA">
            <w:pPr>
              <w:jc w:val="center"/>
              <w:rPr>
                <w:rFonts w:eastAsia="標楷體"/>
              </w:rPr>
            </w:pPr>
            <w:r w:rsidRPr="001936D4">
              <w:rPr>
                <w:rFonts w:eastAsia="標楷體"/>
              </w:rPr>
              <w:t>0.25</w:t>
            </w:r>
          </w:p>
        </w:tc>
        <w:tc>
          <w:tcPr>
            <w:tcW w:w="1441" w:type="pct"/>
            <w:tcBorders>
              <w:top w:val="nil"/>
              <w:left w:val="nil"/>
              <w:bottom w:val="nil"/>
              <w:right w:val="nil"/>
            </w:tcBorders>
            <w:noWrap/>
            <w:vAlign w:val="center"/>
          </w:tcPr>
          <w:p w14:paraId="114C64A1" w14:textId="50CF0B5F" w:rsidR="00A303FA" w:rsidRPr="001936D4" w:rsidRDefault="00A303FA" w:rsidP="00CB08D9">
            <w:pPr>
              <w:jc w:val="center"/>
              <w:rPr>
                <w:rFonts w:eastAsia="標楷體"/>
              </w:rPr>
            </w:pPr>
            <w:r w:rsidRPr="001936D4">
              <w:rPr>
                <w:rFonts w:eastAsia="標楷體"/>
              </w:rPr>
              <w:t>0.1</w:t>
            </w:r>
            <w:r w:rsidR="00CB08D9" w:rsidRPr="001936D4">
              <w:rPr>
                <w:rFonts w:eastAsia="標楷體"/>
              </w:rPr>
              <w:t>7</w:t>
            </w:r>
          </w:p>
        </w:tc>
        <w:tc>
          <w:tcPr>
            <w:tcW w:w="784" w:type="pct"/>
            <w:tcBorders>
              <w:top w:val="nil"/>
              <w:left w:val="nil"/>
              <w:bottom w:val="nil"/>
              <w:right w:val="nil"/>
            </w:tcBorders>
            <w:noWrap/>
            <w:vAlign w:val="center"/>
          </w:tcPr>
          <w:p w14:paraId="3ABD1CBA" w14:textId="0EA657AB" w:rsidR="00A303FA" w:rsidRPr="001936D4" w:rsidRDefault="00A303FA" w:rsidP="00066DA9">
            <w:pPr>
              <w:widowControl/>
              <w:ind w:leftChars="151" w:left="362"/>
              <w:jc w:val="both"/>
              <w:rPr>
                <w:rFonts w:eastAsia="標楷體"/>
                <w:kern w:val="0"/>
              </w:rPr>
            </w:pPr>
            <w:r w:rsidRPr="001936D4">
              <w:rPr>
                <w:rFonts w:eastAsia="標楷體"/>
                <w:kern w:val="0"/>
              </w:rPr>
              <w:t>0.4</w:t>
            </w:r>
            <w:r w:rsidR="00D32418" w:rsidRPr="001936D4">
              <w:rPr>
                <w:rFonts w:eastAsia="標楷體"/>
                <w:kern w:val="0"/>
              </w:rPr>
              <w:t>27</w:t>
            </w:r>
          </w:p>
        </w:tc>
      </w:tr>
      <w:tr w:rsidR="00A303FA" w:rsidRPr="001936D4" w14:paraId="11EF0834" w14:textId="77777777" w:rsidTr="00D32418">
        <w:trPr>
          <w:trHeight w:val="468"/>
        </w:trPr>
        <w:tc>
          <w:tcPr>
            <w:tcW w:w="1083" w:type="pct"/>
            <w:tcBorders>
              <w:top w:val="nil"/>
              <w:bottom w:val="nil"/>
            </w:tcBorders>
            <w:vAlign w:val="center"/>
          </w:tcPr>
          <w:p w14:paraId="21E13D36" w14:textId="77777777" w:rsidR="00A303FA" w:rsidRPr="001936D4" w:rsidRDefault="00A303FA" w:rsidP="00D32418">
            <w:pPr>
              <w:widowControl/>
              <w:jc w:val="both"/>
              <w:rPr>
                <w:rFonts w:eastAsia="標楷體"/>
                <w:color w:val="000000"/>
                <w:kern w:val="0"/>
              </w:rPr>
            </w:pPr>
            <w:r w:rsidRPr="001936D4">
              <w:rPr>
                <w:rFonts w:eastAsia="標楷體"/>
                <w:color w:val="000000"/>
                <w:kern w:val="0"/>
              </w:rPr>
              <w:t>竹雞和深山竹雞</w:t>
            </w:r>
          </w:p>
        </w:tc>
        <w:tc>
          <w:tcPr>
            <w:tcW w:w="1692" w:type="pct"/>
            <w:tcBorders>
              <w:top w:val="nil"/>
              <w:left w:val="nil"/>
              <w:bottom w:val="nil"/>
              <w:right w:val="nil"/>
            </w:tcBorders>
            <w:noWrap/>
            <w:vAlign w:val="center"/>
          </w:tcPr>
          <w:p w14:paraId="58F5FD02" w14:textId="7F310958" w:rsidR="00A303FA" w:rsidRPr="001936D4" w:rsidRDefault="00A303FA" w:rsidP="00CB08D9">
            <w:pPr>
              <w:jc w:val="center"/>
              <w:rPr>
                <w:rFonts w:eastAsia="標楷體"/>
              </w:rPr>
            </w:pPr>
            <w:r w:rsidRPr="001936D4">
              <w:rPr>
                <w:rFonts w:eastAsia="標楷體"/>
              </w:rPr>
              <w:t>1.4</w:t>
            </w:r>
            <w:r w:rsidR="00CB08D9" w:rsidRPr="001936D4">
              <w:rPr>
                <w:rFonts w:eastAsia="標楷體"/>
              </w:rPr>
              <w:t>2</w:t>
            </w:r>
          </w:p>
        </w:tc>
        <w:tc>
          <w:tcPr>
            <w:tcW w:w="1441" w:type="pct"/>
            <w:tcBorders>
              <w:top w:val="nil"/>
              <w:left w:val="nil"/>
              <w:bottom w:val="nil"/>
              <w:right w:val="nil"/>
            </w:tcBorders>
            <w:noWrap/>
            <w:vAlign w:val="center"/>
          </w:tcPr>
          <w:p w14:paraId="6FF81F00" w14:textId="1B72120C" w:rsidR="00A303FA" w:rsidRPr="001936D4" w:rsidRDefault="00A303FA" w:rsidP="00CB08D9">
            <w:pPr>
              <w:jc w:val="center"/>
              <w:rPr>
                <w:rFonts w:eastAsia="標楷體"/>
              </w:rPr>
            </w:pPr>
            <w:r w:rsidRPr="001936D4">
              <w:rPr>
                <w:rFonts w:eastAsia="標楷體"/>
              </w:rPr>
              <w:t>1.1</w:t>
            </w:r>
            <w:r w:rsidR="00CB08D9" w:rsidRPr="001936D4">
              <w:rPr>
                <w:rFonts w:eastAsia="標楷體"/>
              </w:rPr>
              <w:t>5</w:t>
            </w:r>
          </w:p>
        </w:tc>
        <w:tc>
          <w:tcPr>
            <w:tcW w:w="784" w:type="pct"/>
            <w:tcBorders>
              <w:top w:val="nil"/>
              <w:left w:val="nil"/>
              <w:bottom w:val="nil"/>
              <w:right w:val="nil"/>
            </w:tcBorders>
            <w:noWrap/>
            <w:vAlign w:val="center"/>
          </w:tcPr>
          <w:p w14:paraId="1CCA24B5" w14:textId="76AE479C" w:rsidR="00A303FA" w:rsidRPr="001936D4" w:rsidRDefault="00A303FA" w:rsidP="00066DA9">
            <w:pPr>
              <w:widowControl/>
              <w:ind w:leftChars="151" w:left="362"/>
              <w:jc w:val="both"/>
              <w:rPr>
                <w:rFonts w:eastAsia="標楷體"/>
                <w:kern w:val="0"/>
              </w:rPr>
            </w:pPr>
            <w:r w:rsidRPr="001936D4">
              <w:rPr>
                <w:rFonts w:eastAsia="標楷體"/>
                <w:kern w:val="0"/>
              </w:rPr>
              <w:t>0.</w:t>
            </w:r>
            <w:r w:rsidR="00CB08D9" w:rsidRPr="001936D4">
              <w:rPr>
                <w:rFonts w:eastAsia="標楷體"/>
                <w:kern w:val="0"/>
              </w:rPr>
              <w:t>378</w:t>
            </w:r>
          </w:p>
        </w:tc>
      </w:tr>
      <w:tr w:rsidR="00A303FA" w:rsidRPr="001936D4" w14:paraId="7E3467D8" w14:textId="77777777" w:rsidTr="00D32418">
        <w:trPr>
          <w:trHeight w:val="468"/>
        </w:trPr>
        <w:tc>
          <w:tcPr>
            <w:tcW w:w="1083" w:type="pct"/>
            <w:tcBorders>
              <w:top w:val="nil"/>
              <w:bottom w:val="nil"/>
            </w:tcBorders>
            <w:vAlign w:val="center"/>
          </w:tcPr>
          <w:p w14:paraId="1A1A5B34" w14:textId="77777777" w:rsidR="00A303FA" w:rsidRPr="001936D4" w:rsidRDefault="00A303FA" w:rsidP="00D32418">
            <w:pPr>
              <w:widowControl/>
              <w:jc w:val="both"/>
              <w:rPr>
                <w:rFonts w:eastAsia="標楷體"/>
                <w:color w:val="000000"/>
                <w:kern w:val="0"/>
              </w:rPr>
            </w:pPr>
            <w:r w:rsidRPr="001936D4">
              <w:rPr>
                <w:rFonts w:eastAsia="標楷體"/>
                <w:color w:val="000000"/>
                <w:kern w:val="0"/>
              </w:rPr>
              <w:t>穿山甲</w:t>
            </w:r>
          </w:p>
        </w:tc>
        <w:tc>
          <w:tcPr>
            <w:tcW w:w="1692" w:type="pct"/>
            <w:tcBorders>
              <w:top w:val="nil"/>
              <w:left w:val="nil"/>
              <w:bottom w:val="nil"/>
              <w:right w:val="nil"/>
            </w:tcBorders>
            <w:noWrap/>
            <w:vAlign w:val="center"/>
          </w:tcPr>
          <w:p w14:paraId="0029A918" w14:textId="52727205" w:rsidR="00A303FA" w:rsidRPr="001936D4" w:rsidRDefault="00A303FA" w:rsidP="00A303FA">
            <w:pPr>
              <w:jc w:val="center"/>
              <w:rPr>
                <w:rFonts w:eastAsia="標楷體"/>
              </w:rPr>
            </w:pPr>
            <w:r w:rsidRPr="001936D4">
              <w:rPr>
                <w:rFonts w:eastAsia="標楷體"/>
              </w:rPr>
              <w:t>0.02</w:t>
            </w:r>
          </w:p>
        </w:tc>
        <w:tc>
          <w:tcPr>
            <w:tcW w:w="1441" w:type="pct"/>
            <w:tcBorders>
              <w:top w:val="nil"/>
              <w:left w:val="nil"/>
              <w:bottom w:val="nil"/>
              <w:right w:val="nil"/>
            </w:tcBorders>
            <w:noWrap/>
            <w:vAlign w:val="center"/>
          </w:tcPr>
          <w:p w14:paraId="5948B0F8" w14:textId="6D204745" w:rsidR="00A303FA" w:rsidRPr="001936D4" w:rsidRDefault="00A303FA" w:rsidP="00CB08D9">
            <w:pPr>
              <w:jc w:val="center"/>
              <w:rPr>
                <w:rFonts w:eastAsia="標楷體"/>
              </w:rPr>
            </w:pPr>
            <w:r w:rsidRPr="001936D4">
              <w:rPr>
                <w:rFonts w:eastAsia="標楷體"/>
              </w:rPr>
              <w:t>0.1</w:t>
            </w:r>
            <w:r w:rsidR="00CB08D9" w:rsidRPr="001936D4">
              <w:rPr>
                <w:rFonts w:eastAsia="標楷體"/>
              </w:rPr>
              <w:t>1</w:t>
            </w:r>
          </w:p>
        </w:tc>
        <w:tc>
          <w:tcPr>
            <w:tcW w:w="784" w:type="pct"/>
            <w:tcBorders>
              <w:top w:val="nil"/>
              <w:left w:val="nil"/>
              <w:bottom w:val="nil"/>
              <w:right w:val="nil"/>
            </w:tcBorders>
            <w:noWrap/>
            <w:vAlign w:val="center"/>
          </w:tcPr>
          <w:p w14:paraId="54B9FD39" w14:textId="526CFDA6" w:rsidR="00A303FA" w:rsidRPr="001936D4" w:rsidRDefault="00A303FA" w:rsidP="00066DA9">
            <w:pPr>
              <w:widowControl/>
              <w:ind w:leftChars="151" w:left="362"/>
              <w:jc w:val="both"/>
              <w:rPr>
                <w:rFonts w:eastAsia="標楷體"/>
                <w:kern w:val="0"/>
              </w:rPr>
            </w:pPr>
            <w:r w:rsidRPr="001936D4">
              <w:rPr>
                <w:rFonts w:eastAsia="標楷體"/>
                <w:kern w:val="0"/>
              </w:rPr>
              <w:t>0.</w:t>
            </w:r>
            <w:r w:rsidR="00D32418" w:rsidRPr="001936D4">
              <w:rPr>
                <w:rFonts w:eastAsia="標楷體"/>
                <w:kern w:val="0"/>
              </w:rPr>
              <w:t>033</w:t>
            </w:r>
            <w:r w:rsidR="00D32418" w:rsidRPr="001936D4">
              <w:rPr>
                <w:rFonts w:eastAsia="標楷體"/>
                <w:kern w:val="0"/>
                <w:vertAlign w:val="superscript"/>
              </w:rPr>
              <w:t>*</w:t>
            </w:r>
          </w:p>
        </w:tc>
      </w:tr>
      <w:tr w:rsidR="00A303FA" w:rsidRPr="001936D4" w14:paraId="25649BFB" w14:textId="77777777" w:rsidTr="00D32418">
        <w:trPr>
          <w:trHeight w:val="468"/>
        </w:trPr>
        <w:tc>
          <w:tcPr>
            <w:tcW w:w="1083" w:type="pct"/>
            <w:tcBorders>
              <w:top w:val="nil"/>
              <w:bottom w:val="nil"/>
            </w:tcBorders>
            <w:vAlign w:val="center"/>
          </w:tcPr>
          <w:p w14:paraId="3B80B823" w14:textId="77777777" w:rsidR="00A303FA" w:rsidRPr="001936D4" w:rsidRDefault="00A303FA" w:rsidP="00D32418">
            <w:pPr>
              <w:widowControl/>
              <w:jc w:val="both"/>
              <w:rPr>
                <w:rFonts w:eastAsia="標楷體"/>
                <w:color w:val="000000"/>
                <w:kern w:val="0"/>
              </w:rPr>
            </w:pPr>
            <w:r w:rsidRPr="001936D4">
              <w:rPr>
                <w:rFonts w:eastAsia="標楷體"/>
                <w:color w:val="000000"/>
                <w:kern w:val="0"/>
              </w:rPr>
              <w:t>山羌</w:t>
            </w:r>
          </w:p>
        </w:tc>
        <w:tc>
          <w:tcPr>
            <w:tcW w:w="1692" w:type="pct"/>
            <w:tcBorders>
              <w:top w:val="nil"/>
              <w:left w:val="nil"/>
              <w:bottom w:val="nil"/>
              <w:right w:val="nil"/>
            </w:tcBorders>
            <w:noWrap/>
            <w:vAlign w:val="center"/>
          </w:tcPr>
          <w:p w14:paraId="5424FB7E" w14:textId="3D3CB6FA" w:rsidR="00A303FA" w:rsidRPr="001936D4" w:rsidRDefault="00A303FA" w:rsidP="00A303FA">
            <w:pPr>
              <w:jc w:val="center"/>
              <w:rPr>
                <w:rFonts w:eastAsia="標楷體"/>
              </w:rPr>
            </w:pPr>
            <w:r w:rsidRPr="001936D4">
              <w:rPr>
                <w:rFonts w:eastAsia="標楷體"/>
              </w:rPr>
              <w:t>0.004</w:t>
            </w:r>
          </w:p>
        </w:tc>
        <w:tc>
          <w:tcPr>
            <w:tcW w:w="1441" w:type="pct"/>
            <w:tcBorders>
              <w:top w:val="nil"/>
              <w:left w:val="nil"/>
              <w:bottom w:val="nil"/>
              <w:right w:val="nil"/>
            </w:tcBorders>
            <w:noWrap/>
            <w:vAlign w:val="center"/>
          </w:tcPr>
          <w:p w14:paraId="29D0F661" w14:textId="546E7F1D" w:rsidR="00A303FA" w:rsidRPr="001936D4" w:rsidRDefault="00A303FA" w:rsidP="00A303FA">
            <w:pPr>
              <w:jc w:val="center"/>
              <w:rPr>
                <w:rFonts w:eastAsia="標楷體"/>
              </w:rPr>
            </w:pPr>
            <w:r w:rsidRPr="001936D4">
              <w:rPr>
                <w:rFonts w:eastAsia="標楷體"/>
              </w:rPr>
              <w:t>0.11</w:t>
            </w:r>
          </w:p>
        </w:tc>
        <w:tc>
          <w:tcPr>
            <w:tcW w:w="784" w:type="pct"/>
            <w:tcBorders>
              <w:top w:val="nil"/>
              <w:left w:val="nil"/>
              <w:bottom w:val="nil"/>
              <w:right w:val="nil"/>
            </w:tcBorders>
            <w:noWrap/>
            <w:vAlign w:val="center"/>
          </w:tcPr>
          <w:p w14:paraId="5088A667" w14:textId="39EE328B" w:rsidR="00A303FA" w:rsidRPr="001936D4" w:rsidRDefault="00A303FA" w:rsidP="00066DA9">
            <w:pPr>
              <w:widowControl/>
              <w:ind w:leftChars="151" w:left="362"/>
              <w:jc w:val="both"/>
              <w:rPr>
                <w:rFonts w:eastAsia="標楷體"/>
                <w:kern w:val="0"/>
              </w:rPr>
            </w:pPr>
            <w:r w:rsidRPr="001936D4">
              <w:rPr>
                <w:rFonts w:eastAsia="標楷體"/>
                <w:kern w:val="0"/>
              </w:rPr>
              <w:t>0.0</w:t>
            </w:r>
            <w:r w:rsidR="00D32418" w:rsidRPr="001936D4">
              <w:rPr>
                <w:rFonts w:eastAsia="標楷體"/>
                <w:kern w:val="0"/>
              </w:rPr>
              <w:t>74</w:t>
            </w:r>
          </w:p>
        </w:tc>
      </w:tr>
      <w:tr w:rsidR="00A303FA" w:rsidRPr="001936D4" w14:paraId="3C96EC36" w14:textId="77777777" w:rsidTr="00D32418">
        <w:trPr>
          <w:trHeight w:val="468"/>
        </w:trPr>
        <w:tc>
          <w:tcPr>
            <w:tcW w:w="1083" w:type="pct"/>
            <w:tcBorders>
              <w:top w:val="nil"/>
              <w:bottom w:val="double" w:sz="4" w:space="0" w:color="auto"/>
            </w:tcBorders>
            <w:vAlign w:val="center"/>
          </w:tcPr>
          <w:p w14:paraId="1FC0A881" w14:textId="77777777" w:rsidR="00A303FA" w:rsidRPr="001936D4" w:rsidRDefault="00A303FA" w:rsidP="00D32418">
            <w:pPr>
              <w:widowControl/>
              <w:jc w:val="both"/>
              <w:rPr>
                <w:rFonts w:eastAsia="標楷體"/>
                <w:color w:val="000000"/>
                <w:kern w:val="0"/>
              </w:rPr>
            </w:pPr>
            <w:r w:rsidRPr="001936D4">
              <w:rPr>
                <w:rFonts w:eastAsia="標楷體"/>
                <w:color w:val="000000"/>
                <w:kern w:val="0"/>
              </w:rPr>
              <w:t>台灣獼猴</w:t>
            </w:r>
          </w:p>
        </w:tc>
        <w:tc>
          <w:tcPr>
            <w:tcW w:w="1692" w:type="pct"/>
            <w:tcBorders>
              <w:top w:val="nil"/>
              <w:left w:val="nil"/>
              <w:bottom w:val="double" w:sz="4" w:space="0" w:color="auto"/>
              <w:right w:val="nil"/>
            </w:tcBorders>
            <w:noWrap/>
            <w:vAlign w:val="center"/>
          </w:tcPr>
          <w:p w14:paraId="3D0D18CE" w14:textId="389DED07" w:rsidR="00A303FA" w:rsidRPr="001936D4" w:rsidRDefault="00A303FA" w:rsidP="00A303FA">
            <w:pPr>
              <w:jc w:val="center"/>
              <w:rPr>
                <w:rFonts w:eastAsia="標楷體"/>
              </w:rPr>
            </w:pPr>
            <w:r w:rsidRPr="001936D4">
              <w:rPr>
                <w:rFonts w:eastAsia="標楷體"/>
              </w:rPr>
              <w:t>0.11</w:t>
            </w:r>
          </w:p>
        </w:tc>
        <w:tc>
          <w:tcPr>
            <w:tcW w:w="1441" w:type="pct"/>
            <w:tcBorders>
              <w:top w:val="nil"/>
              <w:left w:val="nil"/>
              <w:bottom w:val="double" w:sz="4" w:space="0" w:color="auto"/>
              <w:right w:val="nil"/>
            </w:tcBorders>
            <w:noWrap/>
            <w:vAlign w:val="center"/>
          </w:tcPr>
          <w:p w14:paraId="3A7D7CAA" w14:textId="64B77FE4" w:rsidR="00A303FA" w:rsidRPr="001936D4" w:rsidRDefault="00A303FA" w:rsidP="00CB08D9">
            <w:pPr>
              <w:jc w:val="center"/>
              <w:rPr>
                <w:rFonts w:eastAsia="標楷體"/>
              </w:rPr>
            </w:pPr>
            <w:r w:rsidRPr="001936D4">
              <w:rPr>
                <w:rFonts w:eastAsia="標楷體"/>
              </w:rPr>
              <w:t>0.4</w:t>
            </w:r>
            <w:r w:rsidR="00CB08D9" w:rsidRPr="001936D4">
              <w:rPr>
                <w:rFonts w:eastAsia="標楷體"/>
              </w:rPr>
              <w:t>2</w:t>
            </w:r>
          </w:p>
        </w:tc>
        <w:tc>
          <w:tcPr>
            <w:tcW w:w="784" w:type="pct"/>
            <w:tcBorders>
              <w:top w:val="nil"/>
              <w:left w:val="nil"/>
              <w:bottom w:val="double" w:sz="4" w:space="0" w:color="auto"/>
              <w:right w:val="nil"/>
            </w:tcBorders>
            <w:noWrap/>
            <w:vAlign w:val="center"/>
          </w:tcPr>
          <w:p w14:paraId="7B2459D3" w14:textId="51243D13" w:rsidR="00A303FA" w:rsidRPr="001936D4" w:rsidRDefault="00A303FA" w:rsidP="00066DA9">
            <w:pPr>
              <w:widowControl/>
              <w:ind w:leftChars="151" w:left="362"/>
              <w:jc w:val="both"/>
              <w:rPr>
                <w:rFonts w:eastAsia="標楷體"/>
                <w:kern w:val="0"/>
              </w:rPr>
            </w:pPr>
            <w:r w:rsidRPr="001936D4">
              <w:rPr>
                <w:rFonts w:eastAsia="標楷體"/>
                <w:kern w:val="0"/>
              </w:rPr>
              <w:t>0.01</w:t>
            </w:r>
            <w:r w:rsidR="00D32418" w:rsidRPr="001936D4">
              <w:rPr>
                <w:rFonts w:eastAsia="標楷體"/>
                <w:kern w:val="0"/>
              </w:rPr>
              <w:t>6</w:t>
            </w:r>
            <w:r w:rsidR="00D32418" w:rsidRPr="001936D4">
              <w:rPr>
                <w:rFonts w:eastAsia="標楷體"/>
                <w:kern w:val="0"/>
                <w:vertAlign w:val="superscript"/>
              </w:rPr>
              <w:t>*</w:t>
            </w:r>
          </w:p>
        </w:tc>
      </w:tr>
    </w:tbl>
    <w:p w14:paraId="04F0B780" w14:textId="77777777" w:rsidR="00A303FA" w:rsidRPr="001936D4" w:rsidRDefault="00A303FA" w:rsidP="00A303FA">
      <w:pPr>
        <w:snapToGrid w:val="0"/>
        <w:spacing w:line="360" w:lineRule="auto"/>
        <w:ind w:left="720" w:hangingChars="300" w:hanging="720"/>
        <w:rPr>
          <w:rFonts w:eastAsia="標楷體"/>
        </w:rPr>
      </w:pPr>
    </w:p>
    <w:p w14:paraId="21BC61D9" w14:textId="77777777" w:rsidR="00A303FA" w:rsidRPr="001936D4" w:rsidRDefault="00A303FA" w:rsidP="00A303FA">
      <w:pPr>
        <w:rPr>
          <w:rFonts w:eastAsia="標楷體"/>
        </w:rPr>
      </w:pPr>
      <w:r w:rsidRPr="001936D4">
        <w:rPr>
          <w:rFonts w:eastAsia="標楷體"/>
        </w:rPr>
        <w:t>＊：有顯著差異，</w:t>
      </w:r>
      <w:r w:rsidRPr="001936D4">
        <w:rPr>
          <w:rFonts w:eastAsia="標楷體"/>
        </w:rPr>
        <w:t>α=0.05</w:t>
      </w:r>
    </w:p>
    <w:p w14:paraId="53028C16" w14:textId="77777777" w:rsidR="00A303FA" w:rsidRPr="001936D4" w:rsidRDefault="00A303FA" w:rsidP="00A303FA">
      <w:pPr>
        <w:snapToGrid w:val="0"/>
        <w:spacing w:line="360" w:lineRule="auto"/>
        <w:ind w:left="720" w:hangingChars="300" w:hanging="720"/>
        <w:rPr>
          <w:rFonts w:eastAsia="標楷體"/>
        </w:rPr>
      </w:pPr>
    </w:p>
    <w:p w14:paraId="23C5020F" w14:textId="77777777" w:rsidR="00A303FA" w:rsidRPr="001936D4" w:rsidRDefault="00A303FA" w:rsidP="00A303FA">
      <w:pPr>
        <w:snapToGrid w:val="0"/>
        <w:spacing w:line="360" w:lineRule="auto"/>
        <w:ind w:firstLineChars="166" w:firstLine="398"/>
        <w:rPr>
          <w:rFonts w:eastAsia="標楷體"/>
        </w:rPr>
        <w:sectPr w:rsidR="00A303FA" w:rsidRPr="001936D4" w:rsidSect="006D6E2D">
          <w:pgSz w:w="11906" w:h="16838"/>
          <w:pgMar w:top="1077" w:right="1588" w:bottom="1259" w:left="1588" w:header="709" w:footer="709" w:gutter="0"/>
          <w:cols w:space="425"/>
          <w:titlePg/>
          <w:docGrid w:linePitch="360"/>
        </w:sectPr>
      </w:pPr>
    </w:p>
    <w:p w14:paraId="5FE74044" w14:textId="369C7EDB" w:rsidR="000D1298" w:rsidRPr="001936D4" w:rsidRDefault="000D1298" w:rsidP="000D1298">
      <w:pPr>
        <w:ind w:left="720" w:hangingChars="300" w:hanging="720"/>
        <w:rPr>
          <w:rFonts w:eastAsia="標楷體"/>
        </w:rPr>
      </w:pPr>
      <w:r w:rsidRPr="001936D4">
        <w:rPr>
          <w:rFonts w:eastAsia="標楷體"/>
        </w:rPr>
        <w:lastRenderedPageBreak/>
        <w:t>表</w:t>
      </w:r>
      <w:r w:rsidR="00311447" w:rsidRPr="001936D4">
        <w:rPr>
          <w:rFonts w:eastAsia="標楷體"/>
        </w:rPr>
        <w:t>四</w:t>
      </w:r>
      <w:r w:rsidRPr="001936D4">
        <w:rPr>
          <w:rFonts w:eastAsia="標楷體"/>
        </w:rPr>
        <w:t>、</w:t>
      </w:r>
      <w:r w:rsidRPr="001936D4">
        <w:rPr>
          <w:rFonts w:eastAsia="標楷體"/>
        </w:rPr>
        <w:t>2005-08</w:t>
      </w:r>
      <w:r w:rsidRPr="001936D4">
        <w:rPr>
          <w:rFonts w:eastAsia="標楷體"/>
        </w:rPr>
        <w:t>（調查時期</w:t>
      </w:r>
      <w:r w:rsidRPr="001936D4">
        <w:rPr>
          <w:rFonts w:eastAsia="標楷體"/>
          <w:kern w:val="0"/>
        </w:rPr>
        <w:t>I</w:t>
      </w:r>
      <w:r w:rsidRPr="001936D4">
        <w:rPr>
          <w:rFonts w:eastAsia="標楷體"/>
        </w:rPr>
        <w:t>）和</w:t>
      </w:r>
      <w:r w:rsidRPr="001936D4">
        <w:rPr>
          <w:rFonts w:eastAsia="標楷體"/>
        </w:rPr>
        <w:t>2012-13</w:t>
      </w:r>
      <w:r w:rsidRPr="001936D4">
        <w:rPr>
          <w:rFonts w:eastAsia="標楷體"/>
        </w:rPr>
        <w:t>（調查時期</w:t>
      </w:r>
      <w:r w:rsidRPr="001936D4">
        <w:rPr>
          <w:rFonts w:eastAsia="標楷體"/>
        </w:rPr>
        <w:t>II</w:t>
      </w:r>
      <w:r w:rsidRPr="001936D4">
        <w:rPr>
          <w:rFonts w:eastAsia="標楷體"/>
        </w:rPr>
        <w:t>）年間於苗栗南部的淺山地區，各樣區</w:t>
      </w:r>
      <w:r w:rsidRPr="001936D4">
        <w:rPr>
          <w:rFonts w:eastAsia="標楷體"/>
          <w:spacing w:val="6"/>
        </w:rPr>
        <w:t>架設之相機樣點所拍攝的食肉目動物</w:t>
      </w:r>
      <w:r w:rsidRPr="001936D4">
        <w:rPr>
          <w:rFonts w:eastAsia="標楷體"/>
        </w:rPr>
        <w:t>的出現頻率</w:t>
      </w:r>
      <w:r w:rsidRPr="001936D4">
        <w:rPr>
          <w:rFonts w:eastAsia="標楷體"/>
          <w:spacing w:val="6"/>
        </w:rPr>
        <w:t>（該樣區所有樣點平均值）</w:t>
      </w:r>
      <w:r w:rsidRPr="001936D4">
        <w:rPr>
          <w:rFonts w:eastAsia="標楷體"/>
        </w:rPr>
        <w:t>比較。</w:t>
      </w:r>
    </w:p>
    <w:tbl>
      <w:tblPr>
        <w:tblW w:w="15312" w:type="dxa"/>
        <w:jc w:val="center"/>
        <w:tblLayout w:type="fixed"/>
        <w:tblLook w:val="01E0" w:firstRow="1" w:lastRow="1" w:firstColumn="1" w:lastColumn="1" w:noHBand="0" w:noVBand="0"/>
      </w:tblPr>
      <w:tblGrid>
        <w:gridCol w:w="1276"/>
        <w:gridCol w:w="877"/>
        <w:gridCol w:w="877"/>
        <w:gridCol w:w="877"/>
        <w:gridCol w:w="878"/>
        <w:gridCol w:w="877"/>
        <w:gridCol w:w="877"/>
        <w:gridCol w:w="877"/>
        <w:gridCol w:w="878"/>
        <w:gridCol w:w="877"/>
        <w:gridCol w:w="877"/>
        <w:gridCol w:w="877"/>
        <w:gridCol w:w="878"/>
        <w:gridCol w:w="877"/>
        <w:gridCol w:w="877"/>
        <w:gridCol w:w="877"/>
        <w:gridCol w:w="878"/>
      </w:tblGrid>
      <w:tr w:rsidR="00B474AF" w:rsidRPr="001936D4" w14:paraId="431860DB" w14:textId="77777777" w:rsidTr="00E27690">
        <w:trPr>
          <w:trHeight w:val="735"/>
          <w:jc w:val="center"/>
        </w:trPr>
        <w:tc>
          <w:tcPr>
            <w:tcW w:w="1276" w:type="dxa"/>
            <w:tcBorders>
              <w:top w:val="double" w:sz="4" w:space="0" w:color="auto"/>
              <w:bottom w:val="single" w:sz="4" w:space="0" w:color="auto"/>
            </w:tcBorders>
            <w:vAlign w:val="center"/>
          </w:tcPr>
          <w:p w14:paraId="4D7D6F92" w14:textId="77777777" w:rsidR="00B474AF" w:rsidRPr="001936D4" w:rsidRDefault="00B474AF" w:rsidP="004361F8">
            <w:pPr>
              <w:spacing w:line="240" w:lineRule="atLeast"/>
              <w:rPr>
                <w:rFonts w:eastAsia="標楷體"/>
              </w:rPr>
            </w:pPr>
            <w:r w:rsidRPr="001936D4">
              <w:rPr>
                <w:rFonts w:eastAsia="標楷體"/>
              </w:rPr>
              <w:t>樣區</w:t>
            </w:r>
          </w:p>
        </w:tc>
        <w:tc>
          <w:tcPr>
            <w:tcW w:w="1754" w:type="dxa"/>
            <w:gridSpan w:val="2"/>
            <w:tcBorders>
              <w:top w:val="double" w:sz="4" w:space="0" w:color="auto"/>
              <w:bottom w:val="single" w:sz="4" w:space="0" w:color="auto"/>
            </w:tcBorders>
            <w:vAlign w:val="center"/>
          </w:tcPr>
          <w:p w14:paraId="602E0C9A" w14:textId="77777777" w:rsidR="00B474AF" w:rsidRPr="001936D4" w:rsidRDefault="00B474AF" w:rsidP="004361F8">
            <w:pPr>
              <w:spacing w:line="240" w:lineRule="atLeast"/>
              <w:jc w:val="center"/>
              <w:rPr>
                <w:rFonts w:eastAsia="標楷體"/>
              </w:rPr>
            </w:pPr>
            <w:r w:rsidRPr="001936D4">
              <w:rPr>
                <w:rFonts w:eastAsia="標楷體"/>
              </w:rPr>
              <w:t>ML</w:t>
            </w:r>
          </w:p>
        </w:tc>
        <w:tc>
          <w:tcPr>
            <w:tcW w:w="1755" w:type="dxa"/>
            <w:gridSpan w:val="2"/>
            <w:tcBorders>
              <w:top w:val="double" w:sz="4" w:space="0" w:color="auto"/>
              <w:bottom w:val="single" w:sz="4" w:space="0" w:color="auto"/>
            </w:tcBorders>
            <w:vAlign w:val="center"/>
          </w:tcPr>
          <w:p w14:paraId="61A6649B" w14:textId="77777777" w:rsidR="00B474AF" w:rsidRPr="001936D4" w:rsidRDefault="00B474AF" w:rsidP="004361F8">
            <w:pPr>
              <w:spacing w:line="240" w:lineRule="atLeast"/>
              <w:jc w:val="center"/>
              <w:rPr>
                <w:rFonts w:eastAsia="標楷體"/>
              </w:rPr>
            </w:pPr>
            <w:r w:rsidRPr="001936D4">
              <w:rPr>
                <w:rFonts w:eastAsia="標楷體"/>
              </w:rPr>
              <w:t>MC</w:t>
            </w:r>
          </w:p>
        </w:tc>
        <w:tc>
          <w:tcPr>
            <w:tcW w:w="1754" w:type="dxa"/>
            <w:gridSpan w:val="2"/>
            <w:tcBorders>
              <w:top w:val="double" w:sz="4" w:space="0" w:color="auto"/>
              <w:bottom w:val="single" w:sz="4" w:space="0" w:color="auto"/>
            </w:tcBorders>
            <w:vAlign w:val="center"/>
          </w:tcPr>
          <w:p w14:paraId="476E8765" w14:textId="77777777" w:rsidR="00B474AF" w:rsidRPr="001936D4" w:rsidRDefault="00B474AF" w:rsidP="004361F8">
            <w:pPr>
              <w:spacing w:line="240" w:lineRule="atLeast"/>
              <w:jc w:val="center"/>
              <w:rPr>
                <w:rFonts w:eastAsia="標楷體"/>
              </w:rPr>
            </w:pPr>
            <w:r w:rsidRPr="001936D4">
              <w:rPr>
                <w:rFonts w:eastAsia="標楷體"/>
              </w:rPr>
              <w:t>MW</w:t>
            </w:r>
          </w:p>
        </w:tc>
        <w:tc>
          <w:tcPr>
            <w:tcW w:w="1755" w:type="dxa"/>
            <w:gridSpan w:val="2"/>
            <w:tcBorders>
              <w:top w:val="double" w:sz="4" w:space="0" w:color="auto"/>
              <w:bottom w:val="single" w:sz="4" w:space="0" w:color="auto"/>
            </w:tcBorders>
            <w:vAlign w:val="center"/>
          </w:tcPr>
          <w:p w14:paraId="764CF58B" w14:textId="77777777" w:rsidR="00B474AF" w:rsidRPr="001936D4" w:rsidRDefault="00B474AF" w:rsidP="004361F8">
            <w:pPr>
              <w:spacing w:line="240" w:lineRule="atLeast"/>
              <w:jc w:val="center"/>
              <w:rPr>
                <w:rFonts w:eastAsia="標楷體"/>
              </w:rPr>
            </w:pPr>
            <w:r w:rsidRPr="001936D4">
              <w:rPr>
                <w:rFonts w:eastAsia="標楷體"/>
              </w:rPr>
              <w:t>MT</w:t>
            </w:r>
          </w:p>
        </w:tc>
        <w:tc>
          <w:tcPr>
            <w:tcW w:w="1754" w:type="dxa"/>
            <w:gridSpan w:val="2"/>
            <w:tcBorders>
              <w:top w:val="double" w:sz="4" w:space="0" w:color="auto"/>
              <w:bottom w:val="single" w:sz="4" w:space="0" w:color="auto"/>
            </w:tcBorders>
            <w:vAlign w:val="center"/>
          </w:tcPr>
          <w:p w14:paraId="0174DD1F" w14:textId="77777777" w:rsidR="00B474AF" w:rsidRPr="001936D4" w:rsidRDefault="00B474AF" w:rsidP="004361F8">
            <w:pPr>
              <w:spacing w:line="240" w:lineRule="atLeast"/>
              <w:jc w:val="center"/>
              <w:rPr>
                <w:rFonts w:eastAsia="標楷體"/>
              </w:rPr>
            </w:pPr>
            <w:r w:rsidRPr="001936D4">
              <w:rPr>
                <w:rFonts w:eastAsia="標楷體"/>
              </w:rPr>
              <w:t>MY</w:t>
            </w:r>
          </w:p>
        </w:tc>
        <w:tc>
          <w:tcPr>
            <w:tcW w:w="1755" w:type="dxa"/>
            <w:gridSpan w:val="2"/>
            <w:tcBorders>
              <w:top w:val="double" w:sz="4" w:space="0" w:color="auto"/>
              <w:bottom w:val="single" w:sz="4" w:space="0" w:color="auto"/>
            </w:tcBorders>
            <w:vAlign w:val="center"/>
          </w:tcPr>
          <w:p w14:paraId="7B53990B" w14:textId="77777777" w:rsidR="00B474AF" w:rsidRPr="001936D4" w:rsidRDefault="00B474AF" w:rsidP="004361F8">
            <w:pPr>
              <w:spacing w:line="240" w:lineRule="atLeast"/>
              <w:jc w:val="center"/>
              <w:rPr>
                <w:rFonts w:eastAsia="標楷體"/>
              </w:rPr>
            </w:pPr>
            <w:r w:rsidRPr="001936D4">
              <w:rPr>
                <w:rFonts w:eastAsia="標楷體"/>
              </w:rPr>
              <w:t>MD</w:t>
            </w:r>
          </w:p>
        </w:tc>
        <w:tc>
          <w:tcPr>
            <w:tcW w:w="1754" w:type="dxa"/>
            <w:gridSpan w:val="2"/>
            <w:tcBorders>
              <w:top w:val="double" w:sz="4" w:space="0" w:color="auto"/>
              <w:bottom w:val="single" w:sz="4" w:space="0" w:color="auto"/>
            </w:tcBorders>
            <w:vAlign w:val="center"/>
          </w:tcPr>
          <w:p w14:paraId="51233056" w14:textId="77777777" w:rsidR="00B474AF" w:rsidRPr="001936D4" w:rsidRDefault="00B474AF" w:rsidP="004361F8">
            <w:pPr>
              <w:spacing w:line="240" w:lineRule="atLeast"/>
              <w:jc w:val="center"/>
              <w:rPr>
                <w:rFonts w:eastAsia="標楷體"/>
              </w:rPr>
            </w:pPr>
            <w:r w:rsidRPr="001936D4">
              <w:rPr>
                <w:rFonts w:eastAsia="標楷體"/>
              </w:rPr>
              <w:t>MS</w:t>
            </w:r>
          </w:p>
        </w:tc>
        <w:tc>
          <w:tcPr>
            <w:tcW w:w="1755" w:type="dxa"/>
            <w:gridSpan w:val="2"/>
            <w:tcBorders>
              <w:top w:val="double" w:sz="4" w:space="0" w:color="auto"/>
              <w:bottom w:val="single" w:sz="4" w:space="0" w:color="auto"/>
            </w:tcBorders>
            <w:vAlign w:val="center"/>
          </w:tcPr>
          <w:p w14:paraId="4E02237D" w14:textId="77777777" w:rsidR="00B474AF" w:rsidRPr="001936D4" w:rsidRDefault="00B474AF" w:rsidP="004361F8">
            <w:pPr>
              <w:spacing w:line="240" w:lineRule="atLeast"/>
              <w:jc w:val="center"/>
              <w:rPr>
                <w:rFonts w:eastAsia="標楷體"/>
              </w:rPr>
            </w:pPr>
            <w:r w:rsidRPr="001936D4">
              <w:rPr>
                <w:rFonts w:eastAsia="標楷體"/>
              </w:rPr>
              <w:t>MJ</w:t>
            </w:r>
          </w:p>
        </w:tc>
      </w:tr>
      <w:tr w:rsidR="00B474AF" w:rsidRPr="001936D4" w14:paraId="2352B813" w14:textId="77777777" w:rsidTr="00E27690">
        <w:trPr>
          <w:trHeight w:val="735"/>
          <w:jc w:val="center"/>
        </w:trPr>
        <w:tc>
          <w:tcPr>
            <w:tcW w:w="1276" w:type="dxa"/>
            <w:tcBorders>
              <w:top w:val="single" w:sz="4" w:space="0" w:color="auto"/>
              <w:bottom w:val="single" w:sz="4" w:space="0" w:color="auto"/>
            </w:tcBorders>
            <w:vAlign w:val="center"/>
          </w:tcPr>
          <w:p w14:paraId="1948815C" w14:textId="77777777" w:rsidR="00B474AF" w:rsidRPr="001936D4" w:rsidRDefault="00B474AF" w:rsidP="00E27690">
            <w:pPr>
              <w:spacing w:line="240" w:lineRule="atLeast"/>
              <w:jc w:val="center"/>
              <w:rPr>
                <w:rFonts w:eastAsia="標楷體"/>
              </w:rPr>
            </w:pPr>
            <w:r w:rsidRPr="001936D4">
              <w:rPr>
                <w:rFonts w:eastAsia="標楷體"/>
              </w:rPr>
              <w:t>調查</w:t>
            </w:r>
          </w:p>
          <w:p w14:paraId="0D976B0F" w14:textId="77777777" w:rsidR="00B474AF" w:rsidRPr="001936D4" w:rsidRDefault="00B474AF" w:rsidP="00E27690">
            <w:pPr>
              <w:spacing w:line="240" w:lineRule="atLeast"/>
              <w:jc w:val="center"/>
              <w:rPr>
                <w:rFonts w:eastAsia="標楷體"/>
              </w:rPr>
            </w:pPr>
            <w:r w:rsidRPr="001936D4">
              <w:rPr>
                <w:rFonts w:eastAsia="標楷體"/>
              </w:rPr>
              <w:t>時期</w:t>
            </w:r>
          </w:p>
        </w:tc>
        <w:tc>
          <w:tcPr>
            <w:tcW w:w="877" w:type="dxa"/>
            <w:tcBorders>
              <w:top w:val="single" w:sz="4" w:space="0" w:color="auto"/>
              <w:bottom w:val="single" w:sz="4" w:space="0" w:color="auto"/>
            </w:tcBorders>
            <w:vAlign w:val="center"/>
          </w:tcPr>
          <w:p w14:paraId="04F2E09D" w14:textId="77777777" w:rsidR="00B474AF" w:rsidRPr="001936D4" w:rsidRDefault="00B474AF" w:rsidP="00E27690">
            <w:pPr>
              <w:spacing w:line="240" w:lineRule="atLeast"/>
              <w:jc w:val="center"/>
              <w:rPr>
                <w:rFonts w:eastAsia="標楷體"/>
                <w:kern w:val="0"/>
              </w:rPr>
            </w:pPr>
            <w:r w:rsidRPr="001936D4">
              <w:rPr>
                <w:rFonts w:eastAsia="標楷體"/>
                <w:kern w:val="0"/>
              </w:rPr>
              <w:t>I</w:t>
            </w:r>
          </w:p>
        </w:tc>
        <w:tc>
          <w:tcPr>
            <w:tcW w:w="877" w:type="dxa"/>
            <w:tcBorders>
              <w:top w:val="single" w:sz="4" w:space="0" w:color="auto"/>
              <w:bottom w:val="single" w:sz="4" w:space="0" w:color="auto"/>
            </w:tcBorders>
            <w:vAlign w:val="center"/>
          </w:tcPr>
          <w:p w14:paraId="749FA96B" w14:textId="77777777" w:rsidR="00B474AF" w:rsidRPr="001936D4" w:rsidRDefault="00B474AF" w:rsidP="00E27690">
            <w:pPr>
              <w:spacing w:line="240" w:lineRule="atLeast"/>
              <w:jc w:val="center"/>
              <w:rPr>
                <w:rFonts w:eastAsia="標楷體"/>
              </w:rPr>
            </w:pPr>
            <w:r w:rsidRPr="001936D4">
              <w:rPr>
                <w:rFonts w:eastAsia="標楷體"/>
              </w:rPr>
              <w:t>II</w:t>
            </w:r>
          </w:p>
        </w:tc>
        <w:tc>
          <w:tcPr>
            <w:tcW w:w="877" w:type="dxa"/>
            <w:tcBorders>
              <w:top w:val="single" w:sz="4" w:space="0" w:color="auto"/>
              <w:bottom w:val="single" w:sz="4" w:space="0" w:color="auto"/>
            </w:tcBorders>
            <w:vAlign w:val="center"/>
          </w:tcPr>
          <w:p w14:paraId="2C336B87" w14:textId="77777777" w:rsidR="00B474AF" w:rsidRPr="001936D4" w:rsidRDefault="00B474AF" w:rsidP="00E27690">
            <w:pPr>
              <w:spacing w:line="240" w:lineRule="atLeast"/>
              <w:jc w:val="center"/>
              <w:rPr>
                <w:rFonts w:eastAsia="標楷體"/>
                <w:kern w:val="0"/>
              </w:rPr>
            </w:pPr>
            <w:r w:rsidRPr="001936D4">
              <w:rPr>
                <w:rFonts w:eastAsia="標楷體"/>
                <w:kern w:val="0"/>
              </w:rPr>
              <w:t>I</w:t>
            </w:r>
          </w:p>
        </w:tc>
        <w:tc>
          <w:tcPr>
            <w:tcW w:w="878" w:type="dxa"/>
            <w:tcBorders>
              <w:top w:val="single" w:sz="4" w:space="0" w:color="auto"/>
              <w:bottom w:val="single" w:sz="4" w:space="0" w:color="auto"/>
            </w:tcBorders>
            <w:vAlign w:val="center"/>
          </w:tcPr>
          <w:p w14:paraId="4BB0E50C" w14:textId="77777777" w:rsidR="00B474AF" w:rsidRPr="001936D4" w:rsidRDefault="00B474AF" w:rsidP="00E27690">
            <w:pPr>
              <w:spacing w:line="240" w:lineRule="atLeast"/>
              <w:jc w:val="center"/>
              <w:rPr>
                <w:rFonts w:eastAsia="標楷體"/>
              </w:rPr>
            </w:pPr>
            <w:r w:rsidRPr="001936D4">
              <w:rPr>
                <w:rFonts w:eastAsia="標楷體"/>
              </w:rPr>
              <w:t>II</w:t>
            </w:r>
          </w:p>
        </w:tc>
        <w:tc>
          <w:tcPr>
            <w:tcW w:w="877" w:type="dxa"/>
            <w:tcBorders>
              <w:top w:val="single" w:sz="4" w:space="0" w:color="auto"/>
              <w:bottom w:val="single" w:sz="4" w:space="0" w:color="auto"/>
            </w:tcBorders>
            <w:vAlign w:val="center"/>
          </w:tcPr>
          <w:p w14:paraId="5C4FD061" w14:textId="77777777" w:rsidR="00B474AF" w:rsidRPr="001936D4" w:rsidRDefault="00B474AF" w:rsidP="00E27690">
            <w:pPr>
              <w:spacing w:line="240" w:lineRule="atLeast"/>
              <w:jc w:val="center"/>
              <w:rPr>
                <w:rFonts w:eastAsia="標楷體"/>
                <w:kern w:val="0"/>
              </w:rPr>
            </w:pPr>
            <w:r w:rsidRPr="001936D4">
              <w:rPr>
                <w:rFonts w:eastAsia="標楷體"/>
                <w:kern w:val="0"/>
              </w:rPr>
              <w:t>I</w:t>
            </w:r>
          </w:p>
        </w:tc>
        <w:tc>
          <w:tcPr>
            <w:tcW w:w="877" w:type="dxa"/>
            <w:tcBorders>
              <w:top w:val="single" w:sz="4" w:space="0" w:color="auto"/>
              <w:bottom w:val="single" w:sz="4" w:space="0" w:color="auto"/>
            </w:tcBorders>
            <w:vAlign w:val="center"/>
          </w:tcPr>
          <w:p w14:paraId="7CF9FCF7" w14:textId="77777777" w:rsidR="00B474AF" w:rsidRPr="001936D4" w:rsidRDefault="00B474AF" w:rsidP="00E27690">
            <w:pPr>
              <w:spacing w:line="240" w:lineRule="atLeast"/>
              <w:jc w:val="center"/>
              <w:rPr>
                <w:rFonts w:eastAsia="標楷體"/>
              </w:rPr>
            </w:pPr>
            <w:r w:rsidRPr="001936D4">
              <w:rPr>
                <w:rFonts w:eastAsia="標楷體"/>
              </w:rPr>
              <w:t>II</w:t>
            </w:r>
          </w:p>
        </w:tc>
        <w:tc>
          <w:tcPr>
            <w:tcW w:w="877" w:type="dxa"/>
            <w:tcBorders>
              <w:top w:val="single" w:sz="4" w:space="0" w:color="auto"/>
              <w:bottom w:val="single" w:sz="4" w:space="0" w:color="auto"/>
            </w:tcBorders>
            <w:vAlign w:val="center"/>
          </w:tcPr>
          <w:p w14:paraId="1D6A86DE" w14:textId="77777777" w:rsidR="00B474AF" w:rsidRPr="001936D4" w:rsidRDefault="00B474AF" w:rsidP="00E27690">
            <w:pPr>
              <w:spacing w:line="240" w:lineRule="atLeast"/>
              <w:jc w:val="center"/>
              <w:rPr>
                <w:rFonts w:eastAsia="標楷體"/>
                <w:kern w:val="0"/>
              </w:rPr>
            </w:pPr>
            <w:r w:rsidRPr="001936D4">
              <w:rPr>
                <w:rFonts w:eastAsia="標楷體"/>
                <w:kern w:val="0"/>
              </w:rPr>
              <w:t>I</w:t>
            </w:r>
          </w:p>
        </w:tc>
        <w:tc>
          <w:tcPr>
            <w:tcW w:w="878" w:type="dxa"/>
            <w:tcBorders>
              <w:top w:val="single" w:sz="4" w:space="0" w:color="auto"/>
              <w:bottom w:val="single" w:sz="4" w:space="0" w:color="auto"/>
            </w:tcBorders>
            <w:vAlign w:val="center"/>
          </w:tcPr>
          <w:p w14:paraId="1AC4C54C" w14:textId="77777777" w:rsidR="00B474AF" w:rsidRPr="001936D4" w:rsidRDefault="00B474AF" w:rsidP="00E27690">
            <w:pPr>
              <w:spacing w:line="240" w:lineRule="atLeast"/>
              <w:jc w:val="center"/>
              <w:rPr>
                <w:rFonts w:eastAsia="標楷體"/>
              </w:rPr>
            </w:pPr>
            <w:r w:rsidRPr="001936D4">
              <w:rPr>
                <w:rFonts w:eastAsia="標楷體"/>
              </w:rPr>
              <w:t>II</w:t>
            </w:r>
          </w:p>
        </w:tc>
        <w:tc>
          <w:tcPr>
            <w:tcW w:w="877" w:type="dxa"/>
            <w:tcBorders>
              <w:top w:val="single" w:sz="4" w:space="0" w:color="auto"/>
              <w:bottom w:val="single" w:sz="4" w:space="0" w:color="auto"/>
            </w:tcBorders>
            <w:vAlign w:val="center"/>
          </w:tcPr>
          <w:p w14:paraId="09D1B580" w14:textId="77777777" w:rsidR="00B474AF" w:rsidRPr="001936D4" w:rsidRDefault="00B474AF" w:rsidP="00E27690">
            <w:pPr>
              <w:spacing w:line="240" w:lineRule="atLeast"/>
              <w:jc w:val="center"/>
              <w:rPr>
                <w:rFonts w:eastAsia="標楷體"/>
                <w:kern w:val="0"/>
              </w:rPr>
            </w:pPr>
            <w:r w:rsidRPr="001936D4">
              <w:rPr>
                <w:rFonts w:eastAsia="標楷體"/>
                <w:kern w:val="0"/>
              </w:rPr>
              <w:t>I</w:t>
            </w:r>
          </w:p>
        </w:tc>
        <w:tc>
          <w:tcPr>
            <w:tcW w:w="877" w:type="dxa"/>
            <w:tcBorders>
              <w:top w:val="single" w:sz="4" w:space="0" w:color="auto"/>
              <w:bottom w:val="single" w:sz="4" w:space="0" w:color="auto"/>
            </w:tcBorders>
            <w:vAlign w:val="center"/>
          </w:tcPr>
          <w:p w14:paraId="4D2CAE84" w14:textId="77777777" w:rsidR="00B474AF" w:rsidRPr="001936D4" w:rsidRDefault="00B474AF" w:rsidP="00E27690">
            <w:pPr>
              <w:spacing w:line="240" w:lineRule="atLeast"/>
              <w:jc w:val="center"/>
              <w:rPr>
                <w:rFonts w:eastAsia="標楷體"/>
              </w:rPr>
            </w:pPr>
            <w:r w:rsidRPr="001936D4">
              <w:rPr>
                <w:rFonts w:eastAsia="標楷體"/>
              </w:rPr>
              <w:t>II</w:t>
            </w:r>
          </w:p>
        </w:tc>
        <w:tc>
          <w:tcPr>
            <w:tcW w:w="877" w:type="dxa"/>
            <w:tcBorders>
              <w:top w:val="single" w:sz="4" w:space="0" w:color="auto"/>
              <w:bottom w:val="single" w:sz="4" w:space="0" w:color="auto"/>
            </w:tcBorders>
            <w:vAlign w:val="center"/>
          </w:tcPr>
          <w:p w14:paraId="462FCE93" w14:textId="77777777" w:rsidR="00B474AF" w:rsidRPr="001936D4" w:rsidRDefault="00B474AF" w:rsidP="00E27690">
            <w:pPr>
              <w:spacing w:line="240" w:lineRule="atLeast"/>
              <w:jc w:val="center"/>
              <w:rPr>
                <w:rFonts w:eastAsia="標楷體"/>
                <w:kern w:val="0"/>
              </w:rPr>
            </w:pPr>
            <w:r w:rsidRPr="001936D4">
              <w:rPr>
                <w:rFonts w:eastAsia="標楷體"/>
                <w:kern w:val="0"/>
              </w:rPr>
              <w:t>I</w:t>
            </w:r>
          </w:p>
        </w:tc>
        <w:tc>
          <w:tcPr>
            <w:tcW w:w="878" w:type="dxa"/>
            <w:tcBorders>
              <w:top w:val="single" w:sz="4" w:space="0" w:color="auto"/>
              <w:bottom w:val="single" w:sz="4" w:space="0" w:color="auto"/>
            </w:tcBorders>
            <w:vAlign w:val="center"/>
          </w:tcPr>
          <w:p w14:paraId="3314C853" w14:textId="77777777" w:rsidR="00B474AF" w:rsidRPr="001936D4" w:rsidRDefault="00B474AF" w:rsidP="00E27690">
            <w:pPr>
              <w:spacing w:line="240" w:lineRule="atLeast"/>
              <w:jc w:val="center"/>
              <w:rPr>
                <w:rFonts w:eastAsia="標楷體"/>
              </w:rPr>
            </w:pPr>
            <w:r w:rsidRPr="001936D4">
              <w:rPr>
                <w:rFonts w:eastAsia="標楷體"/>
              </w:rPr>
              <w:t>II</w:t>
            </w:r>
          </w:p>
        </w:tc>
        <w:tc>
          <w:tcPr>
            <w:tcW w:w="877" w:type="dxa"/>
            <w:tcBorders>
              <w:top w:val="single" w:sz="4" w:space="0" w:color="auto"/>
              <w:bottom w:val="single" w:sz="4" w:space="0" w:color="auto"/>
            </w:tcBorders>
            <w:vAlign w:val="center"/>
          </w:tcPr>
          <w:p w14:paraId="3F55F9B6" w14:textId="77777777" w:rsidR="00B474AF" w:rsidRPr="001936D4" w:rsidRDefault="00B474AF" w:rsidP="00E27690">
            <w:pPr>
              <w:spacing w:line="240" w:lineRule="atLeast"/>
              <w:jc w:val="center"/>
              <w:rPr>
                <w:rFonts w:eastAsia="標楷體"/>
                <w:kern w:val="0"/>
              </w:rPr>
            </w:pPr>
            <w:r w:rsidRPr="001936D4">
              <w:rPr>
                <w:rFonts w:eastAsia="標楷體"/>
                <w:kern w:val="0"/>
              </w:rPr>
              <w:t>I</w:t>
            </w:r>
          </w:p>
        </w:tc>
        <w:tc>
          <w:tcPr>
            <w:tcW w:w="877" w:type="dxa"/>
            <w:tcBorders>
              <w:top w:val="single" w:sz="4" w:space="0" w:color="auto"/>
              <w:bottom w:val="single" w:sz="4" w:space="0" w:color="auto"/>
            </w:tcBorders>
            <w:vAlign w:val="center"/>
          </w:tcPr>
          <w:p w14:paraId="605981A0" w14:textId="77777777" w:rsidR="00B474AF" w:rsidRPr="001936D4" w:rsidRDefault="00B474AF" w:rsidP="00E27690">
            <w:pPr>
              <w:spacing w:line="240" w:lineRule="atLeast"/>
              <w:jc w:val="center"/>
              <w:rPr>
                <w:rFonts w:eastAsia="標楷體"/>
              </w:rPr>
            </w:pPr>
            <w:r w:rsidRPr="001936D4">
              <w:rPr>
                <w:rFonts w:eastAsia="標楷體"/>
              </w:rPr>
              <w:t>II</w:t>
            </w:r>
          </w:p>
        </w:tc>
        <w:tc>
          <w:tcPr>
            <w:tcW w:w="877" w:type="dxa"/>
            <w:tcBorders>
              <w:top w:val="single" w:sz="4" w:space="0" w:color="auto"/>
              <w:bottom w:val="single" w:sz="4" w:space="0" w:color="auto"/>
            </w:tcBorders>
            <w:vAlign w:val="center"/>
          </w:tcPr>
          <w:p w14:paraId="64CEAE0A" w14:textId="77777777" w:rsidR="00B474AF" w:rsidRPr="001936D4" w:rsidRDefault="00B474AF" w:rsidP="00E27690">
            <w:pPr>
              <w:spacing w:line="240" w:lineRule="atLeast"/>
              <w:jc w:val="center"/>
              <w:rPr>
                <w:rFonts w:eastAsia="標楷體"/>
                <w:kern w:val="0"/>
              </w:rPr>
            </w:pPr>
            <w:r w:rsidRPr="001936D4">
              <w:rPr>
                <w:rFonts w:eastAsia="標楷體"/>
                <w:kern w:val="0"/>
              </w:rPr>
              <w:t>I</w:t>
            </w:r>
          </w:p>
        </w:tc>
        <w:tc>
          <w:tcPr>
            <w:tcW w:w="878" w:type="dxa"/>
            <w:tcBorders>
              <w:top w:val="single" w:sz="4" w:space="0" w:color="auto"/>
              <w:bottom w:val="single" w:sz="4" w:space="0" w:color="auto"/>
            </w:tcBorders>
            <w:vAlign w:val="center"/>
          </w:tcPr>
          <w:p w14:paraId="67F7AA72" w14:textId="77777777" w:rsidR="00B474AF" w:rsidRPr="001936D4" w:rsidRDefault="00B474AF" w:rsidP="00E27690">
            <w:pPr>
              <w:spacing w:line="240" w:lineRule="atLeast"/>
              <w:jc w:val="center"/>
              <w:rPr>
                <w:rFonts w:eastAsia="標楷體"/>
              </w:rPr>
            </w:pPr>
            <w:r w:rsidRPr="001936D4">
              <w:rPr>
                <w:rFonts w:eastAsia="標楷體"/>
              </w:rPr>
              <w:t>II</w:t>
            </w:r>
          </w:p>
        </w:tc>
      </w:tr>
      <w:tr w:rsidR="00B474AF" w:rsidRPr="001936D4" w14:paraId="51D4ADA9" w14:textId="77777777" w:rsidTr="00E27690">
        <w:trPr>
          <w:trHeight w:val="735"/>
          <w:jc w:val="center"/>
        </w:trPr>
        <w:tc>
          <w:tcPr>
            <w:tcW w:w="1276" w:type="dxa"/>
            <w:tcBorders>
              <w:top w:val="single" w:sz="4" w:space="0" w:color="auto"/>
              <w:bottom w:val="single" w:sz="4" w:space="0" w:color="auto"/>
            </w:tcBorders>
            <w:vAlign w:val="center"/>
          </w:tcPr>
          <w:p w14:paraId="376C7084" w14:textId="77777777" w:rsidR="00B474AF" w:rsidRPr="001936D4" w:rsidRDefault="00B474AF" w:rsidP="00E27690">
            <w:pPr>
              <w:spacing w:line="240" w:lineRule="atLeast"/>
              <w:jc w:val="center"/>
              <w:rPr>
                <w:rFonts w:eastAsia="標楷體"/>
              </w:rPr>
            </w:pPr>
            <w:r w:rsidRPr="001936D4">
              <w:rPr>
                <w:rFonts w:eastAsia="標楷體"/>
              </w:rPr>
              <w:t>樣點數</w:t>
            </w:r>
          </w:p>
        </w:tc>
        <w:tc>
          <w:tcPr>
            <w:tcW w:w="877" w:type="dxa"/>
            <w:tcBorders>
              <w:top w:val="single" w:sz="4" w:space="0" w:color="auto"/>
              <w:bottom w:val="single" w:sz="4" w:space="0" w:color="auto"/>
            </w:tcBorders>
            <w:vAlign w:val="center"/>
          </w:tcPr>
          <w:p w14:paraId="562559F5" w14:textId="77777777" w:rsidR="00B474AF" w:rsidRPr="001936D4" w:rsidRDefault="00B474AF" w:rsidP="00E27690">
            <w:pPr>
              <w:spacing w:line="240" w:lineRule="atLeast"/>
              <w:jc w:val="center"/>
              <w:rPr>
                <w:rFonts w:eastAsia="標楷體"/>
              </w:rPr>
            </w:pPr>
            <w:r w:rsidRPr="001936D4">
              <w:rPr>
                <w:rFonts w:eastAsia="標楷體"/>
              </w:rPr>
              <w:t>5</w:t>
            </w:r>
          </w:p>
        </w:tc>
        <w:tc>
          <w:tcPr>
            <w:tcW w:w="877" w:type="dxa"/>
            <w:tcBorders>
              <w:top w:val="single" w:sz="4" w:space="0" w:color="auto"/>
              <w:bottom w:val="single" w:sz="4" w:space="0" w:color="auto"/>
            </w:tcBorders>
            <w:vAlign w:val="center"/>
          </w:tcPr>
          <w:p w14:paraId="71F8FC52" w14:textId="77777777" w:rsidR="00B474AF" w:rsidRPr="001936D4" w:rsidRDefault="00B474AF" w:rsidP="00E27690">
            <w:pPr>
              <w:spacing w:line="240" w:lineRule="atLeast"/>
              <w:jc w:val="center"/>
              <w:rPr>
                <w:rFonts w:eastAsia="標楷體"/>
              </w:rPr>
            </w:pPr>
            <w:r w:rsidRPr="001936D4">
              <w:rPr>
                <w:rFonts w:eastAsia="標楷體"/>
              </w:rPr>
              <w:t>4</w:t>
            </w:r>
          </w:p>
        </w:tc>
        <w:tc>
          <w:tcPr>
            <w:tcW w:w="877" w:type="dxa"/>
            <w:tcBorders>
              <w:top w:val="single" w:sz="4" w:space="0" w:color="auto"/>
              <w:bottom w:val="single" w:sz="4" w:space="0" w:color="auto"/>
            </w:tcBorders>
            <w:vAlign w:val="center"/>
          </w:tcPr>
          <w:p w14:paraId="77F4BA57" w14:textId="77777777" w:rsidR="00B474AF" w:rsidRPr="001936D4" w:rsidRDefault="00B474AF" w:rsidP="00E27690">
            <w:pPr>
              <w:spacing w:line="240" w:lineRule="atLeast"/>
              <w:jc w:val="center"/>
              <w:rPr>
                <w:rFonts w:eastAsia="標楷體"/>
              </w:rPr>
            </w:pPr>
            <w:r w:rsidRPr="001936D4">
              <w:rPr>
                <w:rFonts w:eastAsia="標楷體"/>
              </w:rPr>
              <w:t>5</w:t>
            </w:r>
          </w:p>
        </w:tc>
        <w:tc>
          <w:tcPr>
            <w:tcW w:w="878" w:type="dxa"/>
            <w:tcBorders>
              <w:top w:val="single" w:sz="4" w:space="0" w:color="auto"/>
              <w:bottom w:val="single" w:sz="4" w:space="0" w:color="auto"/>
            </w:tcBorders>
            <w:vAlign w:val="center"/>
          </w:tcPr>
          <w:p w14:paraId="029D92D2" w14:textId="310B54BE" w:rsidR="00B474AF" w:rsidRPr="001936D4" w:rsidRDefault="00E27690" w:rsidP="00E27690">
            <w:pPr>
              <w:spacing w:line="240" w:lineRule="atLeast"/>
              <w:jc w:val="center"/>
              <w:rPr>
                <w:rFonts w:eastAsia="標楷體"/>
              </w:rPr>
            </w:pPr>
            <w:r w:rsidRPr="001936D4">
              <w:rPr>
                <w:rFonts w:eastAsia="標楷體"/>
              </w:rPr>
              <w:t>8</w:t>
            </w:r>
          </w:p>
        </w:tc>
        <w:tc>
          <w:tcPr>
            <w:tcW w:w="877" w:type="dxa"/>
            <w:tcBorders>
              <w:top w:val="single" w:sz="4" w:space="0" w:color="auto"/>
              <w:bottom w:val="single" w:sz="4" w:space="0" w:color="auto"/>
            </w:tcBorders>
            <w:vAlign w:val="center"/>
          </w:tcPr>
          <w:p w14:paraId="72163576" w14:textId="77777777" w:rsidR="00B474AF" w:rsidRPr="001936D4" w:rsidRDefault="00B474AF" w:rsidP="00E27690">
            <w:pPr>
              <w:spacing w:line="240" w:lineRule="atLeast"/>
              <w:jc w:val="center"/>
              <w:rPr>
                <w:rFonts w:eastAsia="標楷體"/>
              </w:rPr>
            </w:pPr>
            <w:r w:rsidRPr="001936D4">
              <w:rPr>
                <w:rFonts w:eastAsia="標楷體"/>
              </w:rPr>
              <w:t>9</w:t>
            </w:r>
          </w:p>
        </w:tc>
        <w:tc>
          <w:tcPr>
            <w:tcW w:w="877" w:type="dxa"/>
            <w:tcBorders>
              <w:top w:val="single" w:sz="4" w:space="0" w:color="auto"/>
              <w:bottom w:val="single" w:sz="4" w:space="0" w:color="auto"/>
            </w:tcBorders>
            <w:vAlign w:val="center"/>
          </w:tcPr>
          <w:p w14:paraId="590DF265" w14:textId="77777777" w:rsidR="00B474AF" w:rsidRPr="001936D4" w:rsidRDefault="00B474AF" w:rsidP="00E27690">
            <w:pPr>
              <w:spacing w:line="240" w:lineRule="atLeast"/>
              <w:jc w:val="center"/>
              <w:rPr>
                <w:rFonts w:eastAsia="標楷體"/>
              </w:rPr>
            </w:pPr>
            <w:r w:rsidRPr="001936D4">
              <w:rPr>
                <w:rFonts w:eastAsia="標楷體"/>
              </w:rPr>
              <w:t>6</w:t>
            </w:r>
          </w:p>
        </w:tc>
        <w:tc>
          <w:tcPr>
            <w:tcW w:w="877" w:type="dxa"/>
            <w:tcBorders>
              <w:top w:val="single" w:sz="4" w:space="0" w:color="auto"/>
              <w:bottom w:val="single" w:sz="4" w:space="0" w:color="auto"/>
            </w:tcBorders>
            <w:vAlign w:val="center"/>
          </w:tcPr>
          <w:p w14:paraId="0718E749" w14:textId="77777777" w:rsidR="00B474AF" w:rsidRPr="001936D4" w:rsidRDefault="00B474AF" w:rsidP="00E27690">
            <w:pPr>
              <w:spacing w:line="240" w:lineRule="atLeast"/>
              <w:jc w:val="center"/>
              <w:rPr>
                <w:rFonts w:eastAsia="標楷體"/>
              </w:rPr>
            </w:pPr>
            <w:r w:rsidRPr="001936D4">
              <w:rPr>
                <w:rFonts w:eastAsia="標楷體"/>
              </w:rPr>
              <w:t>15</w:t>
            </w:r>
          </w:p>
        </w:tc>
        <w:tc>
          <w:tcPr>
            <w:tcW w:w="878" w:type="dxa"/>
            <w:tcBorders>
              <w:top w:val="single" w:sz="4" w:space="0" w:color="auto"/>
              <w:bottom w:val="single" w:sz="4" w:space="0" w:color="auto"/>
            </w:tcBorders>
            <w:vAlign w:val="center"/>
          </w:tcPr>
          <w:p w14:paraId="616D7FC8" w14:textId="0D8B3D9B" w:rsidR="00B474AF" w:rsidRPr="001936D4" w:rsidRDefault="00E27690" w:rsidP="00E27690">
            <w:pPr>
              <w:spacing w:line="240" w:lineRule="atLeast"/>
              <w:jc w:val="center"/>
              <w:rPr>
                <w:rFonts w:eastAsia="標楷體"/>
              </w:rPr>
            </w:pPr>
            <w:r w:rsidRPr="001936D4">
              <w:rPr>
                <w:rFonts w:eastAsia="標楷體"/>
              </w:rPr>
              <w:t>18</w:t>
            </w:r>
          </w:p>
        </w:tc>
        <w:tc>
          <w:tcPr>
            <w:tcW w:w="877" w:type="dxa"/>
            <w:tcBorders>
              <w:top w:val="single" w:sz="4" w:space="0" w:color="auto"/>
              <w:bottom w:val="single" w:sz="4" w:space="0" w:color="auto"/>
            </w:tcBorders>
            <w:vAlign w:val="center"/>
          </w:tcPr>
          <w:p w14:paraId="40CC1890" w14:textId="77777777" w:rsidR="00B474AF" w:rsidRPr="001936D4" w:rsidRDefault="00B474AF" w:rsidP="00E27690">
            <w:pPr>
              <w:spacing w:line="240" w:lineRule="atLeast"/>
              <w:jc w:val="center"/>
              <w:rPr>
                <w:rFonts w:eastAsia="標楷體"/>
              </w:rPr>
            </w:pPr>
            <w:r w:rsidRPr="001936D4">
              <w:rPr>
                <w:rFonts w:eastAsia="標楷體"/>
              </w:rPr>
              <w:t>7</w:t>
            </w:r>
          </w:p>
        </w:tc>
        <w:tc>
          <w:tcPr>
            <w:tcW w:w="877" w:type="dxa"/>
            <w:tcBorders>
              <w:top w:val="single" w:sz="4" w:space="0" w:color="auto"/>
              <w:bottom w:val="single" w:sz="4" w:space="0" w:color="auto"/>
            </w:tcBorders>
            <w:vAlign w:val="center"/>
          </w:tcPr>
          <w:p w14:paraId="70D71E48" w14:textId="300AE44C" w:rsidR="00B474AF" w:rsidRPr="001936D4" w:rsidRDefault="00E27690" w:rsidP="00E27690">
            <w:pPr>
              <w:spacing w:line="240" w:lineRule="atLeast"/>
              <w:jc w:val="center"/>
              <w:rPr>
                <w:rFonts w:eastAsia="標楷體"/>
              </w:rPr>
            </w:pPr>
            <w:r w:rsidRPr="001936D4">
              <w:rPr>
                <w:rFonts w:eastAsia="標楷體"/>
              </w:rPr>
              <w:t>7</w:t>
            </w:r>
          </w:p>
        </w:tc>
        <w:tc>
          <w:tcPr>
            <w:tcW w:w="877" w:type="dxa"/>
            <w:tcBorders>
              <w:top w:val="single" w:sz="4" w:space="0" w:color="auto"/>
              <w:bottom w:val="single" w:sz="4" w:space="0" w:color="auto"/>
            </w:tcBorders>
            <w:vAlign w:val="center"/>
          </w:tcPr>
          <w:p w14:paraId="07B1A56C" w14:textId="77777777" w:rsidR="00B474AF" w:rsidRPr="001936D4" w:rsidRDefault="00B474AF" w:rsidP="00E27690">
            <w:pPr>
              <w:spacing w:line="240" w:lineRule="atLeast"/>
              <w:jc w:val="center"/>
              <w:rPr>
                <w:rFonts w:eastAsia="標楷體"/>
              </w:rPr>
            </w:pPr>
            <w:r w:rsidRPr="001936D4">
              <w:rPr>
                <w:rFonts w:eastAsia="標楷體"/>
              </w:rPr>
              <w:t>10</w:t>
            </w:r>
          </w:p>
        </w:tc>
        <w:tc>
          <w:tcPr>
            <w:tcW w:w="878" w:type="dxa"/>
            <w:tcBorders>
              <w:top w:val="single" w:sz="4" w:space="0" w:color="auto"/>
              <w:bottom w:val="single" w:sz="4" w:space="0" w:color="auto"/>
            </w:tcBorders>
            <w:vAlign w:val="center"/>
          </w:tcPr>
          <w:p w14:paraId="4523DE0D" w14:textId="77777777" w:rsidR="00B474AF" w:rsidRPr="001936D4" w:rsidRDefault="00B474AF" w:rsidP="00E27690">
            <w:pPr>
              <w:spacing w:line="240" w:lineRule="atLeast"/>
              <w:jc w:val="center"/>
              <w:rPr>
                <w:rFonts w:eastAsia="標楷體"/>
              </w:rPr>
            </w:pPr>
            <w:r w:rsidRPr="001936D4">
              <w:rPr>
                <w:rFonts w:eastAsia="標楷體"/>
              </w:rPr>
              <w:t>9</w:t>
            </w:r>
          </w:p>
        </w:tc>
        <w:tc>
          <w:tcPr>
            <w:tcW w:w="877" w:type="dxa"/>
            <w:tcBorders>
              <w:top w:val="single" w:sz="4" w:space="0" w:color="auto"/>
              <w:bottom w:val="single" w:sz="4" w:space="0" w:color="auto"/>
            </w:tcBorders>
            <w:vAlign w:val="center"/>
          </w:tcPr>
          <w:p w14:paraId="0C0A6CF2" w14:textId="77777777" w:rsidR="00B474AF" w:rsidRPr="001936D4" w:rsidRDefault="00B474AF" w:rsidP="00E27690">
            <w:pPr>
              <w:spacing w:line="240" w:lineRule="atLeast"/>
              <w:jc w:val="center"/>
              <w:rPr>
                <w:rFonts w:eastAsia="標楷體"/>
              </w:rPr>
            </w:pPr>
            <w:r w:rsidRPr="001936D4">
              <w:rPr>
                <w:rFonts w:eastAsia="標楷體"/>
              </w:rPr>
              <w:t>10</w:t>
            </w:r>
          </w:p>
        </w:tc>
        <w:tc>
          <w:tcPr>
            <w:tcW w:w="877" w:type="dxa"/>
            <w:tcBorders>
              <w:top w:val="single" w:sz="4" w:space="0" w:color="auto"/>
              <w:bottom w:val="single" w:sz="4" w:space="0" w:color="auto"/>
            </w:tcBorders>
            <w:vAlign w:val="center"/>
          </w:tcPr>
          <w:p w14:paraId="070239B0" w14:textId="12DA8B1D" w:rsidR="00B474AF" w:rsidRPr="001936D4" w:rsidRDefault="00E27690" w:rsidP="00E27690">
            <w:pPr>
              <w:spacing w:line="240" w:lineRule="atLeast"/>
              <w:jc w:val="center"/>
              <w:rPr>
                <w:rFonts w:eastAsia="標楷體"/>
              </w:rPr>
            </w:pPr>
            <w:r w:rsidRPr="001936D4">
              <w:rPr>
                <w:rFonts w:eastAsia="標楷體"/>
              </w:rPr>
              <w:t>11</w:t>
            </w:r>
          </w:p>
        </w:tc>
        <w:tc>
          <w:tcPr>
            <w:tcW w:w="877" w:type="dxa"/>
            <w:tcBorders>
              <w:top w:val="single" w:sz="4" w:space="0" w:color="auto"/>
              <w:bottom w:val="single" w:sz="4" w:space="0" w:color="auto"/>
            </w:tcBorders>
            <w:vAlign w:val="center"/>
          </w:tcPr>
          <w:p w14:paraId="7B6BCA22" w14:textId="77777777" w:rsidR="00B474AF" w:rsidRPr="001936D4" w:rsidRDefault="00B474AF" w:rsidP="00E27690">
            <w:pPr>
              <w:spacing w:line="240" w:lineRule="atLeast"/>
              <w:jc w:val="center"/>
              <w:rPr>
                <w:rFonts w:eastAsia="標楷體"/>
              </w:rPr>
            </w:pPr>
            <w:r w:rsidRPr="001936D4">
              <w:rPr>
                <w:rFonts w:eastAsia="標楷體"/>
              </w:rPr>
              <w:t>10</w:t>
            </w:r>
          </w:p>
        </w:tc>
        <w:tc>
          <w:tcPr>
            <w:tcW w:w="878" w:type="dxa"/>
            <w:tcBorders>
              <w:top w:val="single" w:sz="4" w:space="0" w:color="auto"/>
              <w:bottom w:val="single" w:sz="4" w:space="0" w:color="auto"/>
            </w:tcBorders>
            <w:vAlign w:val="center"/>
          </w:tcPr>
          <w:p w14:paraId="71367934" w14:textId="060AF0C4" w:rsidR="00B474AF" w:rsidRPr="001936D4" w:rsidRDefault="00E27690" w:rsidP="00E27690">
            <w:pPr>
              <w:spacing w:line="240" w:lineRule="atLeast"/>
              <w:jc w:val="center"/>
              <w:rPr>
                <w:rFonts w:eastAsia="標楷體"/>
              </w:rPr>
            </w:pPr>
            <w:r w:rsidRPr="001936D4">
              <w:rPr>
                <w:rFonts w:eastAsia="標楷體"/>
              </w:rPr>
              <w:t>10</w:t>
            </w:r>
          </w:p>
        </w:tc>
      </w:tr>
      <w:tr w:rsidR="00E27690" w:rsidRPr="001936D4" w14:paraId="73B0652E" w14:textId="77777777" w:rsidTr="00E27690">
        <w:trPr>
          <w:trHeight w:val="735"/>
          <w:jc w:val="center"/>
        </w:trPr>
        <w:tc>
          <w:tcPr>
            <w:tcW w:w="1276" w:type="dxa"/>
            <w:tcBorders>
              <w:top w:val="single" w:sz="4" w:space="0" w:color="auto"/>
              <w:bottom w:val="double" w:sz="4" w:space="0" w:color="auto"/>
            </w:tcBorders>
            <w:vAlign w:val="center"/>
          </w:tcPr>
          <w:p w14:paraId="79F2367B" w14:textId="40DBCA8E" w:rsidR="00E27690" w:rsidRPr="001936D4" w:rsidRDefault="00E27690" w:rsidP="00E27690">
            <w:pPr>
              <w:spacing w:line="240" w:lineRule="atLeast"/>
              <w:jc w:val="center"/>
              <w:rPr>
                <w:rFonts w:eastAsia="標楷體"/>
              </w:rPr>
            </w:pPr>
            <w:r w:rsidRPr="001936D4">
              <w:rPr>
                <w:rFonts w:eastAsia="標楷體"/>
              </w:rPr>
              <w:t>平均工作時</w:t>
            </w:r>
            <w:r w:rsidRPr="001936D4">
              <w:rPr>
                <w:rFonts w:eastAsia="標楷體"/>
              </w:rPr>
              <w:t>(</w:t>
            </w:r>
            <w:r w:rsidRPr="001936D4">
              <w:rPr>
                <w:rFonts w:eastAsia="標楷體"/>
              </w:rPr>
              <w:t>小時</w:t>
            </w:r>
            <w:r w:rsidRPr="001936D4">
              <w:rPr>
                <w:rFonts w:eastAsia="標楷體"/>
              </w:rPr>
              <w:t>)</w:t>
            </w:r>
          </w:p>
        </w:tc>
        <w:tc>
          <w:tcPr>
            <w:tcW w:w="877" w:type="dxa"/>
            <w:tcBorders>
              <w:top w:val="single" w:sz="4" w:space="0" w:color="auto"/>
              <w:bottom w:val="double" w:sz="4" w:space="0" w:color="auto"/>
            </w:tcBorders>
            <w:vAlign w:val="center"/>
          </w:tcPr>
          <w:p w14:paraId="5C211414" w14:textId="1136D049" w:rsidR="00E27690" w:rsidRPr="001936D4" w:rsidRDefault="00E27690" w:rsidP="00E27690">
            <w:pPr>
              <w:spacing w:line="240" w:lineRule="atLeast"/>
              <w:jc w:val="center"/>
              <w:rPr>
                <w:rFonts w:eastAsia="標楷體"/>
              </w:rPr>
            </w:pPr>
            <w:r w:rsidRPr="001936D4">
              <w:rPr>
                <w:rFonts w:eastAsia="標楷體"/>
              </w:rPr>
              <w:t>5,039</w:t>
            </w:r>
          </w:p>
        </w:tc>
        <w:tc>
          <w:tcPr>
            <w:tcW w:w="877" w:type="dxa"/>
            <w:tcBorders>
              <w:top w:val="single" w:sz="4" w:space="0" w:color="auto"/>
              <w:bottom w:val="double" w:sz="4" w:space="0" w:color="auto"/>
            </w:tcBorders>
            <w:vAlign w:val="center"/>
          </w:tcPr>
          <w:p w14:paraId="7C0C25CB" w14:textId="4C712BC3" w:rsidR="00E27690" w:rsidRPr="001936D4" w:rsidRDefault="00E27690" w:rsidP="00E27690">
            <w:pPr>
              <w:spacing w:line="240" w:lineRule="atLeast"/>
              <w:jc w:val="center"/>
              <w:rPr>
                <w:rFonts w:eastAsia="標楷體"/>
              </w:rPr>
            </w:pPr>
            <w:r w:rsidRPr="001936D4">
              <w:rPr>
                <w:rFonts w:eastAsia="標楷體"/>
              </w:rPr>
              <w:t>6,982</w:t>
            </w:r>
          </w:p>
        </w:tc>
        <w:tc>
          <w:tcPr>
            <w:tcW w:w="877" w:type="dxa"/>
            <w:tcBorders>
              <w:top w:val="single" w:sz="4" w:space="0" w:color="auto"/>
              <w:bottom w:val="double" w:sz="4" w:space="0" w:color="auto"/>
            </w:tcBorders>
            <w:vAlign w:val="center"/>
          </w:tcPr>
          <w:p w14:paraId="7912D77A" w14:textId="213719F0" w:rsidR="00E27690" w:rsidRPr="001936D4" w:rsidRDefault="00E27690" w:rsidP="00E27690">
            <w:pPr>
              <w:spacing w:line="240" w:lineRule="atLeast"/>
              <w:jc w:val="center"/>
              <w:rPr>
                <w:rFonts w:eastAsia="標楷體"/>
              </w:rPr>
            </w:pPr>
            <w:r w:rsidRPr="001936D4">
              <w:rPr>
                <w:rFonts w:eastAsia="標楷體"/>
              </w:rPr>
              <w:t>2,565</w:t>
            </w:r>
          </w:p>
        </w:tc>
        <w:tc>
          <w:tcPr>
            <w:tcW w:w="878" w:type="dxa"/>
            <w:tcBorders>
              <w:top w:val="single" w:sz="4" w:space="0" w:color="auto"/>
              <w:bottom w:val="double" w:sz="4" w:space="0" w:color="auto"/>
            </w:tcBorders>
            <w:vAlign w:val="center"/>
          </w:tcPr>
          <w:p w14:paraId="62E1518A" w14:textId="2CA8BD12" w:rsidR="00E27690" w:rsidRPr="001936D4" w:rsidRDefault="00E27690" w:rsidP="00E27690">
            <w:pPr>
              <w:spacing w:line="240" w:lineRule="atLeast"/>
              <w:jc w:val="center"/>
              <w:rPr>
                <w:rFonts w:eastAsia="標楷體"/>
              </w:rPr>
            </w:pPr>
            <w:r w:rsidRPr="001936D4">
              <w:rPr>
                <w:rFonts w:eastAsia="標楷體"/>
              </w:rPr>
              <w:t>2,679</w:t>
            </w:r>
          </w:p>
        </w:tc>
        <w:tc>
          <w:tcPr>
            <w:tcW w:w="877" w:type="dxa"/>
            <w:tcBorders>
              <w:top w:val="single" w:sz="4" w:space="0" w:color="auto"/>
              <w:bottom w:val="double" w:sz="4" w:space="0" w:color="auto"/>
            </w:tcBorders>
            <w:vAlign w:val="center"/>
          </w:tcPr>
          <w:p w14:paraId="7901FC76" w14:textId="21F724B0" w:rsidR="00E27690" w:rsidRPr="001936D4" w:rsidRDefault="00E27690" w:rsidP="00E27690">
            <w:pPr>
              <w:spacing w:line="240" w:lineRule="atLeast"/>
              <w:jc w:val="center"/>
              <w:rPr>
                <w:rFonts w:eastAsia="標楷體"/>
              </w:rPr>
            </w:pPr>
            <w:r w:rsidRPr="001936D4">
              <w:rPr>
                <w:rFonts w:eastAsia="標楷體"/>
              </w:rPr>
              <w:t>3,629</w:t>
            </w:r>
          </w:p>
        </w:tc>
        <w:tc>
          <w:tcPr>
            <w:tcW w:w="877" w:type="dxa"/>
            <w:tcBorders>
              <w:top w:val="single" w:sz="4" w:space="0" w:color="auto"/>
              <w:bottom w:val="double" w:sz="4" w:space="0" w:color="auto"/>
            </w:tcBorders>
            <w:vAlign w:val="center"/>
          </w:tcPr>
          <w:p w14:paraId="5C3F3932" w14:textId="606A1E39" w:rsidR="00E27690" w:rsidRPr="001936D4" w:rsidRDefault="00E27690" w:rsidP="00E27690">
            <w:pPr>
              <w:spacing w:line="240" w:lineRule="atLeast"/>
              <w:jc w:val="center"/>
              <w:rPr>
                <w:rFonts w:eastAsia="標楷體"/>
              </w:rPr>
            </w:pPr>
            <w:r w:rsidRPr="001936D4">
              <w:rPr>
                <w:rFonts w:eastAsia="標楷體"/>
              </w:rPr>
              <w:t>3,226</w:t>
            </w:r>
          </w:p>
        </w:tc>
        <w:tc>
          <w:tcPr>
            <w:tcW w:w="877" w:type="dxa"/>
            <w:tcBorders>
              <w:top w:val="single" w:sz="4" w:space="0" w:color="auto"/>
              <w:bottom w:val="double" w:sz="4" w:space="0" w:color="auto"/>
            </w:tcBorders>
            <w:vAlign w:val="center"/>
          </w:tcPr>
          <w:p w14:paraId="00821699" w14:textId="3402CCB8" w:rsidR="00E27690" w:rsidRPr="001936D4" w:rsidRDefault="00E27690" w:rsidP="00E27690">
            <w:pPr>
              <w:spacing w:line="240" w:lineRule="atLeast"/>
              <w:jc w:val="center"/>
              <w:rPr>
                <w:rFonts w:eastAsia="標楷體"/>
              </w:rPr>
            </w:pPr>
            <w:r w:rsidRPr="001936D4">
              <w:rPr>
                <w:rFonts w:eastAsia="標楷體"/>
              </w:rPr>
              <w:t>2,987</w:t>
            </w:r>
          </w:p>
        </w:tc>
        <w:tc>
          <w:tcPr>
            <w:tcW w:w="878" w:type="dxa"/>
            <w:tcBorders>
              <w:top w:val="single" w:sz="4" w:space="0" w:color="auto"/>
              <w:bottom w:val="double" w:sz="4" w:space="0" w:color="auto"/>
            </w:tcBorders>
            <w:vAlign w:val="center"/>
          </w:tcPr>
          <w:p w14:paraId="19A9A07C" w14:textId="621663DF" w:rsidR="00E27690" w:rsidRPr="001936D4" w:rsidRDefault="00E27690" w:rsidP="00E27690">
            <w:pPr>
              <w:spacing w:line="240" w:lineRule="atLeast"/>
              <w:jc w:val="center"/>
              <w:rPr>
                <w:rFonts w:eastAsia="標楷體"/>
              </w:rPr>
            </w:pPr>
            <w:r w:rsidRPr="001936D4">
              <w:rPr>
                <w:rFonts w:eastAsia="標楷體"/>
              </w:rPr>
              <w:t>3,483</w:t>
            </w:r>
          </w:p>
        </w:tc>
        <w:tc>
          <w:tcPr>
            <w:tcW w:w="877" w:type="dxa"/>
            <w:tcBorders>
              <w:top w:val="single" w:sz="4" w:space="0" w:color="auto"/>
              <w:bottom w:val="double" w:sz="4" w:space="0" w:color="auto"/>
            </w:tcBorders>
            <w:vAlign w:val="center"/>
          </w:tcPr>
          <w:p w14:paraId="1B7E71AB" w14:textId="11CE2EEE" w:rsidR="00E27690" w:rsidRPr="001936D4" w:rsidRDefault="00E27690" w:rsidP="00E27690">
            <w:pPr>
              <w:spacing w:line="240" w:lineRule="atLeast"/>
              <w:jc w:val="center"/>
              <w:rPr>
                <w:rFonts w:eastAsia="標楷體"/>
              </w:rPr>
            </w:pPr>
            <w:r w:rsidRPr="001936D4">
              <w:rPr>
                <w:rFonts w:eastAsia="標楷體"/>
              </w:rPr>
              <w:t>2,925</w:t>
            </w:r>
          </w:p>
        </w:tc>
        <w:tc>
          <w:tcPr>
            <w:tcW w:w="877" w:type="dxa"/>
            <w:tcBorders>
              <w:top w:val="single" w:sz="4" w:space="0" w:color="auto"/>
              <w:bottom w:val="double" w:sz="4" w:space="0" w:color="auto"/>
            </w:tcBorders>
            <w:vAlign w:val="center"/>
          </w:tcPr>
          <w:p w14:paraId="5CDB6A13" w14:textId="100242D3" w:rsidR="00E27690" w:rsidRPr="001936D4" w:rsidRDefault="00E27690" w:rsidP="00E27690">
            <w:pPr>
              <w:spacing w:line="240" w:lineRule="atLeast"/>
              <w:jc w:val="center"/>
              <w:rPr>
                <w:rFonts w:eastAsia="標楷體"/>
              </w:rPr>
            </w:pPr>
            <w:r w:rsidRPr="001936D4">
              <w:rPr>
                <w:rFonts w:eastAsia="標楷體"/>
              </w:rPr>
              <w:t>2,018</w:t>
            </w:r>
          </w:p>
        </w:tc>
        <w:tc>
          <w:tcPr>
            <w:tcW w:w="877" w:type="dxa"/>
            <w:tcBorders>
              <w:top w:val="single" w:sz="4" w:space="0" w:color="auto"/>
              <w:bottom w:val="double" w:sz="4" w:space="0" w:color="auto"/>
            </w:tcBorders>
            <w:vAlign w:val="center"/>
          </w:tcPr>
          <w:p w14:paraId="68813EE4" w14:textId="176AEBE3" w:rsidR="00E27690" w:rsidRPr="001936D4" w:rsidRDefault="00E27690" w:rsidP="00E27690">
            <w:pPr>
              <w:spacing w:line="240" w:lineRule="atLeast"/>
              <w:jc w:val="center"/>
              <w:rPr>
                <w:rFonts w:eastAsia="標楷體"/>
              </w:rPr>
            </w:pPr>
            <w:r w:rsidRPr="001936D4">
              <w:rPr>
                <w:rFonts w:eastAsia="標楷體"/>
              </w:rPr>
              <w:t>2,266</w:t>
            </w:r>
          </w:p>
        </w:tc>
        <w:tc>
          <w:tcPr>
            <w:tcW w:w="878" w:type="dxa"/>
            <w:tcBorders>
              <w:top w:val="single" w:sz="4" w:space="0" w:color="auto"/>
              <w:bottom w:val="double" w:sz="4" w:space="0" w:color="auto"/>
            </w:tcBorders>
            <w:vAlign w:val="center"/>
          </w:tcPr>
          <w:p w14:paraId="4156AD36" w14:textId="41CA3FD7" w:rsidR="00E27690" w:rsidRPr="001936D4" w:rsidRDefault="00E27690" w:rsidP="00E27690">
            <w:pPr>
              <w:spacing w:line="240" w:lineRule="atLeast"/>
              <w:jc w:val="center"/>
              <w:rPr>
                <w:rFonts w:eastAsia="標楷體"/>
              </w:rPr>
            </w:pPr>
            <w:r w:rsidRPr="001936D4">
              <w:rPr>
                <w:rFonts w:eastAsia="標楷體"/>
              </w:rPr>
              <w:t>2,897</w:t>
            </w:r>
          </w:p>
        </w:tc>
        <w:tc>
          <w:tcPr>
            <w:tcW w:w="877" w:type="dxa"/>
            <w:tcBorders>
              <w:top w:val="single" w:sz="4" w:space="0" w:color="auto"/>
              <w:bottom w:val="double" w:sz="4" w:space="0" w:color="auto"/>
            </w:tcBorders>
            <w:vAlign w:val="center"/>
          </w:tcPr>
          <w:p w14:paraId="353FB82D" w14:textId="309E9729" w:rsidR="00E27690" w:rsidRPr="001936D4" w:rsidRDefault="00E27690" w:rsidP="00E27690">
            <w:pPr>
              <w:spacing w:line="240" w:lineRule="atLeast"/>
              <w:jc w:val="center"/>
              <w:rPr>
                <w:rFonts w:eastAsia="標楷體"/>
              </w:rPr>
            </w:pPr>
            <w:r w:rsidRPr="001936D4">
              <w:rPr>
                <w:rFonts w:eastAsia="標楷體"/>
              </w:rPr>
              <w:t>2,732</w:t>
            </w:r>
          </w:p>
        </w:tc>
        <w:tc>
          <w:tcPr>
            <w:tcW w:w="877" w:type="dxa"/>
            <w:tcBorders>
              <w:top w:val="single" w:sz="4" w:space="0" w:color="auto"/>
              <w:bottom w:val="double" w:sz="4" w:space="0" w:color="auto"/>
            </w:tcBorders>
            <w:vAlign w:val="center"/>
          </w:tcPr>
          <w:p w14:paraId="68895BBB" w14:textId="06FFF4E0" w:rsidR="00E27690" w:rsidRPr="001936D4" w:rsidRDefault="00E27690" w:rsidP="00E27690">
            <w:pPr>
              <w:spacing w:line="240" w:lineRule="atLeast"/>
              <w:jc w:val="center"/>
              <w:rPr>
                <w:rFonts w:eastAsia="標楷體"/>
              </w:rPr>
            </w:pPr>
            <w:r w:rsidRPr="001936D4">
              <w:rPr>
                <w:rFonts w:eastAsia="標楷體"/>
              </w:rPr>
              <w:t>2,677</w:t>
            </w:r>
          </w:p>
        </w:tc>
        <w:tc>
          <w:tcPr>
            <w:tcW w:w="877" w:type="dxa"/>
            <w:tcBorders>
              <w:top w:val="single" w:sz="4" w:space="0" w:color="auto"/>
              <w:bottom w:val="double" w:sz="4" w:space="0" w:color="auto"/>
            </w:tcBorders>
            <w:vAlign w:val="center"/>
          </w:tcPr>
          <w:p w14:paraId="7890F66A" w14:textId="2D4CDED6" w:rsidR="00E27690" w:rsidRPr="001936D4" w:rsidRDefault="00E27690" w:rsidP="00E27690">
            <w:pPr>
              <w:spacing w:line="240" w:lineRule="atLeast"/>
              <w:jc w:val="center"/>
              <w:rPr>
                <w:rFonts w:eastAsia="標楷體"/>
              </w:rPr>
            </w:pPr>
            <w:r w:rsidRPr="001936D4">
              <w:rPr>
                <w:rFonts w:eastAsia="標楷體"/>
              </w:rPr>
              <w:t>2,530</w:t>
            </w:r>
          </w:p>
        </w:tc>
        <w:tc>
          <w:tcPr>
            <w:tcW w:w="878" w:type="dxa"/>
            <w:tcBorders>
              <w:top w:val="single" w:sz="4" w:space="0" w:color="auto"/>
              <w:bottom w:val="double" w:sz="4" w:space="0" w:color="auto"/>
            </w:tcBorders>
            <w:vAlign w:val="center"/>
          </w:tcPr>
          <w:p w14:paraId="6C4A2668" w14:textId="2461D9B8" w:rsidR="00E27690" w:rsidRPr="001936D4" w:rsidRDefault="00E27690" w:rsidP="00E27690">
            <w:pPr>
              <w:spacing w:line="240" w:lineRule="atLeast"/>
              <w:jc w:val="center"/>
              <w:rPr>
                <w:rFonts w:eastAsia="標楷體"/>
              </w:rPr>
            </w:pPr>
            <w:r w:rsidRPr="001936D4">
              <w:rPr>
                <w:rFonts w:eastAsia="標楷體"/>
              </w:rPr>
              <w:t>3,507</w:t>
            </w:r>
          </w:p>
        </w:tc>
      </w:tr>
      <w:tr w:rsidR="00E27690" w:rsidRPr="001936D4" w14:paraId="506081E7" w14:textId="77777777" w:rsidTr="00E27690">
        <w:trPr>
          <w:trHeight w:val="480"/>
          <w:jc w:val="center"/>
        </w:trPr>
        <w:tc>
          <w:tcPr>
            <w:tcW w:w="1276" w:type="dxa"/>
            <w:vAlign w:val="center"/>
          </w:tcPr>
          <w:p w14:paraId="51268A39" w14:textId="77777777" w:rsidR="00E27690" w:rsidRPr="001936D4" w:rsidRDefault="00E27690" w:rsidP="00E27690">
            <w:pPr>
              <w:spacing w:line="240" w:lineRule="atLeast"/>
              <w:jc w:val="center"/>
              <w:rPr>
                <w:rFonts w:eastAsia="標楷體"/>
              </w:rPr>
            </w:pPr>
            <w:r w:rsidRPr="001936D4">
              <w:rPr>
                <w:rFonts w:eastAsia="標楷體"/>
              </w:rPr>
              <w:t>鼬獾</w:t>
            </w:r>
          </w:p>
        </w:tc>
        <w:tc>
          <w:tcPr>
            <w:tcW w:w="877" w:type="dxa"/>
            <w:vAlign w:val="center"/>
          </w:tcPr>
          <w:p w14:paraId="4E9197EE" w14:textId="77777777" w:rsidR="00E27690" w:rsidRPr="001936D4" w:rsidRDefault="00E27690" w:rsidP="00E27690">
            <w:pPr>
              <w:spacing w:line="240" w:lineRule="atLeast"/>
              <w:jc w:val="center"/>
              <w:rPr>
                <w:rFonts w:eastAsia="標楷體"/>
              </w:rPr>
            </w:pPr>
            <w:r w:rsidRPr="001936D4">
              <w:rPr>
                <w:rFonts w:eastAsia="標楷體"/>
              </w:rPr>
              <w:t>4.25</w:t>
            </w:r>
          </w:p>
        </w:tc>
        <w:tc>
          <w:tcPr>
            <w:tcW w:w="877" w:type="dxa"/>
            <w:vAlign w:val="center"/>
          </w:tcPr>
          <w:p w14:paraId="427E5C87" w14:textId="6AC4B403" w:rsidR="00E27690" w:rsidRPr="001936D4" w:rsidRDefault="00E27690" w:rsidP="00E27690">
            <w:pPr>
              <w:jc w:val="center"/>
              <w:rPr>
                <w:rFonts w:eastAsia="標楷體"/>
              </w:rPr>
            </w:pPr>
            <w:r w:rsidRPr="001936D4">
              <w:rPr>
                <w:rFonts w:eastAsia="標楷體"/>
              </w:rPr>
              <w:t>5.64</w:t>
            </w:r>
          </w:p>
        </w:tc>
        <w:tc>
          <w:tcPr>
            <w:tcW w:w="877" w:type="dxa"/>
            <w:vAlign w:val="center"/>
          </w:tcPr>
          <w:p w14:paraId="04B0836F" w14:textId="77777777" w:rsidR="00E27690" w:rsidRPr="001936D4" w:rsidRDefault="00E27690" w:rsidP="00E27690">
            <w:pPr>
              <w:spacing w:line="240" w:lineRule="atLeast"/>
              <w:jc w:val="center"/>
              <w:rPr>
                <w:rFonts w:eastAsia="標楷體"/>
              </w:rPr>
            </w:pPr>
            <w:r w:rsidRPr="001936D4">
              <w:rPr>
                <w:rFonts w:eastAsia="標楷體"/>
              </w:rPr>
              <w:t>4.05</w:t>
            </w:r>
          </w:p>
        </w:tc>
        <w:tc>
          <w:tcPr>
            <w:tcW w:w="878" w:type="dxa"/>
            <w:vAlign w:val="center"/>
          </w:tcPr>
          <w:p w14:paraId="02AEEB61" w14:textId="317CC721" w:rsidR="00E27690" w:rsidRPr="001936D4" w:rsidRDefault="00E27690" w:rsidP="00E27690">
            <w:pPr>
              <w:jc w:val="center"/>
              <w:rPr>
                <w:rFonts w:eastAsia="標楷體"/>
              </w:rPr>
            </w:pPr>
            <w:r w:rsidRPr="001936D4">
              <w:rPr>
                <w:rFonts w:eastAsia="標楷體"/>
              </w:rPr>
              <w:t>5.38</w:t>
            </w:r>
          </w:p>
        </w:tc>
        <w:tc>
          <w:tcPr>
            <w:tcW w:w="877" w:type="dxa"/>
            <w:vAlign w:val="center"/>
          </w:tcPr>
          <w:p w14:paraId="0B88A89B" w14:textId="77777777" w:rsidR="00E27690" w:rsidRPr="001936D4" w:rsidRDefault="00E27690" w:rsidP="00E27690">
            <w:pPr>
              <w:spacing w:line="240" w:lineRule="atLeast"/>
              <w:jc w:val="center"/>
              <w:rPr>
                <w:rFonts w:eastAsia="標楷體"/>
              </w:rPr>
            </w:pPr>
            <w:r w:rsidRPr="001936D4">
              <w:rPr>
                <w:rFonts w:eastAsia="標楷體"/>
              </w:rPr>
              <w:t>3.03</w:t>
            </w:r>
          </w:p>
        </w:tc>
        <w:tc>
          <w:tcPr>
            <w:tcW w:w="877" w:type="dxa"/>
            <w:vAlign w:val="center"/>
          </w:tcPr>
          <w:p w14:paraId="14B8F6EA" w14:textId="01FB08A4" w:rsidR="00E27690" w:rsidRPr="001936D4" w:rsidRDefault="00E27690" w:rsidP="00E27690">
            <w:pPr>
              <w:jc w:val="center"/>
              <w:rPr>
                <w:rFonts w:eastAsia="標楷體"/>
              </w:rPr>
            </w:pPr>
            <w:r w:rsidRPr="001936D4">
              <w:rPr>
                <w:rFonts w:eastAsia="標楷體"/>
              </w:rPr>
              <w:t>8.25</w:t>
            </w:r>
          </w:p>
        </w:tc>
        <w:tc>
          <w:tcPr>
            <w:tcW w:w="877" w:type="dxa"/>
            <w:vAlign w:val="center"/>
          </w:tcPr>
          <w:p w14:paraId="16E526BF" w14:textId="77777777" w:rsidR="00E27690" w:rsidRPr="001936D4" w:rsidRDefault="00E27690" w:rsidP="00E27690">
            <w:pPr>
              <w:spacing w:line="240" w:lineRule="atLeast"/>
              <w:jc w:val="center"/>
              <w:rPr>
                <w:rFonts w:eastAsia="標楷體"/>
              </w:rPr>
            </w:pPr>
            <w:r w:rsidRPr="001936D4">
              <w:rPr>
                <w:rFonts w:eastAsia="標楷體"/>
              </w:rPr>
              <w:t>3.77</w:t>
            </w:r>
          </w:p>
        </w:tc>
        <w:tc>
          <w:tcPr>
            <w:tcW w:w="878" w:type="dxa"/>
            <w:vAlign w:val="center"/>
          </w:tcPr>
          <w:p w14:paraId="700C3D5F" w14:textId="56A20902" w:rsidR="00E27690" w:rsidRPr="001936D4" w:rsidRDefault="00E27690" w:rsidP="00E27690">
            <w:pPr>
              <w:jc w:val="center"/>
              <w:rPr>
                <w:rFonts w:eastAsia="標楷體"/>
              </w:rPr>
            </w:pPr>
            <w:r w:rsidRPr="001936D4">
              <w:rPr>
                <w:rFonts w:eastAsia="標楷體"/>
              </w:rPr>
              <w:t>5.71</w:t>
            </w:r>
          </w:p>
        </w:tc>
        <w:tc>
          <w:tcPr>
            <w:tcW w:w="877" w:type="dxa"/>
            <w:vAlign w:val="center"/>
          </w:tcPr>
          <w:p w14:paraId="209B4EC0" w14:textId="77777777" w:rsidR="00E27690" w:rsidRPr="001936D4" w:rsidRDefault="00E27690" w:rsidP="00E27690">
            <w:pPr>
              <w:spacing w:line="240" w:lineRule="atLeast"/>
              <w:jc w:val="center"/>
              <w:rPr>
                <w:rFonts w:eastAsia="標楷體"/>
              </w:rPr>
            </w:pPr>
            <w:r w:rsidRPr="001936D4">
              <w:rPr>
                <w:rFonts w:eastAsia="標楷體"/>
              </w:rPr>
              <w:t>2.44</w:t>
            </w:r>
          </w:p>
        </w:tc>
        <w:tc>
          <w:tcPr>
            <w:tcW w:w="877" w:type="dxa"/>
            <w:vAlign w:val="center"/>
          </w:tcPr>
          <w:p w14:paraId="0128E6E8" w14:textId="6691B719" w:rsidR="00E27690" w:rsidRPr="001936D4" w:rsidRDefault="00E27690" w:rsidP="00E27690">
            <w:pPr>
              <w:jc w:val="center"/>
              <w:rPr>
                <w:rFonts w:eastAsia="標楷體"/>
              </w:rPr>
            </w:pPr>
            <w:r w:rsidRPr="001936D4">
              <w:rPr>
                <w:rFonts w:eastAsia="標楷體"/>
              </w:rPr>
              <w:t>6.26</w:t>
            </w:r>
          </w:p>
        </w:tc>
        <w:tc>
          <w:tcPr>
            <w:tcW w:w="877" w:type="dxa"/>
            <w:vAlign w:val="center"/>
          </w:tcPr>
          <w:p w14:paraId="192F0CE1" w14:textId="77777777" w:rsidR="00E27690" w:rsidRPr="001936D4" w:rsidRDefault="00E27690" w:rsidP="00E27690">
            <w:pPr>
              <w:spacing w:line="240" w:lineRule="atLeast"/>
              <w:jc w:val="center"/>
              <w:rPr>
                <w:rFonts w:eastAsia="標楷體"/>
              </w:rPr>
            </w:pPr>
            <w:r w:rsidRPr="001936D4">
              <w:rPr>
                <w:rFonts w:eastAsia="標楷體"/>
              </w:rPr>
              <w:t>4.46</w:t>
            </w:r>
          </w:p>
        </w:tc>
        <w:tc>
          <w:tcPr>
            <w:tcW w:w="878" w:type="dxa"/>
            <w:vAlign w:val="center"/>
          </w:tcPr>
          <w:p w14:paraId="3D0DC8DD" w14:textId="700D26D9" w:rsidR="00E27690" w:rsidRPr="001936D4" w:rsidRDefault="00E27690" w:rsidP="00E27690">
            <w:pPr>
              <w:jc w:val="center"/>
              <w:rPr>
                <w:rFonts w:eastAsia="標楷體"/>
              </w:rPr>
            </w:pPr>
            <w:r w:rsidRPr="001936D4">
              <w:rPr>
                <w:rFonts w:eastAsia="標楷體"/>
              </w:rPr>
              <w:t>11.64</w:t>
            </w:r>
          </w:p>
        </w:tc>
        <w:tc>
          <w:tcPr>
            <w:tcW w:w="877" w:type="dxa"/>
            <w:vAlign w:val="center"/>
          </w:tcPr>
          <w:p w14:paraId="54DFA34F" w14:textId="77777777" w:rsidR="00E27690" w:rsidRPr="001936D4" w:rsidRDefault="00E27690" w:rsidP="00E27690">
            <w:pPr>
              <w:spacing w:line="240" w:lineRule="atLeast"/>
              <w:jc w:val="center"/>
              <w:rPr>
                <w:rFonts w:eastAsia="標楷體"/>
              </w:rPr>
            </w:pPr>
            <w:r w:rsidRPr="001936D4">
              <w:rPr>
                <w:rFonts w:eastAsia="標楷體"/>
              </w:rPr>
              <w:t>2.56</w:t>
            </w:r>
          </w:p>
        </w:tc>
        <w:tc>
          <w:tcPr>
            <w:tcW w:w="877" w:type="dxa"/>
            <w:vAlign w:val="center"/>
          </w:tcPr>
          <w:p w14:paraId="2288E7C4" w14:textId="00CC7713" w:rsidR="00E27690" w:rsidRPr="001936D4" w:rsidRDefault="00E27690" w:rsidP="00E27690">
            <w:pPr>
              <w:jc w:val="center"/>
              <w:rPr>
                <w:rFonts w:eastAsia="標楷體"/>
              </w:rPr>
            </w:pPr>
            <w:r w:rsidRPr="001936D4">
              <w:rPr>
                <w:rFonts w:eastAsia="標楷體"/>
              </w:rPr>
              <w:t>4.04</w:t>
            </w:r>
          </w:p>
        </w:tc>
        <w:tc>
          <w:tcPr>
            <w:tcW w:w="877" w:type="dxa"/>
            <w:vAlign w:val="center"/>
          </w:tcPr>
          <w:p w14:paraId="79300A6A" w14:textId="77777777" w:rsidR="00E27690" w:rsidRPr="001936D4" w:rsidRDefault="00E27690" w:rsidP="00E27690">
            <w:pPr>
              <w:jc w:val="center"/>
              <w:rPr>
                <w:rFonts w:eastAsia="標楷體"/>
              </w:rPr>
            </w:pPr>
            <w:r w:rsidRPr="001936D4">
              <w:rPr>
                <w:rFonts w:eastAsia="標楷體"/>
              </w:rPr>
              <w:t>5.34</w:t>
            </w:r>
          </w:p>
        </w:tc>
        <w:tc>
          <w:tcPr>
            <w:tcW w:w="878" w:type="dxa"/>
            <w:vAlign w:val="center"/>
          </w:tcPr>
          <w:p w14:paraId="430C77E6" w14:textId="0A5F41A6" w:rsidR="00E27690" w:rsidRPr="001936D4" w:rsidRDefault="00E27690" w:rsidP="00E27690">
            <w:pPr>
              <w:jc w:val="center"/>
              <w:rPr>
                <w:rFonts w:eastAsia="標楷體"/>
              </w:rPr>
            </w:pPr>
            <w:r w:rsidRPr="001936D4">
              <w:rPr>
                <w:rFonts w:eastAsia="標楷體"/>
              </w:rPr>
              <w:t>13.19</w:t>
            </w:r>
          </w:p>
        </w:tc>
      </w:tr>
      <w:tr w:rsidR="00E27690" w:rsidRPr="001936D4" w14:paraId="1B1A6C58" w14:textId="77777777" w:rsidTr="00E27690">
        <w:trPr>
          <w:trHeight w:val="480"/>
          <w:jc w:val="center"/>
        </w:trPr>
        <w:tc>
          <w:tcPr>
            <w:tcW w:w="1276" w:type="dxa"/>
            <w:vAlign w:val="center"/>
          </w:tcPr>
          <w:p w14:paraId="21646279" w14:textId="77777777" w:rsidR="00E27690" w:rsidRPr="001936D4" w:rsidRDefault="00E27690" w:rsidP="00E27690">
            <w:pPr>
              <w:spacing w:line="240" w:lineRule="atLeast"/>
              <w:jc w:val="center"/>
              <w:rPr>
                <w:rFonts w:eastAsia="標楷體"/>
              </w:rPr>
            </w:pPr>
            <w:r w:rsidRPr="001936D4">
              <w:rPr>
                <w:rFonts w:eastAsia="標楷體"/>
              </w:rPr>
              <w:t>麝香貓</w:t>
            </w:r>
          </w:p>
        </w:tc>
        <w:tc>
          <w:tcPr>
            <w:tcW w:w="877" w:type="dxa"/>
            <w:vAlign w:val="center"/>
          </w:tcPr>
          <w:p w14:paraId="2322707C" w14:textId="77777777" w:rsidR="00E27690" w:rsidRPr="001936D4" w:rsidRDefault="00E27690" w:rsidP="00E27690">
            <w:pPr>
              <w:spacing w:line="240" w:lineRule="atLeast"/>
              <w:jc w:val="center"/>
              <w:rPr>
                <w:rFonts w:eastAsia="標楷體"/>
              </w:rPr>
            </w:pPr>
            <w:r w:rsidRPr="001936D4">
              <w:rPr>
                <w:rFonts w:eastAsia="標楷體"/>
              </w:rPr>
              <w:t>0.04</w:t>
            </w:r>
          </w:p>
        </w:tc>
        <w:tc>
          <w:tcPr>
            <w:tcW w:w="877" w:type="dxa"/>
            <w:vAlign w:val="center"/>
          </w:tcPr>
          <w:p w14:paraId="7B42052F" w14:textId="4445EDBE" w:rsidR="00E27690" w:rsidRPr="001936D4" w:rsidRDefault="00E27690" w:rsidP="00E27690">
            <w:pPr>
              <w:jc w:val="center"/>
              <w:rPr>
                <w:rFonts w:eastAsia="標楷體"/>
              </w:rPr>
            </w:pPr>
            <w:r w:rsidRPr="001936D4">
              <w:rPr>
                <w:rFonts w:eastAsia="標楷體"/>
              </w:rPr>
              <w:t>0.00</w:t>
            </w:r>
          </w:p>
        </w:tc>
        <w:tc>
          <w:tcPr>
            <w:tcW w:w="877" w:type="dxa"/>
            <w:vAlign w:val="center"/>
          </w:tcPr>
          <w:p w14:paraId="2ECDC87F" w14:textId="77777777" w:rsidR="00E27690" w:rsidRPr="001936D4" w:rsidRDefault="00E27690" w:rsidP="00E27690">
            <w:pPr>
              <w:spacing w:line="240" w:lineRule="atLeast"/>
              <w:jc w:val="center"/>
              <w:rPr>
                <w:rFonts w:eastAsia="標楷體"/>
              </w:rPr>
            </w:pPr>
            <w:r w:rsidRPr="001936D4">
              <w:rPr>
                <w:rFonts w:eastAsia="標楷體"/>
              </w:rPr>
              <w:t>0.00</w:t>
            </w:r>
          </w:p>
        </w:tc>
        <w:tc>
          <w:tcPr>
            <w:tcW w:w="878" w:type="dxa"/>
            <w:vAlign w:val="center"/>
          </w:tcPr>
          <w:p w14:paraId="279183AF" w14:textId="05A60BD7" w:rsidR="00E27690" w:rsidRPr="001936D4" w:rsidRDefault="00E27690" w:rsidP="00E27690">
            <w:pPr>
              <w:jc w:val="center"/>
              <w:rPr>
                <w:rFonts w:eastAsia="標楷體"/>
              </w:rPr>
            </w:pPr>
            <w:r w:rsidRPr="001936D4">
              <w:rPr>
                <w:rFonts w:eastAsia="標楷體"/>
              </w:rPr>
              <w:t>0.00</w:t>
            </w:r>
          </w:p>
        </w:tc>
        <w:tc>
          <w:tcPr>
            <w:tcW w:w="877" w:type="dxa"/>
            <w:vAlign w:val="center"/>
          </w:tcPr>
          <w:p w14:paraId="1475985C" w14:textId="77777777" w:rsidR="00E27690" w:rsidRPr="001936D4" w:rsidRDefault="00E27690" w:rsidP="00E27690">
            <w:pPr>
              <w:spacing w:line="240" w:lineRule="atLeast"/>
              <w:jc w:val="center"/>
              <w:rPr>
                <w:rFonts w:eastAsia="標楷體"/>
              </w:rPr>
            </w:pPr>
            <w:r w:rsidRPr="001936D4">
              <w:rPr>
                <w:rFonts w:eastAsia="標楷體"/>
              </w:rPr>
              <w:t>0.00</w:t>
            </w:r>
          </w:p>
        </w:tc>
        <w:tc>
          <w:tcPr>
            <w:tcW w:w="877" w:type="dxa"/>
            <w:vAlign w:val="center"/>
          </w:tcPr>
          <w:p w14:paraId="7E62B558" w14:textId="5A058AB1" w:rsidR="00E27690" w:rsidRPr="001936D4" w:rsidRDefault="00E27690" w:rsidP="00E27690">
            <w:pPr>
              <w:jc w:val="center"/>
              <w:rPr>
                <w:rFonts w:eastAsia="標楷體"/>
              </w:rPr>
            </w:pPr>
            <w:r w:rsidRPr="001936D4">
              <w:rPr>
                <w:rFonts w:eastAsia="標楷體"/>
              </w:rPr>
              <w:t>0.20</w:t>
            </w:r>
          </w:p>
        </w:tc>
        <w:tc>
          <w:tcPr>
            <w:tcW w:w="877" w:type="dxa"/>
            <w:vAlign w:val="center"/>
          </w:tcPr>
          <w:p w14:paraId="2BD3EC74" w14:textId="77777777" w:rsidR="00E27690" w:rsidRPr="001936D4" w:rsidRDefault="00E27690" w:rsidP="00E27690">
            <w:pPr>
              <w:spacing w:line="240" w:lineRule="atLeast"/>
              <w:jc w:val="center"/>
              <w:rPr>
                <w:rFonts w:eastAsia="標楷體"/>
              </w:rPr>
            </w:pPr>
            <w:r w:rsidRPr="001936D4">
              <w:rPr>
                <w:rFonts w:eastAsia="標楷體"/>
              </w:rPr>
              <w:t>0.07</w:t>
            </w:r>
          </w:p>
        </w:tc>
        <w:tc>
          <w:tcPr>
            <w:tcW w:w="878" w:type="dxa"/>
            <w:vAlign w:val="center"/>
          </w:tcPr>
          <w:p w14:paraId="7C22DECD" w14:textId="3E23BA17" w:rsidR="00E27690" w:rsidRPr="001936D4" w:rsidRDefault="00E27690" w:rsidP="00E27690">
            <w:pPr>
              <w:jc w:val="center"/>
              <w:rPr>
                <w:rFonts w:eastAsia="標楷體"/>
              </w:rPr>
            </w:pPr>
            <w:r w:rsidRPr="001936D4">
              <w:rPr>
                <w:rFonts w:eastAsia="標楷體"/>
              </w:rPr>
              <w:t>0.33</w:t>
            </w:r>
          </w:p>
        </w:tc>
        <w:tc>
          <w:tcPr>
            <w:tcW w:w="877" w:type="dxa"/>
            <w:vAlign w:val="center"/>
          </w:tcPr>
          <w:p w14:paraId="60CA554F" w14:textId="77777777" w:rsidR="00E27690" w:rsidRPr="001936D4" w:rsidRDefault="00E27690" w:rsidP="00E27690">
            <w:pPr>
              <w:spacing w:line="240" w:lineRule="atLeast"/>
              <w:jc w:val="center"/>
              <w:rPr>
                <w:rFonts w:eastAsia="標楷體"/>
              </w:rPr>
            </w:pPr>
            <w:r w:rsidRPr="001936D4">
              <w:rPr>
                <w:rFonts w:eastAsia="標楷體"/>
              </w:rPr>
              <w:t>0.00</w:t>
            </w:r>
            <w:r w:rsidRPr="001936D4">
              <w:rPr>
                <w:rFonts w:eastAsia="標楷體"/>
                <w:vertAlign w:val="superscript"/>
              </w:rPr>
              <w:t>*</w:t>
            </w:r>
          </w:p>
        </w:tc>
        <w:tc>
          <w:tcPr>
            <w:tcW w:w="877" w:type="dxa"/>
            <w:vAlign w:val="center"/>
          </w:tcPr>
          <w:p w14:paraId="4D3794D6" w14:textId="10C602CF" w:rsidR="00E27690" w:rsidRPr="001936D4" w:rsidRDefault="00E27690" w:rsidP="00E27690">
            <w:pPr>
              <w:jc w:val="center"/>
              <w:rPr>
                <w:rFonts w:eastAsia="標楷體"/>
              </w:rPr>
            </w:pPr>
            <w:r w:rsidRPr="001936D4">
              <w:rPr>
                <w:rFonts w:eastAsia="標楷體"/>
              </w:rPr>
              <w:t>0.31</w:t>
            </w:r>
          </w:p>
        </w:tc>
        <w:tc>
          <w:tcPr>
            <w:tcW w:w="877" w:type="dxa"/>
            <w:vAlign w:val="center"/>
          </w:tcPr>
          <w:p w14:paraId="6855A71D" w14:textId="77777777" w:rsidR="00E27690" w:rsidRPr="001936D4" w:rsidRDefault="00E27690" w:rsidP="00E27690">
            <w:pPr>
              <w:spacing w:line="240" w:lineRule="atLeast"/>
              <w:jc w:val="center"/>
              <w:rPr>
                <w:rFonts w:eastAsia="標楷體"/>
              </w:rPr>
            </w:pPr>
            <w:r w:rsidRPr="001936D4">
              <w:rPr>
                <w:rFonts w:eastAsia="標楷體"/>
              </w:rPr>
              <w:t>0.13</w:t>
            </w:r>
          </w:p>
        </w:tc>
        <w:tc>
          <w:tcPr>
            <w:tcW w:w="878" w:type="dxa"/>
            <w:vAlign w:val="center"/>
          </w:tcPr>
          <w:p w14:paraId="38F8E76A" w14:textId="430D10BE" w:rsidR="00E27690" w:rsidRPr="001936D4" w:rsidRDefault="00E27690" w:rsidP="00E27690">
            <w:pPr>
              <w:jc w:val="center"/>
              <w:rPr>
                <w:rFonts w:eastAsia="標楷體"/>
              </w:rPr>
            </w:pPr>
            <w:r w:rsidRPr="001936D4">
              <w:rPr>
                <w:rFonts w:eastAsia="標楷體"/>
              </w:rPr>
              <w:t>0.37</w:t>
            </w:r>
          </w:p>
        </w:tc>
        <w:tc>
          <w:tcPr>
            <w:tcW w:w="877" w:type="dxa"/>
            <w:vAlign w:val="center"/>
          </w:tcPr>
          <w:p w14:paraId="3FD2AC38" w14:textId="77777777" w:rsidR="00E27690" w:rsidRPr="001936D4" w:rsidRDefault="00E27690" w:rsidP="00E27690">
            <w:pPr>
              <w:spacing w:line="240" w:lineRule="atLeast"/>
              <w:jc w:val="center"/>
              <w:rPr>
                <w:rFonts w:eastAsia="標楷體"/>
              </w:rPr>
            </w:pPr>
            <w:r w:rsidRPr="001936D4">
              <w:rPr>
                <w:rFonts w:eastAsia="標楷體"/>
              </w:rPr>
              <w:t>0.00</w:t>
            </w:r>
          </w:p>
        </w:tc>
        <w:tc>
          <w:tcPr>
            <w:tcW w:w="877" w:type="dxa"/>
            <w:vAlign w:val="center"/>
          </w:tcPr>
          <w:p w14:paraId="1025AA9A" w14:textId="1D297BB4" w:rsidR="00E27690" w:rsidRPr="001936D4" w:rsidRDefault="00E27690" w:rsidP="00E27690">
            <w:pPr>
              <w:jc w:val="center"/>
              <w:rPr>
                <w:rFonts w:eastAsia="標楷體"/>
              </w:rPr>
            </w:pPr>
            <w:r w:rsidRPr="001936D4">
              <w:rPr>
                <w:rFonts w:eastAsia="標楷體"/>
              </w:rPr>
              <w:t>0.00</w:t>
            </w:r>
          </w:p>
        </w:tc>
        <w:tc>
          <w:tcPr>
            <w:tcW w:w="877" w:type="dxa"/>
            <w:vAlign w:val="center"/>
          </w:tcPr>
          <w:p w14:paraId="100E89A6" w14:textId="77777777" w:rsidR="00E27690" w:rsidRPr="001936D4" w:rsidRDefault="00E27690" w:rsidP="00E27690">
            <w:pPr>
              <w:jc w:val="center"/>
              <w:rPr>
                <w:rFonts w:eastAsia="標楷體"/>
              </w:rPr>
            </w:pPr>
            <w:r w:rsidRPr="001936D4">
              <w:rPr>
                <w:rFonts w:eastAsia="標楷體"/>
              </w:rPr>
              <w:t>0.00</w:t>
            </w:r>
          </w:p>
        </w:tc>
        <w:tc>
          <w:tcPr>
            <w:tcW w:w="878" w:type="dxa"/>
            <w:vAlign w:val="center"/>
          </w:tcPr>
          <w:p w14:paraId="18C36585" w14:textId="05ABEBD2" w:rsidR="00E27690" w:rsidRPr="001936D4" w:rsidRDefault="00E27690" w:rsidP="00E27690">
            <w:pPr>
              <w:jc w:val="center"/>
              <w:rPr>
                <w:rFonts w:eastAsia="標楷體"/>
              </w:rPr>
            </w:pPr>
            <w:r w:rsidRPr="001936D4">
              <w:rPr>
                <w:rFonts w:eastAsia="標楷體"/>
              </w:rPr>
              <w:t>0.00</w:t>
            </w:r>
          </w:p>
        </w:tc>
      </w:tr>
      <w:tr w:rsidR="00E27690" w:rsidRPr="001936D4" w14:paraId="3AF9D89B" w14:textId="77777777" w:rsidTr="00E27690">
        <w:trPr>
          <w:trHeight w:val="480"/>
          <w:jc w:val="center"/>
        </w:trPr>
        <w:tc>
          <w:tcPr>
            <w:tcW w:w="1276" w:type="dxa"/>
            <w:vAlign w:val="center"/>
          </w:tcPr>
          <w:p w14:paraId="5FBB3B51" w14:textId="77777777" w:rsidR="00E27690" w:rsidRPr="001936D4" w:rsidRDefault="00E27690" w:rsidP="00E27690">
            <w:pPr>
              <w:spacing w:line="240" w:lineRule="atLeast"/>
              <w:jc w:val="center"/>
              <w:rPr>
                <w:rFonts w:eastAsia="標楷體"/>
              </w:rPr>
            </w:pPr>
            <w:r w:rsidRPr="001936D4">
              <w:rPr>
                <w:rFonts w:eastAsia="標楷體"/>
              </w:rPr>
              <w:t>白鼻心</w:t>
            </w:r>
          </w:p>
        </w:tc>
        <w:tc>
          <w:tcPr>
            <w:tcW w:w="877" w:type="dxa"/>
            <w:vAlign w:val="center"/>
          </w:tcPr>
          <w:p w14:paraId="2CDF79FA" w14:textId="77777777" w:rsidR="00E27690" w:rsidRPr="001936D4" w:rsidRDefault="00E27690" w:rsidP="00E27690">
            <w:pPr>
              <w:spacing w:line="240" w:lineRule="atLeast"/>
              <w:jc w:val="center"/>
              <w:rPr>
                <w:rFonts w:eastAsia="標楷體"/>
              </w:rPr>
            </w:pPr>
            <w:r w:rsidRPr="001936D4">
              <w:rPr>
                <w:rFonts w:eastAsia="標楷體"/>
              </w:rPr>
              <w:t>1.27</w:t>
            </w:r>
          </w:p>
        </w:tc>
        <w:tc>
          <w:tcPr>
            <w:tcW w:w="877" w:type="dxa"/>
            <w:vAlign w:val="center"/>
          </w:tcPr>
          <w:p w14:paraId="145746B6" w14:textId="27C43FE7" w:rsidR="00E27690" w:rsidRPr="001936D4" w:rsidRDefault="00E27690" w:rsidP="00E27690">
            <w:pPr>
              <w:jc w:val="center"/>
              <w:rPr>
                <w:rFonts w:eastAsia="標楷體"/>
              </w:rPr>
            </w:pPr>
            <w:r w:rsidRPr="001936D4">
              <w:rPr>
                <w:rFonts w:eastAsia="標楷體"/>
              </w:rPr>
              <w:t>3.54</w:t>
            </w:r>
          </w:p>
        </w:tc>
        <w:tc>
          <w:tcPr>
            <w:tcW w:w="877" w:type="dxa"/>
            <w:vAlign w:val="center"/>
          </w:tcPr>
          <w:p w14:paraId="73407441" w14:textId="77777777" w:rsidR="00E27690" w:rsidRPr="001936D4" w:rsidRDefault="00E27690" w:rsidP="00E27690">
            <w:pPr>
              <w:spacing w:line="240" w:lineRule="atLeast"/>
              <w:jc w:val="center"/>
              <w:rPr>
                <w:rFonts w:eastAsia="標楷體"/>
              </w:rPr>
            </w:pPr>
            <w:r w:rsidRPr="001936D4">
              <w:rPr>
                <w:rFonts w:eastAsia="標楷體"/>
              </w:rPr>
              <w:t>1.01</w:t>
            </w:r>
          </w:p>
        </w:tc>
        <w:tc>
          <w:tcPr>
            <w:tcW w:w="878" w:type="dxa"/>
            <w:vAlign w:val="center"/>
          </w:tcPr>
          <w:p w14:paraId="0AB8CE0A" w14:textId="61133972" w:rsidR="00E27690" w:rsidRPr="001936D4" w:rsidRDefault="00E27690" w:rsidP="00E27690">
            <w:pPr>
              <w:jc w:val="center"/>
              <w:rPr>
                <w:rFonts w:eastAsia="標楷體"/>
              </w:rPr>
            </w:pPr>
            <w:r w:rsidRPr="001936D4">
              <w:rPr>
                <w:rFonts w:eastAsia="標楷體"/>
              </w:rPr>
              <w:t>2.14</w:t>
            </w:r>
          </w:p>
        </w:tc>
        <w:tc>
          <w:tcPr>
            <w:tcW w:w="877" w:type="dxa"/>
            <w:vAlign w:val="center"/>
          </w:tcPr>
          <w:p w14:paraId="6EC502D0" w14:textId="77777777" w:rsidR="00E27690" w:rsidRPr="001936D4" w:rsidRDefault="00E27690" w:rsidP="00E27690">
            <w:pPr>
              <w:spacing w:line="240" w:lineRule="atLeast"/>
              <w:jc w:val="center"/>
              <w:rPr>
                <w:rFonts w:eastAsia="標楷體"/>
              </w:rPr>
            </w:pPr>
            <w:r w:rsidRPr="001936D4">
              <w:rPr>
                <w:rFonts w:eastAsia="標楷體"/>
              </w:rPr>
              <w:t>1.16</w:t>
            </w:r>
          </w:p>
        </w:tc>
        <w:tc>
          <w:tcPr>
            <w:tcW w:w="877" w:type="dxa"/>
            <w:vAlign w:val="center"/>
          </w:tcPr>
          <w:p w14:paraId="1709D3B6" w14:textId="0DC13AE6" w:rsidR="00E27690" w:rsidRPr="001936D4" w:rsidRDefault="00E27690" w:rsidP="00E27690">
            <w:pPr>
              <w:jc w:val="center"/>
              <w:rPr>
                <w:rFonts w:eastAsia="標楷體"/>
              </w:rPr>
            </w:pPr>
            <w:r w:rsidRPr="001936D4">
              <w:rPr>
                <w:rFonts w:eastAsia="標楷體"/>
              </w:rPr>
              <w:t>1.74</w:t>
            </w:r>
          </w:p>
        </w:tc>
        <w:tc>
          <w:tcPr>
            <w:tcW w:w="877" w:type="dxa"/>
            <w:vAlign w:val="center"/>
          </w:tcPr>
          <w:p w14:paraId="6F0BA131" w14:textId="77777777" w:rsidR="00E27690" w:rsidRPr="001936D4" w:rsidRDefault="00E27690" w:rsidP="00E27690">
            <w:pPr>
              <w:spacing w:line="240" w:lineRule="atLeast"/>
              <w:jc w:val="center"/>
              <w:rPr>
                <w:rFonts w:eastAsia="標楷體"/>
              </w:rPr>
            </w:pPr>
            <w:r w:rsidRPr="001936D4">
              <w:rPr>
                <w:rFonts w:eastAsia="標楷體"/>
              </w:rPr>
              <w:t>1.14</w:t>
            </w:r>
          </w:p>
        </w:tc>
        <w:tc>
          <w:tcPr>
            <w:tcW w:w="878" w:type="dxa"/>
            <w:vAlign w:val="center"/>
          </w:tcPr>
          <w:p w14:paraId="2C33B7DC" w14:textId="4CFFE651" w:rsidR="00E27690" w:rsidRPr="001936D4" w:rsidRDefault="00E27690" w:rsidP="00E27690">
            <w:pPr>
              <w:jc w:val="center"/>
              <w:rPr>
                <w:rFonts w:eastAsia="標楷體"/>
              </w:rPr>
            </w:pPr>
            <w:r w:rsidRPr="001936D4">
              <w:rPr>
                <w:rFonts w:eastAsia="標楷體"/>
              </w:rPr>
              <w:t>1.38</w:t>
            </w:r>
          </w:p>
        </w:tc>
        <w:tc>
          <w:tcPr>
            <w:tcW w:w="877" w:type="dxa"/>
            <w:vAlign w:val="center"/>
          </w:tcPr>
          <w:p w14:paraId="57212B7E" w14:textId="77777777" w:rsidR="00E27690" w:rsidRPr="001936D4" w:rsidRDefault="00E27690" w:rsidP="00E27690">
            <w:pPr>
              <w:spacing w:line="240" w:lineRule="atLeast"/>
              <w:jc w:val="center"/>
              <w:rPr>
                <w:rFonts w:eastAsia="標楷體"/>
              </w:rPr>
            </w:pPr>
            <w:r w:rsidRPr="001936D4">
              <w:rPr>
                <w:rFonts w:eastAsia="標楷體"/>
              </w:rPr>
              <w:t>0.83</w:t>
            </w:r>
          </w:p>
        </w:tc>
        <w:tc>
          <w:tcPr>
            <w:tcW w:w="877" w:type="dxa"/>
            <w:vAlign w:val="center"/>
          </w:tcPr>
          <w:p w14:paraId="2E8E5FEF" w14:textId="5107DFFC" w:rsidR="00E27690" w:rsidRPr="001936D4" w:rsidRDefault="00E27690" w:rsidP="00E27690">
            <w:pPr>
              <w:jc w:val="center"/>
              <w:rPr>
                <w:rFonts w:eastAsia="標楷體"/>
              </w:rPr>
            </w:pPr>
            <w:r w:rsidRPr="001936D4">
              <w:rPr>
                <w:rFonts w:eastAsia="標楷體"/>
              </w:rPr>
              <w:t>1.10</w:t>
            </w:r>
          </w:p>
        </w:tc>
        <w:tc>
          <w:tcPr>
            <w:tcW w:w="877" w:type="dxa"/>
            <w:vAlign w:val="center"/>
          </w:tcPr>
          <w:p w14:paraId="27032187" w14:textId="77777777" w:rsidR="00E27690" w:rsidRPr="001936D4" w:rsidRDefault="00E27690" w:rsidP="00E27690">
            <w:pPr>
              <w:spacing w:line="240" w:lineRule="atLeast"/>
              <w:jc w:val="center"/>
              <w:rPr>
                <w:rFonts w:eastAsia="標楷體"/>
              </w:rPr>
            </w:pPr>
            <w:r w:rsidRPr="001936D4">
              <w:rPr>
                <w:rFonts w:eastAsia="標楷體"/>
              </w:rPr>
              <w:t>0.84</w:t>
            </w:r>
          </w:p>
        </w:tc>
        <w:tc>
          <w:tcPr>
            <w:tcW w:w="878" w:type="dxa"/>
            <w:vAlign w:val="center"/>
          </w:tcPr>
          <w:p w14:paraId="3E29F962" w14:textId="54577680" w:rsidR="00E27690" w:rsidRPr="001936D4" w:rsidRDefault="00E27690" w:rsidP="00E27690">
            <w:pPr>
              <w:jc w:val="center"/>
              <w:rPr>
                <w:rFonts w:eastAsia="標楷體"/>
              </w:rPr>
            </w:pPr>
            <w:r w:rsidRPr="001936D4">
              <w:rPr>
                <w:rFonts w:eastAsia="標楷體"/>
              </w:rPr>
              <w:t>1.46</w:t>
            </w:r>
          </w:p>
        </w:tc>
        <w:tc>
          <w:tcPr>
            <w:tcW w:w="877" w:type="dxa"/>
            <w:vAlign w:val="center"/>
          </w:tcPr>
          <w:p w14:paraId="6B50E710" w14:textId="77777777" w:rsidR="00E27690" w:rsidRPr="001936D4" w:rsidRDefault="00E27690" w:rsidP="00E27690">
            <w:pPr>
              <w:spacing w:line="240" w:lineRule="atLeast"/>
              <w:jc w:val="center"/>
              <w:rPr>
                <w:rFonts w:eastAsia="標楷體"/>
              </w:rPr>
            </w:pPr>
            <w:r w:rsidRPr="001936D4">
              <w:rPr>
                <w:rFonts w:eastAsia="標楷體"/>
              </w:rPr>
              <w:t>0.88</w:t>
            </w:r>
          </w:p>
        </w:tc>
        <w:tc>
          <w:tcPr>
            <w:tcW w:w="877" w:type="dxa"/>
            <w:vAlign w:val="center"/>
          </w:tcPr>
          <w:p w14:paraId="19BD2F13" w14:textId="2A00FCF9" w:rsidR="00E27690" w:rsidRPr="001936D4" w:rsidRDefault="00E27690" w:rsidP="00E27690">
            <w:pPr>
              <w:jc w:val="center"/>
              <w:rPr>
                <w:rFonts w:eastAsia="標楷體"/>
              </w:rPr>
            </w:pPr>
            <w:r w:rsidRPr="001936D4">
              <w:rPr>
                <w:rFonts w:eastAsia="標楷體"/>
              </w:rPr>
              <w:t>0.83</w:t>
            </w:r>
          </w:p>
        </w:tc>
        <w:tc>
          <w:tcPr>
            <w:tcW w:w="877" w:type="dxa"/>
            <w:vAlign w:val="center"/>
          </w:tcPr>
          <w:p w14:paraId="09C3B2DD" w14:textId="77777777" w:rsidR="00E27690" w:rsidRPr="001936D4" w:rsidRDefault="00E27690" w:rsidP="00E27690">
            <w:pPr>
              <w:jc w:val="center"/>
              <w:rPr>
                <w:rFonts w:eastAsia="標楷體"/>
              </w:rPr>
            </w:pPr>
            <w:r w:rsidRPr="001936D4">
              <w:rPr>
                <w:rFonts w:eastAsia="標楷體"/>
              </w:rPr>
              <w:t>0.28</w:t>
            </w:r>
          </w:p>
        </w:tc>
        <w:tc>
          <w:tcPr>
            <w:tcW w:w="878" w:type="dxa"/>
            <w:vAlign w:val="center"/>
          </w:tcPr>
          <w:p w14:paraId="33B17C49" w14:textId="3F3B7982" w:rsidR="00E27690" w:rsidRPr="001936D4" w:rsidRDefault="00E27690" w:rsidP="00E27690">
            <w:pPr>
              <w:jc w:val="center"/>
              <w:rPr>
                <w:rFonts w:eastAsia="標楷體"/>
              </w:rPr>
            </w:pPr>
            <w:r w:rsidRPr="001936D4">
              <w:rPr>
                <w:rFonts w:eastAsia="標楷體"/>
              </w:rPr>
              <w:t>1.87</w:t>
            </w:r>
          </w:p>
        </w:tc>
      </w:tr>
      <w:tr w:rsidR="00E27690" w:rsidRPr="001936D4" w14:paraId="51B8F328" w14:textId="77777777" w:rsidTr="00E27690">
        <w:trPr>
          <w:trHeight w:val="480"/>
          <w:jc w:val="center"/>
        </w:trPr>
        <w:tc>
          <w:tcPr>
            <w:tcW w:w="1276" w:type="dxa"/>
            <w:vAlign w:val="center"/>
          </w:tcPr>
          <w:p w14:paraId="1DF79537" w14:textId="77777777" w:rsidR="00E27690" w:rsidRPr="001936D4" w:rsidRDefault="00E27690" w:rsidP="00E27690">
            <w:pPr>
              <w:spacing w:line="240" w:lineRule="atLeast"/>
              <w:jc w:val="center"/>
              <w:rPr>
                <w:rFonts w:eastAsia="標楷體"/>
              </w:rPr>
            </w:pPr>
            <w:r w:rsidRPr="001936D4">
              <w:rPr>
                <w:rFonts w:eastAsia="標楷體"/>
              </w:rPr>
              <w:t>食蟹獴</w:t>
            </w:r>
          </w:p>
        </w:tc>
        <w:tc>
          <w:tcPr>
            <w:tcW w:w="877" w:type="dxa"/>
            <w:vAlign w:val="center"/>
          </w:tcPr>
          <w:p w14:paraId="3E242FD4" w14:textId="77777777" w:rsidR="00E27690" w:rsidRPr="001936D4" w:rsidRDefault="00E27690" w:rsidP="00E27690">
            <w:pPr>
              <w:spacing w:line="240" w:lineRule="atLeast"/>
              <w:jc w:val="center"/>
              <w:rPr>
                <w:rFonts w:eastAsia="標楷體"/>
              </w:rPr>
            </w:pPr>
            <w:r w:rsidRPr="001936D4">
              <w:rPr>
                <w:rFonts w:eastAsia="標楷體"/>
              </w:rPr>
              <w:t>0.00</w:t>
            </w:r>
          </w:p>
        </w:tc>
        <w:tc>
          <w:tcPr>
            <w:tcW w:w="877" w:type="dxa"/>
            <w:vAlign w:val="center"/>
          </w:tcPr>
          <w:p w14:paraId="0D4BB17C" w14:textId="1E43F45B" w:rsidR="00E27690" w:rsidRPr="001936D4" w:rsidRDefault="00E27690" w:rsidP="00E27690">
            <w:pPr>
              <w:jc w:val="center"/>
              <w:rPr>
                <w:rFonts w:eastAsia="標楷體"/>
              </w:rPr>
            </w:pPr>
            <w:r w:rsidRPr="001936D4">
              <w:rPr>
                <w:rFonts w:eastAsia="標楷體"/>
              </w:rPr>
              <w:t>0.00</w:t>
            </w:r>
          </w:p>
        </w:tc>
        <w:tc>
          <w:tcPr>
            <w:tcW w:w="877" w:type="dxa"/>
            <w:vAlign w:val="center"/>
          </w:tcPr>
          <w:p w14:paraId="2BE490E1" w14:textId="77777777" w:rsidR="00E27690" w:rsidRPr="001936D4" w:rsidRDefault="00E27690" w:rsidP="00E27690">
            <w:pPr>
              <w:spacing w:line="240" w:lineRule="atLeast"/>
              <w:jc w:val="center"/>
              <w:rPr>
                <w:rFonts w:eastAsia="標楷體"/>
              </w:rPr>
            </w:pPr>
            <w:r w:rsidRPr="001936D4">
              <w:rPr>
                <w:rFonts w:eastAsia="標楷體"/>
              </w:rPr>
              <w:t>0.00</w:t>
            </w:r>
          </w:p>
        </w:tc>
        <w:tc>
          <w:tcPr>
            <w:tcW w:w="878" w:type="dxa"/>
            <w:vAlign w:val="center"/>
          </w:tcPr>
          <w:p w14:paraId="7A96CF5E" w14:textId="56FBFF04" w:rsidR="00E27690" w:rsidRPr="001936D4" w:rsidRDefault="00E27690" w:rsidP="00E27690">
            <w:pPr>
              <w:jc w:val="center"/>
              <w:rPr>
                <w:rFonts w:eastAsia="標楷體"/>
              </w:rPr>
            </w:pPr>
            <w:r w:rsidRPr="001936D4">
              <w:rPr>
                <w:rFonts w:eastAsia="標楷體"/>
              </w:rPr>
              <w:t>0.00</w:t>
            </w:r>
          </w:p>
        </w:tc>
        <w:tc>
          <w:tcPr>
            <w:tcW w:w="877" w:type="dxa"/>
            <w:vAlign w:val="center"/>
          </w:tcPr>
          <w:p w14:paraId="069E3BDE" w14:textId="77777777" w:rsidR="00E27690" w:rsidRPr="001936D4" w:rsidRDefault="00E27690" w:rsidP="00E27690">
            <w:pPr>
              <w:spacing w:line="240" w:lineRule="atLeast"/>
              <w:jc w:val="center"/>
              <w:rPr>
                <w:rFonts w:eastAsia="標楷體"/>
              </w:rPr>
            </w:pPr>
            <w:r w:rsidRPr="001936D4">
              <w:rPr>
                <w:rFonts w:eastAsia="標楷體"/>
              </w:rPr>
              <w:t>0.00</w:t>
            </w:r>
          </w:p>
        </w:tc>
        <w:tc>
          <w:tcPr>
            <w:tcW w:w="877" w:type="dxa"/>
            <w:vAlign w:val="center"/>
          </w:tcPr>
          <w:p w14:paraId="7F6B6AB8" w14:textId="3526D892" w:rsidR="00E27690" w:rsidRPr="001936D4" w:rsidRDefault="00E27690" w:rsidP="00E27690">
            <w:pPr>
              <w:jc w:val="center"/>
              <w:rPr>
                <w:rFonts w:eastAsia="標楷體"/>
              </w:rPr>
            </w:pPr>
            <w:r w:rsidRPr="001936D4">
              <w:rPr>
                <w:rFonts w:eastAsia="標楷體"/>
              </w:rPr>
              <w:t>0.00</w:t>
            </w:r>
          </w:p>
        </w:tc>
        <w:tc>
          <w:tcPr>
            <w:tcW w:w="877" w:type="dxa"/>
            <w:vAlign w:val="center"/>
          </w:tcPr>
          <w:p w14:paraId="56EA0217" w14:textId="77777777" w:rsidR="00E27690" w:rsidRPr="001936D4" w:rsidRDefault="00E27690" w:rsidP="00E27690">
            <w:pPr>
              <w:spacing w:line="240" w:lineRule="atLeast"/>
              <w:jc w:val="center"/>
              <w:rPr>
                <w:rFonts w:eastAsia="標楷體"/>
              </w:rPr>
            </w:pPr>
            <w:r w:rsidRPr="001936D4">
              <w:rPr>
                <w:rFonts w:eastAsia="標楷體"/>
              </w:rPr>
              <w:t>0.00</w:t>
            </w:r>
          </w:p>
        </w:tc>
        <w:tc>
          <w:tcPr>
            <w:tcW w:w="878" w:type="dxa"/>
            <w:vAlign w:val="center"/>
          </w:tcPr>
          <w:p w14:paraId="6A5EFFE6" w14:textId="2507FAA7" w:rsidR="00E27690" w:rsidRPr="001936D4" w:rsidRDefault="00E27690" w:rsidP="00E27690">
            <w:pPr>
              <w:jc w:val="center"/>
              <w:rPr>
                <w:rFonts w:eastAsia="標楷體"/>
              </w:rPr>
            </w:pPr>
            <w:r w:rsidRPr="001936D4">
              <w:rPr>
                <w:rFonts w:eastAsia="標楷體"/>
              </w:rPr>
              <w:t>0.00</w:t>
            </w:r>
          </w:p>
        </w:tc>
        <w:tc>
          <w:tcPr>
            <w:tcW w:w="877" w:type="dxa"/>
            <w:vAlign w:val="center"/>
          </w:tcPr>
          <w:p w14:paraId="598C08B3" w14:textId="77777777" w:rsidR="00E27690" w:rsidRPr="001936D4" w:rsidRDefault="00E27690" w:rsidP="00E27690">
            <w:pPr>
              <w:spacing w:line="240" w:lineRule="atLeast"/>
              <w:jc w:val="center"/>
              <w:rPr>
                <w:rFonts w:eastAsia="標楷體"/>
              </w:rPr>
            </w:pPr>
            <w:r w:rsidRPr="001936D4">
              <w:rPr>
                <w:rFonts w:eastAsia="標楷體"/>
              </w:rPr>
              <w:t>0.00</w:t>
            </w:r>
          </w:p>
        </w:tc>
        <w:tc>
          <w:tcPr>
            <w:tcW w:w="877" w:type="dxa"/>
            <w:vAlign w:val="center"/>
          </w:tcPr>
          <w:p w14:paraId="6C369550" w14:textId="4F084E5C" w:rsidR="00E27690" w:rsidRPr="001936D4" w:rsidRDefault="00E27690" w:rsidP="00E27690">
            <w:pPr>
              <w:jc w:val="center"/>
              <w:rPr>
                <w:rFonts w:eastAsia="標楷體"/>
              </w:rPr>
            </w:pPr>
            <w:r w:rsidRPr="001936D4">
              <w:rPr>
                <w:rFonts w:eastAsia="標楷體"/>
              </w:rPr>
              <w:t>0.00</w:t>
            </w:r>
          </w:p>
        </w:tc>
        <w:tc>
          <w:tcPr>
            <w:tcW w:w="877" w:type="dxa"/>
            <w:vAlign w:val="center"/>
          </w:tcPr>
          <w:p w14:paraId="050B198C" w14:textId="77777777" w:rsidR="00E27690" w:rsidRPr="001936D4" w:rsidRDefault="00E27690" w:rsidP="00E27690">
            <w:pPr>
              <w:spacing w:line="240" w:lineRule="atLeast"/>
              <w:jc w:val="center"/>
              <w:rPr>
                <w:rFonts w:eastAsia="標楷體"/>
              </w:rPr>
            </w:pPr>
            <w:r w:rsidRPr="001936D4">
              <w:rPr>
                <w:rFonts w:eastAsia="標楷體"/>
              </w:rPr>
              <w:t>0.44</w:t>
            </w:r>
          </w:p>
        </w:tc>
        <w:tc>
          <w:tcPr>
            <w:tcW w:w="878" w:type="dxa"/>
            <w:vAlign w:val="center"/>
          </w:tcPr>
          <w:p w14:paraId="15DFD087" w14:textId="0E0F2E40" w:rsidR="00E27690" w:rsidRPr="001936D4" w:rsidRDefault="00E27690" w:rsidP="00E27690">
            <w:pPr>
              <w:jc w:val="center"/>
              <w:rPr>
                <w:rFonts w:eastAsia="標楷體"/>
              </w:rPr>
            </w:pPr>
            <w:r w:rsidRPr="001936D4">
              <w:rPr>
                <w:rFonts w:eastAsia="標楷體"/>
              </w:rPr>
              <w:t>0.94</w:t>
            </w:r>
          </w:p>
        </w:tc>
        <w:tc>
          <w:tcPr>
            <w:tcW w:w="877" w:type="dxa"/>
            <w:vAlign w:val="center"/>
          </w:tcPr>
          <w:p w14:paraId="464F7527" w14:textId="77777777" w:rsidR="00E27690" w:rsidRPr="001936D4" w:rsidRDefault="00E27690" w:rsidP="00E27690">
            <w:pPr>
              <w:spacing w:line="240" w:lineRule="atLeast"/>
              <w:jc w:val="center"/>
              <w:rPr>
                <w:rFonts w:eastAsia="標楷體"/>
              </w:rPr>
            </w:pPr>
            <w:r w:rsidRPr="001936D4">
              <w:rPr>
                <w:rFonts w:eastAsia="標楷體"/>
              </w:rPr>
              <w:t>0.44</w:t>
            </w:r>
          </w:p>
        </w:tc>
        <w:tc>
          <w:tcPr>
            <w:tcW w:w="877" w:type="dxa"/>
            <w:vAlign w:val="center"/>
          </w:tcPr>
          <w:p w14:paraId="714E3627" w14:textId="24573634" w:rsidR="00E27690" w:rsidRPr="001936D4" w:rsidRDefault="00E27690" w:rsidP="00E27690">
            <w:pPr>
              <w:jc w:val="center"/>
              <w:rPr>
                <w:rFonts w:eastAsia="標楷體"/>
              </w:rPr>
            </w:pPr>
            <w:r w:rsidRPr="001936D4">
              <w:rPr>
                <w:rFonts w:eastAsia="標楷體"/>
              </w:rPr>
              <w:t>0.51</w:t>
            </w:r>
          </w:p>
        </w:tc>
        <w:tc>
          <w:tcPr>
            <w:tcW w:w="877" w:type="dxa"/>
            <w:vAlign w:val="center"/>
          </w:tcPr>
          <w:p w14:paraId="60805FF7" w14:textId="77777777" w:rsidR="00E27690" w:rsidRPr="001936D4" w:rsidRDefault="00E27690" w:rsidP="00E27690">
            <w:pPr>
              <w:jc w:val="center"/>
              <w:rPr>
                <w:rFonts w:eastAsia="標楷體"/>
              </w:rPr>
            </w:pPr>
            <w:r w:rsidRPr="001936D4">
              <w:rPr>
                <w:rFonts w:eastAsia="標楷體"/>
              </w:rPr>
              <w:t>0.00</w:t>
            </w:r>
          </w:p>
        </w:tc>
        <w:tc>
          <w:tcPr>
            <w:tcW w:w="878" w:type="dxa"/>
            <w:vAlign w:val="center"/>
          </w:tcPr>
          <w:p w14:paraId="37EE72DA" w14:textId="14A05057" w:rsidR="00E27690" w:rsidRPr="001936D4" w:rsidRDefault="00E27690" w:rsidP="00E27690">
            <w:pPr>
              <w:jc w:val="center"/>
              <w:rPr>
                <w:rFonts w:eastAsia="標楷體"/>
              </w:rPr>
            </w:pPr>
            <w:r w:rsidRPr="001936D4">
              <w:rPr>
                <w:rFonts w:eastAsia="標楷體"/>
              </w:rPr>
              <w:t>0.51</w:t>
            </w:r>
          </w:p>
        </w:tc>
      </w:tr>
      <w:tr w:rsidR="00E27690" w:rsidRPr="001936D4" w14:paraId="2B4AC5CB" w14:textId="77777777" w:rsidTr="00E27690">
        <w:trPr>
          <w:trHeight w:val="480"/>
          <w:jc w:val="center"/>
        </w:trPr>
        <w:tc>
          <w:tcPr>
            <w:tcW w:w="1276" w:type="dxa"/>
            <w:vAlign w:val="center"/>
          </w:tcPr>
          <w:p w14:paraId="3F5516D4" w14:textId="77777777" w:rsidR="00E27690" w:rsidRPr="001936D4" w:rsidRDefault="00E27690" w:rsidP="00E27690">
            <w:pPr>
              <w:spacing w:line="240" w:lineRule="atLeast"/>
              <w:jc w:val="center"/>
              <w:rPr>
                <w:rFonts w:eastAsia="標楷體"/>
              </w:rPr>
            </w:pPr>
            <w:r w:rsidRPr="001936D4">
              <w:rPr>
                <w:rFonts w:eastAsia="標楷體"/>
              </w:rPr>
              <w:t>石虎</w:t>
            </w:r>
          </w:p>
        </w:tc>
        <w:tc>
          <w:tcPr>
            <w:tcW w:w="877" w:type="dxa"/>
            <w:vAlign w:val="center"/>
          </w:tcPr>
          <w:p w14:paraId="3E599FED" w14:textId="77777777" w:rsidR="00E27690" w:rsidRPr="001936D4" w:rsidRDefault="00E27690" w:rsidP="00E27690">
            <w:pPr>
              <w:spacing w:line="240" w:lineRule="atLeast"/>
              <w:jc w:val="center"/>
              <w:rPr>
                <w:rFonts w:eastAsia="標楷體"/>
              </w:rPr>
            </w:pPr>
            <w:r w:rsidRPr="001936D4">
              <w:rPr>
                <w:rFonts w:eastAsia="標楷體"/>
              </w:rPr>
              <w:t>1.15</w:t>
            </w:r>
          </w:p>
        </w:tc>
        <w:tc>
          <w:tcPr>
            <w:tcW w:w="877" w:type="dxa"/>
            <w:vAlign w:val="center"/>
          </w:tcPr>
          <w:p w14:paraId="0F5929EE" w14:textId="5ABDDFDB" w:rsidR="00E27690" w:rsidRPr="001936D4" w:rsidRDefault="00E27690" w:rsidP="00E27690">
            <w:pPr>
              <w:jc w:val="center"/>
              <w:rPr>
                <w:rFonts w:eastAsia="標楷體"/>
              </w:rPr>
            </w:pPr>
            <w:r w:rsidRPr="001936D4">
              <w:rPr>
                <w:rFonts w:eastAsia="標楷體"/>
              </w:rPr>
              <w:t>0.42</w:t>
            </w:r>
          </w:p>
        </w:tc>
        <w:tc>
          <w:tcPr>
            <w:tcW w:w="877" w:type="dxa"/>
            <w:vAlign w:val="center"/>
          </w:tcPr>
          <w:p w14:paraId="6AAA5957" w14:textId="77777777" w:rsidR="00E27690" w:rsidRPr="001936D4" w:rsidRDefault="00E27690" w:rsidP="00E27690">
            <w:pPr>
              <w:spacing w:line="240" w:lineRule="atLeast"/>
              <w:jc w:val="center"/>
              <w:rPr>
                <w:rFonts w:eastAsia="標楷體"/>
              </w:rPr>
            </w:pPr>
            <w:r w:rsidRPr="001936D4">
              <w:rPr>
                <w:rFonts w:eastAsia="標楷體"/>
              </w:rPr>
              <w:t>0.55</w:t>
            </w:r>
          </w:p>
        </w:tc>
        <w:tc>
          <w:tcPr>
            <w:tcW w:w="878" w:type="dxa"/>
            <w:vAlign w:val="center"/>
          </w:tcPr>
          <w:p w14:paraId="24323C31" w14:textId="08B78F91" w:rsidR="00E27690" w:rsidRPr="001936D4" w:rsidRDefault="00E27690" w:rsidP="00E27690">
            <w:pPr>
              <w:jc w:val="center"/>
              <w:rPr>
                <w:rFonts w:eastAsia="標楷體"/>
              </w:rPr>
            </w:pPr>
            <w:r w:rsidRPr="001936D4">
              <w:rPr>
                <w:rFonts w:eastAsia="標楷體"/>
              </w:rPr>
              <w:t>0.06</w:t>
            </w:r>
          </w:p>
        </w:tc>
        <w:tc>
          <w:tcPr>
            <w:tcW w:w="877" w:type="dxa"/>
            <w:vAlign w:val="center"/>
          </w:tcPr>
          <w:p w14:paraId="363BF89F" w14:textId="77777777" w:rsidR="00E27690" w:rsidRPr="001936D4" w:rsidRDefault="00E27690" w:rsidP="00E27690">
            <w:pPr>
              <w:spacing w:line="240" w:lineRule="atLeast"/>
              <w:jc w:val="center"/>
              <w:rPr>
                <w:rFonts w:eastAsia="標楷體"/>
              </w:rPr>
            </w:pPr>
            <w:r w:rsidRPr="001936D4">
              <w:rPr>
                <w:rFonts w:eastAsia="標楷體"/>
              </w:rPr>
              <w:t>0.58</w:t>
            </w:r>
          </w:p>
        </w:tc>
        <w:tc>
          <w:tcPr>
            <w:tcW w:w="877" w:type="dxa"/>
            <w:vAlign w:val="center"/>
          </w:tcPr>
          <w:p w14:paraId="35BDB6EA" w14:textId="300F0B86" w:rsidR="00E27690" w:rsidRPr="001936D4" w:rsidRDefault="00E27690" w:rsidP="00E27690">
            <w:pPr>
              <w:jc w:val="center"/>
              <w:rPr>
                <w:rFonts w:eastAsia="標楷體"/>
              </w:rPr>
            </w:pPr>
            <w:r w:rsidRPr="001936D4">
              <w:rPr>
                <w:rFonts w:eastAsia="標楷體"/>
              </w:rPr>
              <w:t>0.30</w:t>
            </w:r>
          </w:p>
        </w:tc>
        <w:tc>
          <w:tcPr>
            <w:tcW w:w="877" w:type="dxa"/>
            <w:vAlign w:val="center"/>
          </w:tcPr>
          <w:p w14:paraId="4A1F0FF7" w14:textId="77777777" w:rsidR="00E27690" w:rsidRPr="001936D4" w:rsidRDefault="00E27690" w:rsidP="00E27690">
            <w:pPr>
              <w:spacing w:line="240" w:lineRule="atLeast"/>
              <w:jc w:val="center"/>
              <w:rPr>
                <w:rFonts w:eastAsia="標楷體"/>
              </w:rPr>
            </w:pPr>
            <w:r w:rsidRPr="001936D4">
              <w:rPr>
                <w:rFonts w:eastAsia="標楷體"/>
              </w:rPr>
              <w:t>0.22</w:t>
            </w:r>
          </w:p>
        </w:tc>
        <w:tc>
          <w:tcPr>
            <w:tcW w:w="878" w:type="dxa"/>
            <w:vAlign w:val="center"/>
          </w:tcPr>
          <w:p w14:paraId="24B45238" w14:textId="10885E7A" w:rsidR="00E27690" w:rsidRPr="001936D4" w:rsidRDefault="00E27690" w:rsidP="00E27690">
            <w:pPr>
              <w:jc w:val="center"/>
              <w:rPr>
                <w:rFonts w:eastAsia="標楷體"/>
              </w:rPr>
            </w:pPr>
            <w:r w:rsidRPr="001936D4">
              <w:rPr>
                <w:rFonts w:eastAsia="標楷體"/>
              </w:rPr>
              <w:t>0.60</w:t>
            </w:r>
          </w:p>
        </w:tc>
        <w:tc>
          <w:tcPr>
            <w:tcW w:w="877" w:type="dxa"/>
            <w:vAlign w:val="center"/>
          </w:tcPr>
          <w:p w14:paraId="34C2FFDE" w14:textId="77777777" w:rsidR="00E27690" w:rsidRPr="001936D4" w:rsidRDefault="00E27690" w:rsidP="00E27690">
            <w:pPr>
              <w:spacing w:line="240" w:lineRule="atLeast"/>
              <w:jc w:val="center"/>
              <w:rPr>
                <w:rFonts w:eastAsia="標楷體"/>
              </w:rPr>
            </w:pPr>
            <w:r w:rsidRPr="001936D4">
              <w:rPr>
                <w:rFonts w:eastAsia="標楷體"/>
              </w:rPr>
              <w:t>0.15</w:t>
            </w:r>
          </w:p>
        </w:tc>
        <w:tc>
          <w:tcPr>
            <w:tcW w:w="877" w:type="dxa"/>
            <w:vAlign w:val="center"/>
          </w:tcPr>
          <w:p w14:paraId="37DEB31A" w14:textId="4C5E6AFD" w:rsidR="00E27690" w:rsidRPr="001936D4" w:rsidRDefault="00E27690" w:rsidP="00E27690">
            <w:pPr>
              <w:jc w:val="center"/>
              <w:rPr>
                <w:rFonts w:eastAsia="標楷體"/>
              </w:rPr>
            </w:pPr>
            <w:r w:rsidRPr="001936D4">
              <w:rPr>
                <w:rFonts w:eastAsia="標楷體"/>
              </w:rPr>
              <w:t>0.69</w:t>
            </w:r>
          </w:p>
        </w:tc>
        <w:tc>
          <w:tcPr>
            <w:tcW w:w="877" w:type="dxa"/>
            <w:vAlign w:val="center"/>
          </w:tcPr>
          <w:p w14:paraId="7589C2E9" w14:textId="77777777" w:rsidR="00E27690" w:rsidRPr="001936D4" w:rsidRDefault="00E27690" w:rsidP="00E27690">
            <w:pPr>
              <w:spacing w:line="240" w:lineRule="atLeast"/>
              <w:jc w:val="center"/>
              <w:rPr>
                <w:rFonts w:eastAsia="標楷體"/>
              </w:rPr>
            </w:pPr>
            <w:r w:rsidRPr="001936D4">
              <w:rPr>
                <w:rFonts w:eastAsia="標楷體"/>
              </w:rPr>
              <w:t>0.35</w:t>
            </w:r>
          </w:p>
        </w:tc>
        <w:tc>
          <w:tcPr>
            <w:tcW w:w="878" w:type="dxa"/>
            <w:vAlign w:val="center"/>
          </w:tcPr>
          <w:p w14:paraId="41075603" w14:textId="55352DAD" w:rsidR="00E27690" w:rsidRPr="001936D4" w:rsidRDefault="00E27690" w:rsidP="00E27690">
            <w:pPr>
              <w:jc w:val="center"/>
              <w:rPr>
                <w:rFonts w:eastAsia="標楷體"/>
              </w:rPr>
            </w:pPr>
            <w:r w:rsidRPr="001936D4">
              <w:rPr>
                <w:rFonts w:eastAsia="標楷體"/>
              </w:rPr>
              <w:t>0.98</w:t>
            </w:r>
          </w:p>
        </w:tc>
        <w:tc>
          <w:tcPr>
            <w:tcW w:w="877" w:type="dxa"/>
            <w:vAlign w:val="center"/>
          </w:tcPr>
          <w:p w14:paraId="517B842F" w14:textId="77777777" w:rsidR="00E27690" w:rsidRPr="001936D4" w:rsidRDefault="00E27690" w:rsidP="00E27690">
            <w:pPr>
              <w:spacing w:line="240" w:lineRule="atLeast"/>
              <w:jc w:val="center"/>
              <w:rPr>
                <w:rFonts w:eastAsia="標楷體"/>
              </w:rPr>
            </w:pPr>
            <w:r w:rsidRPr="001936D4">
              <w:rPr>
                <w:rFonts w:eastAsia="標楷體"/>
              </w:rPr>
              <w:t>0.07</w:t>
            </w:r>
          </w:p>
        </w:tc>
        <w:tc>
          <w:tcPr>
            <w:tcW w:w="877" w:type="dxa"/>
            <w:vAlign w:val="center"/>
          </w:tcPr>
          <w:p w14:paraId="0A8AE9C7" w14:textId="318CAB57" w:rsidR="00E27690" w:rsidRPr="001936D4" w:rsidRDefault="00E27690" w:rsidP="00E27690">
            <w:pPr>
              <w:jc w:val="center"/>
              <w:rPr>
                <w:rFonts w:eastAsia="標楷體"/>
              </w:rPr>
            </w:pPr>
            <w:r w:rsidRPr="001936D4">
              <w:rPr>
                <w:rFonts w:eastAsia="標楷體"/>
              </w:rPr>
              <w:t>0.38</w:t>
            </w:r>
          </w:p>
        </w:tc>
        <w:tc>
          <w:tcPr>
            <w:tcW w:w="877" w:type="dxa"/>
            <w:vAlign w:val="center"/>
          </w:tcPr>
          <w:p w14:paraId="0E371D96" w14:textId="77777777" w:rsidR="00E27690" w:rsidRPr="001936D4" w:rsidRDefault="00E27690" w:rsidP="00E27690">
            <w:pPr>
              <w:jc w:val="center"/>
              <w:rPr>
                <w:rFonts w:eastAsia="標楷體"/>
              </w:rPr>
            </w:pPr>
            <w:r w:rsidRPr="001936D4">
              <w:rPr>
                <w:rFonts w:eastAsia="標楷體"/>
              </w:rPr>
              <w:t>0.16</w:t>
            </w:r>
          </w:p>
        </w:tc>
        <w:tc>
          <w:tcPr>
            <w:tcW w:w="878" w:type="dxa"/>
            <w:vAlign w:val="center"/>
          </w:tcPr>
          <w:p w14:paraId="7376AFFF" w14:textId="01E7F5FF" w:rsidR="00E27690" w:rsidRPr="001936D4" w:rsidRDefault="00E27690" w:rsidP="00E27690">
            <w:pPr>
              <w:jc w:val="center"/>
              <w:rPr>
                <w:rFonts w:eastAsia="標楷體"/>
              </w:rPr>
            </w:pPr>
            <w:r w:rsidRPr="001936D4">
              <w:rPr>
                <w:rFonts w:eastAsia="標楷體"/>
              </w:rPr>
              <w:t>0.73</w:t>
            </w:r>
          </w:p>
        </w:tc>
      </w:tr>
      <w:tr w:rsidR="00E27690" w:rsidRPr="001936D4" w14:paraId="1303EDAD" w14:textId="77777777" w:rsidTr="00E27690">
        <w:trPr>
          <w:trHeight w:val="480"/>
          <w:jc w:val="center"/>
        </w:trPr>
        <w:tc>
          <w:tcPr>
            <w:tcW w:w="1276" w:type="dxa"/>
            <w:vAlign w:val="center"/>
          </w:tcPr>
          <w:p w14:paraId="6E92D5D5" w14:textId="77777777" w:rsidR="00E27690" w:rsidRPr="001936D4" w:rsidRDefault="00E27690" w:rsidP="00E27690">
            <w:pPr>
              <w:spacing w:line="240" w:lineRule="atLeast"/>
              <w:jc w:val="center"/>
              <w:rPr>
                <w:rFonts w:eastAsia="標楷體"/>
              </w:rPr>
            </w:pPr>
            <w:r w:rsidRPr="001936D4">
              <w:rPr>
                <w:rFonts w:eastAsia="標楷體"/>
              </w:rPr>
              <w:t>家貓</w:t>
            </w:r>
          </w:p>
        </w:tc>
        <w:tc>
          <w:tcPr>
            <w:tcW w:w="877" w:type="dxa"/>
            <w:vAlign w:val="center"/>
          </w:tcPr>
          <w:p w14:paraId="12224B76" w14:textId="77777777" w:rsidR="00E27690" w:rsidRPr="001936D4" w:rsidRDefault="00E27690" w:rsidP="00E27690">
            <w:pPr>
              <w:spacing w:line="240" w:lineRule="atLeast"/>
              <w:jc w:val="center"/>
              <w:rPr>
                <w:rFonts w:eastAsia="標楷體"/>
              </w:rPr>
            </w:pPr>
            <w:r w:rsidRPr="001936D4">
              <w:rPr>
                <w:rFonts w:eastAsia="標楷體"/>
              </w:rPr>
              <w:t>0.20</w:t>
            </w:r>
          </w:p>
        </w:tc>
        <w:tc>
          <w:tcPr>
            <w:tcW w:w="877" w:type="dxa"/>
            <w:vAlign w:val="center"/>
          </w:tcPr>
          <w:p w14:paraId="48B5A3BE" w14:textId="1452BC9C" w:rsidR="00E27690" w:rsidRPr="001936D4" w:rsidRDefault="00E27690" w:rsidP="00E27690">
            <w:pPr>
              <w:jc w:val="center"/>
              <w:rPr>
                <w:rFonts w:eastAsia="標楷體"/>
              </w:rPr>
            </w:pPr>
            <w:r w:rsidRPr="001936D4">
              <w:rPr>
                <w:rFonts w:eastAsia="標楷體"/>
              </w:rPr>
              <w:t>1.30</w:t>
            </w:r>
          </w:p>
        </w:tc>
        <w:tc>
          <w:tcPr>
            <w:tcW w:w="877" w:type="dxa"/>
            <w:vAlign w:val="center"/>
          </w:tcPr>
          <w:p w14:paraId="7B577A80" w14:textId="77777777" w:rsidR="00E27690" w:rsidRPr="001936D4" w:rsidRDefault="00E27690" w:rsidP="00E27690">
            <w:pPr>
              <w:spacing w:line="240" w:lineRule="atLeast"/>
              <w:jc w:val="center"/>
              <w:rPr>
                <w:rFonts w:eastAsia="標楷體"/>
              </w:rPr>
            </w:pPr>
            <w:r w:rsidRPr="001936D4">
              <w:rPr>
                <w:rFonts w:eastAsia="標楷體"/>
              </w:rPr>
              <w:t>0.55</w:t>
            </w:r>
          </w:p>
        </w:tc>
        <w:tc>
          <w:tcPr>
            <w:tcW w:w="878" w:type="dxa"/>
            <w:vAlign w:val="center"/>
          </w:tcPr>
          <w:p w14:paraId="66036F78" w14:textId="1E536118" w:rsidR="00E27690" w:rsidRPr="001936D4" w:rsidRDefault="00E27690" w:rsidP="00E27690">
            <w:pPr>
              <w:jc w:val="center"/>
              <w:rPr>
                <w:rFonts w:eastAsia="標楷體"/>
              </w:rPr>
            </w:pPr>
            <w:r w:rsidRPr="001936D4">
              <w:rPr>
                <w:rFonts w:eastAsia="標楷體"/>
              </w:rPr>
              <w:t>4.85</w:t>
            </w:r>
          </w:p>
        </w:tc>
        <w:tc>
          <w:tcPr>
            <w:tcW w:w="877" w:type="dxa"/>
            <w:vAlign w:val="center"/>
          </w:tcPr>
          <w:p w14:paraId="2CD828E2" w14:textId="77777777" w:rsidR="00E27690" w:rsidRPr="001936D4" w:rsidRDefault="00E27690" w:rsidP="00E27690">
            <w:pPr>
              <w:spacing w:line="240" w:lineRule="atLeast"/>
              <w:jc w:val="center"/>
              <w:rPr>
                <w:rFonts w:eastAsia="標楷體"/>
              </w:rPr>
            </w:pPr>
            <w:r w:rsidRPr="001936D4">
              <w:rPr>
                <w:rFonts w:eastAsia="標楷體"/>
              </w:rPr>
              <w:t>0.09</w:t>
            </w:r>
          </w:p>
        </w:tc>
        <w:tc>
          <w:tcPr>
            <w:tcW w:w="877" w:type="dxa"/>
            <w:vAlign w:val="center"/>
          </w:tcPr>
          <w:p w14:paraId="7BA53B37" w14:textId="621B1E5D" w:rsidR="00E27690" w:rsidRPr="001936D4" w:rsidRDefault="00E27690" w:rsidP="00E27690">
            <w:pPr>
              <w:jc w:val="center"/>
              <w:rPr>
                <w:rFonts w:eastAsia="標楷體"/>
              </w:rPr>
            </w:pPr>
            <w:r w:rsidRPr="001936D4">
              <w:rPr>
                <w:rFonts w:eastAsia="標楷體"/>
              </w:rPr>
              <w:t>0.24</w:t>
            </w:r>
          </w:p>
        </w:tc>
        <w:tc>
          <w:tcPr>
            <w:tcW w:w="877" w:type="dxa"/>
            <w:vAlign w:val="center"/>
          </w:tcPr>
          <w:p w14:paraId="0CDDBA60" w14:textId="77777777" w:rsidR="00E27690" w:rsidRPr="001936D4" w:rsidRDefault="00E27690" w:rsidP="00E27690">
            <w:pPr>
              <w:spacing w:line="240" w:lineRule="atLeast"/>
              <w:jc w:val="center"/>
              <w:rPr>
                <w:rFonts w:eastAsia="標楷體"/>
              </w:rPr>
            </w:pPr>
            <w:r w:rsidRPr="001936D4">
              <w:rPr>
                <w:rFonts w:eastAsia="標楷體"/>
              </w:rPr>
              <w:t>1.16</w:t>
            </w:r>
          </w:p>
        </w:tc>
        <w:tc>
          <w:tcPr>
            <w:tcW w:w="878" w:type="dxa"/>
            <w:vAlign w:val="center"/>
          </w:tcPr>
          <w:p w14:paraId="31439F10" w14:textId="58576A17" w:rsidR="00E27690" w:rsidRPr="001936D4" w:rsidRDefault="00E27690" w:rsidP="00E27690">
            <w:pPr>
              <w:jc w:val="center"/>
              <w:rPr>
                <w:rFonts w:eastAsia="標楷體"/>
              </w:rPr>
            </w:pPr>
            <w:r w:rsidRPr="001936D4">
              <w:rPr>
                <w:rFonts w:eastAsia="標楷體"/>
              </w:rPr>
              <w:t>0.18</w:t>
            </w:r>
          </w:p>
        </w:tc>
        <w:tc>
          <w:tcPr>
            <w:tcW w:w="877" w:type="dxa"/>
            <w:vAlign w:val="center"/>
          </w:tcPr>
          <w:p w14:paraId="0A39E668" w14:textId="77777777" w:rsidR="00E27690" w:rsidRPr="001936D4" w:rsidRDefault="00E27690" w:rsidP="00E27690">
            <w:pPr>
              <w:spacing w:line="240" w:lineRule="atLeast"/>
              <w:jc w:val="center"/>
              <w:rPr>
                <w:rFonts w:eastAsia="標楷體"/>
              </w:rPr>
            </w:pPr>
            <w:r w:rsidRPr="001936D4">
              <w:rPr>
                <w:rFonts w:eastAsia="標楷體"/>
              </w:rPr>
              <w:t>0.39</w:t>
            </w:r>
          </w:p>
        </w:tc>
        <w:tc>
          <w:tcPr>
            <w:tcW w:w="877" w:type="dxa"/>
            <w:vAlign w:val="center"/>
          </w:tcPr>
          <w:p w14:paraId="6A48E318" w14:textId="48458D86" w:rsidR="00E27690" w:rsidRPr="001936D4" w:rsidRDefault="00E27690" w:rsidP="00E27690">
            <w:pPr>
              <w:jc w:val="center"/>
              <w:rPr>
                <w:rFonts w:eastAsia="標楷體"/>
              </w:rPr>
            </w:pPr>
            <w:r w:rsidRPr="001936D4">
              <w:rPr>
                <w:rFonts w:eastAsia="標楷體"/>
              </w:rPr>
              <w:t>0.00</w:t>
            </w:r>
          </w:p>
        </w:tc>
        <w:tc>
          <w:tcPr>
            <w:tcW w:w="877" w:type="dxa"/>
            <w:vAlign w:val="center"/>
          </w:tcPr>
          <w:p w14:paraId="093CFC38" w14:textId="77777777" w:rsidR="00E27690" w:rsidRPr="001936D4" w:rsidRDefault="00E27690" w:rsidP="00E27690">
            <w:pPr>
              <w:spacing w:line="240" w:lineRule="atLeast"/>
              <w:jc w:val="center"/>
              <w:rPr>
                <w:rFonts w:eastAsia="標楷體"/>
              </w:rPr>
            </w:pPr>
            <w:r w:rsidRPr="001936D4">
              <w:rPr>
                <w:rFonts w:eastAsia="標楷體"/>
              </w:rPr>
              <w:t>0.09</w:t>
            </w:r>
          </w:p>
        </w:tc>
        <w:tc>
          <w:tcPr>
            <w:tcW w:w="878" w:type="dxa"/>
            <w:vAlign w:val="center"/>
          </w:tcPr>
          <w:p w14:paraId="03A4A46C" w14:textId="782F96DC" w:rsidR="00E27690" w:rsidRPr="001936D4" w:rsidRDefault="00E27690" w:rsidP="00E27690">
            <w:pPr>
              <w:jc w:val="center"/>
              <w:rPr>
                <w:rFonts w:eastAsia="標楷體"/>
              </w:rPr>
            </w:pPr>
            <w:r w:rsidRPr="001936D4">
              <w:rPr>
                <w:rFonts w:eastAsia="標楷體"/>
              </w:rPr>
              <w:t>0.18</w:t>
            </w:r>
          </w:p>
        </w:tc>
        <w:tc>
          <w:tcPr>
            <w:tcW w:w="877" w:type="dxa"/>
            <w:vAlign w:val="center"/>
          </w:tcPr>
          <w:p w14:paraId="5E447FED" w14:textId="77777777" w:rsidR="00E27690" w:rsidRPr="001936D4" w:rsidRDefault="00E27690" w:rsidP="00E27690">
            <w:pPr>
              <w:spacing w:line="240" w:lineRule="atLeast"/>
              <w:jc w:val="center"/>
              <w:rPr>
                <w:rFonts w:eastAsia="標楷體"/>
              </w:rPr>
            </w:pPr>
            <w:r w:rsidRPr="001936D4">
              <w:rPr>
                <w:rFonts w:eastAsia="標楷體"/>
              </w:rPr>
              <w:t>0.55</w:t>
            </w:r>
          </w:p>
        </w:tc>
        <w:tc>
          <w:tcPr>
            <w:tcW w:w="877" w:type="dxa"/>
            <w:vAlign w:val="center"/>
          </w:tcPr>
          <w:p w14:paraId="04EC85E3" w14:textId="22F3F510" w:rsidR="00E27690" w:rsidRPr="001936D4" w:rsidRDefault="00E27690" w:rsidP="00E27690">
            <w:pPr>
              <w:jc w:val="center"/>
              <w:rPr>
                <w:rFonts w:eastAsia="標楷體"/>
              </w:rPr>
            </w:pPr>
            <w:r w:rsidRPr="001936D4">
              <w:rPr>
                <w:rFonts w:eastAsia="標楷體"/>
              </w:rPr>
              <w:t>0.22</w:t>
            </w:r>
          </w:p>
        </w:tc>
        <w:tc>
          <w:tcPr>
            <w:tcW w:w="877" w:type="dxa"/>
            <w:vAlign w:val="center"/>
          </w:tcPr>
          <w:p w14:paraId="00D90054" w14:textId="77777777" w:rsidR="00E27690" w:rsidRPr="001936D4" w:rsidRDefault="00E27690" w:rsidP="00E27690">
            <w:pPr>
              <w:jc w:val="center"/>
              <w:rPr>
                <w:rFonts w:eastAsia="標楷體"/>
              </w:rPr>
            </w:pPr>
            <w:r w:rsidRPr="001936D4">
              <w:rPr>
                <w:rFonts w:eastAsia="標楷體"/>
              </w:rPr>
              <w:t>0.43</w:t>
            </w:r>
          </w:p>
        </w:tc>
        <w:tc>
          <w:tcPr>
            <w:tcW w:w="878" w:type="dxa"/>
            <w:vAlign w:val="center"/>
          </w:tcPr>
          <w:p w14:paraId="1FEE4619" w14:textId="13A8DC18" w:rsidR="00E27690" w:rsidRPr="001936D4" w:rsidRDefault="00E27690" w:rsidP="00E27690">
            <w:pPr>
              <w:jc w:val="center"/>
              <w:rPr>
                <w:rFonts w:eastAsia="標楷體"/>
              </w:rPr>
            </w:pPr>
            <w:r w:rsidRPr="001936D4">
              <w:rPr>
                <w:rFonts w:eastAsia="標楷體"/>
              </w:rPr>
              <w:t>0.08</w:t>
            </w:r>
          </w:p>
        </w:tc>
      </w:tr>
      <w:tr w:rsidR="00E27690" w:rsidRPr="001936D4" w14:paraId="7D140020" w14:textId="77777777" w:rsidTr="00E27690">
        <w:trPr>
          <w:trHeight w:val="480"/>
          <w:jc w:val="center"/>
        </w:trPr>
        <w:tc>
          <w:tcPr>
            <w:tcW w:w="1276" w:type="dxa"/>
            <w:tcBorders>
              <w:bottom w:val="double" w:sz="4" w:space="0" w:color="auto"/>
            </w:tcBorders>
            <w:vAlign w:val="center"/>
          </w:tcPr>
          <w:p w14:paraId="18C1B47E" w14:textId="77777777" w:rsidR="00E27690" w:rsidRPr="001936D4" w:rsidRDefault="00E27690" w:rsidP="00E27690">
            <w:pPr>
              <w:spacing w:line="240" w:lineRule="atLeast"/>
              <w:jc w:val="center"/>
              <w:rPr>
                <w:rFonts w:eastAsia="標楷體"/>
              </w:rPr>
            </w:pPr>
            <w:r w:rsidRPr="001936D4">
              <w:rPr>
                <w:rFonts w:eastAsia="標楷體"/>
              </w:rPr>
              <w:t>家犬</w:t>
            </w:r>
          </w:p>
        </w:tc>
        <w:tc>
          <w:tcPr>
            <w:tcW w:w="877" w:type="dxa"/>
            <w:tcBorders>
              <w:bottom w:val="double" w:sz="4" w:space="0" w:color="auto"/>
            </w:tcBorders>
            <w:vAlign w:val="center"/>
          </w:tcPr>
          <w:p w14:paraId="5A360F2A" w14:textId="77777777" w:rsidR="00E27690" w:rsidRPr="001936D4" w:rsidRDefault="00E27690" w:rsidP="00E27690">
            <w:pPr>
              <w:spacing w:line="240" w:lineRule="atLeast"/>
              <w:jc w:val="center"/>
              <w:rPr>
                <w:rFonts w:eastAsia="標楷體"/>
              </w:rPr>
            </w:pPr>
            <w:r w:rsidRPr="001936D4">
              <w:rPr>
                <w:rFonts w:eastAsia="標楷體"/>
              </w:rPr>
              <w:t>0.32</w:t>
            </w:r>
          </w:p>
        </w:tc>
        <w:tc>
          <w:tcPr>
            <w:tcW w:w="877" w:type="dxa"/>
            <w:tcBorders>
              <w:bottom w:val="double" w:sz="4" w:space="0" w:color="auto"/>
            </w:tcBorders>
            <w:vAlign w:val="center"/>
          </w:tcPr>
          <w:p w14:paraId="66F0A818" w14:textId="23E9954F" w:rsidR="00E27690" w:rsidRPr="001936D4" w:rsidRDefault="00E27690" w:rsidP="00E27690">
            <w:pPr>
              <w:jc w:val="center"/>
              <w:rPr>
                <w:rFonts w:eastAsia="標楷體"/>
              </w:rPr>
            </w:pPr>
            <w:r w:rsidRPr="001936D4">
              <w:rPr>
                <w:rFonts w:eastAsia="標楷體"/>
              </w:rPr>
              <w:t>1.69</w:t>
            </w:r>
          </w:p>
        </w:tc>
        <w:tc>
          <w:tcPr>
            <w:tcW w:w="877" w:type="dxa"/>
            <w:tcBorders>
              <w:bottom w:val="double" w:sz="4" w:space="0" w:color="auto"/>
            </w:tcBorders>
            <w:vAlign w:val="center"/>
          </w:tcPr>
          <w:p w14:paraId="396D7D2E" w14:textId="77777777" w:rsidR="00E27690" w:rsidRPr="001936D4" w:rsidRDefault="00E27690" w:rsidP="00E27690">
            <w:pPr>
              <w:spacing w:line="240" w:lineRule="atLeast"/>
              <w:jc w:val="center"/>
              <w:rPr>
                <w:rFonts w:eastAsia="標楷體"/>
              </w:rPr>
            </w:pPr>
            <w:r w:rsidRPr="001936D4">
              <w:rPr>
                <w:rFonts w:eastAsia="標楷體"/>
              </w:rPr>
              <w:t>1.87</w:t>
            </w:r>
          </w:p>
        </w:tc>
        <w:tc>
          <w:tcPr>
            <w:tcW w:w="878" w:type="dxa"/>
            <w:tcBorders>
              <w:bottom w:val="double" w:sz="4" w:space="0" w:color="auto"/>
            </w:tcBorders>
            <w:vAlign w:val="center"/>
          </w:tcPr>
          <w:p w14:paraId="38682D18" w14:textId="1CEE0034" w:rsidR="00E27690" w:rsidRPr="001936D4" w:rsidRDefault="00E27690" w:rsidP="00E27690">
            <w:pPr>
              <w:jc w:val="center"/>
              <w:rPr>
                <w:rFonts w:eastAsia="標楷體"/>
              </w:rPr>
            </w:pPr>
            <w:r w:rsidRPr="001936D4">
              <w:rPr>
                <w:rFonts w:eastAsia="標楷體"/>
              </w:rPr>
              <w:t>0.78</w:t>
            </w:r>
          </w:p>
        </w:tc>
        <w:tc>
          <w:tcPr>
            <w:tcW w:w="877" w:type="dxa"/>
            <w:tcBorders>
              <w:bottom w:val="double" w:sz="4" w:space="0" w:color="auto"/>
            </w:tcBorders>
            <w:vAlign w:val="center"/>
          </w:tcPr>
          <w:p w14:paraId="0F96D454" w14:textId="77777777" w:rsidR="00E27690" w:rsidRPr="001936D4" w:rsidRDefault="00E27690" w:rsidP="00E27690">
            <w:pPr>
              <w:spacing w:line="240" w:lineRule="atLeast"/>
              <w:jc w:val="center"/>
              <w:rPr>
                <w:rFonts w:eastAsia="標楷體"/>
              </w:rPr>
            </w:pPr>
            <w:r w:rsidRPr="001936D4">
              <w:rPr>
                <w:rFonts w:eastAsia="標楷體"/>
              </w:rPr>
              <w:t>0.18</w:t>
            </w:r>
          </w:p>
        </w:tc>
        <w:tc>
          <w:tcPr>
            <w:tcW w:w="877" w:type="dxa"/>
            <w:tcBorders>
              <w:bottom w:val="double" w:sz="4" w:space="0" w:color="auto"/>
            </w:tcBorders>
            <w:vAlign w:val="center"/>
          </w:tcPr>
          <w:p w14:paraId="285C4F7E" w14:textId="5C573C99" w:rsidR="00E27690" w:rsidRPr="001936D4" w:rsidRDefault="00E27690" w:rsidP="00E27690">
            <w:pPr>
              <w:jc w:val="center"/>
              <w:rPr>
                <w:rFonts w:eastAsia="標楷體"/>
              </w:rPr>
            </w:pPr>
            <w:r w:rsidRPr="001936D4">
              <w:rPr>
                <w:rFonts w:eastAsia="標楷體"/>
              </w:rPr>
              <w:t>0.05</w:t>
            </w:r>
          </w:p>
        </w:tc>
        <w:tc>
          <w:tcPr>
            <w:tcW w:w="877" w:type="dxa"/>
            <w:tcBorders>
              <w:bottom w:val="double" w:sz="4" w:space="0" w:color="auto"/>
            </w:tcBorders>
            <w:vAlign w:val="center"/>
          </w:tcPr>
          <w:p w14:paraId="7862585B" w14:textId="77777777" w:rsidR="00E27690" w:rsidRPr="001936D4" w:rsidRDefault="00E27690" w:rsidP="00E27690">
            <w:pPr>
              <w:spacing w:line="240" w:lineRule="atLeast"/>
              <w:jc w:val="center"/>
              <w:rPr>
                <w:rFonts w:eastAsia="標楷體"/>
              </w:rPr>
            </w:pPr>
            <w:r w:rsidRPr="001936D4">
              <w:rPr>
                <w:rFonts w:eastAsia="標楷體"/>
              </w:rPr>
              <w:t>1.54</w:t>
            </w:r>
          </w:p>
        </w:tc>
        <w:tc>
          <w:tcPr>
            <w:tcW w:w="878" w:type="dxa"/>
            <w:tcBorders>
              <w:bottom w:val="double" w:sz="4" w:space="0" w:color="auto"/>
            </w:tcBorders>
            <w:vAlign w:val="center"/>
          </w:tcPr>
          <w:p w14:paraId="6FE4951D" w14:textId="5B53B5FC" w:rsidR="00E27690" w:rsidRPr="001936D4" w:rsidRDefault="00E27690" w:rsidP="00E27690">
            <w:pPr>
              <w:jc w:val="center"/>
              <w:rPr>
                <w:rFonts w:eastAsia="標楷體"/>
              </w:rPr>
            </w:pPr>
            <w:r w:rsidRPr="001936D4">
              <w:rPr>
                <w:rFonts w:eastAsia="標楷體"/>
              </w:rPr>
              <w:t>0.47</w:t>
            </w:r>
          </w:p>
        </w:tc>
        <w:tc>
          <w:tcPr>
            <w:tcW w:w="877" w:type="dxa"/>
            <w:tcBorders>
              <w:bottom w:val="double" w:sz="4" w:space="0" w:color="auto"/>
            </w:tcBorders>
            <w:vAlign w:val="center"/>
          </w:tcPr>
          <w:p w14:paraId="2F3975B1" w14:textId="77777777" w:rsidR="00E27690" w:rsidRPr="001936D4" w:rsidRDefault="00E27690" w:rsidP="00E27690">
            <w:pPr>
              <w:spacing w:line="240" w:lineRule="atLeast"/>
              <w:jc w:val="center"/>
              <w:rPr>
                <w:rFonts w:eastAsia="標楷體"/>
              </w:rPr>
            </w:pPr>
            <w:r w:rsidRPr="001936D4">
              <w:rPr>
                <w:rFonts w:eastAsia="標楷體"/>
              </w:rPr>
              <w:t>0.73</w:t>
            </w:r>
          </w:p>
        </w:tc>
        <w:tc>
          <w:tcPr>
            <w:tcW w:w="877" w:type="dxa"/>
            <w:tcBorders>
              <w:bottom w:val="double" w:sz="4" w:space="0" w:color="auto"/>
            </w:tcBorders>
            <w:vAlign w:val="center"/>
          </w:tcPr>
          <w:p w14:paraId="4A64E064" w14:textId="2214C287" w:rsidR="00E27690" w:rsidRPr="001936D4" w:rsidRDefault="00E27690" w:rsidP="00E27690">
            <w:pPr>
              <w:jc w:val="center"/>
              <w:rPr>
                <w:rFonts w:eastAsia="標楷體"/>
              </w:rPr>
            </w:pPr>
            <w:r w:rsidRPr="001936D4">
              <w:rPr>
                <w:rFonts w:eastAsia="標楷體"/>
              </w:rPr>
              <w:t>1.92</w:t>
            </w:r>
          </w:p>
        </w:tc>
        <w:tc>
          <w:tcPr>
            <w:tcW w:w="877" w:type="dxa"/>
            <w:tcBorders>
              <w:bottom w:val="double" w:sz="4" w:space="0" w:color="auto"/>
            </w:tcBorders>
            <w:vAlign w:val="center"/>
          </w:tcPr>
          <w:p w14:paraId="1B01350C" w14:textId="77777777" w:rsidR="00E27690" w:rsidRPr="001936D4" w:rsidRDefault="00E27690" w:rsidP="00E27690">
            <w:pPr>
              <w:spacing w:line="240" w:lineRule="atLeast"/>
              <w:jc w:val="center"/>
              <w:rPr>
                <w:rFonts w:eastAsia="標楷體"/>
              </w:rPr>
            </w:pPr>
            <w:r w:rsidRPr="001936D4">
              <w:rPr>
                <w:rFonts w:eastAsia="標楷體"/>
              </w:rPr>
              <w:t>1.76</w:t>
            </w:r>
          </w:p>
        </w:tc>
        <w:tc>
          <w:tcPr>
            <w:tcW w:w="878" w:type="dxa"/>
            <w:tcBorders>
              <w:bottom w:val="double" w:sz="4" w:space="0" w:color="auto"/>
            </w:tcBorders>
            <w:vAlign w:val="center"/>
          </w:tcPr>
          <w:p w14:paraId="185CC33C" w14:textId="384D68C0" w:rsidR="00E27690" w:rsidRPr="001936D4" w:rsidRDefault="00E27690" w:rsidP="00E27690">
            <w:pPr>
              <w:jc w:val="center"/>
              <w:rPr>
                <w:rFonts w:eastAsia="標楷體"/>
              </w:rPr>
            </w:pPr>
            <w:r w:rsidRPr="001936D4">
              <w:rPr>
                <w:rFonts w:eastAsia="標楷體"/>
              </w:rPr>
              <w:t>2.71</w:t>
            </w:r>
          </w:p>
        </w:tc>
        <w:tc>
          <w:tcPr>
            <w:tcW w:w="877" w:type="dxa"/>
            <w:tcBorders>
              <w:bottom w:val="double" w:sz="4" w:space="0" w:color="auto"/>
            </w:tcBorders>
            <w:vAlign w:val="center"/>
          </w:tcPr>
          <w:p w14:paraId="39BA9F47" w14:textId="77777777" w:rsidR="00E27690" w:rsidRPr="001936D4" w:rsidRDefault="00E27690" w:rsidP="00E27690">
            <w:pPr>
              <w:spacing w:line="240" w:lineRule="atLeast"/>
              <w:jc w:val="center"/>
              <w:rPr>
                <w:rFonts w:eastAsia="標楷體"/>
              </w:rPr>
            </w:pPr>
            <w:r w:rsidRPr="001936D4">
              <w:rPr>
                <w:rFonts w:eastAsia="標楷體"/>
              </w:rPr>
              <w:t>0.15</w:t>
            </w:r>
          </w:p>
        </w:tc>
        <w:tc>
          <w:tcPr>
            <w:tcW w:w="877" w:type="dxa"/>
            <w:tcBorders>
              <w:bottom w:val="double" w:sz="4" w:space="0" w:color="auto"/>
            </w:tcBorders>
            <w:vAlign w:val="center"/>
          </w:tcPr>
          <w:p w14:paraId="477D2F66" w14:textId="05B65A8F" w:rsidR="00E27690" w:rsidRPr="001936D4" w:rsidRDefault="00E27690" w:rsidP="00E27690">
            <w:pPr>
              <w:jc w:val="center"/>
              <w:rPr>
                <w:rFonts w:eastAsia="標楷體"/>
              </w:rPr>
            </w:pPr>
            <w:r w:rsidRPr="001936D4">
              <w:rPr>
                <w:rFonts w:eastAsia="標楷體"/>
              </w:rPr>
              <w:t>0.64</w:t>
            </w:r>
          </w:p>
        </w:tc>
        <w:tc>
          <w:tcPr>
            <w:tcW w:w="877" w:type="dxa"/>
            <w:tcBorders>
              <w:bottom w:val="double" w:sz="4" w:space="0" w:color="auto"/>
            </w:tcBorders>
            <w:vAlign w:val="center"/>
          </w:tcPr>
          <w:p w14:paraId="28903645" w14:textId="77777777" w:rsidR="00E27690" w:rsidRPr="001936D4" w:rsidRDefault="00E27690" w:rsidP="00E27690">
            <w:pPr>
              <w:jc w:val="center"/>
              <w:rPr>
                <w:rFonts w:eastAsia="標楷體"/>
              </w:rPr>
            </w:pPr>
            <w:r w:rsidRPr="001936D4">
              <w:rPr>
                <w:rFonts w:eastAsia="標楷體"/>
              </w:rPr>
              <w:t>0.99</w:t>
            </w:r>
          </w:p>
        </w:tc>
        <w:tc>
          <w:tcPr>
            <w:tcW w:w="878" w:type="dxa"/>
            <w:tcBorders>
              <w:bottom w:val="double" w:sz="4" w:space="0" w:color="auto"/>
            </w:tcBorders>
            <w:vAlign w:val="center"/>
          </w:tcPr>
          <w:p w14:paraId="3F7EC338" w14:textId="1AD835DD" w:rsidR="00E27690" w:rsidRPr="001936D4" w:rsidRDefault="00E27690" w:rsidP="00E27690">
            <w:pPr>
              <w:jc w:val="center"/>
              <w:rPr>
                <w:rFonts w:eastAsia="標楷體"/>
              </w:rPr>
            </w:pPr>
            <w:r w:rsidRPr="001936D4">
              <w:rPr>
                <w:rFonts w:eastAsia="標楷體"/>
              </w:rPr>
              <w:t>1.66</w:t>
            </w:r>
          </w:p>
        </w:tc>
      </w:tr>
    </w:tbl>
    <w:p w14:paraId="585FDD8F" w14:textId="77777777" w:rsidR="00E152AD" w:rsidRPr="001936D4" w:rsidRDefault="00E152AD" w:rsidP="008F4F4A">
      <w:pPr>
        <w:rPr>
          <w:rFonts w:eastAsia="標楷體"/>
        </w:rPr>
        <w:sectPr w:rsidR="00E152AD" w:rsidRPr="001936D4" w:rsidSect="00E54915">
          <w:pgSz w:w="16838" w:h="11906" w:orient="landscape"/>
          <w:pgMar w:top="1797" w:right="1440" w:bottom="1797" w:left="1440" w:header="851" w:footer="992" w:gutter="0"/>
          <w:cols w:space="425"/>
          <w:docGrid w:type="lines" w:linePitch="360"/>
        </w:sectPr>
      </w:pPr>
      <w:r w:rsidRPr="001936D4">
        <w:rPr>
          <w:rFonts w:eastAsia="標楷體"/>
        </w:rPr>
        <w:t>*</w:t>
      </w:r>
      <w:r w:rsidRPr="001936D4">
        <w:rPr>
          <w:rFonts w:eastAsia="標楷體"/>
        </w:rPr>
        <w:t>：林宗以</w:t>
      </w:r>
      <w:r w:rsidRPr="001936D4">
        <w:rPr>
          <w:rFonts w:eastAsia="標楷體"/>
        </w:rPr>
        <w:t>2006</w:t>
      </w:r>
      <w:r w:rsidRPr="001936D4">
        <w:rPr>
          <w:rFonts w:eastAsia="標楷體"/>
        </w:rPr>
        <w:t>，特有生物中心於三義火炎山北方樣區以自動相機拍攝到麝香貓。</w:t>
      </w:r>
    </w:p>
    <w:p w14:paraId="70C3AF22" w14:textId="322CB56B" w:rsidR="00E152AD" w:rsidRPr="001936D4" w:rsidRDefault="00E152AD" w:rsidP="00E25DF6">
      <w:pPr>
        <w:spacing w:line="360" w:lineRule="auto"/>
        <w:rPr>
          <w:rFonts w:eastAsia="標楷體"/>
        </w:rPr>
      </w:pPr>
      <w:r w:rsidRPr="001936D4">
        <w:rPr>
          <w:rFonts w:eastAsia="標楷體"/>
        </w:rPr>
        <w:lastRenderedPageBreak/>
        <w:t>表</w:t>
      </w:r>
      <w:r w:rsidR="00311447" w:rsidRPr="001936D4">
        <w:rPr>
          <w:rFonts w:eastAsia="標楷體"/>
        </w:rPr>
        <w:t>五</w:t>
      </w:r>
      <w:r w:rsidRPr="001936D4">
        <w:rPr>
          <w:rFonts w:eastAsia="標楷體"/>
        </w:rPr>
        <w:t>、石虎社區保育計畫訪談一覽表（</w:t>
      </w:r>
      <w:r w:rsidRPr="001936D4">
        <w:rPr>
          <w:rFonts w:eastAsia="標楷體"/>
        </w:rPr>
        <w:t>2012.2-4</w:t>
      </w:r>
      <w:r w:rsidRPr="001936D4">
        <w:rPr>
          <w:rFonts w:eastAsia="標楷體"/>
        </w:rPr>
        <w:t>）。</w:t>
      </w:r>
    </w:p>
    <w:tbl>
      <w:tblPr>
        <w:tblW w:w="139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2010"/>
        <w:gridCol w:w="1020"/>
        <w:gridCol w:w="5516"/>
        <w:gridCol w:w="4564"/>
      </w:tblGrid>
      <w:tr w:rsidR="00E152AD" w:rsidRPr="001936D4" w14:paraId="03F721E6" w14:textId="77777777">
        <w:trPr>
          <w:trHeight w:val="532"/>
        </w:trPr>
        <w:tc>
          <w:tcPr>
            <w:tcW w:w="810" w:type="dxa"/>
            <w:vAlign w:val="center"/>
          </w:tcPr>
          <w:p w14:paraId="1E2292AE" w14:textId="77777777" w:rsidR="00E152AD" w:rsidRPr="001936D4" w:rsidRDefault="00E152AD" w:rsidP="00CB5587">
            <w:pPr>
              <w:jc w:val="center"/>
              <w:rPr>
                <w:rFonts w:eastAsia="標楷體"/>
              </w:rPr>
            </w:pPr>
            <w:r w:rsidRPr="001936D4">
              <w:rPr>
                <w:rFonts w:eastAsia="標楷體"/>
              </w:rPr>
              <w:t>時間</w:t>
            </w:r>
          </w:p>
        </w:tc>
        <w:tc>
          <w:tcPr>
            <w:tcW w:w="2010" w:type="dxa"/>
            <w:vAlign w:val="center"/>
          </w:tcPr>
          <w:p w14:paraId="2F61E345" w14:textId="77777777" w:rsidR="00E152AD" w:rsidRPr="001936D4" w:rsidRDefault="00E152AD" w:rsidP="00CB5587">
            <w:pPr>
              <w:jc w:val="center"/>
              <w:rPr>
                <w:rFonts w:eastAsia="標楷體"/>
              </w:rPr>
            </w:pPr>
            <w:r w:rsidRPr="001936D4">
              <w:rPr>
                <w:rFonts w:eastAsia="標楷體"/>
              </w:rPr>
              <w:t>地點</w:t>
            </w:r>
          </w:p>
        </w:tc>
        <w:tc>
          <w:tcPr>
            <w:tcW w:w="1020" w:type="dxa"/>
            <w:vAlign w:val="center"/>
          </w:tcPr>
          <w:p w14:paraId="5958A189" w14:textId="77777777" w:rsidR="00E152AD" w:rsidRPr="001936D4" w:rsidRDefault="00E152AD" w:rsidP="00CB5587">
            <w:pPr>
              <w:jc w:val="center"/>
              <w:rPr>
                <w:rFonts w:eastAsia="標楷體"/>
              </w:rPr>
            </w:pPr>
            <w:r w:rsidRPr="001936D4">
              <w:rPr>
                <w:rFonts w:eastAsia="標楷體"/>
              </w:rPr>
              <w:t>區域</w:t>
            </w:r>
          </w:p>
        </w:tc>
        <w:tc>
          <w:tcPr>
            <w:tcW w:w="5516" w:type="dxa"/>
            <w:vAlign w:val="center"/>
          </w:tcPr>
          <w:p w14:paraId="3839EBF2" w14:textId="77777777" w:rsidR="00E152AD" w:rsidRPr="001936D4" w:rsidRDefault="00E152AD" w:rsidP="00CB5587">
            <w:pPr>
              <w:jc w:val="center"/>
              <w:rPr>
                <w:rFonts w:eastAsia="標楷體"/>
              </w:rPr>
            </w:pPr>
            <w:r w:rsidRPr="001936D4">
              <w:rPr>
                <w:rFonts w:eastAsia="標楷體"/>
              </w:rPr>
              <w:t>訪談對象</w:t>
            </w:r>
          </w:p>
        </w:tc>
        <w:tc>
          <w:tcPr>
            <w:tcW w:w="4564" w:type="dxa"/>
            <w:vAlign w:val="center"/>
          </w:tcPr>
          <w:p w14:paraId="211D8153" w14:textId="77777777" w:rsidR="00E152AD" w:rsidRPr="001936D4" w:rsidRDefault="00E152AD" w:rsidP="00CB5587">
            <w:pPr>
              <w:jc w:val="center"/>
              <w:rPr>
                <w:rFonts w:eastAsia="標楷體"/>
              </w:rPr>
            </w:pPr>
            <w:r w:rsidRPr="001936D4">
              <w:rPr>
                <w:rFonts w:eastAsia="標楷體"/>
              </w:rPr>
              <w:t>內容</w:t>
            </w:r>
          </w:p>
        </w:tc>
      </w:tr>
      <w:tr w:rsidR="00E152AD" w:rsidRPr="001936D4" w14:paraId="2F14D379" w14:textId="77777777">
        <w:trPr>
          <w:trHeight w:val="675"/>
        </w:trPr>
        <w:tc>
          <w:tcPr>
            <w:tcW w:w="810" w:type="dxa"/>
          </w:tcPr>
          <w:p w14:paraId="3ADC38BD" w14:textId="77777777" w:rsidR="00E152AD" w:rsidRPr="001936D4" w:rsidRDefault="00E152AD" w:rsidP="00CB5587">
            <w:pPr>
              <w:jc w:val="center"/>
              <w:rPr>
                <w:rFonts w:eastAsia="標楷體"/>
              </w:rPr>
            </w:pPr>
            <w:r w:rsidRPr="001936D4">
              <w:rPr>
                <w:rFonts w:eastAsia="標楷體"/>
              </w:rPr>
              <w:t>2/14</w:t>
            </w:r>
          </w:p>
        </w:tc>
        <w:tc>
          <w:tcPr>
            <w:tcW w:w="2010" w:type="dxa"/>
          </w:tcPr>
          <w:p w14:paraId="2D798FBD" w14:textId="77777777" w:rsidR="00E152AD" w:rsidRPr="001936D4" w:rsidRDefault="00E152AD" w:rsidP="00CB5587">
            <w:pPr>
              <w:rPr>
                <w:rFonts w:eastAsia="標楷體"/>
              </w:rPr>
            </w:pPr>
            <w:r w:rsidRPr="001936D4">
              <w:rPr>
                <w:rFonts w:eastAsia="標楷體"/>
              </w:rPr>
              <w:t>楓樹社區發展協會理事長住所</w:t>
            </w:r>
          </w:p>
        </w:tc>
        <w:tc>
          <w:tcPr>
            <w:tcW w:w="1020" w:type="dxa"/>
          </w:tcPr>
          <w:p w14:paraId="2B8C20C6" w14:textId="77777777" w:rsidR="00E152AD" w:rsidRPr="001936D4" w:rsidRDefault="00E152AD" w:rsidP="00CB5587">
            <w:pPr>
              <w:rPr>
                <w:rFonts w:eastAsia="標楷體"/>
              </w:rPr>
            </w:pPr>
            <w:r w:rsidRPr="001936D4">
              <w:rPr>
                <w:rFonts w:eastAsia="標楷體"/>
              </w:rPr>
              <w:t>中區</w:t>
            </w:r>
          </w:p>
        </w:tc>
        <w:tc>
          <w:tcPr>
            <w:tcW w:w="5516" w:type="dxa"/>
          </w:tcPr>
          <w:p w14:paraId="39D220F9" w14:textId="77777777" w:rsidR="00E152AD" w:rsidRPr="001936D4" w:rsidRDefault="00E152AD" w:rsidP="00CB5587">
            <w:pPr>
              <w:rPr>
                <w:rFonts w:eastAsia="標楷體"/>
              </w:rPr>
            </w:pPr>
            <w:r w:rsidRPr="001936D4">
              <w:rPr>
                <w:rFonts w:eastAsia="標楷體"/>
              </w:rPr>
              <w:t>楓樹里社區發展協會理事長阮榮昌</w:t>
            </w:r>
          </w:p>
        </w:tc>
        <w:tc>
          <w:tcPr>
            <w:tcW w:w="4564" w:type="dxa"/>
          </w:tcPr>
          <w:p w14:paraId="4D47D084" w14:textId="77777777" w:rsidR="00E152AD" w:rsidRPr="001936D4" w:rsidRDefault="00E152AD" w:rsidP="00CB5587">
            <w:pPr>
              <w:rPr>
                <w:rFonts w:eastAsia="標楷體"/>
              </w:rPr>
            </w:pPr>
            <w:r w:rsidRPr="001936D4">
              <w:rPr>
                <w:rFonts w:eastAsia="標楷體"/>
              </w:rPr>
              <w:t>了解社區產業、歷史、人文以及組織組成、發展情形</w:t>
            </w:r>
          </w:p>
          <w:p w14:paraId="57172C8C" w14:textId="77777777" w:rsidR="00E152AD" w:rsidRPr="001936D4" w:rsidRDefault="00E152AD" w:rsidP="00CB5587">
            <w:pPr>
              <w:rPr>
                <w:rFonts w:eastAsia="標楷體"/>
              </w:rPr>
            </w:pPr>
            <w:r w:rsidRPr="001936D4">
              <w:rPr>
                <w:rFonts w:eastAsia="標楷體"/>
              </w:rPr>
              <w:t>了解石虎出沒狀況、傳統文化上對於石虎的詮釋方式</w:t>
            </w:r>
          </w:p>
        </w:tc>
      </w:tr>
      <w:tr w:rsidR="00E152AD" w:rsidRPr="001936D4" w14:paraId="00D08740" w14:textId="77777777">
        <w:trPr>
          <w:trHeight w:val="675"/>
        </w:trPr>
        <w:tc>
          <w:tcPr>
            <w:tcW w:w="810" w:type="dxa"/>
          </w:tcPr>
          <w:p w14:paraId="4D018FEA" w14:textId="77777777" w:rsidR="00E152AD" w:rsidRPr="001936D4" w:rsidRDefault="00E152AD" w:rsidP="00CB5587">
            <w:pPr>
              <w:jc w:val="center"/>
              <w:rPr>
                <w:rFonts w:eastAsia="標楷體"/>
              </w:rPr>
            </w:pPr>
            <w:r w:rsidRPr="001936D4">
              <w:rPr>
                <w:rFonts w:eastAsia="標楷體"/>
              </w:rPr>
              <w:t>2/15</w:t>
            </w:r>
          </w:p>
        </w:tc>
        <w:tc>
          <w:tcPr>
            <w:tcW w:w="2010" w:type="dxa"/>
          </w:tcPr>
          <w:p w14:paraId="4FFADE5F" w14:textId="77777777" w:rsidR="00E152AD" w:rsidRPr="001936D4" w:rsidRDefault="00E152AD" w:rsidP="00CB5587">
            <w:pPr>
              <w:rPr>
                <w:rFonts w:eastAsia="標楷體"/>
              </w:rPr>
            </w:pPr>
            <w:r w:rsidRPr="001936D4">
              <w:rPr>
                <w:rFonts w:eastAsia="標楷體"/>
              </w:rPr>
              <w:t>龍洞社區發展協會辦公室</w:t>
            </w:r>
          </w:p>
        </w:tc>
        <w:tc>
          <w:tcPr>
            <w:tcW w:w="1020" w:type="dxa"/>
          </w:tcPr>
          <w:p w14:paraId="6631BE99" w14:textId="77777777" w:rsidR="00E152AD" w:rsidRPr="001936D4" w:rsidRDefault="00E152AD" w:rsidP="00CB5587">
            <w:pPr>
              <w:rPr>
                <w:rFonts w:eastAsia="標楷體"/>
              </w:rPr>
            </w:pPr>
            <w:r w:rsidRPr="001936D4">
              <w:rPr>
                <w:rFonts w:eastAsia="標楷體"/>
              </w:rPr>
              <w:t>北區</w:t>
            </w:r>
          </w:p>
        </w:tc>
        <w:tc>
          <w:tcPr>
            <w:tcW w:w="5516" w:type="dxa"/>
          </w:tcPr>
          <w:p w14:paraId="1D69D67D" w14:textId="77777777" w:rsidR="00E152AD" w:rsidRPr="001936D4" w:rsidRDefault="00E152AD" w:rsidP="00CB5587">
            <w:pPr>
              <w:rPr>
                <w:rFonts w:eastAsia="標楷體"/>
              </w:rPr>
            </w:pPr>
            <w:r w:rsidRPr="001936D4">
              <w:rPr>
                <w:rFonts w:eastAsia="標楷體"/>
              </w:rPr>
              <w:t>西湖鄉龍洞社區發展協會理事長張海欽、金獅社區發展協會理事長黎青欽、會員楊台英</w:t>
            </w:r>
          </w:p>
        </w:tc>
        <w:tc>
          <w:tcPr>
            <w:tcW w:w="4564" w:type="dxa"/>
          </w:tcPr>
          <w:p w14:paraId="00564A43" w14:textId="77777777" w:rsidR="00E152AD" w:rsidRPr="001936D4" w:rsidRDefault="00E152AD" w:rsidP="00CB5587">
            <w:pPr>
              <w:rPr>
                <w:rFonts w:eastAsia="標楷體"/>
              </w:rPr>
            </w:pPr>
            <w:r w:rsidRPr="001936D4">
              <w:rPr>
                <w:rFonts w:eastAsia="標楷體"/>
              </w:rPr>
              <w:t>了解社區產業、歷史、人文以及組織組成、發展情形</w:t>
            </w:r>
          </w:p>
          <w:p w14:paraId="096B9F72" w14:textId="77777777" w:rsidR="00E152AD" w:rsidRPr="001936D4" w:rsidRDefault="00E152AD" w:rsidP="00CB5587">
            <w:pPr>
              <w:rPr>
                <w:rFonts w:eastAsia="標楷體"/>
              </w:rPr>
            </w:pPr>
            <w:r w:rsidRPr="001936D4">
              <w:rPr>
                <w:rFonts w:eastAsia="標楷體"/>
              </w:rPr>
              <w:t>了解石虎出沒狀況</w:t>
            </w:r>
          </w:p>
        </w:tc>
      </w:tr>
      <w:tr w:rsidR="00E152AD" w:rsidRPr="001936D4" w14:paraId="2CF246A9" w14:textId="77777777">
        <w:trPr>
          <w:trHeight w:val="675"/>
        </w:trPr>
        <w:tc>
          <w:tcPr>
            <w:tcW w:w="810" w:type="dxa"/>
          </w:tcPr>
          <w:p w14:paraId="5AE151E5" w14:textId="77777777" w:rsidR="00E152AD" w:rsidRPr="001936D4" w:rsidRDefault="00E152AD" w:rsidP="00CB5587">
            <w:pPr>
              <w:jc w:val="center"/>
              <w:rPr>
                <w:rFonts w:eastAsia="標楷體"/>
              </w:rPr>
            </w:pPr>
            <w:r w:rsidRPr="001936D4">
              <w:rPr>
                <w:rFonts w:eastAsia="標楷體"/>
              </w:rPr>
              <w:t>2/15</w:t>
            </w:r>
          </w:p>
        </w:tc>
        <w:tc>
          <w:tcPr>
            <w:tcW w:w="2010" w:type="dxa"/>
          </w:tcPr>
          <w:p w14:paraId="110F9CDC" w14:textId="77777777" w:rsidR="00E152AD" w:rsidRPr="001936D4" w:rsidRDefault="00E152AD" w:rsidP="00CB5587">
            <w:pPr>
              <w:rPr>
                <w:rFonts w:eastAsia="標楷體"/>
              </w:rPr>
            </w:pPr>
            <w:r w:rsidRPr="001936D4">
              <w:rPr>
                <w:rFonts w:eastAsia="標楷體"/>
              </w:rPr>
              <w:t>西湖鄉金獅村村長住所</w:t>
            </w:r>
          </w:p>
        </w:tc>
        <w:tc>
          <w:tcPr>
            <w:tcW w:w="1020" w:type="dxa"/>
          </w:tcPr>
          <w:p w14:paraId="1F0153BA" w14:textId="77777777" w:rsidR="00E152AD" w:rsidRPr="001936D4" w:rsidRDefault="00E152AD" w:rsidP="00CB5587">
            <w:pPr>
              <w:rPr>
                <w:rFonts w:eastAsia="標楷體"/>
              </w:rPr>
            </w:pPr>
            <w:r w:rsidRPr="001936D4">
              <w:rPr>
                <w:rFonts w:eastAsia="標楷體"/>
              </w:rPr>
              <w:t>北區</w:t>
            </w:r>
          </w:p>
        </w:tc>
        <w:tc>
          <w:tcPr>
            <w:tcW w:w="5516" w:type="dxa"/>
          </w:tcPr>
          <w:p w14:paraId="10F5DC11" w14:textId="77777777" w:rsidR="00E152AD" w:rsidRPr="001936D4" w:rsidRDefault="00E152AD" w:rsidP="00CB5587">
            <w:pPr>
              <w:rPr>
                <w:rFonts w:eastAsia="標楷體"/>
              </w:rPr>
            </w:pPr>
            <w:r w:rsidRPr="001936D4">
              <w:rPr>
                <w:rFonts w:eastAsia="標楷體"/>
              </w:rPr>
              <w:t>西湖鄉金獅村村長陳慶宏、居民余清海先生</w:t>
            </w:r>
          </w:p>
        </w:tc>
        <w:tc>
          <w:tcPr>
            <w:tcW w:w="4564" w:type="dxa"/>
          </w:tcPr>
          <w:p w14:paraId="43083551" w14:textId="77777777" w:rsidR="00E152AD" w:rsidRPr="001936D4" w:rsidRDefault="00E152AD" w:rsidP="00CB5587">
            <w:pPr>
              <w:rPr>
                <w:rFonts w:eastAsia="標楷體"/>
              </w:rPr>
            </w:pPr>
            <w:r w:rsidRPr="001936D4">
              <w:rPr>
                <w:rFonts w:eastAsia="標楷體"/>
              </w:rPr>
              <w:t>了解石虎出沒狀況、傳統文化上對於石虎的詮釋方式</w:t>
            </w:r>
          </w:p>
        </w:tc>
      </w:tr>
      <w:tr w:rsidR="00E152AD" w:rsidRPr="001936D4" w14:paraId="447D4E22" w14:textId="77777777">
        <w:trPr>
          <w:trHeight w:val="487"/>
        </w:trPr>
        <w:tc>
          <w:tcPr>
            <w:tcW w:w="810" w:type="dxa"/>
          </w:tcPr>
          <w:p w14:paraId="658D79E3" w14:textId="77777777" w:rsidR="00E152AD" w:rsidRPr="001936D4" w:rsidRDefault="00E152AD" w:rsidP="00CB5587">
            <w:pPr>
              <w:jc w:val="center"/>
              <w:rPr>
                <w:rFonts w:eastAsia="標楷體"/>
              </w:rPr>
            </w:pPr>
            <w:r w:rsidRPr="001936D4">
              <w:rPr>
                <w:rFonts w:eastAsia="標楷體"/>
              </w:rPr>
              <w:t>2/16</w:t>
            </w:r>
          </w:p>
        </w:tc>
        <w:tc>
          <w:tcPr>
            <w:tcW w:w="2010" w:type="dxa"/>
          </w:tcPr>
          <w:p w14:paraId="7F89F804" w14:textId="77777777" w:rsidR="00E152AD" w:rsidRPr="001936D4" w:rsidRDefault="00E152AD" w:rsidP="00CB5587">
            <w:pPr>
              <w:rPr>
                <w:rFonts w:eastAsia="標楷體"/>
              </w:rPr>
            </w:pPr>
            <w:r w:rsidRPr="001936D4">
              <w:rPr>
                <w:rFonts w:eastAsia="標楷體"/>
              </w:rPr>
              <w:t>楓樹里里辦公室</w:t>
            </w:r>
          </w:p>
        </w:tc>
        <w:tc>
          <w:tcPr>
            <w:tcW w:w="1020" w:type="dxa"/>
          </w:tcPr>
          <w:p w14:paraId="6AFCA9A3" w14:textId="77777777" w:rsidR="00E152AD" w:rsidRPr="001936D4" w:rsidRDefault="00E152AD" w:rsidP="00CB5587">
            <w:pPr>
              <w:rPr>
                <w:rFonts w:eastAsia="標楷體"/>
              </w:rPr>
            </w:pPr>
            <w:r w:rsidRPr="001936D4">
              <w:rPr>
                <w:rFonts w:eastAsia="標楷體"/>
              </w:rPr>
              <w:t>中區</w:t>
            </w:r>
          </w:p>
        </w:tc>
        <w:tc>
          <w:tcPr>
            <w:tcW w:w="5516" w:type="dxa"/>
          </w:tcPr>
          <w:p w14:paraId="7A04B98A" w14:textId="77777777" w:rsidR="00E152AD" w:rsidRPr="001936D4" w:rsidRDefault="00E152AD" w:rsidP="00CB5587">
            <w:pPr>
              <w:rPr>
                <w:rFonts w:eastAsia="標楷體"/>
              </w:rPr>
            </w:pPr>
            <w:r w:rsidRPr="001936D4">
              <w:rPr>
                <w:rFonts w:eastAsia="標楷體"/>
              </w:rPr>
              <w:t>楓樹里里長曾斌田</w:t>
            </w:r>
          </w:p>
        </w:tc>
        <w:tc>
          <w:tcPr>
            <w:tcW w:w="4564" w:type="dxa"/>
          </w:tcPr>
          <w:p w14:paraId="224ECF8E" w14:textId="77777777" w:rsidR="00E152AD" w:rsidRPr="001936D4" w:rsidRDefault="00E152AD" w:rsidP="00CB5587">
            <w:pPr>
              <w:rPr>
                <w:rFonts w:eastAsia="標楷體"/>
              </w:rPr>
            </w:pPr>
            <w:r w:rsidRPr="001936D4">
              <w:rPr>
                <w:rFonts w:eastAsia="標楷體"/>
              </w:rPr>
              <w:t>了解社區產業、歷史、人文</w:t>
            </w:r>
          </w:p>
        </w:tc>
      </w:tr>
      <w:tr w:rsidR="00E152AD" w:rsidRPr="001936D4" w14:paraId="2FA0FFCF" w14:textId="77777777">
        <w:trPr>
          <w:trHeight w:val="675"/>
        </w:trPr>
        <w:tc>
          <w:tcPr>
            <w:tcW w:w="810" w:type="dxa"/>
          </w:tcPr>
          <w:p w14:paraId="162B3623" w14:textId="77777777" w:rsidR="00E152AD" w:rsidRPr="001936D4" w:rsidRDefault="00E152AD" w:rsidP="00CB5587">
            <w:pPr>
              <w:jc w:val="center"/>
              <w:rPr>
                <w:rFonts w:eastAsia="標楷體"/>
              </w:rPr>
            </w:pPr>
            <w:r w:rsidRPr="001936D4">
              <w:rPr>
                <w:rFonts w:eastAsia="標楷體"/>
              </w:rPr>
              <w:t>2/16</w:t>
            </w:r>
          </w:p>
        </w:tc>
        <w:tc>
          <w:tcPr>
            <w:tcW w:w="2010" w:type="dxa"/>
          </w:tcPr>
          <w:p w14:paraId="12C890A5" w14:textId="77777777" w:rsidR="00E152AD" w:rsidRPr="001936D4" w:rsidRDefault="00E152AD" w:rsidP="00CB5587">
            <w:pPr>
              <w:rPr>
                <w:rFonts w:eastAsia="標楷體"/>
              </w:rPr>
            </w:pPr>
            <w:r w:rsidRPr="001936D4">
              <w:rPr>
                <w:rFonts w:eastAsia="標楷體"/>
              </w:rPr>
              <w:t>泉井牧場</w:t>
            </w:r>
          </w:p>
        </w:tc>
        <w:tc>
          <w:tcPr>
            <w:tcW w:w="1020" w:type="dxa"/>
          </w:tcPr>
          <w:p w14:paraId="3361B8B3" w14:textId="77777777" w:rsidR="00E152AD" w:rsidRPr="001936D4" w:rsidRDefault="00E152AD" w:rsidP="00CB5587">
            <w:pPr>
              <w:rPr>
                <w:rFonts w:eastAsia="標楷體"/>
              </w:rPr>
            </w:pPr>
            <w:r w:rsidRPr="001936D4">
              <w:rPr>
                <w:rFonts w:eastAsia="標楷體"/>
              </w:rPr>
              <w:t>南區</w:t>
            </w:r>
          </w:p>
        </w:tc>
        <w:tc>
          <w:tcPr>
            <w:tcW w:w="5516" w:type="dxa"/>
          </w:tcPr>
          <w:p w14:paraId="46F76BB1" w14:textId="77777777" w:rsidR="00E152AD" w:rsidRPr="001936D4" w:rsidRDefault="00E152AD" w:rsidP="00CB5587">
            <w:pPr>
              <w:rPr>
                <w:rFonts w:eastAsia="標楷體"/>
              </w:rPr>
            </w:pPr>
            <w:r w:rsidRPr="001936D4">
              <w:rPr>
                <w:rFonts w:eastAsia="標楷體"/>
              </w:rPr>
              <w:t>蕉埔社區發展協會理事長李安振、顧問輔導吳明賢</w:t>
            </w:r>
          </w:p>
        </w:tc>
        <w:tc>
          <w:tcPr>
            <w:tcW w:w="4564" w:type="dxa"/>
          </w:tcPr>
          <w:p w14:paraId="1CEB35C7" w14:textId="77777777" w:rsidR="00E152AD" w:rsidRPr="001936D4" w:rsidRDefault="00E152AD" w:rsidP="00CB5587">
            <w:pPr>
              <w:rPr>
                <w:rFonts w:eastAsia="標楷體"/>
              </w:rPr>
            </w:pPr>
            <w:r w:rsidRPr="001936D4">
              <w:rPr>
                <w:rFonts w:eastAsia="標楷體"/>
              </w:rPr>
              <w:t>了解社區產業、歷史、人文以及組織組成、發展情形</w:t>
            </w:r>
          </w:p>
          <w:p w14:paraId="067AC9EB" w14:textId="77777777" w:rsidR="00E152AD" w:rsidRPr="001936D4" w:rsidRDefault="00E152AD" w:rsidP="00CB5587">
            <w:pPr>
              <w:rPr>
                <w:rFonts w:eastAsia="標楷體"/>
              </w:rPr>
            </w:pPr>
            <w:r w:rsidRPr="001936D4">
              <w:rPr>
                <w:rFonts w:eastAsia="標楷體"/>
              </w:rPr>
              <w:t>了解石虎出沒狀況</w:t>
            </w:r>
          </w:p>
        </w:tc>
      </w:tr>
      <w:tr w:rsidR="00E152AD" w:rsidRPr="001936D4" w14:paraId="10FF0209" w14:textId="77777777">
        <w:trPr>
          <w:trHeight w:val="675"/>
        </w:trPr>
        <w:tc>
          <w:tcPr>
            <w:tcW w:w="810" w:type="dxa"/>
          </w:tcPr>
          <w:p w14:paraId="4E826DF5" w14:textId="77777777" w:rsidR="00E152AD" w:rsidRPr="001936D4" w:rsidRDefault="00E152AD" w:rsidP="00CB5587">
            <w:pPr>
              <w:jc w:val="center"/>
              <w:rPr>
                <w:rFonts w:eastAsia="標楷體"/>
              </w:rPr>
            </w:pPr>
            <w:r w:rsidRPr="001936D4">
              <w:rPr>
                <w:rFonts w:eastAsia="標楷體"/>
              </w:rPr>
              <w:t>2/16</w:t>
            </w:r>
          </w:p>
        </w:tc>
        <w:tc>
          <w:tcPr>
            <w:tcW w:w="2010" w:type="dxa"/>
          </w:tcPr>
          <w:p w14:paraId="7CC12DF6" w14:textId="77777777" w:rsidR="00E152AD" w:rsidRPr="001936D4" w:rsidRDefault="00E152AD" w:rsidP="00CB5587">
            <w:pPr>
              <w:rPr>
                <w:rFonts w:eastAsia="標楷體"/>
              </w:rPr>
            </w:pPr>
            <w:r w:rsidRPr="001936D4">
              <w:rPr>
                <w:rFonts w:eastAsia="標楷體"/>
              </w:rPr>
              <w:t>稻鴨庄生活農場</w:t>
            </w:r>
          </w:p>
        </w:tc>
        <w:tc>
          <w:tcPr>
            <w:tcW w:w="1020" w:type="dxa"/>
          </w:tcPr>
          <w:p w14:paraId="1A0D2E08" w14:textId="77777777" w:rsidR="00E152AD" w:rsidRPr="001936D4" w:rsidRDefault="00E152AD" w:rsidP="00CB5587">
            <w:pPr>
              <w:rPr>
                <w:rFonts w:eastAsia="標楷體"/>
              </w:rPr>
            </w:pPr>
            <w:r w:rsidRPr="001936D4">
              <w:rPr>
                <w:rFonts w:eastAsia="標楷體"/>
              </w:rPr>
              <w:t>南區</w:t>
            </w:r>
          </w:p>
        </w:tc>
        <w:tc>
          <w:tcPr>
            <w:tcW w:w="5516" w:type="dxa"/>
          </w:tcPr>
          <w:p w14:paraId="06AB9F88" w14:textId="77777777" w:rsidR="00E152AD" w:rsidRPr="001936D4" w:rsidRDefault="00E152AD" w:rsidP="00CB5587">
            <w:pPr>
              <w:rPr>
                <w:rFonts w:eastAsia="標楷體"/>
              </w:rPr>
            </w:pPr>
            <w:r w:rsidRPr="001936D4">
              <w:rPr>
                <w:rFonts w:eastAsia="標楷體"/>
              </w:rPr>
              <w:t>火炎山苑裡沖積扇平原生態人文發展協會、稻鴨庄生活農場經理林翠蓮</w:t>
            </w:r>
          </w:p>
        </w:tc>
        <w:tc>
          <w:tcPr>
            <w:tcW w:w="4564" w:type="dxa"/>
          </w:tcPr>
          <w:p w14:paraId="0113E7D9" w14:textId="77777777" w:rsidR="00E152AD" w:rsidRPr="001936D4" w:rsidRDefault="00E152AD" w:rsidP="00CB5587">
            <w:pPr>
              <w:rPr>
                <w:rFonts w:eastAsia="標楷體"/>
              </w:rPr>
            </w:pPr>
            <w:r w:rsidRPr="001936D4">
              <w:rPr>
                <w:rFonts w:eastAsia="標楷體"/>
              </w:rPr>
              <w:t>了解社區產業、歷史、人文以及組織組成、發展情形</w:t>
            </w:r>
          </w:p>
          <w:p w14:paraId="73B20F39" w14:textId="77777777" w:rsidR="00E152AD" w:rsidRPr="001936D4" w:rsidRDefault="00E152AD" w:rsidP="00CB5587">
            <w:pPr>
              <w:rPr>
                <w:rFonts w:eastAsia="標楷體"/>
              </w:rPr>
            </w:pPr>
            <w:r w:rsidRPr="001936D4">
              <w:rPr>
                <w:rFonts w:eastAsia="標楷體"/>
              </w:rPr>
              <w:t>了解石虎出沒狀況</w:t>
            </w:r>
          </w:p>
        </w:tc>
      </w:tr>
      <w:tr w:rsidR="00E152AD" w:rsidRPr="001936D4" w14:paraId="5F8FA713" w14:textId="77777777">
        <w:trPr>
          <w:trHeight w:val="675"/>
        </w:trPr>
        <w:tc>
          <w:tcPr>
            <w:tcW w:w="810" w:type="dxa"/>
          </w:tcPr>
          <w:p w14:paraId="21FDC9BF" w14:textId="77777777" w:rsidR="00E152AD" w:rsidRPr="001936D4" w:rsidRDefault="00E152AD" w:rsidP="00CB5587">
            <w:pPr>
              <w:jc w:val="center"/>
              <w:rPr>
                <w:rFonts w:eastAsia="標楷體"/>
              </w:rPr>
            </w:pPr>
            <w:r w:rsidRPr="001936D4">
              <w:rPr>
                <w:rFonts w:eastAsia="標楷體"/>
              </w:rPr>
              <w:t>2/17</w:t>
            </w:r>
          </w:p>
        </w:tc>
        <w:tc>
          <w:tcPr>
            <w:tcW w:w="2010" w:type="dxa"/>
          </w:tcPr>
          <w:p w14:paraId="203159E3" w14:textId="77777777" w:rsidR="00E152AD" w:rsidRPr="001936D4" w:rsidRDefault="00E152AD" w:rsidP="00CB5587">
            <w:pPr>
              <w:rPr>
                <w:rFonts w:eastAsia="標楷體"/>
              </w:rPr>
            </w:pPr>
            <w:r w:rsidRPr="001936D4">
              <w:rPr>
                <w:rFonts w:eastAsia="標楷體"/>
              </w:rPr>
              <w:t>通霄富麗農村發展協會辦公室</w:t>
            </w:r>
          </w:p>
        </w:tc>
        <w:tc>
          <w:tcPr>
            <w:tcW w:w="1020" w:type="dxa"/>
          </w:tcPr>
          <w:p w14:paraId="20522778" w14:textId="77777777" w:rsidR="00E152AD" w:rsidRPr="001936D4" w:rsidRDefault="00E152AD" w:rsidP="00CB5587">
            <w:pPr>
              <w:rPr>
                <w:rFonts w:eastAsia="標楷體"/>
              </w:rPr>
            </w:pPr>
            <w:r w:rsidRPr="001936D4">
              <w:rPr>
                <w:rFonts w:eastAsia="標楷體"/>
              </w:rPr>
              <w:t>中區</w:t>
            </w:r>
          </w:p>
        </w:tc>
        <w:tc>
          <w:tcPr>
            <w:tcW w:w="5516" w:type="dxa"/>
          </w:tcPr>
          <w:p w14:paraId="0AC0DD72" w14:textId="77777777" w:rsidR="00E152AD" w:rsidRPr="001936D4" w:rsidRDefault="00E152AD" w:rsidP="00CB5587">
            <w:pPr>
              <w:rPr>
                <w:rFonts w:eastAsia="標楷體"/>
              </w:rPr>
            </w:pPr>
            <w:r w:rsidRPr="001936D4">
              <w:rPr>
                <w:rFonts w:eastAsia="標楷體"/>
              </w:rPr>
              <w:t>通霄富麗農村發展協會理事長陳鴻鈞</w:t>
            </w:r>
          </w:p>
        </w:tc>
        <w:tc>
          <w:tcPr>
            <w:tcW w:w="4564" w:type="dxa"/>
          </w:tcPr>
          <w:p w14:paraId="23FC1065" w14:textId="77777777" w:rsidR="00E152AD" w:rsidRPr="001936D4" w:rsidRDefault="00E152AD" w:rsidP="00CB5587">
            <w:pPr>
              <w:rPr>
                <w:rFonts w:eastAsia="標楷體"/>
              </w:rPr>
            </w:pPr>
            <w:r w:rsidRPr="001936D4">
              <w:rPr>
                <w:rFonts w:eastAsia="標楷體"/>
              </w:rPr>
              <w:t>了解社區產業、歷史、人文以及組織組成、發展情形</w:t>
            </w:r>
          </w:p>
          <w:p w14:paraId="180DAC17" w14:textId="77777777" w:rsidR="00E152AD" w:rsidRPr="001936D4" w:rsidRDefault="00E152AD" w:rsidP="00CB5587">
            <w:pPr>
              <w:rPr>
                <w:rFonts w:eastAsia="標楷體"/>
              </w:rPr>
            </w:pPr>
            <w:r w:rsidRPr="001936D4">
              <w:rPr>
                <w:rFonts w:eastAsia="標楷體"/>
              </w:rPr>
              <w:t>了解石虎出沒狀況</w:t>
            </w:r>
          </w:p>
        </w:tc>
      </w:tr>
    </w:tbl>
    <w:p w14:paraId="25097100" w14:textId="77777777" w:rsidR="00E152AD" w:rsidRPr="001936D4" w:rsidRDefault="00E152AD" w:rsidP="00820E63">
      <w:pPr>
        <w:rPr>
          <w:rFonts w:eastAsia="標楷體"/>
        </w:rPr>
        <w:sectPr w:rsidR="00E152AD" w:rsidRPr="001936D4" w:rsidSect="00CB5587">
          <w:pgSz w:w="16838" w:h="11906" w:orient="landscape"/>
          <w:pgMar w:top="1797" w:right="1440" w:bottom="1797" w:left="1440" w:header="851" w:footer="992" w:gutter="0"/>
          <w:cols w:space="425"/>
          <w:docGrid w:type="lines" w:linePitch="360"/>
        </w:sectPr>
      </w:pPr>
    </w:p>
    <w:p w14:paraId="7640D275" w14:textId="24DD71E1" w:rsidR="00E152AD" w:rsidRPr="001936D4" w:rsidRDefault="00E152AD" w:rsidP="00820E63">
      <w:pPr>
        <w:rPr>
          <w:rFonts w:eastAsia="標楷體"/>
        </w:rPr>
      </w:pPr>
      <w:r w:rsidRPr="001936D4">
        <w:rPr>
          <w:rFonts w:eastAsia="標楷體"/>
        </w:rPr>
        <w:lastRenderedPageBreak/>
        <w:t>表</w:t>
      </w:r>
      <w:r w:rsidR="00311447" w:rsidRPr="001936D4">
        <w:rPr>
          <w:rFonts w:eastAsia="標楷體"/>
        </w:rPr>
        <w:t>五</w:t>
      </w:r>
      <w:r w:rsidRPr="001936D4">
        <w:rPr>
          <w:rFonts w:eastAsia="標楷體"/>
        </w:rPr>
        <w:t>、</w:t>
      </w:r>
      <w:r w:rsidRPr="001936D4">
        <w:rPr>
          <w:rFonts w:eastAsia="標楷體"/>
        </w:rPr>
        <w:t>(</w:t>
      </w:r>
      <w:r w:rsidRPr="001936D4">
        <w:rPr>
          <w:rFonts w:eastAsia="標楷體"/>
        </w:rPr>
        <w:t>續</w:t>
      </w:r>
      <w:r w:rsidRPr="001936D4">
        <w:rPr>
          <w:rFonts w:eastAsia="標楷體"/>
        </w:rPr>
        <w:t>1)</w:t>
      </w:r>
      <w:r w:rsidRPr="001936D4">
        <w:rPr>
          <w:rFonts w:eastAsia="標楷體"/>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2239"/>
        <w:gridCol w:w="993"/>
        <w:gridCol w:w="4110"/>
        <w:gridCol w:w="5768"/>
      </w:tblGrid>
      <w:tr w:rsidR="00E152AD" w:rsidRPr="001936D4" w14:paraId="7CA0C7F7" w14:textId="77777777" w:rsidTr="003751F7">
        <w:trPr>
          <w:trHeight w:val="532"/>
        </w:trPr>
        <w:tc>
          <w:tcPr>
            <w:tcW w:w="810" w:type="dxa"/>
            <w:vAlign w:val="center"/>
          </w:tcPr>
          <w:p w14:paraId="2FD6BAF5" w14:textId="77777777" w:rsidR="00E152AD" w:rsidRPr="001936D4" w:rsidRDefault="00E152AD" w:rsidP="0084249F">
            <w:pPr>
              <w:jc w:val="center"/>
              <w:rPr>
                <w:rFonts w:eastAsia="標楷體"/>
              </w:rPr>
            </w:pPr>
            <w:r w:rsidRPr="001936D4">
              <w:rPr>
                <w:rFonts w:eastAsia="標楷體"/>
              </w:rPr>
              <w:t>時間</w:t>
            </w:r>
          </w:p>
        </w:tc>
        <w:tc>
          <w:tcPr>
            <w:tcW w:w="2239" w:type="dxa"/>
            <w:vAlign w:val="center"/>
          </w:tcPr>
          <w:p w14:paraId="5BCF0492" w14:textId="77777777" w:rsidR="00E152AD" w:rsidRPr="001936D4" w:rsidRDefault="00E152AD" w:rsidP="0084249F">
            <w:pPr>
              <w:jc w:val="center"/>
              <w:rPr>
                <w:rFonts w:eastAsia="標楷體"/>
              </w:rPr>
            </w:pPr>
            <w:r w:rsidRPr="001936D4">
              <w:rPr>
                <w:rFonts w:eastAsia="標楷體"/>
              </w:rPr>
              <w:t>地點</w:t>
            </w:r>
          </w:p>
        </w:tc>
        <w:tc>
          <w:tcPr>
            <w:tcW w:w="993" w:type="dxa"/>
            <w:vAlign w:val="center"/>
          </w:tcPr>
          <w:p w14:paraId="2FEF3E64" w14:textId="77777777" w:rsidR="00E152AD" w:rsidRPr="001936D4" w:rsidRDefault="00E152AD" w:rsidP="0084249F">
            <w:pPr>
              <w:jc w:val="center"/>
              <w:rPr>
                <w:rFonts w:eastAsia="標楷體"/>
              </w:rPr>
            </w:pPr>
            <w:r w:rsidRPr="001936D4">
              <w:rPr>
                <w:rFonts w:eastAsia="標楷體"/>
              </w:rPr>
              <w:t>區域</w:t>
            </w:r>
          </w:p>
        </w:tc>
        <w:tc>
          <w:tcPr>
            <w:tcW w:w="4110" w:type="dxa"/>
            <w:vAlign w:val="center"/>
          </w:tcPr>
          <w:p w14:paraId="083944A5" w14:textId="77777777" w:rsidR="00E152AD" w:rsidRPr="001936D4" w:rsidRDefault="00E152AD" w:rsidP="0084249F">
            <w:pPr>
              <w:jc w:val="center"/>
              <w:rPr>
                <w:rFonts w:eastAsia="標楷體"/>
              </w:rPr>
            </w:pPr>
            <w:r w:rsidRPr="001936D4">
              <w:rPr>
                <w:rFonts w:eastAsia="標楷體"/>
              </w:rPr>
              <w:t>訪談對象</w:t>
            </w:r>
          </w:p>
        </w:tc>
        <w:tc>
          <w:tcPr>
            <w:tcW w:w="5768" w:type="dxa"/>
            <w:vAlign w:val="center"/>
          </w:tcPr>
          <w:p w14:paraId="180B17E7" w14:textId="77777777" w:rsidR="00E152AD" w:rsidRPr="001936D4" w:rsidRDefault="00E152AD" w:rsidP="0084249F">
            <w:pPr>
              <w:jc w:val="center"/>
              <w:rPr>
                <w:rFonts w:eastAsia="標楷體"/>
              </w:rPr>
            </w:pPr>
            <w:r w:rsidRPr="001936D4">
              <w:rPr>
                <w:rFonts w:eastAsia="標楷體"/>
              </w:rPr>
              <w:t>內容</w:t>
            </w:r>
          </w:p>
        </w:tc>
      </w:tr>
      <w:tr w:rsidR="00E152AD" w:rsidRPr="001936D4" w14:paraId="05BF369E" w14:textId="77777777" w:rsidTr="003751F7">
        <w:trPr>
          <w:trHeight w:val="675"/>
        </w:trPr>
        <w:tc>
          <w:tcPr>
            <w:tcW w:w="810" w:type="dxa"/>
          </w:tcPr>
          <w:p w14:paraId="3F2440C6" w14:textId="77777777" w:rsidR="00E152AD" w:rsidRPr="001936D4" w:rsidRDefault="00E152AD" w:rsidP="0084249F">
            <w:pPr>
              <w:jc w:val="center"/>
              <w:rPr>
                <w:rFonts w:eastAsia="標楷體"/>
              </w:rPr>
            </w:pPr>
            <w:r w:rsidRPr="001936D4">
              <w:rPr>
                <w:rFonts w:eastAsia="標楷體"/>
              </w:rPr>
              <w:t>2/29</w:t>
            </w:r>
          </w:p>
        </w:tc>
        <w:tc>
          <w:tcPr>
            <w:tcW w:w="2239" w:type="dxa"/>
          </w:tcPr>
          <w:p w14:paraId="6CD5B116" w14:textId="77777777" w:rsidR="00E152AD" w:rsidRPr="001936D4" w:rsidRDefault="00E152AD" w:rsidP="0084249F">
            <w:pPr>
              <w:rPr>
                <w:rFonts w:eastAsia="標楷體"/>
              </w:rPr>
            </w:pPr>
            <w:r w:rsidRPr="001936D4">
              <w:rPr>
                <w:rFonts w:eastAsia="標楷體"/>
              </w:rPr>
              <w:t>生態農耕自然飲食推廣協會辦公室</w:t>
            </w:r>
          </w:p>
        </w:tc>
        <w:tc>
          <w:tcPr>
            <w:tcW w:w="993" w:type="dxa"/>
          </w:tcPr>
          <w:p w14:paraId="5CF78BEE" w14:textId="77777777" w:rsidR="00E152AD" w:rsidRPr="001936D4" w:rsidRDefault="00E152AD" w:rsidP="0084249F">
            <w:pPr>
              <w:rPr>
                <w:rFonts w:eastAsia="標楷體"/>
              </w:rPr>
            </w:pPr>
            <w:r w:rsidRPr="001936D4">
              <w:rPr>
                <w:rFonts w:eastAsia="標楷體"/>
              </w:rPr>
              <w:t>東區</w:t>
            </w:r>
          </w:p>
        </w:tc>
        <w:tc>
          <w:tcPr>
            <w:tcW w:w="4110" w:type="dxa"/>
          </w:tcPr>
          <w:p w14:paraId="1FC01BE1" w14:textId="77777777" w:rsidR="00E152AD" w:rsidRPr="001936D4" w:rsidRDefault="00E152AD" w:rsidP="0084249F">
            <w:pPr>
              <w:rPr>
                <w:rFonts w:eastAsia="標楷體"/>
              </w:rPr>
            </w:pPr>
            <w:r w:rsidRPr="001936D4">
              <w:rPr>
                <w:rFonts w:eastAsia="標楷體"/>
              </w:rPr>
              <w:t>生態農耕自然飲食推廣協會理事長賴昭慧</w:t>
            </w:r>
          </w:p>
        </w:tc>
        <w:tc>
          <w:tcPr>
            <w:tcW w:w="5768" w:type="dxa"/>
          </w:tcPr>
          <w:p w14:paraId="27FA483A" w14:textId="77777777" w:rsidR="00E152AD" w:rsidRPr="001936D4" w:rsidRDefault="00E152AD" w:rsidP="0084249F">
            <w:pPr>
              <w:rPr>
                <w:rFonts w:eastAsia="標楷體"/>
              </w:rPr>
            </w:pPr>
            <w:r w:rsidRPr="001936D4">
              <w:rPr>
                <w:rFonts w:eastAsia="標楷體"/>
              </w:rPr>
              <w:t>了解社區產業、歷史、人文以及組織組成、發展情形</w:t>
            </w:r>
          </w:p>
          <w:p w14:paraId="47B1A978" w14:textId="77777777" w:rsidR="00E152AD" w:rsidRPr="001936D4" w:rsidRDefault="00E152AD" w:rsidP="0084249F">
            <w:pPr>
              <w:rPr>
                <w:rFonts w:eastAsia="標楷體"/>
              </w:rPr>
            </w:pPr>
            <w:r w:rsidRPr="001936D4">
              <w:rPr>
                <w:rFonts w:eastAsia="標楷體"/>
              </w:rPr>
              <w:t>了解石虎出沒狀況</w:t>
            </w:r>
          </w:p>
        </w:tc>
      </w:tr>
      <w:tr w:rsidR="00E152AD" w:rsidRPr="001936D4" w14:paraId="6008C66E" w14:textId="77777777" w:rsidTr="003751F7">
        <w:trPr>
          <w:trHeight w:val="675"/>
        </w:trPr>
        <w:tc>
          <w:tcPr>
            <w:tcW w:w="810" w:type="dxa"/>
          </w:tcPr>
          <w:p w14:paraId="139EEC98" w14:textId="77777777" w:rsidR="00E152AD" w:rsidRPr="001936D4" w:rsidRDefault="00E152AD" w:rsidP="0084249F">
            <w:pPr>
              <w:jc w:val="center"/>
              <w:rPr>
                <w:rFonts w:eastAsia="標楷體"/>
              </w:rPr>
            </w:pPr>
            <w:r w:rsidRPr="001936D4">
              <w:rPr>
                <w:rFonts w:eastAsia="標楷體"/>
              </w:rPr>
              <w:t>3/2</w:t>
            </w:r>
          </w:p>
        </w:tc>
        <w:tc>
          <w:tcPr>
            <w:tcW w:w="2239" w:type="dxa"/>
          </w:tcPr>
          <w:p w14:paraId="52E7489A" w14:textId="77777777" w:rsidR="00E152AD" w:rsidRPr="001936D4" w:rsidRDefault="00E152AD" w:rsidP="0084249F">
            <w:pPr>
              <w:rPr>
                <w:rFonts w:eastAsia="標楷體"/>
              </w:rPr>
            </w:pPr>
            <w:r w:rsidRPr="001936D4">
              <w:rPr>
                <w:rFonts w:eastAsia="標楷體"/>
              </w:rPr>
              <w:t>雙潭社區發展協會辦公室</w:t>
            </w:r>
          </w:p>
        </w:tc>
        <w:tc>
          <w:tcPr>
            <w:tcW w:w="993" w:type="dxa"/>
          </w:tcPr>
          <w:p w14:paraId="0DD91D6E" w14:textId="77777777" w:rsidR="00E152AD" w:rsidRPr="001936D4" w:rsidRDefault="00E152AD" w:rsidP="0084249F">
            <w:pPr>
              <w:rPr>
                <w:rFonts w:eastAsia="標楷體"/>
              </w:rPr>
            </w:pPr>
            <w:r w:rsidRPr="001936D4">
              <w:rPr>
                <w:rFonts w:eastAsia="標楷體"/>
              </w:rPr>
              <w:t>東區</w:t>
            </w:r>
          </w:p>
        </w:tc>
        <w:tc>
          <w:tcPr>
            <w:tcW w:w="4110" w:type="dxa"/>
          </w:tcPr>
          <w:p w14:paraId="5D4AC480" w14:textId="77777777" w:rsidR="00E152AD" w:rsidRPr="001936D4" w:rsidRDefault="00E152AD" w:rsidP="0084249F">
            <w:pPr>
              <w:rPr>
                <w:rFonts w:eastAsia="標楷體"/>
              </w:rPr>
            </w:pPr>
            <w:r w:rsidRPr="001936D4">
              <w:rPr>
                <w:rFonts w:eastAsia="標楷體"/>
              </w:rPr>
              <w:t>雙潭社區發展協會理事長吳瑞興、總幹事練先生</w:t>
            </w:r>
          </w:p>
        </w:tc>
        <w:tc>
          <w:tcPr>
            <w:tcW w:w="5768" w:type="dxa"/>
          </w:tcPr>
          <w:p w14:paraId="18613D8A" w14:textId="77777777" w:rsidR="00E152AD" w:rsidRPr="001936D4" w:rsidRDefault="00E152AD" w:rsidP="0084249F">
            <w:pPr>
              <w:rPr>
                <w:rFonts w:eastAsia="標楷體"/>
              </w:rPr>
            </w:pPr>
            <w:r w:rsidRPr="001936D4">
              <w:rPr>
                <w:rFonts w:eastAsia="標楷體"/>
              </w:rPr>
              <w:t>了解社區產業、歷史、人文以及組織組成、發展情形</w:t>
            </w:r>
          </w:p>
          <w:p w14:paraId="6582A535" w14:textId="77777777" w:rsidR="00E152AD" w:rsidRPr="001936D4" w:rsidRDefault="00E152AD" w:rsidP="0084249F">
            <w:pPr>
              <w:rPr>
                <w:rFonts w:eastAsia="標楷體"/>
              </w:rPr>
            </w:pPr>
            <w:r w:rsidRPr="001936D4">
              <w:rPr>
                <w:rFonts w:eastAsia="標楷體"/>
              </w:rPr>
              <w:t>了解石虎出沒狀況、傳統文化上對於石虎的詮釋方式</w:t>
            </w:r>
          </w:p>
        </w:tc>
      </w:tr>
      <w:tr w:rsidR="00E152AD" w:rsidRPr="001936D4" w14:paraId="33B82FA2" w14:textId="77777777" w:rsidTr="003751F7">
        <w:trPr>
          <w:trHeight w:val="675"/>
        </w:trPr>
        <w:tc>
          <w:tcPr>
            <w:tcW w:w="810" w:type="dxa"/>
          </w:tcPr>
          <w:p w14:paraId="4BB1648B" w14:textId="77777777" w:rsidR="00E152AD" w:rsidRPr="001936D4" w:rsidRDefault="00E152AD" w:rsidP="0084249F">
            <w:pPr>
              <w:jc w:val="center"/>
              <w:rPr>
                <w:rFonts w:eastAsia="標楷體"/>
              </w:rPr>
            </w:pPr>
            <w:r w:rsidRPr="001936D4">
              <w:rPr>
                <w:rFonts w:eastAsia="標楷體"/>
              </w:rPr>
              <w:t>3/9</w:t>
            </w:r>
          </w:p>
        </w:tc>
        <w:tc>
          <w:tcPr>
            <w:tcW w:w="2239" w:type="dxa"/>
          </w:tcPr>
          <w:p w14:paraId="6F6B08A0" w14:textId="77777777" w:rsidR="00E152AD" w:rsidRPr="001936D4" w:rsidRDefault="00E152AD" w:rsidP="0084249F">
            <w:pPr>
              <w:rPr>
                <w:rFonts w:eastAsia="標楷體"/>
              </w:rPr>
            </w:pPr>
            <w:r w:rsidRPr="001936D4">
              <w:rPr>
                <w:rFonts w:eastAsia="標楷體"/>
              </w:rPr>
              <w:t>邱吉中先生住所</w:t>
            </w:r>
          </w:p>
        </w:tc>
        <w:tc>
          <w:tcPr>
            <w:tcW w:w="993" w:type="dxa"/>
          </w:tcPr>
          <w:p w14:paraId="7836E40C" w14:textId="77777777" w:rsidR="00E152AD" w:rsidRPr="001936D4" w:rsidRDefault="00E152AD" w:rsidP="0084249F">
            <w:pPr>
              <w:rPr>
                <w:rFonts w:eastAsia="標楷體"/>
              </w:rPr>
            </w:pPr>
            <w:r w:rsidRPr="001936D4">
              <w:rPr>
                <w:rFonts w:eastAsia="標楷體"/>
              </w:rPr>
              <w:t>南區</w:t>
            </w:r>
          </w:p>
        </w:tc>
        <w:tc>
          <w:tcPr>
            <w:tcW w:w="4110" w:type="dxa"/>
          </w:tcPr>
          <w:p w14:paraId="6CD79F5C" w14:textId="77777777" w:rsidR="00E152AD" w:rsidRPr="001936D4" w:rsidRDefault="00E152AD" w:rsidP="0084249F">
            <w:pPr>
              <w:rPr>
                <w:rFonts w:eastAsia="標楷體"/>
              </w:rPr>
            </w:pPr>
            <w:r w:rsidRPr="001936D4">
              <w:rPr>
                <w:rFonts w:eastAsia="標楷體"/>
              </w:rPr>
              <w:t>蕉埔老里長邱吉中先生、養雞戶黃東明</w:t>
            </w:r>
          </w:p>
        </w:tc>
        <w:tc>
          <w:tcPr>
            <w:tcW w:w="5768" w:type="dxa"/>
          </w:tcPr>
          <w:p w14:paraId="27098821" w14:textId="77777777" w:rsidR="00E152AD" w:rsidRPr="001936D4" w:rsidRDefault="00E152AD" w:rsidP="0084249F">
            <w:pPr>
              <w:rPr>
                <w:rFonts w:eastAsia="標楷體"/>
              </w:rPr>
            </w:pPr>
            <w:r w:rsidRPr="001936D4">
              <w:rPr>
                <w:rFonts w:eastAsia="標楷體"/>
              </w:rPr>
              <w:t>了解石虎出沒狀況、傳統文化上對於石虎的詮釋方式</w:t>
            </w:r>
          </w:p>
        </w:tc>
      </w:tr>
      <w:tr w:rsidR="00E152AD" w:rsidRPr="001936D4" w14:paraId="629D061A" w14:textId="77777777" w:rsidTr="003751F7">
        <w:trPr>
          <w:trHeight w:val="675"/>
        </w:trPr>
        <w:tc>
          <w:tcPr>
            <w:tcW w:w="810" w:type="dxa"/>
          </w:tcPr>
          <w:p w14:paraId="3C0824EE" w14:textId="77777777" w:rsidR="00E152AD" w:rsidRPr="001936D4" w:rsidRDefault="00E152AD" w:rsidP="0084249F">
            <w:pPr>
              <w:jc w:val="center"/>
              <w:rPr>
                <w:rFonts w:eastAsia="標楷體"/>
              </w:rPr>
            </w:pPr>
            <w:r w:rsidRPr="001936D4">
              <w:rPr>
                <w:rFonts w:eastAsia="標楷體"/>
              </w:rPr>
              <w:t>3/10</w:t>
            </w:r>
          </w:p>
        </w:tc>
        <w:tc>
          <w:tcPr>
            <w:tcW w:w="2239" w:type="dxa"/>
          </w:tcPr>
          <w:p w14:paraId="1F7D9874" w14:textId="77777777" w:rsidR="00E152AD" w:rsidRPr="001936D4" w:rsidRDefault="00E152AD" w:rsidP="0084249F">
            <w:pPr>
              <w:rPr>
                <w:rFonts w:eastAsia="標楷體"/>
              </w:rPr>
            </w:pPr>
            <w:r w:rsidRPr="001936D4">
              <w:rPr>
                <w:rFonts w:eastAsia="標楷體"/>
              </w:rPr>
              <w:t>通霄鎮護林協會辦公室</w:t>
            </w:r>
          </w:p>
        </w:tc>
        <w:tc>
          <w:tcPr>
            <w:tcW w:w="993" w:type="dxa"/>
          </w:tcPr>
          <w:p w14:paraId="304E5363" w14:textId="77777777" w:rsidR="00E152AD" w:rsidRPr="001936D4" w:rsidRDefault="00E152AD" w:rsidP="0084249F">
            <w:pPr>
              <w:rPr>
                <w:rFonts w:eastAsia="標楷體"/>
              </w:rPr>
            </w:pPr>
            <w:r w:rsidRPr="001936D4">
              <w:rPr>
                <w:rFonts w:eastAsia="標楷體"/>
              </w:rPr>
              <w:t>中區</w:t>
            </w:r>
          </w:p>
        </w:tc>
        <w:tc>
          <w:tcPr>
            <w:tcW w:w="4110" w:type="dxa"/>
          </w:tcPr>
          <w:p w14:paraId="47E1CE1D" w14:textId="77777777" w:rsidR="00E152AD" w:rsidRPr="001936D4" w:rsidRDefault="00E152AD" w:rsidP="0084249F">
            <w:pPr>
              <w:rPr>
                <w:rFonts w:eastAsia="標楷體"/>
              </w:rPr>
            </w:pPr>
            <w:r w:rsidRPr="001936D4">
              <w:rPr>
                <w:rFonts w:eastAsia="標楷體"/>
              </w:rPr>
              <w:t>通霄鎮護林協會理事長陳江燦先生、理事長宋正光先生</w:t>
            </w:r>
          </w:p>
        </w:tc>
        <w:tc>
          <w:tcPr>
            <w:tcW w:w="5768" w:type="dxa"/>
          </w:tcPr>
          <w:p w14:paraId="3CACFD83" w14:textId="77777777" w:rsidR="00E152AD" w:rsidRPr="001936D4" w:rsidRDefault="00E152AD" w:rsidP="0084249F">
            <w:pPr>
              <w:rPr>
                <w:rFonts w:eastAsia="標楷體"/>
              </w:rPr>
            </w:pPr>
            <w:r w:rsidRPr="001936D4">
              <w:rPr>
                <w:rFonts w:eastAsia="標楷體"/>
              </w:rPr>
              <w:t>了解社區產業、歷史、人文以及組織組成、發展情形</w:t>
            </w:r>
          </w:p>
          <w:p w14:paraId="53864F4C" w14:textId="77777777" w:rsidR="00E152AD" w:rsidRPr="001936D4" w:rsidRDefault="00E152AD" w:rsidP="0084249F">
            <w:pPr>
              <w:rPr>
                <w:rFonts w:eastAsia="標楷體"/>
              </w:rPr>
            </w:pPr>
            <w:r w:rsidRPr="001936D4">
              <w:rPr>
                <w:rFonts w:eastAsia="標楷體"/>
              </w:rPr>
              <w:t>了解石虎出沒狀況</w:t>
            </w:r>
          </w:p>
        </w:tc>
      </w:tr>
      <w:tr w:rsidR="00E152AD" w:rsidRPr="001936D4" w14:paraId="40359A9E" w14:textId="77777777" w:rsidTr="003751F7">
        <w:trPr>
          <w:trHeight w:val="675"/>
        </w:trPr>
        <w:tc>
          <w:tcPr>
            <w:tcW w:w="810" w:type="dxa"/>
          </w:tcPr>
          <w:p w14:paraId="3CFFF813" w14:textId="77777777" w:rsidR="00E152AD" w:rsidRPr="001936D4" w:rsidRDefault="00E152AD" w:rsidP="0084249F">
            <w:pPr>
              <w:jc w:val="center"/>
              <w:rPr>
                <w:rFonts w:eastAsia="標楷體"/>
              </w:rPr>
            </w:pPr>
            <w:r w:rsidRPr="001936D4">
              <w:rPr>
                <w:rFonts w:eastAsia="標楷體"/>
              </w:rPr>
              <w:t>3/10</w:t>
            </w:r>
          </w:p>
        </w:tc>
        <w:tc>
          <w:tcPr>
            <w:tcW w:w="2239" w:type="dxa"/>
          </w:tcPr>
          <w:p w14:paraId="42DCC892" w14:textId="77777777" w:rsidR="00E152AD" w:rsidRPr="001936D4" w:rsidRDefault="00E152AD" w:rsidP="0084249F">
            <w:pPr>
              <w:rPr>
                <w:rFonts w:eastAsia="標楷體"/>
              </w:rPr>
            </w:pPr>
            <w:r w:rsidRPr="001936D4">
              <w:rPr>
                <w:rFonts w:eastAsia="標楷體"/>
              </w:rPr>
              <w:t>杜石地一號餐廳</w:t>
            </w:r>
          </w:p>
        </w:tc>
        <w:tc>
          <w:tcPr>
            <w:tcW w:w="993" w:type="dxa"/>
          </w:tcPr>
          <w:p w14:paraId="2B075073" w14:textId="77777777" w:rsidR="00E152AD" w:rsidRPr="001936D4" w:rsidRDefault="00E152AD" w:rsidP="0084249F">
            <w:pPr>
              <w:rPr>
                <w:rFonts w:eastAsia="標楷體"/>
              </w:rPr>
            </w:pPr>
            <w:r w:rsidRPr="001936D4">
              <w:rPr>
                <w:rFonts w:eastAsia="標楷體"/>
              </w:rPr>
              <w:t>北區</w:t>
            </w:r>
          </w:p>
        </w:tc>
        <w:tc>
          <w:tcPr>
            <w:tcW w:w="4110" w:type="dxa"/>
          </w:tcPr>
          <w:p w14:paraId="52A60339" w14:textId="77777777" w:rsidR="00E152AD" w:rsidRPr="001936D4" w:rsidRDefault="00E152AD" w:rsidP="0084249F">
            <w:pPr>
              <w:rPr>
                <w:rFonts w:eastAsia="標楷體"/>
              </w:rPr>
            </w:pPr>
            <w:r w:rsidRPr="001936D4">
              <w:rPr>
                <w:rFonts w:eastAsia="標楷體"/>
              </w:rPr>
              <w:t>新英社區發展協會理事長邱木臺先生、總幹事邱文正先生、副總幹事、當地耆老</w:t>
            </w:r>
            <w:r w:rsidRPr="001936D4">
              <w:rPr>
                <w:rFonts w:eastAsia="標楷體"/>
              </w:rPr>
              <w:t>3</w:t>
            </w:r>
            <w:r w:rsidRPr="001936D4">
              <w:rPr>
                <w:rFonts w:eastAsia="標楷體"/>
              </w:rPr>
              <w:t>位</w:t>
            </w:r>
          </w:p>
        </w:tc>
        <w:tc>
          <w:tcPr>
            <w:tcW w:w="5768" w:type="dxa"/>
          </w:tcPr>
          <w:p w14:paraId="45D68B6E" w14:textId="77777777" w:rsidR="00E152AD" w:rsidRPr="001936D4" w:rsidRDefault="00E152AD" w:rsidP="0084249F">
            <w:pPr>
              <w:rPr>
                <w:rFonts w:eastAsia="標楷體"/>
              </w:rPr>
            </w:pPr>
            <w:r w:rsidRPr="001936D4">
              <w:rPr>
                <w:rFonts w:eastAsia="標楷體"/>
              </w:rPr>
              <w:t>了解社區產業、歷史、人文以及組織組成、發展情形</w:t>
            </w:r>
          </w:p>
          <w:p w14:paraId="52AFE01D" w14:textId="77777777" w:rsidR="00E152AD" w:rsidRPr="001936D4" w:rsidRDefault="00E152AD" w:rsidP="0084249F">
            <w:pPr>
              <w:rPr>
                <w:rFonts w:eastAsia="標楷體"/>
              </w:rPr>
            </w:pPr>
            <w:r w:rsidRPr="001936D4">
              <w:rPr>
                <w:rFonts w:eastAsia="標楷體"/>
              </w:rPr>
              <w:t>了解石虎出沒狀況、傳統文化上對於石虎的詮釋方式</w:t>
            </w:r>
          </w:p>
        </w:tc>
      </w:tr>
      <w:tr w:rsidR="00E152AD" w:rsidRPr="001936D4" w14:paraId="78F7C8E7" w14:textId="77777777" w:rsidTr="003751F7">
        <w:trPr>
          <w:trHeight w:val="675"/>
        </w:trPr>
        <w:tc>
          <w:tcPr>
            <w:tcW w:w="810" w:type="dxa"/>
          </w:tcPr>
          <w:p w14:paraId="63797052" w14:textId="77777777" w:rsidR="00E152AD" w:rsidRPr="001936D4" w:rsidRDefault="00E152AD" w:rsidP="0084249F">
            <w:pPr>
              <w:jc w:val="center"/>
              <w:rPr>
                <w:rFonts w:eastAsia="標楷體"/>
              </w:rPr>
            </w:pPr>
            <w:r w:rsidRPr="001936D4">
              <w:rPr>
                <w:rFonts w:eastAsia="標楷體"/>
              </w:rPr>
              <w:t>3/11</w:t>
            </w:r>
          </w:p>
        </w:tc>
        <w:tc>
          <w:tcPr>
            <w:tcW w:w="2239" w:type="dxa"/>
          </w:tcPr>
          <w:p w14:paraId="44D6DA39" w14:textId="77777777" w:rsidR="00E152AD" w:rsidRPr="001936D4" w:rsidRDefault="00E152AD" w:rsidP="0084249F">
            <w:pPr>
              <w:rPr>
                <w:rFonts w:eastAsia="標楷體"/>
              </w:rPr>
            </w:pPr>
            <w:r w:rsidRPr="001936D4">
              <w:rPr>
                <w:rFonts w:eastAsia="標楷體"/>
              </w:rPr>
              <w:t>謝明源先生住所</w:t>
            </w:r>
          </w:p>
        </w:tc>
        <w:tc>
          <w:tcPr>
            <w:tcW w:w="993" w:type="dxa"/>
          </w:tcPr>
          <w:p w14:paraId="017E8DC9" w14:textId="77777777" w:rsidR="00E152AD" w:rsidRPr="001936D4" w:rsidRDefault="00E152AD" w:rsidP="0084249F">
            <w:pPr>
              <w:rPr>
                <w:rFonts w:eastAsia="標楷體"/>
              </w:rPr>
            </w:pPr>
            <w:r w:rsidRPr="001936D4">
              <w:rPr>
                <w:rFonts w:eastAsia="標楷體"/>
              </w:rPr>
              <w:t>東區</w:t>
            </w:r>
          </w:p>
        </w:tc>
        <w:tc>
          <w:tcPr>
            <w:tcW w:w="4110" w:type="dxa"/>
          </w:tcPr>
          <w:p w14:paraId="6F11F9A9" w14:textId="77777777" w:rsidR="00E152AD" w:rsidRPr="001936D4" w:rsidRDefault="00E152AD" w:rsidP="0084249F">
            <w:pPr>
              <w:rPr>
                <w:rFonts w:eastAsia="標楷體"/>
              </w:rPr>
            </w:pPr>
            <w:r w:rsidRPr="001936D4">
              <w:rPr>
                <w:rFonts w:eastAsia="標楷體"/>
              </w:rPr>
              <w:t>麻園溪護溪協會總幹事謝明源先生</w:t>
            </w:r>
          </w:p>
        </w:tc>
        <w:tc>
          <w:tcPr>
            <w:tcW w:w="5768" w:type="dxa"/>
          </w:tcPr>
          <w:p w14:paraId="1FA3B797" w14:textId="77777777" w:rsidR="00E152AD" w:rsidRPr="001936D4" w:rsidRDefault="00E152AD" w:rsidP="0084249F">
            <w:pPr>
              <w:rPr>
                <w:rFonts w:eastAsia="標楷體"/>
              </w:rPr>
            </w:pPr>
            <w:r w:rsidRPr="001936D4">
              <w:rPr>
                <w:rFonts w:eastAsia="標楷體"/>
              </w:rPr>
              <w:t>了解社區產業、歷史、人文以及組織組成、發展情形</w:t>
            </w:r>
          </w:p>
          <w:p w14:paraId="66C6F026" w14:textId="77777777" w:rsidR="00E152AD" w:rsidRPr="001936D4" w:rsidRDefault="00E152AD" w:rsidP="0084249F">
            <w:pPr>
              <w:rPr>
                <w:rFonts w:eastAsia="標楷體"/>
              </w:rPr>
            </w:pPr>
            <w:r w:rsidRPr="001936D4">
              <w:rPr>
                <w:rFonts w:eastAsia="標楷體"/>
              </w:rPr>
              <w:t>了解石虎出沒狀況、傳統文化上對於石虎的詮釋方式</w:t>
            </w:r>
          </w:p>
        </w:tc>
      </w:tr>
    </w:tbl>
    <w:p w14:paraId="54E343B9" w14:textId="77777777" w:rsidR="00E152AD" w:rsidRPr="001936D4" w:rsidRDefault="00E152AD" w:rsidP="002E6983">
      <w:pPr>
        <w:rPr>
          <w:rFonts w:eastAsia="標楷體"/>
        </w:rPr>
        <w:sectPr w:rsidR="00E152AD" w:rsidRPr="001936D4" w:rsidSect="00CB5587">
          <w:pgSz w:w="16838" w:h="11906" w:orient="landscape"/>
          <w:pgMar w:top="1797" w:right="1440" w:bottom="1797" w:left="1440" w:header="851" w:footer="992" w:gutter="0"/>
          <w:cols w:space="425"/>
          <w:docGrid w:type="lines" w:linePitch="360"/>
        </w:sectPr>
      </w:pPr>
    </w:p>
    <w:p w14:paraId="2DA9E926" w14:textId="0CAADDC9" w:rsidR="00E152AD" w:rsidRPr="001936D4" w:rsidRDefault="00E152AD" w:rsidP="00E25DF6">
      <w:pPr>
        <w:rPr>
          <w:rFonts w:eastAsia="標楷體"/>
        </w:rPr>
      </w:pPr>
      <w:r w:rsidRPr="001936D4">
        <w:rPr>
          <w:rFonts w:eastAsia="標楷體"/>
        </w:rPr>
        <w:lastRenderedPageBreak/>
        <w:t>表</w:t>
      </w:r>
      <w:r w:rsidR="00311447" w:rsidRPr="001936D4">
        <w:rPr>
          <w:rFonts w:eastAsia="標楷體"/>
        </w:rPr>
        <w:t>五</w:t>
      </w:r>
      <w:r w:rsidRPr="001936D4">
        <w:rPr>
          <w:rFonts w:eastAsia="標楷體"/>
        </w:rPr>
        <w:t>、</w:t>
      </w:r>
      <w:r w:rsidRPr="001936D4">
        <w:rPr>
          <w:rFonts w:eastAsia="標楷體"/>
        </w:rPr>
        <w:t>(</w:t>
      </w:r>
      <w:r w:rsidRPr="001936D4">
        <w:rPr>
          <w:rFonts w:eastAsia="標楷體"/>
        </w:rPr>
        <w:t>續</w:t>
      </w:r>
      <w:r w:rsidRPr="001936D4">
        <w:rPr>
          <w:rFonts w:eastAsia="標楷體"/>
        </w:rPr>
        <w:t>2)</w:t>
      </w:r>
      <w:r w:rsidRPr="001936D4">
        <w:rPr>
          <w:rFonts w:eastAsia="標楷體"/>
        </w:rPr>
        <w:t>。</w:t>
      </w:r>
    </w:p>
    <w:tbl>
      <w:tblPr>
        <w:tblW w:w="139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2010"/>
        <w:gridCol w:w="1020"/>
        <w:gridCol w:w="5410"/>
        <w:gridCol w:w="4670"/>
      </w:tblGrid>
      <w:tr w:rsidR="00E152AD" w:rsidRPr="001936D4" w14:paraId="12D7A191" w14:textId="77777777">
        <w:trPr>
          <w:trHeight w:val="532"/>
        </w:trPr>
        <w:tc>
          <w:tcPr>
            <w:tcW w:w="810" w:type="dxa"/>
            <w:vAlign w:val="center"/>
          </w:tcPr>
          <w:p w14:paraId="6A622195" w14:textId="77777777" w:rsidR="00E152AD" w:rsidRPr="001936D4" w:rsidRDefault="00E152AD" w:rsidP="0084249F">
            <w:pPr>
              <w:jc w:val="center"/>
              <w:rPr>
                <w:rFonts w:eastAsia="標楷體"/>
              </w:rPr>
            </w:pPr>
            <w:r w:rsidRPr="001936D4">
              <w:rPr>
                <w:rFonts w:eastAsia="標楷體"/>
              </w:rPr>
              <w:t>時間</w:t>
            </w:r>
          </w:p>
        </w:tc>
        <w:tc>
          <w:tcPr>
            <w:tcW w:w="2010" w:type="dxa"/>
            <w:vAlign w:val="center"/>
          </w:tcPr>
          <w:p w14:paraId="51AF359B" w14:textId="77777777" w:rsidR="00E152AD" w:rsidRPr="001936D4" w:rsidRDefault="00E152AD" w:rsidP="0084249F">
            <w:pPr>
              <w:jc w:val="center"/>
              <w:rPr>
                <w:rFonts w:eastAsia="標楷體"/>
              </w:rPr>
            </w:pPr>
            <w:r w:rsidRPr="001936D4">
              <w:rPr>
                <w:rFonts w:eastAsia="標楷體"/>
              </w:rPr>
              <w:t>地點</w:t>
            </w:r>
          </w:p>
        </w:tc>
        <w:tc>
          <w:tcPr>
            <w:tcW w:w="1020" w:type="dxa"/>
            <w:vAlign w:val="center"/>
          </w:tcPr>
          <w:p w14:paraId="49A86B67" w14:textId="77777777" w:rsidR="00E152AD" w:rsidRPr="001936D4" w:rsidRDefault="00E152AD" w:rsidP="0084249F">
            <w:pPr>
              <w:jc w:val="center"/>
              <w:rPr>
                <w:rFonts w:eastAsia="標楷體"/>
              </w:rPr>
            </w:pPr>
            <w:r w:rsidRPr="001936D4">
              <w:rPr>
                <w:rFonts w:eastAsia="標楷體"/>
              </w:rPr>
              <w:t>區域</w:t>
            </w:r>
          </w:p>
        </w:tc>
        <w:tc>
          <w:tcPr>
            <w:tcW w:w="5410" w:type="dxa"/>
            <w:vAlign w:val="center"/>
          </w:tcPr>
          <w:p w14:paraId="5D2D1E11" w14:textId="77777777" w:rsidR="00E152AD" w:rsidRPr="001936D4" w:rsidRDefault="00E152AD" w:rsidP="0084249F">
            <w:pPr>
              <w:jc w:val="center"/>
              <w:rPr>
                <w:rFonts w:eastAsia="標楷體"/>
              </w:rPr>
            </w:pPr>
            <w:r w:rsidRPr="001936D4">
              <w:rPr>
                <w:rFonts w:eastAsia="標楷體"/>
              </w:rPr>
              <w:t>訪談對象</w:t>
            </w:r>
          </w:p>
        </w:tc>
        <w:tc>
          <w:tcPr>
            <w:tcW w:w="4670" w:type="dxa"/>
            <w:vAlign w:val="center"/>
          </w:tcPr>
          <w:p w14:paraId="26E74F3D" w14:textId="77777777" w:rsidR="00E152AD" w:rsidRPr="001936D4" w:rsidRDefault="00E152AD" w:rsidP="0084249F">
            <w:pPr>
              <w:jc w:val="center"/>
              <w:rPr>
                <w:rFonts w:eastAsia="標楷體"/>
              </w:rPr>
            </w:pPr>
            <w:r w:rsidRPr="001936D4">
              <w:rPr>
                <w:rFonts w:eastAsia="標楷體"/>
              </w:rPr>
              <w:t>內容</w:t>
            </w:r>
          </w:p>
        </w:tc>
      </w:tr>
      <w:tr w:rsidR="00E152AD" w:rsidRPr="001936D4" w14:paraId="71D13765" w14:textId="77777777">
        <w:trPr>
          <w:trHeight w:val="675"/>
        </w:trPr>
        <w:tc>
          <w:tcPr>
            <w:tcW w:w="810" w:type="dxa"/>
          </w:tcPr>
          <w:p w14:paraId="755DF94F" w14:textId="77777777" w:rsidR="00E152AD" w:rsidRPr="001936D4" w:rsidRDefault="00E152AD" w:rsidP="0084249F">
            <w:pPr>
              <w:jc w:val="center"/>
              <w:rPr>
                <w:rFonts w:eastAsia="標楷體"/>
              </w:rPr>
            </w:pPr>
            <w:r w:rsidRPr="001936D4">
              <w:rPr>
                <w:rFonts w:eastAsia="標楷體"/>
              </w:rPr>
              <w:t>3/11</w:t>
            </w:r>
          </w:p>
        </w:tc>
        <w:tc>
          <w:tcPr>
            <w:tcW w:w="2010" w:type="dxa"/>
          </w:tcPr>
          <w:p w14:paraId="31325066" w14:textId="77777777" w:rsidR="00E152AD" w:rsidRPr="001936D4" w:rsidRDefault="00E152AD" w:rsidP="0084249F">
            <w:pPr>
              <w:rPr>
                <w:rFonts w:eastAsia="標楷體"/>
              </w:rPr>
            </w:pPr>
            <w:r w:rsidRPr="001936D4">
              <w:rPr>
                <w:rFonts w:eastAsia="標楷體"/>
              </w:rPr>
              <w:t>徐煜佾先生住所</w:t>
            </w:r>
          </w:p>
        </w:tc>
        <w:tc>
          <w:tcPr>
            <w:tcW w:w="1020" w:type="dxa"/>
          </w:tcPr>
          <w:p w14:paraId="724326E7" w14:textId="77777777" w:rsidR="00E152AD" w:rsidRPr="001936D4" w:rsidRDefault="00E152AD" w:rsidP="0084249F">
            <w:pPr>
              <w:rPr>
                <w:rFonts w:eastAsia="標楷體"/>
              </w:rPr>
            </w:pPr>
            <w:r w:rsidRPr="001936D4">
              <w:rPr>
                <w:rFonts w:eastAsia="標楷體"/>
              </w:rPr>
              <w:t>東區</w:t>
            </w:r>
          </w:p>
        </w:tc>
        <w:tc>
          <w:tcPr>
            <w:tcW w:w="5410" w:type="dxa"/>
          </w:tcPr>
          <w:p w14:paraId="1538618F" w14:textId="77777777" w:rsidR="00E152AD" w:rsidRPr="001936D4" w:rsidRDefault="00E152AD" w:rsidP="0084249F">
            <w:pPr>
              <w:rPr>
                <w:rFonts w:eastAsia="標楷體"/>
              </w:rPr>
            </w:pPr>
            <w:r w:rsidRPr="001936D4">
              <w:rPr>
                <w:rFonts w:eastAsia="標楷體"/>
              </w:rPr>
              <w:t>新盛社區發展協會理事長徐煜佾、有機村發展協會理事長吳瓊文</w:t>
            </w:r>
          </w:p>
        </w:tc>
        <w:tc>
          <w:tcPr>
            <w:tcW w:w="4670" w:type="dxa"/>
          </w:tcPr>
          <w:p w14:paraId="2F036552" w14:textId="77777777" w:rsidR="00E152AD" w:rsidRPr="001936D4" w:rsidRDefault="00E152AD" w:rsidP="0084249F">
            <w:pPr>
              <w:rPr>
                <w:rFonts w:eastAsia="標楷體"/>
              </w:rPr>
            </w:pPr>
            <w:r w:rsidRPr="001936D4">
              <w:rPr>
                <w:rFonts w:eastAsia="標楷體"/>
              </w:rPr>
              <w:t>了解社區產業、歷史、人文以及組織組成、發展情形</w:t>
            </w:r>
          </w:p>
          <w:p w14:paraId="3052C15F" w14:textId="77777777" w:rsidR="00E152AD" w:rsidRPr="001936D4" w:rsidRDefault="00E152AD" w:rsidP="0084249F">
            <w:pPr>
              <w:rPr>
                <w:rFonts w:eastAsia="標楷體"/>
              </w:rPr>
            </w:pPr>
            <w:r w:rsidRPr="001936D4">
              <w:rPr>
                <w:rFonts w:eastAsia="標楷體"/>
              </w:rPr>
              <w:t>了解石虎出沒狀況</w:t>
            </w:r>
          </w:p>
        </w:tc>
      </w:tr>
      <w:tr w:rsidR="00E152AD" w:rsidRPr="001936D4" w14:paraId="4BD41AB3" w14:textId="77777777">
        <w:trPr>
          <w:trHeight w:val="675"/>
        </w:trPr>
        <w:tc>
          <w:tcPr>
            <w:tcW w:w="810" w:type="dxa"/>
          </w:tcPr>
          <w:p w14:paraId="02470E63" w14:textId="77777777" w:rsidR="00E152AD" w:rsidRPr="001936D4" w:rsidRDefault="00E152AD" w:rsidP="0084249F">
            <w:pPr>
              <w:jc w:val="center"/>
              <w:rPr>
                <w:rFonts w:eastAsia="標楷體"/>
              </w:rPr>
            </w:pPr>
            <w:r w:rsidRPr="001936D4">
              <w:rPr>
                <w:rFonts w:eastAsia="標楷體"/>
              </w:rPr>
              <w:t>3/11</w:t>
            </w:r>
          </w:p>
        </w:tc>
        <w:tc>
          <w:tcPr>
            <w:tcW w:w="2010" w:type="dxa"/>
          </w:tcPr>
          <w:p w14:paraId="7AFFA6A1" w14:textId="77777777" w:rsidR="00E152AD" w:rsidRPr="001936D4" w:rsidRDefault="00E152AD" w:rsidP="0084249F">
            <w:pPr>
              <w:rPr>
                <w:rFonts w:eastAsia="標楷體"/>
              </w:rPr>
            </w:pPr>
            <w:r w:rsidRPr="001936D4">
              <w:rPr>
                <w:rFonts w:eastAsia="標楷體"/>
              </w:rPr>
              <w:t>陶蝶園區</w:t>
            </w:r>
          </w:p>
        </w:tc>
        <w:tc>
          <w:tcPr>
            <w:tcW w:w="1020" w:type="dxa"/>
          </w:tcPr>
          <w:p w14:paraId="3CA8774F" w14:textId="77777777" w:rsidR="00E152AD" w:rsidRPr="001936D4" w:rsidRDefault="00E152AD" w:rsidP="0084249F">
            <w:pPr>
              <w:rPr>
                <w:rFonts w:eastAsia="標楷體"/>
              </w:rPr>
            </w:pPr>
            <w:r w:rsidRPr="001936D4">
              <w:rPr>
                <w:rFonts w:eastAsia="標楷體"/>
              </w:rPr>
              <w:t>北區</w:t>
            </w:r>
          </w:p>
        </w:tc>
        <w:tc>
          <w:tcPr>
            <w:tcW w:w="5410" w:type="dxa"/>
          </w:tcPr>
          <w:p w14:paraId="25F5F62E" w14:textId="77777777" w:rsidR="00E152AD" w:rsidRPr="001936D4" w:rsidRDefault="00E152AD" w:rsidP="0084249F">
            <w:pPr>
              <w:rPr>
                <w:rFonts w:eastAsia="標楷體"/>
              </w:rPr>
            </w:pPr>
            <w:r w:rsidRPr="001936D4">
              <w:rPr>
                <w:rFonts w:eastAsia="標楷體"/>
              </w:rPr>
              <w:t>三湖村養雞戶張先生</w:t>
            </w:r>
          </w:p>
        </w:tc>
        <w:tc>
          <w:tcPr>
            <w:tcW w:w="4670" w:type="dxa"/>
          </w:tcPr>
          <w:p w14:paraId="67F20C70" w14:textId="77777777" w:rsidR="00E152AD" w:rsidRPr="001936D4" w:rsidRDefault="00E152AD" w:rsidP="0084249F">
            <w:pPr>
              <w:rPr>
                <w:rFonts w:eastAsia="標楷體"/>
              </w:rPr>
            </w:pPr>
            <w:r w:rsidRPr="001936D4">
              <w:rPr>
                <w:rFonts w:eastAsia="標楷體"/>
              </w:rPr>
              <w:t>了解石虎出沒狀況、傳統文化上對於石虎的詮釋方式</w:t>
            </w:r>
          </w:p>
        </w:tc>
      </w:tr>
      <w:tr w:rsidR="00E152AD" w:rsidRPr="001936D4" w14:paraId="68F1CD81" w14:textId="77777777">
        <w:trPr>
          <w:trHeight w:val="675"/>
        </w:trPr>
        <w:tc>
          <w:tcPr>
            <w:tcW w:w="810" w:type="dxa"/>
          </w:tcPr>
          <w:p w14:paraId="23112217" w14:textId="77777777" w:rsidR="00E152AD" w:rsidRPr="001936D4" w:rsidRDefault="00E152AD" w:rsidP="0084249F">
            <w:pPr>
              <w:jc w:val="center"/>
              <w:rPr>
                <w:rFonts w:eastAsia="標楷體"/>
              </w:rPr>
            </w:pPr>
            <w:r w:rsidRPr="001936D4">
              <w:rPr>
                <w:rFonts w:eastAsia="標楷體"/>
              </w:rPr>
              <w:t>3/21</w:t>
            </w:r>
          </w:p>
        </w:tc>
        <w:tc>
          <w:tcPr>
            <w:tcW w:w="2010" w:type="dxa"/>
          </w:tcPr>
          <w:p w14:paraId="635596C2" w14:textId="77777777" w:rsidR="00E152AD" w:rsidRPr="001936D4" w:rsidRDefault="00E152AD" w:rsidP="0084249F">
            <w:pPr>
              <w:rPr>
                <w:rFonts w:eastAsia="標楷體"/>
              </w:rPr>
            </w:pPr>
            <w:r w:rsidRPr="001936D4">
              <w:rPr>
                <w:rFonts w:eastAsia="標楷體"/>
              </w:rPr>
              <w:t>吳詠宏先生住所</w:t>
            </w:r>
          </w:p>
        </w:tc>
        <w:tc>
          <w:tcPr>
            <w:tcW w:w="1020" w:type="dxa"/>
          </w:tcPr>
          <w:p w14:paraId="6585787A" w14:textId="77777777" w:rsidR="00E152AD" w:rsidRPr="001936D4" w:rsidRDefault="00E152AD" w:rsidP="0084249F">
            <w:pPr>
              <w:rPr>
                <w:rFonts w:eastAsia="標楷體"/>
              </w:rPr>
            </w:pPr>
            <w:r w:rsidRPr="001936D4">
              <w:rPr>
                <w:rFonts w:eastAsia="標楷體"/>
              </w:rPr>
              <w:t>東區</w:t>
            </w:r>
          </w:p>
        </w:tc>
        <w:tc>
          <w:tcPr>
            <w:tcW w:w="5410" w:type="dxa"/>
          </w:tcPr>
          <w:p w14:paraId="4C6BBEA8" w14:textId="77777777" w:rsidR="00E152AD" w:rsidRPr="001936D4" w:rsidRDefault="00E152AD" w:rsidP="0084249F">
            <w:pPr>
              <w:rPr>
                <w:rFonts w:eastAsia="標楷體"/>
              </w:rPr>
            </w:pPr>
            <w:r w:rsidRPr="001936D4">
              <w:rPr>
                <w:rFonts w:eastAsia="標楷體"/>
              </w:rPr>
              <w:t>新盛村吳詠宏先生</w:t>
            </w:r>
          </w:p>
        </w:tc>
        <w:tc>
          <w:tcPr>
            <w:tcW w:w="4670" w:type="dxa"/>
          </w:tcPr>
          <w:p w14:paraId="5C7E00CE" w14:textId="77777777" w:rsidR="00E152AD" w:rsidRPr="001936D4" w:rsidRDefault="00E152AD" w:rsidP="0084249F">
            <w:pPr>
              <w:rPr>
                <w:rFonts w:eastAsia="標楷體"/>
              </w:rPr>
            </w:pPr>
            <w:r w:rsidRPr="001936D4">
              <w:rPr>
                <w:rFonts w:eastAsia="標楷體"/>
              </w:rPr>
              <w:t>了解石虎出沒狀況、傳統文化上對於石虎的詮釋方式</w:t>
            </w:r>
          </w:p>
        </w:tc>
      </w:tr>
      <w:tr w:rsidR="00E152AD" w:rsidRPr="001936D4" w14:paraId="1C477F39" w14:textId="77777777">
        <w:trPr>
          <w:trHeight w:val="675"/>
        </w:trPr>
        <w:tc>
          <w:tcPr>
            <w:tcW w:w="810" w:type="dxa"/>
          </w:tcPr>
          <w:p w14:paraId="1F65B292" w14:textId="77777777" w:rsidR="00E152AD" w:rsidRPr="001936D4" w:rsidRDefault="00E152AD" w:rsidP="0084249F">
            <w:pPr>
              <w:jc w:val="center"/>
              <w:rPr>
                <w:rFonts w:eastAsia="標楷體"/>
              </w:rPr>
            </w:pPr>
            <w:r w:rsidRPr="001936D4">
              <w:rPr>
                <w:rFonts w:eastAsia="標楷體"/>
              </w:rPr>
              <w:t>3/21</w:t>
            </w:r>
          </w:p>
        </w:tc>
        <w:tc>
          <w:tcPr>
            <w:tcW w:w="2010" w:type="dxa"/>
          </w:tcPr>
          <w:p w14:paraId="1B804350" w14:textId="77777777" w:rsidR="00E152AD" w:rsidRPr="001936D4" w:rsidRDefault="00E152AD" w:rsidP="0084249F">
            <w:pPr>
              <w:rPr>
                <w:rFonts w:eastAsia="標楷體"/>
              </w:rPr>
            </w:pPr>
            <w:r w:rsidRPr="001936D4">
              <w:rPr>
                <w:rFonts w:eastAsia="標楷體"/>
              </w:rPr>
              <w:t>胡國欽先生住所</w:t>
            </w:r>
          </w:p>
        </w:tc>
        <w:tc>
          <w:tcPr>
            <w:tcW w:w="1020" w:type="dxa"/>
          </w:tcPr>
          <w:p w14:paraId="22A3175A" w14:textId="77777777" w:rsidR="00E152AD" w:rsidRPr="001936D4" w:rsidRDefault="00E152AD" w:rsidP="0084249F">
            <w:pPr>
              <w:rPr>
                <w:rFonts w:eastAsia="標楷體"/>
              </w:rPr>
            </w:pPr>
            <w:r w:rsidRPr="001936D4">
              <w:rPr>
                <w:rFonts w:eastAsia="標楷體"/>
              </w:rPr>
              <w:t>東區</w:t>
            </w:r>
          </w:p>
        </w:tc>
        <w:tc>
          <w:tcPr>
            <w:tcW w:w="5410" w:type="dxa"/>
          </w:tcPr>
          <w:p w14:paraId="65C38F84" w14:textId="77777777" w:rsidR="00E152AD" w:rsidRPr="001936D4" w:rsidRDefault="00E152AD" w:rsidP="0084249F">
            <w:pPr>
              <w:rPr>
                <w:rFonts w:eastAsia="標楷體"/>
              </w:rPr>
            </w:pPr>
            <w:r w:rsidRPr="001936D4">
              <w:rPr>
                <w:rFonts w:eastAsia="標楷體"/>
              </w:rPr>
              <w:t>麻園溪護溪協會理事長胡國欽、巡守隊隊長黎萬麟、副隊長詹德文、新盛村村長范聖達</w:t>
            </w:r>
          </w:p>
        </w:tc>
        <w:tc>
          <w:tcPr>
            <w:tcW w:w="4670" w:type="dxa"/>
          </w:tcPr>
          <w:p w14:paraId="1A65A128" w14:textId="77777777" w:rsidR="00E152AD" w:rsidRPr="001936D4" w:rsidRDefault="00E152AD" w:rsidP="0084249F">
            <w:pPr>
              <w:rPr>
                <w:rFonts w:eastAsia="標楷體"/>
              </w:rPr>
            </w:pPr>
            <w:r w:rsidRPr="001936D4">
              <w:rPr>
                <w:rFonts w:eastAsia="標楷體"/>
              </w:rPr>
              <w:t>了解社區產業、歷史、人文以及組織組成、發展情形</w:t>
            </w:r>
          </w:p>
          <w:p w14:paraId="47E44C14" w14:textId="77777777" w:rsidR="00E152AD" w:rsidRPr="001936D4" w:rsidRDefault="00E152AD" w:rsidP="0084249F">
            <w:pPr>
              <w:rPr>
                <w:rFonts w:eastAsia="標楷體"/>
              </w:rPr>
            </w:pPr>
            <w:r w:rsidRPr="001936D4">
              <w:rPr>
                <w:rFonts w:eastAsia="標楷體"/>
              </w:rPr>
              <w:t>了解石虎出沒狀況</w:t>
            </w:r>
          </w:p>
        </w:tc>
      </w:tr>
      <w:tr w:rsidR="00E152AD" w:rsidRPr="001936D4" w14:paraId="40EBBCBC" w14:textId="77777777">
        <w:trPr>
          <w:trHeight w:val="675"/>
        </w:trPr>
        <w:tc>
          <w:tcPr>
            <w:tcW w:w="810" w:type="dxa"/>
          </w:tcPr>
          <w:p w14:paraId="7DE86D05" w14:textId="77777777" w:rsidR="00E152AD" w:rsidRPr="001936D4" w:rsidRDefault="00E152AD" w:rsidP="0084249F">
            <w:pPr>
              <w:jc w:val="center"/>
              <w:rPr>
                <w:rFonts w:eastAsia="標楷體"/>
              </w:rPr>
            </w:pPr>
            <w:r w:rsidRPr="001936D4">
              <w:rPr>
                <w:rFonts w:eastAsia="標楷體"/>
              </w:rPr>
              <w:t>3/22</w:t>
            </w:r>
          </w:p>
        </w:tc>
        <w:tc>
          <w:tcPr>
            <w:tcW w:w="2010" w:type="dxa"/>
          </w:tcPr>
          <w:p w14:paraId="58AB4550" w14:textId="77777777" w:rsidR="00E152AD" w:rsidRPr="001936D4" w:rsidRDefault="00E152AD" w:rsidP="0084249F">
            <w:pPr>
              <w:rPr>
                <w:rFonts w:eastAsia="標楷體"/>
              </w:rPr>
            </w:pPr>
            <w:r w:rsidRPr="001936D4">
              <w:rPr>
                <w:rFonts w:eastAsia="標楷體"/>
              </w:rPr>
              <w:t>詹勳圜先生養雞場</w:t>
            </w:r>
          </w:p>
        </w:tc>
        <w:tc>
          <w:tcPr>
            <w:tcW w:w="1020" w:type="dxa"/>
          </w:tcPr>
          <w:p w14:paraId="3D8EE880" w14:textId="77777777" w:rsidR="00E152AD" w:rsidRPr="001936D4" w:rsidRDefault="00E152AD" w:rsidP="0084249F">
            <w:pPr>
              <w:rPr>
                <w:rFonts w:eastAsia="標楷體"/>
              </w:rPr>
            </w:pPr>
            <w:r w:rsidRPr="001936D4">
              <w:rPr>
                <w:rFonts w:eastAsia="標楷體"/>
              </w:rPr>
              <w:t>中區</w:t>
            </w:r>
          </w:p>
        </w:tc>
        <w:tc>
          <w:tcPr>
            <w:tcW w:w="5410" w:type="dxa"/>
          </w:tcPr>
          <w:p w14:paraId="2E7A598E" w14:textId="5318C685" w:rsidR="00E152AD" w:rsidRPr="001936D4" w:rsidRDefault="00937006" w:rsidP="0084249F">
            <w:pPr>
              <w:rPr>
                <w:rFonts w:eastAsia="標楷體"/>
              </w:rPr>
            </w:pPr>
            <w:r w:rsidRPr="001936D4">
              <w:rPr>
                <w:rFonts w:eastAsia="標楷體"/>
              </w:rPr>
              <w:t>通霄</w:t>
            </w:r>
            <w:r w:rsidR="00E152AD" w:rsidRPr="001936D4">
              <w:rPr>
                <w:rFonts w:eastAsia="標楷體"/>
              </w:rPr>
              <w:t>養雞班班長詹勳圜先生</w:t>
            </w:r>
          </w:p>
        </w:tc>
        <w:tc>
          <w:tcPr>
            <w:tcW w:w="4670" w:type="dxa"/>
          </w:tcPr>
          <w:p w14:paraId="26CA7B5F" w14:textId="77777777" w:rsidR="00E152AD" w:rsidRPr="001936D4" w:rsidRDefault="00E152AD" w:rsidP="0084249F">
            <w:pPr>
              <w:rPr>
                <w:rFonts w:eastAsia="標楷體"/>
              </w:rPr>
            </w:pPr>
            <w:r w:rsidRPr="001936D4">
              <w:rPr>
                <w:rFonts w:eastAsia="標楷體"/>
              </w:rPr>
              <w:t>了解石虎出沒狀況</w:t>
            </w:r>
          </w:p>
        </w:tc>
      </w:tr>
      <w:tr w:rsidR="00E152AD" w:rsidRPr="001936D4" w14:paraId="08A21C47" w14:textId="77777777">
        <w:trPr>
          <w:trHeight w:val="675"/>
        </w:trPr>
        <w:tc>
          <w:tcPr>
            <w:tcW w:w="810" w:type="dxa"/>
          </w:tcPr>
          <w:p w14:paraId="2EB44E3E" w14:textId="77777777" w:rsidR="00E152AD" w:rsidRPr="001936D4" w:rsidRDefault="00E152AD" w:rsidP="0084249F">
            <w:pPr>
              <w:jc w:val="center"/>
              <w:rPr>
                <w:rFonts w:eastAsia="標楷體"/>
              </w:rPr>
            </w:pPr>
            <w:r w:rsidRPr="001936D4">
              <w:rPr>
                <w:rFonts w:eastAsia="標楷體"/>
              </w:rPr>
              <w:t>3/22</w:t>
            </w:r>
          </w:p>
        </w:tc>
        <w:tc>
          <w:tcPr>
            <w:tcW w:w="2010" w:type="dxa"/>
          </w:tcPr>
          <w:p w14:paraId="562A611C" w14:textId="77777777" w:rsidR="00E152AD" w:rsidRPr="001936D4" w:rsidRDefault="00E152AD" w:rsidP="0084249F">
            <w:pPr>
              <w:rPr>
                <w:rFonts w:eastAsia="標楷體"/>
              </w:rPr>
            </w:pPr>
            <w:r w:rsidRPr="001936D4">
              <w:rPr>
                <w:rFonts w:eastAsia="標楷體"/>
              </w:rPr>
              <w:t>杜石地一號餐廳</w:t>
            </w:r>
          </w:p>
        </w:tc>
        <w:tc>
          <w:tcPr>
            <w:tcW w:w="1020" w:type="dxa"/>
          </w:tcPr>
          <w:p w14:paraId="32DC5F0A" w14:textId="77777777" w:rsidR="00E152AD" w:rsidRPr="001936D4" w:rsidRDefault="00E152AD" w:rsidP="0084249F">
            <w:pPr>
              <w:rPr>
                <w:rFonts w:eastAsia="標楷體"/>
              </w:rPr>
            </w:pPr>
            <w:r w:rsidRPr="001936D4">
              <w:rPr>
                <w:rFonts w:eastAsia="標楷體"/>
              </w:rPr>
              <w:t>北區</w:t>
            </w:r>
          </w:p>
        </w:tc>
        <w:tc>
          <w:tcPr>
            <w:tcW w:w="5410" w:type="dxa"/>
          </w:tcPr>
          <w:p w14:paraId="4B36E3BD" w14:textId="77777777" w:rsidR="00E152AD" w:rsidRPr="001936D4" w:rsidRDefault="00E152AD" w:rsidP="0084249F">
            <w:pPr>
              <w:rPr>
                <w:rFonts w:eastAsia="標楷體"/>
              </w:rPr>
            </w:pPr>
            <w:r w:rsidRPr="001936D4">
              <w:rPr>
                <w:rFonts w:eastAsia="標楷體"/>
              </w:rPr>
              <w:t>西湖村居民邱雲泉先生</w:t>
            </w:r>
          </w:p>
        </w:tc>
        <w:tc>
          <w:tcPr>
            <w:tcW w:w="4670" w:type="dxa"/>
          </w:tcPr>
          <w:p w14:paraId="13CBB316" w14:textId="77777777" w:rsidR="00E152AD" w:rsidRPr="001936D4" w:rsidRDefault="00E152AD" w:rsidP="0084249F">
            <w:pPr>
              <w:rPr>
                <w:rFonts w:eastAsia="標楷體"/>
              </w:rPr>
            </w:pPr>
            <w:r w:rsidRPr="001936D4">
              <w:rPr>
                <w:rFonts w:eastAsia="標楷體"/>
              </w:rPr>
              <w:t>了解石虎出沒狀況、傳統文化上對於石虎的詮釋方式</w:t>
            </w:r>
          </w:p>
        </w:tc>
      </w:tr>
      <w:tr w:rsidR="00E152AD" w:rsidRPr="001936D4" w14:paraId="0DD596EA" w14:textId="77777777">
        <w:trPr>
          <w:trHeight w:val="675"/>
        </w:trPr>
        <w:tc>
          <w:tcPr>
            <w:tcW w:w="810" w:type="dxa"/>
          </w:tcPr>
          <w:p w14:paraId="4E2375A2" w14:textId="77777777" w:rsidR="00E152AD" w:rsidRPr="001936D4" w:rsidRDefault="00E152AD" w:rsidP="0084249F">
            <w:pPr>
              <w:jc w:val="center"/>
              <w:rPr>
                <w:rFonts w:eastAsia="標楷體"/>
              </w:rPr>
            </w:pPr>
            <w:r w:rsidRPr="001936D4">
              <w:rPr>
                <w:rFonts w:eastAsia="標楷體"/>
              </w:rPr>
              <w:t>4/15</w:t>
            </w:r>
          </w:p>
        </w:tc>
        <w:tc>
          <w:tcPr>
            <w:tcW w:w="2010" w:type="dxa"/>
          </w:tcPr>
          <w:p w14:paraId="41649747" w14:textId="77777777" w:rsidR="00E152AD" w:rsidRPr="001936D4" w:rsidRDefault="00E152AD" w:rsidP="0084249F">
            <w:pPr>
              <w:rPr>
                <w:rFonts w:eastAsia="標楷體"/>
              </w:rPr>
            </w:pPr>
            <w:r w:rsidRPr="001936D4">
              <w:rPr>
                <w:rFonts w:eastAsia="標楷體"/>
              </w:rPr>
              <w:t>新英社區</w:t>
            </w:r>
          </w:p>
        </w:tc>
        <w:tc>
          <w:tcPr>
            <w:tcW w:w="1020" w:type="dxa"/>
          </w:tcPr>
          <w:p w14:paraId="4B0C46F3" w14:textId="77777777" w:rsidR="00E152AD" w:rsidRPr="001936D4" w:rsidRDefault="00E152AD" w:rsidP="0084249F">
            <w:pPr>
              <w:rPr>
                <w:rFonts w:eastAsia="標楷體"/>
              </w:rPr>
            </w:pPr>
            <w:r w:rsidRPr="001936D4">
              <w:rPr>
                <w:rFonts w:eastAsia="標楷體"/>
              </w:rPr>
              <w:t>北區</w:t>
            </w:r>
          </w:p>
        </w:tc>
        <w:tc>
          <w:tcPr>
            <w:tcW w:w="5410" w:type="dxa"/>
          </w:tcPr>
          <w:p w14:paraId="310AAF0C" w14:textId="77777777" w:rsidR="00E152AD" w:rsidRPr="001936D4" w:rsidRDefault="00E152AD" w:rsidP="0084249F">
            <w:pPr>
              <w:rPr>
                <w:rFonts w:eastAsia="標楷體"/>
              </w:rPr>
            </w:pPr>
            <w:r w:rsidRPr="001936D4">
              <w:rPr>
                <w:rFonts w:eastAsia="標楷體"/>
              </w:rPr>
              <w:t>新英社區發展協會理事長邱木臺先生、總幹事邱文正先生、副總幹事、當地耆老</w:t>
            </w:r>
          </w:p>
        </w:tc>
        <w:tc>
          <w:tcPr>
            <w:tcW w:w="4670" w:type="dxa"/>
          </w:tcPr>
          <w:p w14:paraId="01EA1FE0" w14:textId="77777777" w:rsidR="00E152AD" w:rsidRPr="001936D4" w:rsidRDefault="00E152AD" w:rsidP="0084249F">
            <w:pPr>
              <w:rPr>
                <w:rFonts w:eastAsia="標楷體"/>
              </w:rPr>
            </w:pPr>
            <w:r w:rsidRPr="001936D4">
              <w:rPr>
                <w:rFonts w:eastAsia="標楷體"/>
              </w:rPr>
              <w:t>社區環境導覽、生態課程安排規劃討論</w:t>
            </w:r>
          </w:p>
        </w:tc>
      </w:tr>
      <w:tr w:rsidR="00E152AD" w:rsidRPr="001936D4" w14:paraId="7A519A2E" w14:textId="77777777">
        <w:trPr>
          <w:trHeight w:val="675"/>
        </w:trPr>
        <w:tc>
          <w:tcPr>
            <w:tcW w:w="810" w:type="dxa"/>
          </w:tcPr>
          <w:p w14:paraId="560B4DE0" w14:textId="77777777" w:rsidR="00E152AD" w:rsidRPr="001936D4" w:rsidRDefault="00E152AD" w:rsidP="0084249F">
            <w:pPr>
              <w:jc w:val="center"/>
              <w:rPr>
                <w:rFonts w:eastAsia="標楷體"/>
              </w:rPr>
            </w:pPr>
            <w:r w:rsidRPr="001936D4">
              <w:rPr>
                <w:rFonts w:eastAsia="標楷體"/>
              </w:rPr>
              <w:t>4/16</w:t>
            </w:r>
          </w:p>
        </w:tc>
        <w:tc>
          <w:tcPr>
            <w:tcW w:w="2010" w:type="dxa"/>
          </w:tcPr>
          <w:p w14:paraId="0AB76411" w14:textId="77777777" w:rsidR="00E152AD" w:rsidRPr="001936D4" w:rsidRDefault="00E152AD" w:rsidP="0084249F">
            <w:pPr>
              <w:rPr>
                <w:rFonts w:eastAsia="標楷體"/>
              </w:rPr>
            </w:pPr>
            <w:r w:rsidRPr="001936D4">
              <w:rPr>
                <w:rFonts w:eastAsia="標楷體"/>
              </w:rPr>
              <w:t>馬家庄農業推廣教育中心</w:t>
            </w:r>
          </w:p>
        </w:tc>
        <w:tc>
          <w:tcPr>
            <w:tcW w:w="1020" w:type="dxa"/>
          </w:tcPr>
          <w:p w14:paraId="3886A3E9" w14:textId="77777777" w:rsidR="00E152AD" w:rsidRPr="001936D4" w:rsidRDefault="00E152AD" w:rsidP="0084249F">
            <w:pPr>
              <w:rPr>
                <w:rFonts w:eastAsia="標楷體"/>
              </w:rPr>
            </w:pPr>
            <w:r w:rsidRPr="001936D4">
              <w:rPr>
                <w:rFonts w:eastAsia="標楷體"/>
              </w:rPr>
              <w:t>中區</w:t>
            </w:r>
          </w:p>
        </w:tc>
        <w:tc>
          <w:tcPr>
            <w:tcW w:w="5410" w:type="dxa"/>
          </w:tcPr>
          <w:p w14:paraId="204B0347" w14:textId="77777777" w:rsidR="00E152AD" w:rsidRPr="001936D4" w:rsidRDefault="00E152AD" w:rsidP="0084249F">
            <w:pPr>
              <w:rPr>
                <w:rFonts w:eastAsia="標楷體"/>
              </w:rPr>
            </w:pPr>
            <w:r w:rsidRPr="001936D4">
              <w:rPr>
                <w:rFonts w:eastAsia="標楷體"/>
              </w:rPr>
              <w:t>楓樹社區發展協會環保志工隊隊長馬國棟先生</w:t>
            </w:r>
          </w:p>
        </w:tc>
        <w:tc>
          <w:tcPr>
            <w:tcW w:w="4670" w:type="dxa"/>
          </w:tcPr>
          <w:p w14:paraId="667D91DC" w14:textId="73463308" w:rsidR="00E152AD" w:rsidRPr="001936D4" w:rsidRDefault="00E152AD" w:rsidP="003751F7">
            <w:pPr>
              <w:rPr>
                <w:rFonts w:eastAsia="標楷體"/>
              </w:rPr>
            </w:pPr>
            <w:r w:rsidRPr="001936D4">
              <w:rPr>
                <w:rFonts w:eastAsia="標楷體"/>
              </w:rPr>
              <w:t>了解社區產業、歷史、人文以及組織組成、發展情形</w:t>
            </w:r>
          </w:p>
        </w:tc>
      </w:tr>
    </w:tbl>
    <w:p w14:paraId="2794E12E" w14:textId="77777777" w:rsidR="00E152AD" w:rsidRPr="001936D4" w:rsidRDefault="00E152AD" w:rsidP="00E25DF6">
      <w:pPr>
        <w:rPr>
          <w:rFonts w:eastAsia="標楷體"/>
        </w:rPr>
      </w:pPr>
      <w:r w:rsidRPr="001936D4">
        <w:rPr>
          <w:rFonts w:eastAsia="標楷體"/>
        </w:rPr>
        <w:t>總計：訪談</w:t>
      </w:r>
      <w:r w:rsidRPr="001936D4">
        <w:rPr>
          <w:rFonts w:eastAsia="標楷體"/>
        </w:rPr>
        <w:t>36</w:t>
      </w:r>
      <w:r w:rsidRPr="001936D4">
        <w:rPr>
          <w:rFonts w:eastAsia="標楷體"/>
        </w:rPr>
        <w:t>位在地居民，分隸屬</w:t>
      </w:r>
      <w:r w:rsidRPr="001936D4">
        <w:rPr>
          <w:rFonts w:eastAsia="標楷體"/>
        </w:rPr>
        <w:t>13</w:t>
      </w:r>
      <w:r w:rsidRPr="001936D4">
        <w:rPr>
          <w:rFonts w:eastAsia="標楷體"/>
        </w:rPr>
        <w:t>個社區。</w:t>
      </w:r>
    </w:p>
    <w:p w14:paraId="158F6EF7" w14:textId="77777777" w:rsidR="00E152AD" w:rsidRPr="001936D4" w:rsidRDefault="00E152AD" w:rsidP="00E25DF6">
      <w:pPr>
        <w:rPr>
          <w:rFonts w:eastAsia="標楷體"/>
        </w:rPr>
        <w:sectPr w:rsidR="00E152AD" w:rsidRPr="001936D4" w:rsidSect="00CB5587">
          <w:pgSz w:w="16838" w:h="11906" w:orient="landscape"/>
          <w:pgMar w:top="1797" w:right="1440" w:bottom="1797" w:left="1440" w:header="851" w:footer="992" w:gutter="0"/>
          <w:cols w:space="425"/>
          <w:docGrid w:type="lines" w:linePitch="360"/>
        </w:sectPr>
      </w:pPr>
    </w:p>
    <w:p w14:paraId="3AA0B79F" w14:textId="6CE7B9A3" w:rsidR="00E152AD" w:rsidRPr="001936D4" w:rsidRDefault="00E152AD" w:rsidP="00E25DF6">
      <w:pPr>
        <w:rPr>
          <w:rFonts w:eastAsia="標楷體"/>
        </w:rPr>
      </w:pPr>
      <w:r w:rsidRPr="001936D4">
        <w:rPr>
          <w:rFonts w:eastAsia="標楷體"/>
        </w:rPr>
        <w:lastRenderedPageBreak/>
        <w:t>表</w:t>
      </w:r>
      <w:r w:rsidR="00311447" w:rsidRPr="001936D4">
        <w:rPr>
          <w:rFonts w:eastAsia="標楷體"/>
        </w:rPr>
        <w:t>六</w:t>
      </w:r>
      <w:r w:rsidRPr="001936D4">
        <w:rPr>
          <w:rFonts w:eastAsia="標楷體"/>
        </w:rPr>
        <w:t>、石虎社區保育計畫說明會與工作坊一覽表（</w:t>
      </w:r>
      <w:r w:rsidRPr="001936D4">
        <w:rPr>
          <w:rFonts w:eastAsia="標楷體"/>
        </w:rPr>
        <w:t>2012.5-6</w:t>
      </w:r>
      <w:r w:rsidRPr="001936D4">
        <w:rPr>
          <w:rFonts w:eastAsia="標楷體"/>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2190"/>
        <w:gridCol w:w="2216"/>
        <w:gridCol w:w="2480"/>
        <w:gridCol w:w="5939"/>
      </w:tblGrid>
      <w:tr w:rsidR="00E152AD" w:rsidRPr="001936D4" w14:paraId="7F0C57F6" w14:textId="77777777">
        <w:trPr>
          <w:trHeight w:val="716"/>
        </w:trPr>
        <w:tc>
          <w:tcPr>
            <w:tcW w:w="963" w:type="dxa"/>
            <w:vAlign w:val="center"/>
          </w:tcPr>
          <w:p w14:paraId="42B129F3" w14:textId="77777777" w:rsidR="00E152AD" w:rsidRPr="001936D4" w:rsidRDefault="00E152AD" w:rsidP="00BF3D83">
            <w:pPr>
              <w:jc w:val="center"/>
              <w:rPr>
                <w:rFonts w:eastAsia="標楷體"/>
              </w:rPr>
            </w:pPr>
            <w:r w:rsidRPr="001936D4">
              <w:rPr>
                <w:rFonts w:eastAsia="標楷體"/>
              </w:rPr>
              <w:t>時間</w:t>
            </w:r>
          </w:p>
        </w:tc>
        <w:tc>
          <w:tcPr>
            <w:tcW w:w="2190" w:type="dxa"/>
            <w:vAlign w:val="center"/>
          </w:tcPr>
          <w:p w14:paraId="21A32B4B" w14:textId="77777777" w:rsidR="00E152AD" w:rsidRPr="001936D4" w:rsidRDefault="00E152AD" w:rsidP="00BF3D83">
            <w:pPr>
              <w:jc w:val="center"/>
              <w:rPr>
                <w:rFonts w:eastAsia="標楷體"/>
              </w:rPr>
            </w:pPr>
            <w:r w:rsidRPr="001936D4">
              <w:rPr>
                <w:rFonts w:eastAsia="標楷體"/>
              </w:rPr>
              <w:t>場合</w:t>
            </w:r>
          </w:p>
        </w:tc>
        <w:tc>
          <w:tcPr>
            <w:tcW w:w="2216" w:type="dxa"/>
            <w:vAlign w:val="center"/>
          </w:tcPr>
          <w:p w14:paraId="0BC091D3" w14:textId="77777777" w:rsidR="00E152AD" w:rsidRPr="001936D4" w:rsidRDefault="00E152AD" w:rsidP="00BF3D83">
            <w:pPr>
              <w:jc w:val="center"/>
              <w:rPr>
                <w:rFonts w:eastAsia="標楷體"/>
              </w:rPr>
            </w:pPr>
            <w:r w:rsidRPr="001936D4">
              <w:rPr>
                <w:rFonts w:eastAsia="標楷體"/>
              </w:rPr>
              <w:t>地點</w:t>
            </w:r>
          </w:p>
        </w:tc>
        <w:tc>
          <w:tcPr>
            <w:tcW w:w="2480" w:type="dxa"/>
            <w:vAlign w:val="center"/>
          </w:tcPr>
          <w:p w14:paraId="75A6FA41" w14:textId="77777777" w:rsidR="00E152AD" w:rsidRPr="001936D4" w:rsidRDefault="00E152AD" w:rsidP="00BF3D83">
            <w:pPr>
              <w:jc w:val="center"/>
              <w:rPr>
                <w:rFonts w:eastAsia="標楷體"/>
              </w:rPr>
            </w:pPr>
            <w:r w:rsidRPr="001936D4">
              <w:rPr>
                <w:rFonts w:eastAsia="標楷體"/>
              </w:rPr>
              <w:t>對象</w:t>
            </w:r>
          </w:p>
        </w:tc>
        <w:tc>
          <w:tcPr>
            <w:tcW w:w="5939" w:type="dxa"/>
            <w:vAlign w:val="center"/>
          </w:tcPr>
          <w:p w14:paraId="21DB8F12" w14:textId="77777777" w:rsidR="00E152AD" w:rsidRPr="001936D4" w:rsidRDefault="00E152AD" w:rsidP="00BF3D83">
            <w:pPr>
              <w:jc w:val="center"/>
              <w:rPr>
                <w:rFonts w:eastAsia="標楷體"/>
              </w:rPr>
            </w:pPr>
            <w:r w:rsidRPr="001936D4">
              <w:rPr>
                <w:rFonts w:eastAsia="標楷體"/>
              </w:rPr>
              <w:t>內容</w:t>
            </w:r>
          </w:p>
        </w:tc>
      </w:tr>
      <w:tr w:rsidR="00E152AD" w:rsidRPr="001936D4" w14:paraId="209041D0" w14:textId="77777777">
        <w:trPr>
          <w:trHeight w:val="350"/>
        </w:trPr>
        <w:tc>
          <w:tcPr>
            <w:tcW w:w="963" w:type="dxa"/>
          </w:tcPr>
          <w:p w14:paraId="179781F0" w14:textId="77777777" w:rsidR="00E152AD" w:rsidRPr="001936D4" w:rsidRDefault="00E152AD" w:rsidP="00BF3D83">
            <w:pPr>
              <w:jc w:val="center"/>
              <w:rPr>
                <w:rFonts w:eastAsia="標楷體"/>
              </w:rPr>
            </w:pPr>
            <w:r w:rsidRPr="001936D4">
              <w:rPr>
                <w:rFonts w:eastAsia="標楷體"/>
              </w:rPr>
              <w:t>5/6</w:t>
            </w:r>
          </w:p>
        </w:tc>
        <w:tc>
          <w:tcPr>
            <w:tcW w:w="2190" w:type="dxa"/>
          </w:tcPr>
          <w:p w14:paraId="2A609A8C" w14:textId="77777777" w:rsidR="00E152AD" w:rsidRPr="001936D4" w:rsidRDefault="00E152AD" w:rsidP="00BF3D83">
            <w:pPr>
              <w:rPr>
                <w:rFonts w:eastAsia="標楷體"/>
              </w:rPr>
            </w:pPr>
            <w:r w:rsidRPr="001936D4">
              <w:rPr>
                <w:rFonts w:eastAsia="標楷體"/>
              </w:rPr>
              <w:t>里民大會</w:t>
            </w:r>
          </w:p>
        </w:tc>
        <w:tc>
          <w:tcPr>
            <w:tcW w:w="2216" w:type="dxa"/>
          </w:tcPr>
          <w:p w14:paraId="5715B5D7" w14:textId="77777777" w:rsidR="00E152AD" w:rsidRPr="001936D4" w:rsidRDefault="00E152AD" w:rsidP="00BF3D83">
            <w:pPr>
              <w:rPr>
                <w:rFonts w:eastAsia="標楷體"/>
              </w:rPr>
            </w:pPr>
            <w:r w:rsidRPr="001936D4">
              <w:rPr>
                <w:rFonts w:eastAsia="標楷體"/>
              </w:rPr>
              <w:t>新英社區活動中心</w:t>
            </w:r>
          </w:p>
        </w:tc>
        <w:tc>
          <w:tcPr>
            <w:tcW w:w="2480" w:type="dxa"/>
          </w:tcPr>
          <w:p w14:paraId="76EDCFCB" w14:textId="77777777" w:rsidR="00E152AD" w:rsidRPr="001936D4" w:rsidRDefault="00E152AD" w:rsidP="00BF3D83">
            <w:pPr>
              <w:rPr>
                <w:rFonts w:eastAsia="標楷體"/>
              </w:rPr>
            </w:pPr>
            <w:r w:rsidRPr="001936D4">
              <w:rPr>
                <w:rFonts w:eastAsia="標楷體"/>
              </w:rPr>
              <w:t>新英社區居民約</w:t>
            </w:r>
            <w:r w:rsidRPr="001936D4">
              <w:rPr>
                <w:rFonts w:eastAsia="標楷體"/>
              </w:rPr>
              <w:t>40</w:t>
            </w:r>
            <w:r w:rsidRPr="001936D4">
              <w:rPr>
                <w:rFonts w:eastAsia="標楷體"/>
              </w:rPr>
              <w:t>人</w:t>
            </w:r>
          </w:p>
        </w:tc>
        <w:tc>
          <w:tcPr>
            <w:tcW w:w="5939" w:type="dxa"/>
          </w:tcPr>
          <w:p w14:paraId="1C49A505" w14:textId="77777777" w:rsidR="00E152AD" w:rsidRPr="001936D4" w:rsidRDefault="00E152AD" w:rsidP="00BF3D83">
            <w:pPr>
              <w:rPr>
                <w:rFonts w:eastAsia="標楷體"/>
              </w:rPr>
            </w:pPr>
            <w:r w:rsidRPr="001936D4">
              <w:rPr>
                <w:rFonts w:eastAsia="標楷體"/>
              </w:rPr>
              <w:t>舉辦說明會介紹計畫團隊、石虎特徵及辨識方式、生態習性和救傷宣導</w:t>
            </w:r>
          </w:p>
          <w:p w14:paraId="504C7779" w14:textId="77777777" w:rsidR="00E152AD" w:rsidRPr="001936D4" w:rsidRDefault="00E152AD" w:rsidP="00BF3D83">
            <w:pPr>
              <w:rPr>
                <w:rFonts w:eastAsia="標楷體"/>
              </w:rPr>
            </w:pPr>
            <w:r w:rsidRPr="001936D4">
              <w:rPr>
                <w:rFonts w:eastAsia="標楷體"/>
              </w:rPr>
              <w:t>石虎認知的問卷調查</w:t>
            </w:r>
          </w:p>
        </w:tc>
      </w:tr>
      <w:tr w:rsidR="00E152AD" w:rsidRPr="001936D4" w14:paraId="553D4F00" w14:textId="77777777">
        <w:trPr>
          <w:trHeight w:val="350"/>
        </w:trPr>
        <w:tc>
          <w:tcPr>
            <w:tcW w:w="963" w:type="dxa"/>
          </w:tcPr>
          <w:p w14:paraId="59398EC5" w14:textId="77777777" w:rsidR="00E152AD" w:rsidRPr="001936D4" w:rsidRDefault="00E152AD" w:rsidP="00BF3D83">
            <w:pPr>
              <w:jc w:val="center"/>
              <w:rPr>
                <w:rFonts w:eastAsia="標楷體"/>
              </w:rPr>
            </w:pPr>
            <w:r w:rsidRPr="001936D4">
              <w:rPr>
                <w:rFonts w:eastAsia="標楷體"/>
              </w:rPr>
              <w:t>5/26</w:t>
            </w:r>
          </w:p>
        </w:tc>
        <w:tc>
          <w:tcPr>
            <w:tcW w:w="2190" w:type="dxa"/>
          </w:tcPr>
          <w:p w14:paraId="1026FCFA" w14:textId="77777777" w:rsidR="00E152AD" w:rsidRPr="001936D4" w:rsidRDefault="00E152AD" w:rsidP="00BF3D83">
            <w:pPr>
              <w:rPr>
                <w:rFonts w:eastAsia="標楷體"/>
              </w:rPr>
            </w:pPr>
            <w:r w:rsidRPr="001936D4">
              <w:rPr>
                <w:rFonts w:eastAsia="標楷體"/>
              </w:rPr>
              <w:t>社區聚會</w:t>
            </w:r>
          </w:p>
        </w:tc>
        <w:tc>
          <w:tcPr>
            <w:tcW w:w="2216" w:type="dxa"/>
          </w:tcPr>
          <w:p w14:paraId="42C3BB64" w14:textId="77777777" w:rsidR="00E152AD" w:rsidRPr="001936D4" w:rsidRDefault="00E152AD" w:rsidP="00BF3D83">
            <w:pPr>
              <w:rPr>
                <w:rFonts w:eastAsia="標楷體"/>
              </w:rPr>
            </w:pPr>
            <w:r w:rsidRPr="001936D4">
              <w:rPr>
                <w:rFonts w:eastAsia="標楷體"/>
              </w:rPr>
              <w:t>新盛國小</w:t>
            </w:r>
          </w:p>
        </w:tc>
        <w:tc>
          <w:tcPr>
            <w:tcW w:w="2480" w:type="dxa"/>
          </w:tcPr>
          <w:p w14:paraId="69F8CA7C" w14:textId="77777777" w:rsidR="00E152AD" w:rsidRPr="001936D4" w:rsidRDefault="00E152AD" w:rsidP="00BF3D83">
            <w:pPr>
              <w:rPr>
                <w:rFonts w:eastAsia="標楷體"/>
              </w:rPr>
            </w:pPr>
            <w:r w:rsidRPr="001936D4">
              <w:rPr>
                <w:rFonts w:eastAsia="標楷體"/>
              </w:rPr>
              <w:t>新盛社區居民約</w:t>
            </w:r>
            <w:r w:rsidRPr="001936D4">
              <w:rPr>
                <w:rFonts w:eastAsia="標楷體"/>
              </w:rPr>
              <w:t>30</w:t>
            </w:r>
            <w:r w:rsidRPr="001936D4">
              <w:rPr>
                <w:rFonts w:eastAsia="標楷體"/>
              </w:rPr>
              <w:t>人</w:t>
            </w:r>
          </w:p>
        </w:tc>
        <w:tc>
          <w:tcPr>
            <w:tcW w:w="5939" w:type="dxa"/>
          </w:tcPr>
          <w:p w14:paraId="087CEB1D" w14:textId="77777777" w:rsidR="00E152AD" w:rsidRPr="001936D4" w:rsidRDefault="00E152AD" w:rsidP="00BF3D83">
            <w:pPr>
              <w:rPr>
                <w:rFonts w:eastAsia="標楷體"/>
              </w:rPr>
            </w:pPr>
            <w:r w:rsidRPr="001936D4">
              <w:rPr>
                <w:rFonts w:eastAsia="標楷體"/>
              </w:rPr>
              <w:t>舉辦說明會介紹計畫團隊、石虎特徵及辨識方式、生態習性和救傷宣導</w:t>
            </w:r>
          </w:p>
          <w:p w14:paraId="3B5478E0" w14:textId="77777777" w:rsidR="00E152AD" w:rsidRPr="001936D4" w:rsidRDefault="00E152AD" w:rsidP="00BF3D83">
            <w:pPr>
              <w:rPr>
                <w:rFonts w:eastAsia="標楷體"/>
              </w:rPr>
            </w:pPr>
            <w:r w:rsidRPr="001936D4">
              <w:rPr>
                <w:rFonts w:eastAsia="標楷體"/>
              </w:rPr>
              <w:t>石虎認知的問卷調查</w:t>
            </w:r>
          </w:p>
          <w:p w14:paraId="32ADEBD6" w14:textId="77777777" w:rsidR="00E152AD" w:rsidRPr="001936D4" w:rsidRDefault="00E152AD" w:rsidP="00BF3D83">
            <w:pPr>
              <w:rPr>
                <w:rFonts w:eastAsia="標楷體"/>
              </w:rPr>
            </w:pPr>
            <w:r w:rsidRPr="001936D4">
              <w:rPr>
                <w:rFonts w:eastAsia="標楷體"/>
              </w:rPr>
              <w:t>操作</w:t>
            </w:r>
            <w:r w:rsidRPr="001936D4">
              <w:rPr>
                <w:rFonts w:eastAsia="標楷體"/>
              </w:rPr>
              <w:t>PPGIS</w:t>
            </w:r>
            <w:r w:rsidRPr="001936D4">
              <w:rPr>
                <w:rFonts w:eastAsia="標楷體"/>
              </w:rPr>
              <w:t>－根據居民曾經見過石虎的時間與地點在地圖上標示</w:t>
            </w:r>
          </w:p>
        </w:tc>
      </w:tr>
      <w:tr w:rsidR="00E152AD" w:rsidRPr="001936D4" w14:paraId="12E013F4" w14:textId="77777777">
        <w:trPr>
          <w:trHeight w:val="675"/>
        </w:trPr>
        <w:tc>
          <w:tcPr>
            <w:tcW w:w="963" w:type="dxa"/>
          </w:tcPr>
          <w:p w14:paraId="2C0CA02C" w14:textId="77777777" w:rsidR="00E152AD" w:rsidRPr="001936D4" w:rsidRDefault="00E152AD" w:rsidP="00BF3D83">
            <w:pPr>
              <w:jc w:val="center"/>
              <w:rPr>
                <w:rFonts w:eastAsia="標楷體"/>
              </w:rPr>
            </w:pPr>
            <w:r w:rsidRPr="001936D4">
              <w:rPr>
                <w:rFonts w:eastAsia="標楷體"/>
              </w:rPr>
              <w:t>5/26</w:t>
            </w:r>
          </w:p>
        </w:tc>
        <w:tc>
          <w:tcPr>
            <w:tcW w:w="2190" w:type="dxa"/>
          </w:tcPr>
          <w:p w14:paraId="7B698468" w14:textId="77777777" w:rsidR="00E152AD" w:rsidRPr="001936D4" w:rsidRDefault="00E152AD" w:rsidP="00BF3D83">
            <w:pPr>
              <w:rPr>
                <w:rFonts w:eastAsia="標楷體"/>
              </w:rPr>
            </w:pPr>
            <w:r w:rsidRPr="001936D4">
              <w:rPr>
                <w:rFonts w:eastAsia="標楷體"/>
              </w:rPr>
              <w:t>社區聚會</w:t>
            </w:r>
          </w:p>
        </w:tc>
        <w:tc>
          <w:tcPr>
            <w:tcW w:w="2216" w:type="dxa"/>
          </w:tcPr>
          <w:p w14:paraId="1A09947A" w14:textId="77777777" w:rsidR="00E152AD" w:rsidRPr="001936D4" w:rsidRDefault="00E152AD" w:rsidP="00BF3D83">
            <w:pPr>
              <w:rPr>
                <w:rFonts w:eastAsia="標楷體"/>
              </w:rPr>
            </w:pPr>
            <w:r w:rsidRPr="001936D4">
              <w:rPr>
                <w:rFonts w:eastAsia="標楷體"/>
              </w:rPr>
              <w:t>蕉埔</w:t>
            </w:r>
          </w:p>
        </w:tc>
        <w:tc>
          <w:tcPr>
            <w:tcW w:w="2480" w:type="dxa"/>
          </w:tcPr>
          <w:p w14:paraId="7C91C82F" w14:textId="77777777" w:rsidR="00E152AD" w:rsidRPr="001936D4" w:rsidRDefault="00E152AD" w:rsidP="00BF3D83">
            <w:pPr>
              <w:rPr>
                <w:rFonts w:eastAsia="標楷體"/>
              </w:rPr>
            </w:pPr>
            <w:r w:rsidRPr="001936D4">
              <w:rPr>
                <w:rFonts w:eastAsia="標楷體"/>
              </w:rPr>
              <w:t>蕉埔社區耆老</w:t>
            </w:r>
            <w:r w:rsidRPr="001936D4">
              <w:rPr>
                <w:rFonts w:eastAsia="標楷體"/>
              </w:rPr>
              <w:t>12</w:t>
            </w:r>
            <w:r w:rsidRPr="001936D4">
              <w:rPr>
                <w:rFonts w:eastAsia="標楷體"/>
              </w:rPr>
              <w:t>人</w:t>
            </w:r>
          </w:p>
        </w:tc>
        <w:tc>
          <w:tcPr>
            <w:tcW w:w="5939" w:type="dxa"/>
          </w:tcPr>
          <w:p w14:paraId="7FB9B84B" w14:textId="77777777" w:rsidR="00E152AD" w:rsidRPr="001936D4" w:rsidRDefault="00E152AD" w:rsidP="00BF3D83">
            <w:pPr>
              <w:rPr>
                <w:rFonts w:eastAsia="標楷體"/>
              </w:rPr>
            </w:pPr>
            <w:r w:rsidRPr="001936D4">
              <w:rPr>
                <w:rFonts w:eastAsia="標楷體"/>
              </w:rPr>
              <w:t>操作</w:t>
            </w:r>
            <w:r w:rsidRPr="001936D4">
              <w:rPr>
                <w:rFonts w:eastAsia="標楷體"/>
              </w:rPr>
              <w:t>PPGIS</w:t>
            </w:r>
            <w:r w:rsidRPr="001936D4">
              <w:rPr>
                <w:rFonts w:eastAsia="標楷體"/>
              </w:rPr>
              <w:t>－根據居民曾經見過石虎的時間與地點在地圖上標示</w:t>
            </w:r>
          </w:p>
        </w:tc>
      </w:tr>
      <w:tr w:rsidR="00E152AD" w:rsidRPr="001936D4" w14:paraId="24DA02B8" w14:textId="77777777">
        <w:trPr>
          <w:trHeight w:val="350"/>
        </w:trPr>
        <w:tc>
          <w:tcPr>
            <w:tcW w:w="963" w:type="dxa"/>
          </w:tcPr>
          <w:p w14:paraId="396A311D" w14:textId="77777777" w:rsidR="00E152AD" w:rsidRPr="001936D4" w:rsidRDefault="00E152AD" w:rsidP="00BF3D83">
            <w:pPr>
              <w:jc w:val="center"/>
              <w:rPr>
                <w:rFonts w:eastAsia="標楷體"/>
              </w:rPr>
            </w:pPr>
            <w:r w:rsidRPr="001936D4">
              <w:rPr>
                <w:rFonts w:eastAsia="標楷體"/>
              </w:rPr>
              <w:t>5/30</w:t>
            </w:r>
          </w:p>
        </w:tc>
        <w:tc>
          <w:tcPr>
            <w:tcW w:w="2190" w:type="dxa"/>
          </w:tcPr>
          <w:p w14:paraId="39EAE53A" w14:textId="77777777" w:rsidR="00E152AD" w:rsidRPr="001936D4" w:rsidRDefault="00E152AD" w:rsidP="00BF3D83">
            <w:pPr>
              <w:rPr>
                <w:rFonts w:eastAsia="標楷體"/>
              </w:rPr>
            </w:pPr>
            <w:r w:rsidRPr="001936D4">
              <w:rPr>
                <w:rFonts w:eastAsia="標楷體"/>
              </w:rPr>
              <w:t>理監事會</w:t>
            </w:r>
          </w:p>
        </w:tc>
        <w:tc>
          <w:tcPr>
            <w:tcW w:w="2216" w:type="dxa"/>
          </w:tcPr>
          <w:p w14:paraId="0368A4B0" w14:textId="77777777" w:rsidR="00E152AD" w:rsidRPr="001936D4" w:rsidRDefault="00E152AD" w:rsidP="00BF3D83">
            <w:pPr>
              <w:rPr>
                <w:rFonts w:eastAsia="標楷體"/>
              </w:rPr>
            </w:pPr>
            <w:r w:rsidRPr="001936D4">
              <w:rPr>
                <w:rFonts w:eastAsia="標楷體"/>
              </w:rPr>
              <w:t>通霄鎮公所</w:t>
            </w:r>
          </w:p>
        </w:tc>
        <w:tc>
          <w:tcPr>
            <w:tcW w:w="2480" w:type="dxa"/>
          </w:tcPr>
          <w:p w14:paraId="60829368" w14:textId="77777777" w:rsidR="00E152AD" w:rsidRPr="001936D4" w:rsidRDefault="00E152AD" w:rsidP="00BF3D83">
            <w:pPr>
              <w:rPr>
                <w:rFonts w:eastAsia="標楷體"/>
              </w:rPr>
            </w:pPr>
            <w:r w:rsidRPr="001936D4">
              <w:rPr>
                <w:rFonts w:eastAsia="標楷體"/>
              </w:rPr>
              <w:t>通霄鎮護林協會理監事</w:t>
            </w:r>
            <w:r w:rsidRPr="001936D4">
              <w:rPr>
                <w:rFonts w:eastAsia="標楷體"/>
              </w:rPr>
              <w:t>15</w:t>
            </w:r>
            <w:r w:rsidRPr="001936D4">
              <w:rPr>
                <w:rFonts w:eastAsia="標楷體"/>
              </w:rPr>
              <w:t>人</w:t>
            </w:r>
          </w:p>
        </w:tc>
        <w:tc>
          <w:tcPr>
            <w:tcW w:w="5939" w:type="dxa"/>
          </w:tcPr>
          <w:p w14:paraId="0C5DE1B7" w14:textId="77777777" w:rsidR="00E152AD" w:rsidRPr="001936D4" w:rsidRDefault="00E152AD" w:rsidP="00BF3D83">
            <w:pPr>
              <w:rPr>
                <w:rFonts w:eastAsia="標楷體"/>
              </w:rPr>
            </w:pPr>
            <w:r w:rsidRPr="001936D4">
              <w:rPr>
                <w:rFonts w:eastAsia="標楷體"/>
              </w:rPr>
              <w:t>舉辦說明會介紹計畫團隊、石虎特徵及辨識方式、生態習性和救傷宣導</w:t>
            </w:r>
          </w:p>
          <w:p w14:paraId="08A8D04C" w14:textId="77777777" w:rsidR="00E152AD" w:rsidRPr="001936D4" w:rsidRDefault="00E152AD" w:rsidP="00BF3D83">
            <w:pPr>
              <w:rPr>
                <w:rFonts w:eastAsia="標楷體"/>
              </w:rPr>
            </w:pPr>
            <w:r w:rsidRPr="001936D4">
              <w:rPr>
                <w:rFonts w:eastAsia="標楷體"/>
              </w:rPr>
              <w:t>操作</w:t>
            </w:r>
            <w:r w:rsidRPr="001936D4">
              <w:rPr>
                <w:rFonts w:eastAsia="標楷體"/>
              </w:rPr>
              <w:t>PPGIS</w:t>
            </w:r>
            <w:r w:rsidRPr="001936D4">
              <w:rPr>
                <w:rFonts w:eastAsia="標楷體"/>
              </w:rPr>
              <w:t>－根據居民曾經見過石虎的時間與地點在地圖上標示</w:t>
            </w:r>
          </w:p>
          <w:p w14:paraId="4F4BAA88" w14:textId="77777777" w:rsidR="00E152AD" w:rsidRPr="001936D4" w:rsidRDefault="00E152AD" w:rsidP="00BF3D83">
            <w:pPr>
              <w:rPr>
                <w:rFonts w:eastAsia="標楷體"/>
              </w:rPr>
            </w:pPr>
            <w:r w:rsidRPr="001936D4">
              <w:rPr>
                <w:rFonts w:eastAsia="標楷體"/>
              </w:rPr>
              <w:t>石虎認知的問卷調查</w:t>
            </w:r>
          </w:p>
        </w:tc>
      </w:tr>
      <w:tr w:rsidR="00E152AD" w:rsidRPr="001936D4" w14:paraId="42F393D5" w14:textId="77777777">
        <w:trPr>
          <w:trHeight w:val="350"/>
        </w:trPr>
        <w:tc>
          <w:tcPr>
            <w:tcW w:w="963" w:type="dxa"/>
          </w:tcPr>
          <w:p w14:paraId="5AA7021E" w14:textId="77777777" w:rsidR="00E152AD" w:rsidRPr="001936D4" w:rsidRDefault="00E152AD" w:rsidP="00BF3D83">
            <w:pPr>
              <w:jc w:val="center"/>
              <w:rPr>
                <w:rFonts w:eastAsia="標楷體"/>
              </w:rPr>
            </w:pPr>
            <w:r w:rsidRPr="001936D4">
              <w:rPr>
                <w:rFonts w:eastAsia="標楷體"/>
              </w:rPr>
              <w:t>6/9</w:t>
            </w:r>
          </w:p>
        </w:tc>
        <w:tc>
          <w:tcPr>
            <w:tcW w:w="2190" w:type="dxa"/>
          </w:tcPr>
          <w:p w14:paraId="5409185B" w14:textId="77777777" w:rsidR="00E152AD" w:rsidRPr="001936D4" w:rsidRDefault="00E152AD" w:rsidP="00BF3D83">
            <w:pPr>
              <w:rPr>
                <w:rFonts w:eastAsia="標楷體"/>
              </w:rPr>
            </w:pPr>
            <w:r w:rsidRPr="001936D4">
              <w:rPr>
                <w:rFonts w:eastAsia="標楷體"/>
              </w:rPr>
              <w:t>里民大會</w:t>
            </w:r>
          </w:p>
        </w:tc>
        <w:tc>
          <w:tcPr>
            <w:tcW w:w="2216" w:type="dxa"/>
          </w:tcPr>
          <w:p w14:paraId="7BF844A1" w14:textId="77777777" w:rsidR="00E152AD" w:rsidRPr="001936D4" w:rsidRDefault="00E152AD" w:rsidP="00BF3D83">
            <w:pPr>
              <w:rPr>
                <w:rFonts w:eastAsia="標楷體"/>
              </w:rPr>
            </w:pPr>
            <w:r w:rsidRPr="001936D4">
              <w:rPr>
                <w:rFonts w:eastAsia="標楷體"/>
              </w:rPr>
              <w:t>蕉埔活動中心</w:t>
            </w:r>
          </w:p>
        </w:tc>
        <w:tc>
          <w:tcPr>
            <w:tcW w:w="2480" w:type="dxa"/>
          </w:tcPr>
          <w:p w14:paraId="7E6DD211" w14:textId="77777777" w:rsidR="00E152AD" w:rsidRPr="001936D4" w:rsidRDefault="00E152AD" w:rsidP="00BF3D83">
            <w:pPr>
              <w:rPr>
                <w:rFonts w:eastAsia="標楷體"/>
              </w:rPr>
            </w:pPr>
            <w:r w:rsidRPr="001936D4">
              <w:rPr>
                <w:rFonts w:eastAsia="標楷體"/>
              </w:rPr>
              <w:t>蕉埔里居民約</w:t>
            </w:r>
            <w:r w:rsidRPr="001936D4">
              <w:rPr>
                <w:rFonts w:eastAsia="標楷體"/>
              </w:rPr>
              <w:t>40</w:t>
            </w:r>
            <w:r w:rsidRPr="001936D4">
              <w:rPr>
                <w:rFonts w:eastAsia="標楷體"/>
              </w:rPr>
              <w:t>人</w:t>
            </w:r>
          </w:p>
        </w:tc>
        <w:tc>
          <w:tcPr>
            <w:tcW w:w="5939" w:type="dxa"/>
          </w:tcPr>
          <w:p w14:paraId="5620C07F" w14:textId="77777777" w:rsidR="00E152AD" w:rsidRPr="001936D4" w:rsidRDefault="00E152AD" w:rsidP="00BF3D83">
            <w:pPr>
              <w:rPr>
                <w:rFonts w:eastAsia="標楷體"/>
              </w:rPr>
            </w:pPr>
            <w:r w:rsidRPr="001936D4">
              <w:rPr>
                <w:rFonts w:eastAsia="標楷體"/>
              </w:rPr>
              <w:t>舉辦說明會介紹計畫團隊、石虎特徵及辨識方式、生態習性和救傷宣導</w:t>
            </w:r>
          </w:p>
          <w:p w14:paraId="4185BEC0" w14:textId="77777777" w:rsidR="00E152AD" w:rsidRPr="001936D4" w:rsidRDefault="00E152AD" w:rsidP="00BF3D83">
            <w:pPr>
              <w:rPr>
                <w:rFonts w:eastAsia="標楷體"/>
              </w:rPr>
            </w:pPr>
            <w:r w:rsidRPr="001936D4">
              <w:rPr>
                <w:rFonts w:eastAsia="標楷體"/>
              </w:rPr>
              <w:t>石虎認知的問卷調查</w:t>
            </w:r>
          </w:p>
        </w:tc>
      </w:tr>
    </w:tbl>
    <w:p w14:paraId="2FDB0359" w14:textId="77777777" w:rsidR="00E152AD" w:rsidRPr="001936D4" w:rsidRDefault="00E152AD" w:rsidP="00E25DF6">
      <w:pPr>
        <w:rPr>
          <w:rFonts w:eastAsia="標楷體"/>
        </w:rPr>
        <w:sectPr w:rsidR="00E152AD" w:rsidRPr="001936D4" w:rsidSect="00CB5587">
          <w:pgSz w:w="16838" w:h="11906" w:orient="landscape"/>
          <w:pgMar w:top="1797" w:right="1440" w:bottom="1797" w:left="1440" w:header="851" w:footer="992" w:gutter="0"/>
          <w:cols w:space="425"/>
          <w:docGrid w:type="lines" w:linePitch="360"/>
        </w:sectPr>
      </w:pPr>
    </w:p>
    <w:p w14:paraId="001C2F7F" w14:textId="6ED2A405" w:rsidR="00E152AD" w:rsidRPr="001936D4" w:rsidRDefault="00E152AD" w:rsidP="00032435">
      <w:pPr>
        <w:rPr>
          <w:rFonts w:eastAsia="標楷體"/>
        </w:rPr>
      </w:pPr>
      <w:r w:rsidRPr="001936D4">
        <w:rPr>
          <w:rFonts w:eastAsia="標楷體"/>
        </w:rPr>
        <w:lastRenderedPageBreak/>
        <w:t>表</w:t>
      </w:r>
      <w:r w:rsidR="00311447" w:rsidRPr="001936D4">
        <w:rPr>
          <w:rFonts w:eastAsia="標楷體"/>
        </w:rPr>
        <w:t>七</w:t>
      </w:r>
      <w:r w:rsidRPr="001936D4">
        <w:rPr>
          <w:rFonts w:eastAsia="標楷體"/>
        </w:rPr>
        <w:t>、社區保育行動工作坊一覽表（</w:t>
      </w:r>
      <w:r w:rsidRPr="001936D4">
        <w:rPr>
          <w:rFonts w:eastAsia="標楷體"/>
        </w:rPr>
        <w:t>2012.8-11</w:t>
      </w:r>
      <w:r w:rsidRPr="001936D4">
        <w:rPr>
          <w:rFonts w:eastAsia="標楷體"/>
        </w:rPr>
        <w:t>）。</w:t>
      </w:r>
    </w:p>
    <w:p w14:paraId="5456DD86" w14:textId="77777777" w:rsidR="00E152AD" w:rsidRPr="001936D4" w:rsidRDefault="00E152AD" w:rsidP="00032435">
      <w:pPr>
        <w:rPr>
          <w:rFonts w:eastAsia="標楷體"/>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2216"/>
        <w:gridCol w:w="2216"/>
        <w:gridCol w:w="2480"/>
        <w:gridCol w:w="5939"/>
      </w:tblGrid>
      <w:tr w:rsidR="00E152AD" w:rsidRPr="001936D4" w14:paraId="0980AB2A" w14:textId="77777777">
        <w:trPr>
          <w:trHeight w:val="716"/>
        </w:trPr>
        <w:tc>
          <w:tcPr>
            <w:tcW w:w="963" w:type="dxa"/>
            <w:vAlign w:val="center"/>
          </w:tcPr>
          <w:p w14:paraId="237D34FA" w14:textId="77777777" w:rsidR="00E152AD" w:rsidRPr="001936D4" w:rsidRDefault="00E152AD" w:rsidP="00050382">
            <w:pPr>
              <w:jc w:val="center"/>
              <w:rPr>
                <w:rFonts w:eastAsia="標楷體"/>
              </w:rPr>
            </w:pPr>
            <w:r w:rsidRPr="001936D4">
              <w:rPr>
                <w:rFonts w:eastAsia="標楷體"/>
              </w:rPr>
              <w:t>時間</w:t>
            </w:r>
          </w:p>
        </w:tc>
        <w:tc>
          <w:tcPr>
            <w:tcW w:w="2216" w:type="dxa"/>
            <w:vAlign w:val="center"/>
          </w:tcPr>
          <w:p w14:paraId="15660DC6" w14:textId="77777777" w:rsidR="00E152AD" w:rsidRPr="001936D4" w:rsidRDefault="00E152AD" w:rsidP="00050382">
            <w:pPr>
              <w:jc w:val="center"/>
              <w:rPr>
                <w:rFonts w:eastAsia="標楷體"/>
              </w:rPr>
            </w:pPr>
            <w:r w:rsidRPr="001936D4">
              <w:rPr>
                <w:rFonts w:eastAsia="標楷體"/>
              </w:rPr>
              <w:t>課程名稱</w:t>
            </w:r>
          </w:p>
        </w:tc>
        <w:tc>
          <w:tcPr>
            <w:tcW w:w="2216" w:type="dxa"/>
            <w:vAlign w:val="center"/>
          </w:tcPr>
          <w:p w14:paraId="072B2C31" w14:textId="77777777" w:rsidR="00E152AD" w:rsidRPr="001936D4" w:rsidRDefault="00E152AD" w:rsidP="00050382">
            <w:pPr>
              <w:jc w:val="center"/>
              <w:rPr>
                <w:rFonts w:eastAsia="標楷體"/>
              </w:rPr>
            </w:pPr>
            <w:r w:rsidRPr="001936D4">
              <w:rPr>
                <w:rFonts w:eastAsia="標楷體"/>
              </w:rPr>
              <w:t>地點</w:t>
            </w:r>
          </w:p>
        </w:tc>
        <w:tc>
          <w:tcPr>
            <w:tcW w:w="2480" w:type="dxa"/>
            <w:vAlign w:val="center"/>
          </w:tcPr>
          <w:p w14:paraId="1E4AFD50" w14:textId="77777777" w:rsidR="00E152AD" w:rsidRPr="001936D4" w:rsidRDefault="00E152AD" w:rsidP="00050382">
            <w:pPr>
              <w:jc w:val="center"/>
              <w:rPr>
                <w:rFonts w:eastAsia="標楷體"/>
              </w:rPr>
            </w:pPr>
            <w:r w:rsidRPr="001936D4">
              <w:rPr>
                <w:rFonts w:eastAsia="標楷體"/>
              </w:rPr>
              <w:t>對象</w:t>
            </w:r>
          </w:p>
        </w:tc>
        <w:tc>
          <w:tcPr>
            <w:tcW w:w="5939" w:type="dxa"/>
            <w:vAlign w:val="center"/>
          </w:tcPr>
          <w:p w14:paraId="3DE4B1AA" w14:textId="77777777" w:rsidR="00E152AD" w:rsidRPr="001936D4" w:rsidRDefault="00E152AD" w:rsidP="00050382">
            <w:pPr>
              <w:jc w:val="center"/>
              <w:rPr>
                <w:rFonts w:eastAsia="標楷體"/>
              </w:rPr>
            </w:pPr>
            <w:r w:rsidRPr="001936D4">
              <w:rPr>
                <w:rFonts w:eastAsia="標楷體"/>
              </w:rPr>
              <w:t>內容</w:t>
            </w:r>
          </w:p>
        </w:tc>
      </w:tr>
      <w:tr w:rsidR="00E152AD" w:rsidRPr="001936D4" w14:paraId="41C9DCF8" w14:textId="77777777">
        <w:trPr>
          <w:trHeight w:val="711"/>
        </w:trPr>
        <w:tc>
          <w:tcPr>
            <w:tcW w:w="963" w:type="dxa"/>
          </w:tcPr>
          <w:p w14:paraId="28332D05" w14:textId="77777777" w:rsidR="00E152AD" w:rsidRPr="001936D4" w:rsidRDefault="00E152AD" w:rsidP="00050382">
            <w:pPr>
              <w:jc w:val="center"/>
              <w:rPr>
                <w:rFonts w:eastAsia="標楷體"/>
              </w:rPr>
            </w:pPr>
            <w:r w:rsidRPr="001936D4">
              <w:rPr>
                <w:rFonts w:eastAsia="標楷體"/>
              </w:rPr>
              <w:t>8/12</w:t>
            </w:r>
          </w:p>
        </w:tc>
        <w:tc>
          <w:tcPr>
            <w:tcW w:w="2216" w:type="dxa"/>
          </w:tcPr>
          <w:p w14:paraId="4E52EC96" w14:textId="77777777" w:rsidR="00E152AD" w:rsidRPr="001936D4" w:rsidRDefault="00E152AD" w:rsidP="00050382">
            <w:pPr>
              <w:rPr>
                <w:rFonts w:eastAsia="標楷體"/>
              </w:rPr>
            </w:pPr>
            <w:r w:rsidRPr="001936D4">
              <w:rPr>
                <w:rFonts w:eastAsia="標楷體"/>
              </w:rPr>
              <w:t>新英社區陸域動物生態研習</w:t>
            </w:r>
          </w:p>
        </w:tc>
        <w:tc>
          <w:tcPr>
            <w:tcW w:w="2216" w:type="dxa"/>
          </w:tcPr>
          <w:p w14:paraId="5E4B132D" w14:textId="77777777" w:rsidR="00E152AD" w:rsidRPr="001936D4" w:rsidRDefault="00E152AD" w:rsidP="00050382">
            <w:pPr>
              <w:rPr>
                <w:rFonts w:eastAsia="標楷體"/>
              </w:rPr>
            </w:pPr>
            <w:r w:rsidRPr="001936D4">
              <w:rPr>
                <w:rFonts w:eastAsia="標楷體"/>
              </w:rPr>
              <w:t>新英社區活動中心</w:t>
            </w:r>
          </w:p>
        </w:tc>
        <w:tc>
          <w:tcPr>
            <w:tcW w:w="2480" w:type="dxa"/>
          </w:tcPr>
          <w:p w14:paraId="012B99A4" w14:textId="77777777" w:rsidR="00E152AD" w:rsidRPr="001936D4" w:rsidRDefault="00E152AD" w:rsidP="00050382">
            <w:pPr>
              <w:rPr>
                <w:rFonts w:eastAsia="標楷體"/>
              </w:rPr>
            </w:pPr>
            <w:r w:rsidRPr="001936D4">
              <w:rPr>
                <w:rFonts w:eastAsia="標楷體"/>
              </w:rPr>
              <w:t>新英社區居民約</w:t>
            </w:r>
            <w:r w:rsidRPr="001936D4">
              <w:rPr>
                <w:rFonts w:eastAsia="標楷體"/>
              </w:rPr>
              <w:t>30</w:t>
            </w:r>
            <w:r w:rsidRPr="001936D4">
              <w:rPr>
                <w:rFonts w:eastAsia="標楷體"/>
              </w:rPr>
              <w:t>人</w:t>
            </w:r>
          </w:p>
        </w:tc>
        <w:tc>
          <w:tcPr>
            <w:tcW w:w="5939" w:type="dxa"/>
          </w:tcPr>
          <w:p w14:paraId="00B1D876" w14:textId="77777777" w:rsidR="00E152AD" w:rsidRPr="001936D4" w:rsidRDefault="00E152AD" w:rsidP="00050382">
            <w:pPr>
              <w:rPr>
                <w:rFonts w:eastAsia="標楷體"/>
              </w:rPr>
            </w:pPr>
            <w:r w:rsidRPr="001936D4">
              <w:rPr>
                <w:rFonts w:eastAsia="標楷體"/>
              </w:rPr>
              <w:t>介紹陸域動物調查方法和新英社區周邊的自然資源</w:t>
            </w:r>
          </w:p>
        </w:tc>
      </w:tr>
      <w:tr w:rsidR="00E152AD" w:rsidRPr="001936D4" w14:paraId="7A8AB3FC" w14:textId="77777777">
        <w:trPr>
          <w:trHeight w:val="350"/>
        </w:trPr>
        <w:tc>
          <w:tcPr>
            <w:tcW w:w="963" w:type="dxa"/>
          </w:tcPr>
          <w:p w14:paraId="782EDA9C" w14:textId="77777777" w:rsidR="00E152AD" w:rsidRPr="001936D4" w:rsidRDefault="00E152AD" w:rsidP="00050382">
            <w:pPr>
              <w:jc w:val="center"/>
              <w:rPr>
                <w:rFonts w:eastAsia="標楷體"/>
              </w:rPr>
            </w:pPr>
            <w:r w:rsidRPr="001936D4">
              <w:rPr>
                <w:rFonts w:eastAsia="標楷體"/>
              </w:rPr>
              <w:t>8/25</w:t>
            </w:r>
          </w:p>
        </w:tc>
        <w:tc>
          <w:tcPr>
            <w:tcW w:w="2216" w:type="dxa"/>
          </w:tcPr>
          <w:p w14:paraId="38859353" w14:textId="77777777" w:rsidR="00E152AD" w:rsidRPr="001936D4" w:rsidRDefault="00E152AD" w:rsidP="00050382">
            <w:pPr>
              <w:rPr>
                <w:rFonts w:eastAsia="標楷體"/>
              </w:rPr>
            </w:pPr>
            <w:r w:rsidRPr="001936D4">
              <w:rPr>
                <w:rFonts w:eastAsia="標楷體"/>
              </w:rPr>
              <w:t>苑裡蕉埔社區裡山塾石虎保育研習</w:t>
            </w:r>
          </w:p>
        </w:tc>
        <w:tc>
          <w:tcPr>
            <w:tcW w:w="2216" w:type="dxa"/>
          </w:tcPr>
          <w:p w14:paraId="7771AC58" w14:textId="77777777" w:rsidR="00E152AD" w:rsidRPr="001936D4" w:rsidRDefault="00E152AD" w:rsidP="00050382">
            <w:pPr>
              <w:rPr>
                <w:rFonts w:eastAsia="標楷體"/>
              </w:rPr>
            </w:pPr>
            <w:r w:rsidRPr="001936D4">
              <w:rPr>
                <w:rFonts w:eastAsia="標楷體"/>
              </w:rPr>
              <w:t>蕉埔社區裡山塾、三義建興國小後山</w:t>
            </w:r>
          </w:p>
        </w:tc>
        <w:tc>
          <w:tcPr>
            <w:tcW w:w="2480" w:type="dxa"/>
          </w:tcPr>
          <w:p w14:paraId="5EED99F6" w14:textId="77777777" w:rsidR="00E152AD" w:rsidRPr="001936D4" w:rsidRDefault="00E152AD" w:rsidP="00050382">
            <w:pPr>
              <w:rPr>
                <w:rFonts w:eastAsia="標楷體"/>
              </w:rPr>
            </w:pPr>
            <w:r w:rsidRPr="001936D4">
              <w:rPr>
                <w:rFonts w:eastAsia="標楷體"/>
              </w:rPr>
              <w:t>觀樹基金會裡山塾</w:t>
            </w:r>
            <w:r w:rsidRPr="001936D4">
              <w:rPr>
                <w:rFonts w:eastAsia="標楷體"/>
              </w:rPr>
              <w:t>7</w:t>
            </w:r>
            <w:r w:rsidRPr="001936D4">
              <w:rPr>
                <w:rFonts w:eastAsia="標楷體"/>
              </w:rPr>
              <w:t>人</w:t>
            </w:r>
          </w:p>
        </w:tc>
        <w:tc>
          <w:tcPr>
            <w:tcW w:w="5939" w:type="dxa"/>
          </w:tcPr>
          <w:p w14:paraId="5C386515" w14:textId="77777777" w:rsidR="00E152AD" w:rsidRPr="001936D4" w:rsidRDefault="00E152AD" w:rsidP="00050382">
            <w:pPr>
              <w:rPr>
                <w:rFonts w:eastAsia="標楷體"/>
              </w:rPr>
            </w:pPr>
            <w:r w:rsidRPr="001936D4">
              <w:rPr>
                <w:rFonts w:eastAsia="標楷體"/>
              </w:rPr>
              <w:t>介紹石虎生態與保育現況、野外實際觀察</w:t>
            </w:r>
          </w:p>
        </w:tc>
      </w:tr>
      <w:tr w:rsidR="00E152AD" w:rsidRPr="001936D4" w14:paraId="4087E298" w14:textId="77777777">
        <w:trPr>
          <w:trHeight w:val="350"/>
        </w:trPr>
        <w:tc>
          <w:tcPr>
            <w:tcW w:w="963" w:type="dxa"/>
          </w:tcPr>
          <w:p w14:paraId="3627D730" w14:textId="77777777" w:rsidR="00E152AD" w:rsidRPr="001936D4" w:rsidRDefault="00E152AD" w:rsidP="00050382">
            <w:pPr>
              <w:jc w:val="center"/>
              <w:rPr>
                <w:rFonts w:eastAsia="標楷體"/>
              </w:rPr>
            </w:pPr>
            <w:r w:rsidRPr="001936D4">
              <w:rPr>
                <w:rFonts w:eastAsia="標楷體"/>
              </w:rPr>
              <w:t>10/20</w:t>
            </w:r>
          </w:p>
        </w:tc>
        <w:tc>
          <w:tcPr>
            <w:tcW w:w="2216" w:type="dxa"/>
          </w:tcPr>
          <w:p w14:paraId="31772408" w14:textId="77777777" w:rsidR="00E152AD" w:rsidRPr="001936D4" w:rsidRDefault="00E152AD" w:rsidP="00050382">
            <w:pPr>
              <w:rPr>
                <w:rFonts w:eastAsia="標楷體"/>
              </w:rPr>
            </w:pPr>
            <w:r w:rsidRPr="001936D4">
              <w:rPr>
                <w:rFonts w:eastAsia="標楷體"/>
              </w:rPr>
              <w:t>新英社區石虎保育巡守工作坊</w:t>
            </w:r>
          </w:p>
        </w:tc>
        <w:tc>
          <w:tcPr>
            <w:tcW w:w="2216" w:type="dxa"/>
          </w:tcPr>
          <w:p w14:paraId="42AE0758" w14:textId="77777777" w:rsidR="00E152AD" w:rsidRPr="001936D4" w:rsidRDefault="00E152AD" w:rsidP="00050382">
            <w:pPr>
              <w:rPr>
                <w:rFonts w:eastAsia="標楷體"/>
              </w:rPr>
            </w:pPr>
            <w:r w:rsidRPr="001936D4">
              <w:rPr>
                <w:rFonts w:eastAsia="標楷體"/>
              </w:rPr>
              <w:t>新英社區活動中心</w:t>
            </w:r>
          </w:p>
        </w:tc>
        <w:tc>
          <w:tcPr>
            <w:tcW w:w="2480" w:type="dxa"/>
          </w:tcPr>
          <w:p w14:paraId="295C9CE7" w14:textId="77777777" w:rsidR="00E152AD" w:rsidRPr="001936D4" w:rsidRDefault="00E152AD" w:rsidP="00050382">
            <w:pPr>
              <w:rPr>
                <w:rFonts w:eastAsia="標楷體"/>
              </w:rPr>
            </w:pPr>
            <w:r w:rsidRPr="001936D4">
              <w:rPr>
                <w:rFonts w:eastAsia="標楷體"/>
              </w:rPr>
              <w:t>新盛社區居民約</w:t>
            </w:r>
            <w:r w:rsidRPr="001936D4">
              <w:rPr>
                <w:rFonts w:eastAsia="標楷體"/>
              </w:rPr>
              <w:t>20</w:t>
            </w:r>
            <w:r w:rsidRPr="001936D4">
              <w:rPr>
                <w:rFonts w:eastAsia="標楷體"/>
              </w:rPr>
              <w:t>人</w:t>
            </w:r>
          </w:p>
        </w:tc>
        <w:tc>
          <w:tcPr>
            <w:tcW w:w="5939" w:type="dxa"/>
          </w:tcPr>
          <w:p w14:paraId="60FC0CE7" w14:textId="77777777" w:rsidR="00E152AD" w:rsidRPr="001936D4" w:rsidRDefault="00E152AD" w:rsidP="00050382">
            <w:pPr>
              <w:rPr>
                <w:rFonts w:eastAsia="標楷體"/>
              </w:rPr>
            </w:pPr>
            <w:r w:rsidRPr="001936D4">
              <w:rPr>
                <w:rFonts w:eastAsia="標楷體"/>
              </w:rPr>
              <w:t>介紹社區巡守目的、內容與方法，並實際操作各項設備與工具，以及討論社區之巡守路線和自然資源調查與資料庫之建立</w:t>
            </w:r>
          </w:p>
        </w:tc>
      </w:tr>
      <w:tr w:rsidR="00E152AD" w:rsidRPr="001936D4" w14:paraId="22FAF4C7" w14:textId="77777777">
        <w:trPr>
          <w:trHeight w:val="675"/>
        </w:trPr>
        <w:tc>
          <w:tcPr>
            <w:tcW w:w="963" w:type="dxa"/>
          </w:tcPr>
          <w:p w14:paraId="380CB18B" w14:textId="77777777" w:rsidR="00E152AD" w:rsidRPr="001936D4" w:rsidRDefault="00E152AD" w:rsidP="00050382">
            <w:pPr>
              <w:jc w:val="center"/>
              <w:rPr>
                <w:rFonts w:eastAsia="標楷體"/>
              </w:rPr>
            </w:pPr>
            <w:r w:rsidRPr="001936D4">
              <w:rPr>
                <w:rFonts w:eastAsia="標楷體"/>
              </w:rPr>
              <w:t>11/10</w:t>
            </w:r>
          </w:p>
        </w:tc>
        <w:tc>
          <w:tcPr>
            <w:tcW w:w="2216" w:type="dxa"/>
          </w:tcPr>
          <w:p w14:paraId="5A03F08B" w14:textId="77777777" w:rsidR="00E152AD" w:rsidRPr="001936D4" w:rsidRDefault="00E152AD" w:rsidP="00050382">
            <w:pPr>
              <w:rPr>
                <w:rFonts w:eastAsia="標楷體"/>
              </w:rPr>
            </w:pPr>
            <w:r w:rsidRPr="001936D4">
              <w:rPr>
                <w:rFonts w:eastAsia="標楷體"/>
              </w:rPr>
              <w:t>通霄護林協會石虎保育巡守工作坊</w:t>
            </w:r>
          </w:p>
        </w:tc>
        <w:tc>
          <w:tcPr>
            <w:tcW w:w="2216" w:type="dxa"/>
          </w:tcPr>
          <w:p w14:paraId="642FF689" w14:textId="77777777" w:rsidR="00E152AD" w:rsidRPr="001936D4" w:rsidRDefault="00E152AD" w:rsidP="00050382">
            <w:pPr>
              <w:rPr>
                <w:rFonts w:eastAsia="標楷體"/>
              </w:rPr>
            </w:pPr>
            <w:r w:rsidRPr="001936D4">
              <w:rPr>
                <w:rFonts w:eastAsia="標楷體"/>
              </w:rPr>
              <w:t>苑裡泉井牧場</w:t>
            </w:r>
          </w:p>
        </w:tc>
        <w:tc>
          <w:tcPr>
            <w:tcW w:w="2480" w:type="dxa"/>
          </w:tcPr>
          <w:p w14:paraId="1F11D125" w14:textId="77777777" w:rsidR="00E152AD" w:rsidRPr="001936D4" w:rsidRDefault="00E152AD" w:rsidP="00050382">
            <w:pPr>
              <w:rPr>
                <w:rFonts w:eastAsia="標楷體"/>
              </w:rPr>
            </w:pPr>
            <w:r w:rsidRPr="001936D4">
              <w:rPr>
                <w:rFonts w:eastAsia="標楷體"/>
              </w:rPr>
              <w:t>通霄護林協會會員約</w:t>
            </w:r>
            <w:r w:rsidRPr="001936D4">
              <w:rPr>
                <w:rFonts w:eastAsia="標楷體"/>
              </w:rPr>
              <w:t>15</w:t>
            </w:r>
            <w:r w:rsidRPr="001936D4">
              <w:rPr>
                <w:rFonts w:eastAsia="標楷體"/>
              </w:rPr>
              <w:t>人</w:t>
            </w:r>
          </w:p>
        </w:tc>
        <w:tc>
          <w:tcPr>
            <w:tcW w:w="5939" w:type="dxa"/>
          </w:tcPr>
          <w:p w14:paraId="09913716" w14:textId="77777777" w:rsidR="00E152AD" w:rsidRPr="001936D4" w:rsidRDefault="00E152AD" w:rsidP="00050382">
            <w:pPr>
              <w:rPr>
                <w:rFonts w:eastAsia="標楷體"/>
              </w:rPr>
            </w:pPr>
            <w:r w:rsidRPr="001936D4">
              <w:rPr>
                <w:rFonts w:eastAsia="標楷體"/>
              </w:rPr>
              <w:t>介紹社區巡守目的、內容與方法，並實際操作各項設備與工具，以及討論社區之巡守路線和自然資源調查與資料庫之建立</w:t>
            </w:r>
          </w:p>
        </w:tc>
      </w:tr>
    </w:tbl>
    <w:p w14:paraId="108D2919" w14:textId="77777777" w:rsidR="00E152AD" w:rsidRPr="001936D4" w:rsidRDefault="00E152AD" w:rsidP="00032435">
      <w:pPr>
        <w:rPr>
          <w:rFonts w:eastAsia="標楷體"/>
        </w:rPr>
      </w:pPr>
    </w:p>
    <w:p w14:paraId="126E5D68" w14:textId="77777777" w:rsidR="00E152AD" w:rsidRPr="001936D4" w:rsidRDefault="00E152AD" w:rsidP="00E25DF6">
      <w:pPr>
        <w:rPr>
          <w:rFonts w:eastAsia="標楷體"/>
        </w:rPr>
        <w:sectPr w:rsidR="00E152AD" w:rsidRPr="001936D4" w:rsidSect="00CB5587">
          <w:pgSz w:w="16838" w:h="11906" w:orient="landscape"/>
          <w:pgMar w:top="1797" w:right="1440" w:bottom="1797" w:left="1440" w:header="851" w:footer="992" w:gutter="0"/>
          <w:cols w:space="425"/>
          <w:docGrid w:type="lines" w:linePitch="360"/>
        </w:sectPr>
      </w:pPr>
    </w:p>
    <w:p w14:paraId="2F021089" w14:textId="10F0E1F9" w:rsidR="00E152AD" w:rsidRPr="001936D4" w:rsidRDefault="00E152AD" w:rsidP="00E25DF6">
      <w:pPr>
        <w:rPr>
          <w:rFonts w:eastAsia="標楷體"/>
        </w:rPr>
      </w:pPr>
      <w:r w:rsidRPr="001936D4">
        <w:rPr>
          <w:rFonts w:eastAsia="標楷體"/>
        </w:rPr>
        <w:lastRenderedPageBreak/>
        <w:t>表</w:t>
      </w:r>
      <w:r w:rsidR="00311447" w:rsidRPr="001936D4">
        <w:rPr>
          <w:rFonts w:eastAsia="標楷體"/>
        </w:rPr>
        <w:t>八</w:t>
      </w:r>
      <w:r w:rsidRPr="001936D4">
        <w:rPr>
          <w:rFonts w:eastAsia="標楷體"/>
        </w:rPr>
        <w:t>、石虎保育到</w:t>
      </w:r>
      <w:r w:rsidR="00311447" w:rsidRPr="001936D4">
        <w:rPr>
          <w:rFonts w:eastAsia="標楷體"/>
        </w:rPr>
        <w:t>校</w:t>
      </w:r>
      <w:r w:rsidRPr="001936D4">
        <w:rPr>
          <w:rFonts w:eastAsia="標楷體"/>
        </w:rPr>
        <w:t>推廣課程（</w:t>
      </w:r>
      <w:r w:rsidRPr="001936D4">
        <w:rPr>
          <w:rFonts w:eastAsia="標楷體"/>
        </w:rPr>
        <w:t>2012.9-11</w:t>
      </w:r>
      <w:r w:rsidRPr="001936D4">
        <w:rPr>
          <w:rFonts w:eastAsia="標楷體"/>
        </w:rPr>
        <w:t>）。</w:t>
      </w:r>
    </w:p>
    <w:tbl>
      <w:tblPr>
        <w:tblW w:w="138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1716"/>
        <w:gridCol w:w="1519"/>
        <w:gridCol w:w="1316"/>
        <w:gridCol w:w="8409"/>
      </w:tblGrid>
      <w:tr w:rsidR="00E152AD" w:rsidRPr="001936D4" w14:paraId="7DE1CD8A" w14:textId="77777777">
        <w:trPr>
          <w:trHeight w:val="532"/>
        </w:trPr>
        <w:tc>
          <w:tcPr>
            <w:tcW w:w="900" w:type="dxa"/>
            <w:vAlign w:val="center"/>
          </w:tcPr>
          <w:p w14:paraId="7D41229F" w14:textId="77777777" w:rsidR="00E152AD" w:rsidRPr="001936D4" w:rsidRDefault="00E152AD" w:rsidP="00F90E14">
            <w:pPr>
              <w:jc w:val="center"/>
              <w:rPr>
                <w:rFonts w:eastAsia="標楷體"/>
              </w:rPr>
            </w:pPr>
            <w:r w:rsidRPr="001936D4">
              <w:rPr>
                <w:rFonts w:eastAsia="標楷體"/>
              </w:rPr>
              <w:t>日期</w:t>
            </w:r>
          </w:p>
        </w:tc>
        <w:tc>
          <w:tcPr>
            <w:tcW w:w="1716" w:type="dxa"/>
            <w:vAlign w:val="center"/>
          </w:tcPr>
          <w:p w14:paraId="46DA1935" w14:textId="77777777" w:rsidR="00E152AD" w:rsidRPr="001936D4" w:rsidRDefault="00E152AD" w:rsidP="00F90E14">
            <w:pPr>
              <w:jc w:val="center"/>
              <w:rPr>
                <w:rFonts w:eastAsia="標楷體"/>
              </w:rPr>
            </w:pPr>
            <w:r w:rsidRPr="001936D4">
              <w:rPr>
                <w:rFonts w:eastAsia="標楷體"/>
              </w:rPr>
              <w:t>時間</w:t>
            </w:r>
          </w:p>
        </w:tc>
        <w:tc>
          <w:tcPr>
            <w:tcW w:w="1519" w:type="dxa"/>
            <w:vAlign w:val="center"/>
          </w:tcPr>
          <w:p w14:paraId="3805F260" w14:textId="77777777" w:rsidR="00E152AD" w:rsidRPr="001936D4" w:rsidRDefault="00E152AD" w:rsidP="00F90E14">
            <w:pPr>
              <w:jc w:val="center"/>
              <w:rPr>
                <w:rFonts w:eastAsia="標楷體"/>
              </w:rPr>
            </w:pPr>
            <w:r w:rsidRPr="001936D4">
              <w:rPr>
                <w:rFonts w:eastAsia="標楷體"/>
              </w:rPr>
              <w:t>活動名稱</w:t>
            </w:r>
          </w:p>
        </w:tc>
        <w:tc>
          <w:tcPr>
            <w:tcW w:w="1316" w:type="dxa"/>
            <w:vAlign w:val="center"/>
          </w:tcPr>
          <w:p w14:paraId="57302AD6" w14:textId="77777777" w:rsidR="00E152AD" w:rsidRPr="001936D4" w:rsidRDefault="00E152AD" w:rsidP="00F90E14">
            <w:pPr>
              <w:jc w:val="center"/>
              <w:rPr>
                <w:rFonts w:eastAsia="標楷體"/>
              </w:rPr>
            </w:pPr>
            <w:r w:rsidRPr="001936D4">
              <w:rPr>
                <w:rFonts w:eastAsia="標楷體"/>
              </w:rPr>
              <w:t>對象</w:t>
            </w:r>
          </w:p>
        </w:tc>
        <w:tc>
          <w:tcPr>
            <w:tcW w:w="8409" w:type="dxa"/>
            <w:vAlign w:val="center"/>
          </w:tcPr>
          <w:p w14:paraId="6DE82509" w14:textId="77777777" w:rsidR="00E152AD" w:rsidRPr="001936D4" w:rsidRDefault="00E152AD" w:rsidP="00F90E14">
            <w:pPr>
              <w:jc w:val="center"/>
              <w:rPr>
                <w:rFonts w:eastAsia="標楷體"/>
              </w:rPr>
            </w:pPr>
            <w:r w:rsidRPr="001936D4">
              <w:rPr>
                <w:rFonts w:eastAsia="標楷體"/>
              </w:rPr>
              <w:t>學校回饋</w:t>
            </w:r>
          </w:p>
        </w:tc>
      </w:tr>
      <w:tr w:rsidR="00E152AD" w:rsidRPr="001936D4" w14:paraId="21BF8F8C" w14:textId="77777777">
        <w:trPr>
          <w:trHeight w:val="675"/>
        </w:trPr>
        <w:tc>
          <w:tcPr>
            <w:tcW w:w="900" w:type="dxa"/>
            <w:vAlign w:val="center"/>
          </w:tcPr>
          <w:p w14:paraId="5A973053" w14:textId="77777777" w:rsidR="00E152AD" w:rsidRPr="001936D4" w:rsidRDefault="00E152AD" w:rsidP="00F90E14">
            <w:pPr>
              <w:jc w:val="center"/>
              <w:rPr>
                <w:rFonts w:eastAsia="標楷體"/>
              </w:rPr>
            </w:pPr>
            <w:r w:rsidRPr="001936D4">
              <w:rPr>
                <w:rFonts w:eastAsia="標楷體"/>
                <w:kern w:val="0"/>
              </w:rPr>
              <w:t>09/05</w:t>
            </w:r>
          </w:p>
        </w:tc>
        <w:tc>
          <w:tcPr>
            <w:tcW w:w="1716" w:type="dxa"/>
            <w:vAlign w:val="center"/>
          </w:tcPr>
          <w:p w14:paraId="7525D078" w14:textId="77777777" w:rsidR="00E152AD" w:rsidRPr="001936D4" w:rsidRDefault="00E152AD" w:rsidP="00F90E14">
            <w:pPr>
              <w:jc w:val="center"/>
              <w:rPr>
                <w:rFonts w:eastAsia="標楷體"/>
              </w:rPr>
            </w:pPr>
            <w:r w:rsidRPr="001936D4">
              <w:rPr>
                <w:rFonts w:eastAsia="標楷體"/>
              </w:rPr>
              <w:t>08:40-10:10</w:t>
            </w:r>
          </w:p>
        </w:tc>
        <w:tc>
          <w:tcPr>
            <w:tcW w:w="1519" w:type="dxa"/>
            <w:vAlign w:val="center"/>
          </w:tcPr>
          <w:p w14:paraId="46BB7026" w14:textId="77777777" w:rsidR="00E152AD" w:rsidRPr="001936D4" w:rsidRDefault="00E152AD" w:rsidP="00F90E14">
            <w:pPr>
              <w:rPr>
                <w:rFonts w:eastAsia="標楷體"/>
              </w:rPr>
            </w:pPr>
            <w:r w:rsidRPr="001936D4">
              <w:rPr>
                <w:rFonts w:eastAsia="標楷體"/>
              </w:rPr>
              <w:t>石虎知多少</w:t>
            </w:r>
          </w:p>
        </w:tc>
        <w:tc>
          <w:tcPr>
            <w:tcW w:w="1316" w:type="dxa"/>
            <w:vAlign w:val="center"/>
          </w:tcPr>
          <w:p w14:paraId="1FCA32A8" w14:textId="77777777" w:rsidR="00E152AD" w:rsidRPr="001936D4" w:rsidRDefault="00E152AD" w:rsidP="00F90E14">
            <w:pPr>
              <w:rPr>
                <w:rFonts w:eastAsia="標楷體"/>
              </w:rPr>
            </w:pPr>
            <w:r w:rsidRPr="001936D4">
              <w:rPr>
                <w:rFonts w:eastAsia="標楷體"/>
              </w:rPr>
              <w:t>蕉埔國小</w:t>
            </w:r>
            <w:r w:rsidRPr="001936D4">
              <w:rPr>
                <w:rFonts w:eastAsia="標楷體"/>
              </w:rPr>
              <w:t>1-6</w:t>
            </w:r>
            <w:r w:rsidRPr="001936D4">
              <w:rPr>
                <w:rFonts w:eastAsia="標楷體"/>
              </w:rPr>
              <w:t>年級</w:t>
            </w:r>
          </w:p>
        </w:tc>
        <w:tc>
          <w:tcPr>
            <w:tcW w:w="8409" w:type="dxa"/>
          </w:tcPr>
          <w:p w14:paraId="2B060A22" w14:textId="77777777" w:rsidR="00E152AD" w:rsidRPr="001936D4" w:rsidRDefault="00E152AD" w:rsidP="00F90E14">
            <w:pPr>
              <w:rPr>
                <w:rFonts w:eastAsia="標楷體"/>
              </w:rPr>
            </w:pPr>
            <w:r w:rsidRPr="001936D4">
              <w:rPr>
                <w:rFonts w:eastAsia="標楷體"/>
              </w:rPr>
              <w:t>部分課程內容難度稍高，全年級一至六年級一同上課，對於低年級的孩童可能較為吃力，注意力較無法集中。</w:t>
            </w:r>
          </w:p>
        </w:tc>
      </w:tr>
      <w:tr w:rsidR="00E152AD" w:rsidRPr="001936D4" w14:paraId="5A1C87A5" w14:textId="77777777">
        <w:trPr>
          <w:trHeight w:val="675"/>
        </w:trPr>
        <w:tc>
          <w:tcPr>
            <w:tcW w:w="900" w:type="dxa"/>
            <w:vAlign w:val="center"/>
          </w:tcPr>
          <w:p w14:paraId="4CF2B57E" w14:textId="77777777" w:rsidR="00E152AD" w:rsidRPr="001936D4" w:rsidRDefault="00E152AD" w:rsidP="00F90E14">
            <w:pPr>
              <w:jc w:val="center"/>
              <w:rPr>
                <w:rFonts w:eastAsia="標楷體"/>
                <w:kern w:val="0"/>
              </w:rPr>
            </w:pPr>
            <w:r w:rsidRPr="001936D4">
              <w:rPr>
                <w:rFonts w:eastAsia="標楷體"/>
                <w:kern w:val="0"/>
              </w:rPr>
              <w:t>09/19</w:t>
            </w:r>
          </w:p>
          <w:p w14:paraId="16296F21" w14:textId="77777777" w:rsidR="00E152AD" w:rsidRPr="001936D4" w:rsidRDefault="00E152AD" w:rsidP="00F90E14">
            <w:pPr>
              <w:jc w:val="center"/>
              <w:rPr>
                <w:rFonts w:eastAsia="標楷體"/>
                <w:kern w:val="0"/>
              </w:rPr>
            </w:pPr>
            <w:r w:rsidRPr="001936D4">
              <w:rPr>
                <w:rFonts w:eastAsia="標楷體"/>
                <w:kern w:val="0"/>
              </w:rPr>
              <w:t>09/26</w:t>
            </w:r>
          </w:p>
        </w:tc>
        <w:tc>
          <w:tcPr>
            <w:tcW w:w="1716" w:type="dxa"/>
            <w:vAlign w:val="center"/>
          </w:tcPr>
          <w:p w14:paraId="4E98FBFC" w14:textId="77777777" w:rsidR="00E152AD" w:rsidRPr="001936D4" w:rsidRDefault="00E152AD" w:rsidP="00F90E14">
            <w:pPr>
              <w:jc w:val="center"/>
              <w:rPr>
                <w:rFonts w:eastAsia="標楷體"/>
              </w:rPr>
            </w:pPr>
            <w:r w:rsidRPr="001936D4">
              <w:rPr>
                <w:rFonts w:eastAsia="標楷體"/>
              </w:rPr>
              <w:t>08:40-09:20</w:t>
            </w:r>
          </w:p>
          <w:p w14:paraId="5E07D8D3" w14:textId="77777777" w:rsidR="00E152AD" w:rsidRPr="001936D4" w:rsidRDefault="00E152AD" w:rsidP="00F90E14">
            <w:pPr>
              <w:jc w:val="center"/>
              <w:rPr>
                <w:rFonts w:eastAsia="標楷體"/>
              </w:rPr>
            </w:pPr>
            <w:r w:rsidRPr="001936D4">
              <w:rPr>
                <w:rFonts w:eastAsia="標楷體"/>
              </w:rPr>
              <w:t>08:40-09:20</w:t>
            </w:r>
          </w:p>
        </w:tc>
        <w:tc>
          <w:tcPr>
            <w:tcW w:w="1519" w:type="dxa"/>
            <w:vAlign w:val="center"/>
          </w:tcPr>
          <w:p w14:paraId="6E15EE2B" w14:textId="77777777" w:rsidR="00E152AD" w:rsidRPr="001936D4" w:rsidRDefault="00E152AD" w:rsidP="00F90E14">
            <w:pPr>
              <w:rPr>
                <w:rFonts w:eastAsia="標楷體"/>
              </w:rPr>
            </w:pPr>
            <w:r w:rsidRPr="001936D4">
              <w:rPr>
                <w:rFonts w:eastAsia="標楷體"/>
              </w:rPr>
              <w:t>石虎特派員</w:t>
            </w:r>
          </w:p>
        </w:tc>
        <w:tc>
          <w:tcPr>
            <w:tcW w:w="1316" w:type="dxa"/>
            <w:vAlign w:val="center"/>
          </w:tcPr>
          <w:p w14:paraId="5A5EC774" w14:textId="77777777" w:rsidR="00E152AD" w:rsidRPr="001936D4" w:rsidRDefault="00E152AD" w:rsidP="00F90E14">
            <w:pPr>
              <w:rPr>
                <w:rFonts w:eastAsia="標楷體"/>
              </w:rPr>
            </w:pPr>
            <w:r w:rsidRPr="001936D4">
              <w:rPr>
                <w:rFonts w:eastAsia="標楷體"/>
              </w:rPr>
              <w:t>蕉埔國小</w:t>
            </w:r>
            <w:r w:rsidRPr="001936D4">
              <w:rPr>
                <w:rFonts w:eastAsia="標楷體"/>
              </w:rPr>
              <w:t>1-3</w:t>
            </w:r>
            <w:r w:rsidRPr="001936D4">
              <w:rPr>
                <w:rFonts w:eastAsia="標楷體"/>
              </w:rPr>
              <w:t>年級</w:t>
            </w:r>
          </w:p>
        </w:tc>
        <w:tc>
          <w:tcPr>
            <w:tcW w:w="8409" w:type="dxa"/>
          </w:tcPr>
          <w:p w14:paraId="01169346" w14:textId="77777777" w:rsidR="00E152AD" w:rsidRPr="001936D4" w:rsidRDefault="00E152AD" w:rsidP="00F90E14">
            <w:pPr>
              <w:rPr>
                <w:rFonts w:eastAsia="標楷體"/>
              </w:rPr>
            </w:pPr>
            <w:r w:rsidRPr="001936D4">
              <w:rPr>
                <w:rFonts w:eastAsia="標楷體"/>
              </w:rPr>
              <w:t>低年級的課程，以遊戲和故事吸引孩子，孩子相當樂在其中，且小禮品精美，孩子們都很喜歡。</w:t>
            </w:r>
          </w:p>
        </w:tc>
      </w:tr>
      <w:tr w:rsidR="00E152AD" w:rsidRPr="001936D4" w14:paraId="0A821AD6" w14:textId="77777777">
        <w:trPr>
          <w:trHeight w:val="675"/>
        </w:trPr>
        <w:tc>
          <w:tcPr>
            <w:tcW w:w="900" w:type="dxa"/>
            <w:vAlign w:val="center"/>
          </w:tcPr>
          <w:p w14:paraId="138CAD05" w14:textId="77777777" w:rsidR="00E152AD" w:rsidRPr="001936D4" w:rsidRDefault="00E152AD" w:rsidP="00F90E14">
            <w:pPr>
              <w:jc w:val="center"/>
              <w:rPr>
                <w:rFonts w:eastAsia="標楷體"/>
                <w:kern w:val="0"/>
              </w:rPr>
            </w:pPr>
            <w:r w:rsidRPr="001936D4">
              <w:rPr>
                <w:rFonts w:eastAsia="標楷體"/>
                <w:kern w:val="0"/>
              </w:rPr>
              <w:t>09/19</w:t>
            </w:r>
          </w:p>
          <w:p w14:paraId="16D66339" w14:textId="77777777" w:rsidR="00E152AD" w:rsidRPr="001936D4" w:rsidRDefault="00E152AD" w:rsidP="00F90E14">
            <w:pPr>
              <w:jc w:val="center"/>
              <w:rPr>
                <w:rFonts w:eastAsia="標楷體"/>
              </w:rPr>
            </w:pPr>
            <w:r w:rsidRPr="001936D4">
              <w:rPr>
                <w:rFonts w:eastAsia="標楷體"/>
                <w:kern w:val="0"/>
              </w:rPr>
              <w:t>09/26</w:t>
            </w:r>
          </w:p>
        </w:tc>
        <w:tc>
          <w:tcPr>
            <w:tcW w:w="1716" w:type="dxa"/>
            <w:vAlign w:val="center"/>
          </w:tcPr>
          <w:p w14:paraId="39A94358" w14:textId="77777777" w:rsidR="00E152AD" w:rsidRPr="001936D4" w:rsidRDefault="00E152AD" w:rsidP="00F90E14">
            <w:pPr>
              <w:jc w:val="center"/>
              <w:rPr>
                <w:rFonts w:eastAsia="標楷體"/>
              </w:rPr>
            </w:pPr>
            <w:r w:rsidRPr="001936D4">
              <w:rPr>
                <w:rFonts w:eastAsia="標楷體"/>
              </w:rPr>
              <w:t>09:30-10:10</w:t>
            </w:r>
          </w:p>
          <w:p w14:paraId="2D89654E" w14:textId="77777777" w:rsidR="00E152AD" w:rsidRPr="001936D4" w:rsidRDefault="00E152AD" w:rsidP="00F90E14">
            <w:pPr>
              <w:jc w:val="center"/>
              <w:rPr>
                <w:rFonts w:eastAsia="標楷體"/>
              </w:rPr>
            </w:pPr>
            <w:r w:rsidRPr="001936D4">
              <w:rPr>
                <w:rFonts w:eastAsia="標楷體"/>
              </w:rPr>
              <w:t>09:30-10:10</w:t>
            </w:r>
          </w:p>
        </w:tc>
        <w:tc>
          <w:tcPr>
            <w:tcW w:w="1519" w:type="dxa"/>
            <w:vAlign w:val="center"/>
          </w:tcPr>
          <w:p w14:paraId="0B002F1D" w14:textId="77777777" w:rsidR="00E152AD" w:rsidRPr="001936D4" w:rsidRDefault="00E152AD" w:rsidP="00F90E14">
            <w:pPr>
              <w:rPr>
                <w:rFonts w:eastAsia="標楷體"/>
              </w:rPr>
            </w:pPr>
            <w:r w:rsidRPr="001936D4">
              <w:rPr>
                <w:rFonts w:eastAsia="標楷體"/>
              </w:rPr>
              <w:t>石虎特派員</w:t>
            </w:r>
          </w:p>
        </w:tc>
        <w:tc>
          <w:tcPr>
            <w:tcW w:w="1316" w:type="dxa"/>
            <w:vAlign w:val="center"/>
          </w:tcPr>
          <w:p w14:paraId="211C33D8" w14:textId="77777777" w:rsidR="00E152AD" w:rsidRPr="001936D4" w:rsidRDefault="00E152AD" w:rsidP="00F90E14">
            <w:pPr>
              <w:rPr>
                <w:rFonts w:eastAsia="標楷體"/>
              </w:rPr>
            </w:pPr>
            <w:r w:rsidRPr="001936D4">
              <w:rPr>
                <w:rFonts w:eastAsia="標楷體"/>
              </w:rPr>
              <w:t>蕉埔國小</w:t>
            </w:r>
            <w:r w:rsidRPr="001936D4">
              <w:rPr>
                <w:rFonts w:eastAsia="標楷體"/>
              </w:rPr>
              <w:t>4-6</w:t>
            </w:r>
            <w:r w:rsidRPr="001936D4">
              <w:rPr>
                <w:rFonts w:eastAsia="標楷體"/>
              </w:rPr>
              <w:t>年級</w:t>
            </w:r>
          </w:p>
        </w:tc>
        <w:tc>
          <w:tcPr>
            <w:tcW w:w="8409" w:type="dxa"/>
          </w:tcPr>
          <w:p w14:paraId="51FDA3CF" w14:textId="77777777" w:rsidR="00E152AD" w:rsidRPr="001936D4" w:rsidRDefault="00E152AD" w:rsidP="00F90E14">
            <w:pPr>
              <w:rPr>
                <w:rFonts w:eastAsia="標楷體"/>
              </w:rPr>
            </w:pPr>
            <w:r w:rsidRPr="001936D4">
              <w:rPr>
                <w:rFonts w:eastAsia="標楷體"/>
              </w:rPr>
              <w:t>高年級的課程內容似乎難度過高，孩童們較不易理解。</w:t>
            </w:r>
          </w:p>
        </w:tc>
      </w:tr>
      <w:tr w:rsidR="00E152AD" w:rsidRPr="001936D4" w14:paraId="14D1591C" w14:textId="77777777">
        <w:trPr>
          <w:trHeight w:val="675"/>
        </w:trPr>
        <w:tc>
          <w:tcPr>
            <w:tcW w:w="900" w:type="dxa"/>
            <w:vAlign w:val="center"/>
          </w:tcPr>
          <w:p w14:paraId="3C4C4707" w14:textId="77777777" w:rsidR="00E152AD" w:rsidRPr="001936D4" w:rsidRDefault="00E152AD" w:rsidP="00F90E14">
            <w:pPr>
              <w:jc w:val="center"/>
              <w:rPr>
                <w:rFonts w:eastAsia="標楷體"/>
              </w:rPr>
            </w:pPr>
            <w:r w:rsidRPr="001936D4">
              <w:rPr>
                <w:rFonts w:eastAsia="標楷體"/>
                <w:kern w:val="0"/>
              </w:rPr>
              <w:t>10/03</w:t>
            </w:r>
          </w:p>
        </w:tc>
        <w:tc>
          <w:tcPr>
            <w:tcW w:w="1716" w:type="dxa"/>
            <w:vAlign w:val="center"/>
          </w:tcPr>
          <w:p w14:paraId="554DB5BA" w14:textId="77777777" w:rsidR="00E152AD" w:rsidRPr="001936D4" w:rsidRDefault="00E152AD" w:rsidP="00F90E14">
            <w:pPr>
              <w:jc w:val="center"/>
              <w:rPr>
                <w:rFonts w:eastAsia="標楷體"/>
              </w:rPr>
            </w:pPr>
            <w:r w:rsidRPr="001936D4">
              <w:rPr>
                <w:rFonts w:eastAsia="標楷體"/>
              </w:rPr>
              <w:t>08:40-10:10</w:t>
            </w:r>
          </w:p>
        </w:tc>
        <w:tc>
          <w:tcPr>
            <w:tcW w:w="1519" w:type="dxa"/>
            <w:vAlign w:val="center"/>
          </w:tcPr>
          <w:p w14:paraId="214186C6" w14:textId="77777777" w:rsidR="00E152AD" w:rsidRPr="001936D4" w:rsidRDefault="00E152AD" w:rsidP="00F90E14">
            <w:pPr>
              <w:rPr>
                <w:rFonts w:eastAsia="標楷體"/>
              </w:rPr>
            </w:pPr>
            <w:r w:rsidRPr="001936D4">
              <w:rPr>
                <w:rFonts w:eastAsia="標楷體"/>
              </w:rPr>
              <w:t>文藝石虎</w:t>
            </w:r>
          </w:p>
        </w:tc>
        <w:tc>
          <w:tcPr>
            <w:tcW w:w="1316" w:type="dxa"/>
            <w:vAlign w:val="center"/>
          </w:tcPr>
          <w:p w14:paraId="69DC2A7A" w14:textId="77777777" w:rsidR="00E152AD" w:rsidRPr="001936D4" w:rsidRDefault="00E152AD" w:rsidP="00F90E14">
            <w:pPr>
              <w:rPr>
                <w:rFonts w:eastAsia="標楷體"/>
              </w:rPr>
            </w:pPr>
            <w:r w:rsidRPr="001936D4">
              <w:rPr>
                <w:rFonts w:eastAsia="標楷體"/>
              </w:rPr>
              <w:t>蕉埔國小</w:t>
            </w:r>
            <w:r w:rsidRPr="001936D4">
              <w:rPr>
                <w:rFonts w:eastAsia="標楷體"/>
              </w:rPr>
              <w:t>1-6</w:t>
            </w:r>
            <w:r w:rsidRPr="001936D4">
              <w:rPr>
                <w:rFonts w:eastAsia="標楷體"/>
              </w:rPr>
              <w:t>年級</w:t>
            </w:r>
          </w:p>
        </w:tc>
        <w:tc>
          <w:tcPr>
            <w:tcW w:w="8409" w:type="dxa"/>
          </w:tcPr>
          <w:p w14:paraId="3E566E46" w14:textId="77777777" w:rsidR="00E152AD" w:rsidRPr="001936D4" w:rsidRDefault="00E152AD" w:rsidP="00F90E14">
            <w:pPr>
              <w:rPr>
                <w:rFonts w:eastAsia="標楷體"/>
              </w:rPr>
            </w:pPr>
            <w:r w:rsidRPr="001936D4">
              <w:rPr>
                <w:rFonts w:eastAsia="標楷體"/>
              </w:rPr>
              <w:t>原先考量高年級和低年級的孩童，在彩繪石虎面具上可能速度不依，故讓高年級繪畫立體面具，而低年級孩童則塗鴉平面面具，但後來發現低年級的孩童速度可以跟得上，僅塗鴉平面面具稍嫌簡單，剩餘時間過長，且孩童們都希望能得到立體面具。另外因學校教室空間不足，將學童拆成兩間教室上課，講師人力不足，講師需要兩邊跑，較為不便。</w:t>
            </w:r>
          </w:p>
        </w:tc>
      </w:tr>
      <w:tr w:rsidR="00E152AD" w:rsidRPr="001936D4" w14:paraId="5AB33C63" w14:textId="77777777">
        <w:trPr>
          <w:trHeight w:val="675"/>
        </w:trPr>
        <w:tc>
          <w:tcPr>
            <w:tcW w:w="900" w:type="dxa"/>
            <w:vAlign w:val="center"/>
          </w:tcPr>
          <w:p w14:paraId="3E544D4E" w14:textId="77777777" w:rsidR="00E152AD" w:rsidRPr="001936D4" w:rsidRDefault="00E152AD" w:rsidP="00F90E14">
            <w:pPr>
              <w:jc w:val="center"/>
              <w:rPr>
                <w:rFonts w:eastAsia="標楷體"/>
              </w:rPr>
            </w:pPr>
            <w:r w:rsidRPr="001936D4">
              <w:rPr>
                <w:rFonts w:eastAsia="標楷體"/>
                <w:kern w:val="0"/>
              </w:rPr>
              <w:t>10/17</w:t>
            </w:r>
          </w:p>
        </w:tc>
        <w:tc>
          <w:tcPr>
            <w:tcW w:w="1716" w:type="dxa"/>
            <w:vAlign w:val="center"/>
          </w:tcPr>
          <w:p w14:paraId="432683C6" w14:textId="77777777" w:rsidR="00E152AD" w:rsidRPr="001936D4" w:rsidRDefault="00E152AD" w:rsidP="00F90E14">
            <w:pPr>
              <w:jc w:val="center"/>
              <w:rPr>
                <w:rFonts w:eastAsia="標楷體"/>
              </w:rPr>
            </w:pPr>
            <w:r w:rsidRPr="001936D4">
              <w:rPr>
                <w:rFonts w:eastAsia="標楷體"/>
              </w:rPr>
              <w:t>08:40-10:10</w:t>
            </w:r>
          </w:p>
        </w:tc>
        <w:tc>
          <w:tcPr>
            <w:tcW w:w="1519" w:type="dxa"/>
            <w:vAlign w:val="center"/>
          </w:tcPr>
          <w:p w14:paraId="379A25FC" w14:textId="77777777" w:rsidR="00E152AD" w:rsidRPr="001936D4" w:rsidRDefault="00E152AD" w:rsidP="00F90E14">
            <w:pPr>
              <w:rPr>
                <w:rFonts w:eastAsia="標楷體"/>
              </w:rPr>
            </w:pPr>
            <w:r w:rsidRPr="001936D4">
              <w:rPr>
                <w:rFonts w:eastAsia="標楷體"/>
              </w:rPr>
              <w:t>石虎知多少</w:t>
            </w:r>
          </w:p>
        </w:tc>
        <w:tc>
          <w:tcPr>
            <w:tcW w:w="1316" w:type="dxa"/>
            <w:vAlign w:val="center"/>
          </w:tcPr>
          <w:p w14:paraId="2FB01355" w14:textId="77777777" w:rsidR="00E152AD" w:rsidRPr="001936D4" w:rsidRDefault="00E152AD" w:rsidP="00F90E14">
            <w:pPr>
              <w:rPr>
                <w:rFonts w:eastAsia="標楷體"/>
              </w:rPr>
            </w:pPr>
            <w:r w:rsidRPr="001936D4">
              <w:rPr>
                <w:rFonts w:eastAsia="標楷體"/>
              </w:rPr>
              <w:t>楓樹國小</w:t>
            </w:r>
            <w:r w:rsidRPr="001936D4">
              <w:rPr>
                <w:rFonts w:eastAsia="標楷體"/>
              </w:rPr>
              <w:t>1-6</w:t>
            </w:r>
            <w:r w:rsidRPr="001936D4">
              <w:rPr>
                <w:rFonts w:eastAsia="標楷體"/>
              </w:rPr>
              <w:t>年級</w:t>
            </w:r>
          </w:p>
        </w:tc>
        <w:tc>
          <w:tcPr>
            <w:tcW w:w="8409" w:type="dxa"/>
          </w:tcPr>
          <w:p w14:paraId="10E2751B" w14:textId="77777777" w:rsidR="00E152AD" w:rsidRPr="001936D4" w:rsidRDefault="00E152AD" w:rsidP="00F90E14">
            <w:pPr>
              <w:rPr>
                <w:rFonts w:eastAsia="標楷體"/>
              </w:rPr>
            </w:pPr>
            <w:r w:rsidRPr="001936D4">
              <w:rPr>
                <w:rFonts w:eastAsia="標楷體"/>
              </w:rPr>
              <w:t>因為先前，</w:t>
            </w:r>
            <w:r w:rsidRPr="001936D4">
              <w:rPr>
                <w:rFonts w:eastAsia="標楷體"/>
                <w:shd w:val="clear" w:color="auto" w:fill="FFFFFF"/>
              </w:rPr>
              <w:t>林務局</w:t>
            </w:r>
            <w:r w:rsidRPr="001936D4">
              <w:rPr>
                <w:rStyle w:val="afc"/>
                <w:rFonts w:eastAsia="標楷體"/>
                <w:i w:val="0"/>
                <w:iCs w:val="0"/>
                <w:shd w:val="clear" w:color="auto" w:fill="FFFFFF"/>
              </w:rPr>
              <w:t>火炎山自然保留區管理站站長</w:t>
            </w:r>
            <w:r w:rsidRPr="001936D4">
              <w:rPr>
                <w:rFonts w:eastAsia="標楷體"/>
                <w:shd w:val="clear" w:color="auto" w:fill="FFFFFF"/>
              </w:rPr>
              <w:t>余建勳先生曾到校進行石虎相關演講，故該校的孩童對於石虎相關知識皆不陌生。因為苗栗縣生態學會到校推廣的方式多以問答方式進行解說，搭配有獎徵答，孩童們的反應都很熱絡。</w:t>
            </w:r>
          </w:p>
        </w:tc>
      </w:tr>
      <w:tr w:rsidR="00E152AD" w:rsidRPr="001936D4" w14:paraId="3D45977E" w14:textId="77777777">
        <w:trPr>
          <w:trHeight w:val="675"/>
        </w:trPr>
        <w:tc>
          <w:tcPr>
            <w:tcW w:w="900" w:type="dxa"/>
            <w:vAlign w:val="center"/>
          </w:tcPr>
          <w:p w14:paraId="292088EB" w14:textId="77777777" w:rsidR="00E152AD" w:rsidRPr="001936D4" w:rsidRDefault="00E152AD" w:rsidP="00F90E14">
            <w:pPr>
              <w:jc w:val="center"/>
              <w:rPr>
                <w:rFonts w:eastAsia="標楷體"/>
              </w:rPr>
            </w:pPr>
            <w:r w:rsidRPr="001936D4">
              <w:rPr>
                <w:rFonts w:eastAsia="標楷體"/>
                <w:kern w:val="0"/>
              </w:rPr>
              <w:t>10/24</w:t>
            </w:r>
          </w:p>
        </w:tc>
        <w:tc>
          <w:tcPr>
            <w:tcW w:w="1716" w:type="dxa"/>
            <w:vAlign w:val="center"/>
          </w:tcPr>
          <w:p w14:paraId="603168E0" w14:textId="77777777" w:rsidR="00E152AD" w:rsidRPr="001936D4" w:rsidRDefault="00E152AD" w:rsidP="00F90E14">
            <w:pPr>
              <w:jc w:val="center"/>
              <w:rPr>
                <w:rFonts w:eastAsia="標楷體"/>
              </w:rPr>
            </w:pPr>
            <w:r w:rsidRPr="001936D4">
              <w:rPr>
                <w:rFonts w:eastAsia="標楷體"/>
              </w:rPr>
              <w:t>08:40-10:10</w:t>
            </w:r>
          </w:p>
        </w:tc>
        <w:tc>
          <w:tcPr>
            <w:tcW w:w="1519" w:type="dxa"/>
            <w:vAlign w:val="center"/>
          </w:tcPr>
          <w:p w14:paraId="62913A7B" w14:textId="77777777" w:rsidR="00E152AD" w:rsidRPr="001936D4" w:rsidRDefault="00E152AD" w:rsidP="00F90E14">
            <w:pPr>
              <w:rPr>
                <w:rFonts w:eastAsia="標楷體"/>
              </w:rPr>
            </w:pPr>
            <w:r w:rsidRPr="001936D4">
              <w:rPr>
                <w:rFonts w:eastAsia="標楷體"/>
              </w:rPr>
              <w:t>石虎特派員</w:t>
            </w:r>
          </w:p>
        </w:tc>
        <w:tc>
          <w:tcPr>
            <w:tcW w:w="1316" w:type="dxa"/>
            <w:vAlign w:val="center"/>
          </w:tcPr>
          <w:p w14:paraId="787D6A1B" w14:textId="77777777" w:rsidR="00E152AD" w:rsidRPr="001936D4" w:rsidRDefault="00E152AD" w:rsidP="00F90E14">
            <w:pPr>
              <w:rPr>
                <w:rFonts w:eastAsia="標楷體"/>
              </w:rPr>
            </w:pPr>
            <w:r w:rsidRPr="001936D4">
              <w:rPr>
                <w:rFonts w:eastAsia="標楷體"/>
              </w:rPr>
              <w:t>楓樹國小</w:t>
            </w:r>
            <w:r w:rsidRPr="001936D4">
              <w:rPr>
                <w:rFonts w:eastAsia="標楷體"/>
              </w:rPr>
              <w:t>1-3</w:t>
            </w:r>
            <w:r w:rsidRPr="001936D4">
              <w:rPr>
                <w:rFonts w:eastAsia="標楷體"/>
              </w:rPr>
              <w:t>年級</w:t>
            </w:r>
          </w:p>
        </w:tc>
        <w:tc>
          <w:tcPr>
            <w:tcW w:w="8409" w:type="dxa"/>
          </w:tcPr>
          <w:p w14:paraId="7E5C7D73" w14:textId="77777777" w:rsidR="00E152AD" w:rsidRPr="001936D4" w:rsidRDefault="00E152AD" w:rsidP="00F90E14">
            <w:pPr>
              <w:rPr>
                <w:rFonts w:eastAsia="標楷體"/>
              </w:rPr>
            </w:pPr>
            <w:r w:rsidRPr="001936D4">
              <w:rPr>
                <w:rFonts w:eastAsia="標楷體"/>
                <w:shd w:val="clear" w:color="auto" w:fill="FFFFFF"/>
              </w:rPr>
              <w:t>低年級的部分因教室空間有限，需到教室外進行活動，也許下此可以將教學內容稍作調整，或提早到現場勘查。</w:t>
            </w:r>
          </w:p>
        </w:tc>
      </w:tr>
      <w:tr w:rsidR="00E152AD" w:rsidRPr="001936D4" w14:paraId="35E23BDD" w14:textId="77777777">
        <w:trPr>
          <w:trHeight w:val="675"/>
        </w:trPr>
        <w:tc>
          <w:tcPr>
            <w:tcW w:w="900" w:type="dxa"/>
            <w:vAlign w:val="center"/>
          </w:tcPr>
          <w:p w14:paraId="31D19A36" w14:textId="77777777" w:rsidR="00E152AD" w:rsidRPr="001936D4" w:rsidRDefault="00E152AD" w:rsidP="00F90E14">
            <w:pPr>
              <w:jc w:val="center"/>
              <w:rPr>
                <w:rFonts w:eastAsia="標楷體"/>
              </w:rPr>
            </w:pPr>
            <w:r w:rsidRPr="001936D4">
              <w:rPr>
                <w:rFonts w:eastAsia="標楷體"/>
                <w:kern w:val="0"/>
              </w:rPr>
              <w:t>10/31</w:t>
            </w:r>
          </w:p>
        </w:tc>
        <w:tc>
          <w:tcPr>
            <w:tcW w:w="1716" w:type="dxa"/>
            <w:vAlign w:val="center"/>
          </w:tcPr>
          <w:p w14:paraId="5115D080" w14:textId="77777777" w:rsidR="00E152AD" w:rsidRPr="001936D4" w:rsidRDefault="00E152AD" w:rsidP="00F90E14">
            <w:pPr>
              <w:jc w:val="center"/>
              <w:rPr>
                <w:rFonts w:eastAsia="標楷體"/>
              </w:rPr>
            </w:pPr>
            <w:r w:rsidRPr="001936D4">
              <w:rPr>
                <w:rFonts w:eastAsia="標楷體"/>
              </w:rPr>
              <w:t>08:40-10:10</w:t>
            </w:r>
          </w:p>
        </w:tc>
        <w:tc>
          <w:tcPr>
            <w:tcW w:w="1519" w:type="dxa"/>
            <w:vAlign w:val="center"/>
          </w:tcPr>
          <w:p w14:paraId="4CEC91E5" w14:textId="77777777" w:rsidR="00E152AD" w:rsidRPr="001936D4" w:rsidRDefault="00E152AD" w:rsidP="00F90E14">
            <w:pPr>
              <w:rPr>
                <w:rFonts w:eastAsia="標楷體"/>
              </w:rPr>
            </w:pPr>
            <w:r w:rsidRPr="001936D4">
              <w:rPr>
                <w:rFonts w:eastAsia="標楷體"/>
              </w:rPr>
              <w:t>石虎特派員</w:t>
            </w:r>
          </w:p>
        </w:tc>
        <w:tc>
          <w:tcPr>
            <w:tcW w:w="1316" w:type="dxa"/>
            <w:vAlign w:val="center"/>
          </w:tcPr>
          <w:p w14:paraId="2AA5DE67" w14:textId="77777777" w:rsidR="00E152AD" w:rsidRPr="001936D4" w:rsidRDefault="00E152AD" w:rsidP="00F90E14">
            <w:pPr>
              <w:rPr>
                <w:rFonts w:eastAsia="標楷體"/>
              </w:rPr>
            </w:pPr>
            <w:r w:rsidRPr="001936D4">
              <w:rPr>
                <w:rFonts w:eastAsia="標楷體"/>
              </w:rPr>
              <w:t>楓樹國小</w:t>
            </w:r>
            <w:r w:rsidRPr="001936D4">
              <w:rPr>
                <w:rFonts w:eastAsia="標楷體"/>
              </w:rPr>
              <w:t>4-6</w:t>
            </w:r>
            <w:r w:rsidRPr="001936D4">
              <w:rPr>
                <w:rFonts w:eastAsia="標楷體"/>
              </w:rPr>
              <w:t>年級</w:t>
            </w:r>
          </w:p>
        </w:tc>
        <w:tc>
          <w:tcPr>
            <w:tcW w:w="8409" w:type="dxa"/>
          </w:tcPr>
          <w:p w14:paraId="3851D196" w14:textId="77777777" w:rsidR="00E152AD" w:rsidRPr="001936D4" w:rsidRDefault="00E152AD" w:rsidP="00F90E14">
            <w:pPr>
              <w:rPr>
                <w:rFonts w:eastAsia="標楷體"/>
              </w:rPr>
            </w:pPr>
            <w:r w:rsidRPr="001936D4">
              <w:rPr>
                <w:rFonts w:eastAsia="標楷體"/>
                <w:shd w:val="clear" w:color="auto" w:fill="FFFFFF"/>
              </w:rPr>
              <w:t>高年級的部分雖然有蕉埔國小的前車之鑑，將學習單（附錄四、附錄五）內容稍作修改，但教授孩童們寫出新聞事件仍有困難度。</w:t>
            </w:r>
          </w:p>
        </w:tc>
      </w:tr>
      <w:tr w:rsidR="00E152AD" w:rsidRPr="001936D4" w14:paraId="583EAE45" w14:textId="77777777">
        <w:trPr>
          <w:trHeight w:val="675"/>
        </w:trPr>
        <w:tc>
          <w:tcPr>
            <w:tcW w:w="900" w:type="dxa"/>
            <w:vAlign w:val="center"/>
          </w:tcPr>
          <w:p w14:paraId="431F54FE" w14:textId="77777777" w:rsidR="00E152AD" w:rsidRPr="001936D4" w:rsidRDefault="00E152AD" w:rsidP="00F90E14">
            <w:pPr>
              <w:jc w:val="center"/>
              <w:rPr>
                <w:rFonts w:eastAsia="標楷體"/>
              </w:rPr>
            </w:pPr>
            <w:r w:rsidRPr="001936D4">
              <w:rPr>
                <w:rFonts w:eastAsia="標楷體"/>
                <w:kern w:val="0"/>
              </w:rPr>
              <w:t>11/07</w:t>
            </w:r>
          </w:p>
        </w:tc>
        <w:tc>
          <w:tcPr>
            <w:tcW w:w="1716" w:type="dxa"/>
            <w:vAlign w:val="center"/>
          </w:tcPr>
          <w:p w14:paraId="240C6799" w14:textId="77777777" w:rsidR="00E152AD" w:rsidRPr="001936D4" w:rsidRDefault="00E152AD" w:rsidP="00F90E14">
            <w:pPr>
              <w:jc w:val="center"/>
              <w:rPr>
                <w:rFonts w:eastAsia="標楷體"/>
              </w:rPr>
            </w:pPr>
            <w:r w:rsidRPr="001936D4">
              <w:rPr>
                <w:rFonts w:eastAsia="標楷體"/>
              </w:rPr>
              <w:t>08:40-10:10</w:t>
            </w:r>
          </w:p>
        </w:tc>
        <w:tc>
          <w:tcPr>
            <w:tcW w:w="1519" w:type="dxa"/>
            <w:vAlign w:val="center"/>
          </w:tcPr>
          <w:p w14:paraId="0AEF0B76" w14:textId="77777777" w:rsidR="00E152AD" w:rsidRPr="001936D4" w:rsidRDefault="00E152AD" w:rsidP="00F90E14">
            <w:pPr>
              <w:rPr>
                <w:rFonts w:eastAsia="標楷體"/>
              </w:rPr>
            </w:pPr>
            <w:r w:rsidRPr="001936D4">
              <w:rPr>
                <w:rFonts w:eastAsia="標楷體"/>
              </w:rPr>
              <w:t>文藝石虎</w:t>
            </w:r>
          </w:p>
        </w:tc>
        <w:tc>
          <w:tcPr>
            <w:tcW w:w="1316" w:type="dxa"/>
            <w:vAlign w:val="center"/>
          </w:tcPr>
          <w:p w14:paraId="0F976E29" w14:textId="77777777" w:rsidR="00E152AD" w:rsidRPr="001936D4" w:rsidRDefault="00E152AD" w:rsidP="00F90E14">
            <w:pPr>
              <w:rPr>
                <w:rFonts w:eastAsia="標楷體"/>
              </w:rPr>
            </w:pPr>
            <w:r w:rsidRPr="001936D4">
              <w:rPr>
                <w:rFonts w:eastAsia="標楷體"/>
              </w:rPr>
              <w:t>楓樹國小</w:t>
            </w:r>
            <w:r w:rsidRPr="001936D4">
              <w:rPr>
                <w:rFonts w:eastAsia="標楷體"/>
              </w:rPr>
              <w:t>1-6</w:t>
            </w:r>
            <w:r w:rsidRPr="001936D4">
              <w:rPr>
                <w:rFonts w:eastAsia="標楷體"/>
              </w:rPr>
              <w:t>年級</w:t>
            </w:r>
          </w:p>
        </w:tc>
        <w:tc>
          <w:tcPr>
            <w:tcW w:w="8409" w:type="dxa"/>
          </w:tcPr>
          <w:p w14:paraId="3F69C887" w14:textId="77777777" w:rsidR="00E152AD" w:rsidRPr="001936D4" w:rsidRDefault="00E152AD" w:rsidP="00F90E14">
            <w:pPr>
              <w:rPr>
                <w:rFonts w:eastAsia="標楷體"/>
              </w:rPr>
            </w:pPr>
            <w:r w:rsidRPr="001936D4">
              <w:rPr>
                <w:rFonts w:eastAsia="標楷體"/>
                <w:shd w:val="clear" w:color="auto" w:fill="FFFFFF"/>
              </w:rPr>
              <w:t>孩童們對於動手繪製面具都感到很開心，較早完成作品的孩童甚至會自行替自己的作品取名字、編故事，故事中不乏出現獸夾、毒餌等石虎現在面臨的威脅，可見活動一、活動二的教學內容其實有加深孩子對石虎的認識。</w:t>
            </w:r>
          </w:p>
        </w:tc>
      </w:tr>
    </w:tbl>
    <w:p w14:paraId="47850BA4" w14:textId="77777777" w:rsidR="00E152AD" w:rsidRPr="001936D4" w:rsidRDefault="00E152AD" w:rsidP="000759E3">
      <w:pPr>
        <w:pStyle w:val="af9"/>
        <w:ind w:left="720" w:hangingChars="300" w:hanging="720"/>
        <w:rPr>
          <w:rFonts w:ascii="Times New Roman" w:eastAsia="標楷體" w:hAnsi="Times New Roman" w:cs="Times New Roman"/>
          <w:sz w:val="24"/>
          <w:szCs w:val="24"/>
        </w:rPr>
        <w:sectPr w:rsidR="00E152AD" w:rsidRPr="001936D4" w:rsidSect="001F093C">
          <w:pgSz w:w="16838" w:h="11906" w:orient="landscape"/>
          <w:pgMar w:top="1418" w:right="1440" w:bottom="1418" w:left="1440" w:header="851" w:footer="992" w:gutter="0"/>
          <w:cols w:space="425"/>
          <w:docGrid w:type="lines" w:linePitch="360"/>
        </w:sectPr>
      </w:pPr>
    </w:p>
    <w:p w14:paraId="561C64A0" w14:textId="7DB4A290" w:rsidR="00E152AD" w:rsidRPr="001936D4" w:rsidRDefault="00E152AD" w:rsidP="000759E3">
      <w:pPr>
        <w:pStyle w:val="af9"/>
        <w:ind w:left="720" w:hangingChars="300" w:hanging="720"/>
        <w:rPr>
          <w:rFonts w:ascii="Times New Roman" w:eastAsia="標楷體" w:hAnsi="Times New Roman" w:cs="Times New Roman"/>
          <w:sz w:val="24"/>
          <w:szCs w:val="24"/>
        </w:rPr>
      </w:pPr>
      <w:r w:rsidRPr="001936D4">
        <w:rPr>
          <w:rFonts w:ascii="Times New Roman" w:eastAsia="標楷體" w:hAnsi="Times New Roman" w:cs="Times New Roman"/>
          <w:sz w:val="24"/>
          <w:szCs w:val="24"/>
        </w:rPr>
        <w:lastRenderedPageBreak/>
        <w:t>表</w:t>
      </w:r>
      <w:r w:rsidR="00311447" w:rsidRPr="001936D4">
        <w:rPr>
          <w:rFonts w:ascii="Times New Roman" w:eastAsia="標楷體" w:hAnsi="Times New Roman" w:cs="Times New Roman"/>
          <w:sz w:val="24"/>
          <w:szCs w:val="24"/>
        </w:rPr>
        <w:t>九</w:t>
      </w:r>
      <w:r w:rsidRPr="001936D4">
        <w:rPr>
          <w:rFonts w:ascii="Times New Roman" w:eastAsia="標楷體" w:hAnsi="Times New Roman" w:cs="Times New Roman"/>
          <w:sz w:val="24"/>
          <w:szCs w:val="24"/>
        </w:rPr>
        <w:t>、石虎社區保育計畫焦點社區說明會問卷調查，居民對石虎認知的問卷樣本基本資料描述。</w:t>
      </w:r>
    </w:p>
    <w:tbl>
      <w:tblPr>
        <w:tblW w:w="4918" w:type="dxa"/>
        <w:tblInd w:w="-8" w:type="dxa"/>
        <w:tblCellMar>
          <w:left w:w="10" w:type="dxa"/>
          <w:right w:w="10" w:type="dxa"/>
        </w:tblCellMar>
        <w:tblLook w:val="00A0" w:firstRow="1" w:lastRow="0" w:firstColumn="1" w:lastColumn="0" w:noHBand="0" w:noVBand="0"/>
      </w:tblPr>
      <w:tblGrid>
        <w:gridCol w:w="2956"/>
        <w:gridCol w:w="232"/>
        <w:gridCol w:w="1730"/>
      </w:tblGrid>
      <w:tr w:rsidR="00E152AD" w:rsidRPr="001936D4" w14:paraId="429F5C9A" w14:textId="77777777" w:rsidTr="003751F7">
        <w:trPr>
          <w:trHeight w:val="496"/>
        </w:trPr>
        <w:tc>
          <w:tcPr>
            <w:tcW w:w="3136" w:type="dxa"/>
            <w:gridSpan w:val="2"/>
            <w:tcBorders>
              <w:top w:val="single" w:sz="4" w:space="0" w:color="auto"/>
              <w:bottom w:val="single" w:sz="4" w:space="0" w:color="auto"/>
              <w:right w:val="nil"/>
            </w:tcBorders>
            <w:vAlign w:val="center"/>
          </w:tcPr>
          <w:p w14:paraId="1A4D23FF" w14:textId="77777777" w:rsidR="00E152AD" w:rsidRPr="001936D4" w:rsidRDefault="00E152AD" w:rsidP="00F90E14">
            <w:pPr>
              <w:jc w:val="center"/>
              <w:rPr>
                <w:rFonts w:eastAsia="標楷體"/>
              </w:rPr>
            </w:pPr>
          </w:p>
        </w:tc>
        <w:tc>
          <w:tcPr>
            <w:tcW w:w="0" w:type="auto"/>
            <w:tcBorders>
              <w:top w:val="single" w:sz="4" w:space="0" w:color="auto"/>
              <w:left w:val="nil"/>
              <w:bottom w:val="single" w:sz="4" w:space="0" w:color="auto"/>
              <w:right w:val="nil"/>
            </w:tcBorders>
            <w:vAlign w:val="center"/>
          </w:tcPr>
          <w:p w14:paraId="1C6AA742" w14:textId="77777777" w:rsidR="00E152AD" w:rsidRPr="001936D4" w:rsidRDefault="00E152AD" w:rsidP="00F90E14">
            <w:pPr>
              <w:jc w:val="center"/>
              <w:rPr>
                <w:rFonts w:eastAsia="標楷體"/>
              </w:rPr>
            </w:pPr>
            <w:r w:rsidRPr="001936D4">
              <w:rPr>
                <w:rFonts w:eastAsia="標楷體"/>
              </w:rPr>
              <w:t>總計</w:t>
            </w:r>
          </w:p>
        </w:tc>
      </w:tr>
      <w:tr w:rsidR="00E152AD" w:rsidRPr="001936D4" w14:paraId="43D97EC8" w14:textId="77777777" w:rsidTr="003751F7">
        <w:trPr>
          <w:trHeight w:val="334"/>
        </w:trPr>
        <w:tc>
          <w:tcPr>
            <w:tcW w:w="3136" w:type="dxa"/>
            <w:gridSpan w:val="2"/>
            <w:tcBorders>
              <w:top w:val="single" w:sz="4" w:space="0" w:color="auto"/>
              <w:bottom w:val="single" w:sz="4" w:space="0" w:color="auto"/>
              <w:right w:val="nil"/>
            </w:tcBorders>
            <w:shd w:val="clear" w:color="auto" w:fill="BFBFBF"/>
          </w:tcPr>
          <w:p w14:paraId="76B060AD" w14:textId="77777777" w:rsidR="00E152AD" w:rsidRPr="001936D4" w:rsidRDefault="00E152AD" w:rsidP="00F90E14">
            <w:pPr>
              <w:rPr>
                <w:rFonts w:eastAsia="標楷體"/>
                <w:b/>
                <w:bCs/>
              </w:rPr>
            </w:pPr>
            <w:r w:rsidRPr="001936D4">
              <w:rPr>
                <w:rFonts w:eastAsia="標楷體"/>
                <w:b/>
                <w:bCs/>
              </w:rPr>
              <w:t>性別</w:t>
            </w:r>
          </w:p>
        </w:tc>
        <w:tc>
          <w:tcPr>
            <w:tcW w:w="0" w:type="auto"/>
            <w:tcBorders>
              <w:top w:val="single" w:sz="4" w:space="0" w:color="auto"/>
              <w:left w:val="nil"/>
              <w:bottom w:val="single" w:sz="4" w:space="0" w:color="auto"/>
              <w:right w:val="nil"/>
            </w:tcBorders>
            <w:shd w:val="clear" w:color="auto" w:fill="BFBFBF"/>
          </w:tcPr>
          <w:p w14:paraId="6779B9CB" w14:textId="77777777" w:rsidR="00E152AD" w:rsidRPr="001936D4" w:rsidRDefault="00E152AD" w:rsidP="00F90E14">
            <w:pPr>
              <w:jc w:val="center"/>
              <w:rPr>
                <w:rFonts w:eastAsia="標楷體"/>
              </w:rPr>
            </w:pPr>
          </w:p>
        </w:tc>
      </w:tr>
      <w:tr w:rsidR="00E152AD" w:rsidRPr="001936D4" w14:paraId="5B855BE2" w14:textId="77777777" w:rsidTr="003751F7">
        <w:trPr>
          <w:trHeight w:val="334"/>
        </w:trPr>
        <w:tc>
          <w:tcPr>
            <w:tcW w:w="3136" w:type="dxa"/>
            <w:gridSpan w:val="2"/>
            <w:tcBorders>
              <w:top w:val="single" w:sz="4" w:space="0" w:color="auto"/>
              <w:bottom w:val="single" w:sz="4" w:space="0" w:color="auto"/>
              <w:right w:val="nil"/>
            </w:tcBorders>
          </w:tcPr>
          <w:p w14:paraId="09E196ED" w14:textId="77777777" w:rsidR="00E152AD" w:rsidRPr="001936D4" w:rsidRDefault="00E152AD" w:rsidP="00F90E14">
            <w:pPr>
              <w:rPr>
                <w:rFonts w:eastAsia="標楷體"/>
              </w:rPr>
            </w:pPr>
            <w:r w:rsidRPr="001936D4">
              <w:rPr>
                <w:rFonts w:eastAsia="標楷體"/>
              </w:rPr>
              <w:t>男生</w:t>
            </w:r>
          </w:p>
        </w:tc>
        <w:tc>
          <w:tcPr>
            <w:tcW w:w="0" w:type="auto"/>
            <w:tcBorders>
              <w:top w:val="single" w:sz="4" w:space="0" w:color="auto"/>
              <w:left w:val="nil"/>
              <w:bottom w:val="single" w:sz="4" w:space="0" w:color="auto"/>
              <w:right w:val="nil"/>
            </w:tcBorders>
          </w:tcPr>
          <w:p w14:paraId="2E67B487" w14:textId="77777777" w:rsidR="00E152AD" w:rsidRPr="001936D4" w:rsidRDefault="00E152AD" w:rsidP="00F90E14">
            <w:pPr>
              <w:jc w:val="center"/>
              <w:rPr>
                <w:rFonts w:eastAsia="標楷體"/>
              </w:rPr>
            </w:pPr>
            <w:r w:rsidRPr="001936D4">
              <w:rPr>
                <w:rFonts w:eastAsia="標楷體"/>
              </w:rPr>
              <w:t>67(67.0%)</w:t>
            </w:r>
          </w:p>
        </w:tc>
      </w:tr>
      <w:tr w:rsidR="00E152AD" w:rsidRPr="001936D4" w14:paraId="2421E98C" w14:textId="77777777" w:rsidTr="003751F7">
        <w:trPr>
          <w:trHeight w:val="320"/>
        </w:trPr>
        <w:tc>
          <w:tcPr>
            <w:tcW w:w="3136" w:type="dxa"/>
            <w:gridSpan w:val="2"/>
            <w:tcBorders>
              <w:top w:val="single" w:sz="4" w:space="0" w:color="auto"/>
              <w:bottom w:val="single" w:sz="4" w:space="0" w:color="auto"/>
              <w:right w:val="nil"/>
            </w:tcBorders>
          </w:tcPr>
          <w:p w14:paraId="2622D9D3" w14:textId="77777777" w:rsidR="00E152AD" w:rsidRPr="001936D4" w:rsidRDefault="00E152AD" w:rsidP="00F90E14">
            <w:pPr>
              <w:rPr>
                <w:rFonts w:eastAsia="標楷體"/>
              </w:rPr>
            </w:pPr>
            <w:r w:rsidRPr="001936D4">
              <w:rPr>
                <w:rFonts w:eastAsia="標楷體"/>
              </w:rPr>
              <w:t>女生</w:t>
            </w:r>
          </w:p>
        </w:tc>
        <w:tc>
          <w:tcPr>
            <w:tcW w:w="0" w:type="auto"/>
            <w:tcBorders>
              <w:top w:val="single" w:sz="4" w:space="0" w:color="auto"/>
              <w:left w:val="nil"/>
              <w:bottom w:val="single" w:sz="4" w:space="0" w:color="auto"/>
              <w:right w:val="nil"/>
            </w:tcBorders>
          </w:tcPr>
          <w:p w14:paraId="220B3CA2" w14:textId="77777777" w:rsidR="00E152AD" w:rsidRPr="001936D4" w:rsidRDefault="00E152AD" w:rsidP="00F90E14">
            <w:pPr>
              <w:jc w:val="center"/>
              <w:rPr>
                <w:rFonts w:eastAsia="標楷體"/>
              </w:rPr>
            </w:pPr>
            <w:r w:rsidRPr="001936D4">
              <w:rPr>
                <w:rFonts w:eastAsia="標楷體"/>
              </w:rPr>
              <w:t>30(30.0%)</w:t>
            </w:r>
          </w:p>
        </w:tc>
      </w:tr>
      <w:tr w:rsidR="00E152AD" w:rsidRPr="001936D4" w14:paraId="631EFA8A" w14:textId="77777777" w:rsidTr="003751F7">
        <w:trPr>
          <w:trHeight w:val="334"/>
        </w:trPr>
        <w:tc>
          <w:tcPr>
            <w:tcW w:w="3136" w:type="dxa"/>
            <w:gridSpan w:val="2"/>
            <w:tcBorders>
              <w:top w:val="single" w:sz="4" w:space="0" w:color="auto"/>
              <w:bottom w:val="single" w:sz="4" w:space="0" w:color="auto"/>
              <w:right w:val="nil"/>
            </w:tcBorders>
          </w:tcPr>
          <w:p w14:paraId="44095968" w14:textId="77777777" w:rsidR="00E152AD" w:rsidRPr="001936D4" w:rsidRDefault="00E152AD" w:rsidP="00F90E14">
            <w:pPr>
              <w:rPr>
                <w:rFonts w:eastAsia="標楷體"/>
              </w:rPr>
            </w:pPr>
            <w:r w:rsidRPr="001936D4">
              <w:rPr>
                <w:rFonts w:eastAsia="標楷體"/>
              </w:rPr>
              <w:t>遺漏值</w:t>
            </w:r>
          </w:p>
        </w:tc>
        <w:tc>
          <w:tcPr>
            <w:tcW w:w="0" w:type="auto"/>
            <w:tcBorders>
              <w:top w:val="single" w:sz="4" w:space="0" w:color="auto"/>
              <w:left w:val="nil"/>
              <w:bottom w:val="single" w:sz="4" w:space="0" w:color="auto"/>
              <w:right w:val="nil"/>
            </w:tcBorders>
          </w:tcPr>
          <w:p w14:paraId="35B7B171" w14:textId="77777777" w:rsidR="00E152AD" w:rsidRPr="001936D4" w:rsidRDefault="00E152AD" w:rsidP="00F90E14">
            <w:pPr>
              <w:jc w:val="center"/>
              <w:rPr>
                <w:rFonts w:eastAsia="標楷體"/>
              </w:rPr>
            </w:pPr>
            <w:r w:rsidRPr="001936D4">
              <w:rPr>
                <w:rFonts w:eastAsia="標楷體"/>
              </w:rPr>
              <w:t>3(3.0%)</w:t>
            </w:r>
          </w:p>
        </w:tc>
      </w:tr>
      <w:tr w:rsidR="00E152AD" w:rsidRPr="001936D4" w14:paraId="16006F0C" w14:textId="77777777" w:rsidTr="003751F7">
        <w:trPr>
          <w:trHeight w:val="334"/>
        </w:trPr>
        <w:tc>
          <w:tcPr>
            <w:tcW w:w="3136" w:type="dxa"/>
            <w:gridSpan w:val="2"/>
            <w:tcBorders>
              <w:top w:val="single" w:sz="4" w:space="0" w:color="auto"/>
              <w:bottom w:val="single" w:sz="4" w:space="0" w:color="auto"/>
              <w:right w:val="nil"/>
            </w:tcBorders>
          </w:tcPr>
          <w:p w14:paraId="367E6CB4" w14:textId="77777777" w:rsidR="00E152AD" w:rsidRPr="001936D4" w:rsidRDefault="00E152AD" w:rsidP="00F90E14">
            <w:pPr>
              <w:rPr>
                <w:rFonts w:eastAsia="標楷體"/>
              </w:rPr>
            </w:pPr>
            <w:r w:rsidRPr="001936D4">
              <w:rPr>
                <w:rFonts w:eastAsia="標楷體"/>
              </w:rPr>
              <w:t>總計</w:t>
            </w:r>
          </w:p>
        </w:tc>
        <w:tc>
          <w:tcPr>
            <w:tcW w:w="0" w:type="auto"/>
            <w:tcBorders>
              <w:top w:val="single" w:sz="4" w:space="0" w:color="auto"/>
              <w:left w:val="nil"/>
              <w:bottom w:val="single" w:sz="4" w:space="0" w:color="auto"/>
              <w:right w:val="nil"/>
            </w:tcBorders>
          </w:tcPr>
          <w:p w14:paraId="2B1D16CD" w14:textId="77777777" w:rsidR="00E152AD" w:rsidRPr="001936D4" w:rsidRDefault="00E152AD" w:rsidP="00F90E14">
            <w:pPr>
              <w:jc w:val="center"/>
              <w:rPr>
                <w:rFonts w:eastAsia="標楷體"/>
              </w:rPr>
            </w:pPr>
            <w:r w:rsidRPr="001936D4">
              <w:rPr>
                <w:rFonts w:eastAsia="標楷體"/>
              </w:rPr>
              <w:t>100(100.0%)</w:t>
            </w:r>
          </w:p>
        </w:tc>
      </w:tr>
      <w:tr w:rsidR="00E152AD" w:rsidRPr="001936D4" w14:paraId="2E837323" w14:textId="77777777" w:rsidTr="003751F7">
        <w:trPr>
          <w:trHeight w:val="320"/>
        </w:trPr>
        <w:tc>
          <w:tcPr>
            <w:tcW w:w="3136" w:type="dxa"/>
            <w:gridSpan w:val="2"/>
            <w:tcBorders>
              <w:top w:val="single" w:sz="4" w:space="0" w:color="auto"/>
              <w:bottom w:val="single" w:sz="4" w:space="0" w:color="auto"/>
              <w:right w:val="nil"/>
            </w:tcBorders>
            <w:shd w:val="clear" w:color="auto" w:fill="BFBFBF"/>
          </w:tcPr>
          <w:p w14:paraId="29B0D828" w14:textId="77777777" w:rsidR="00E152AD" w:rsidRPr="001936D4" w:rsidRDefault="00E152AD" w:rsidP="00F90E14">
            <w:pPr>
              <w:rPr>
                <w:rFonts w:eastAsia="標楷體"/>
                <w:b/>
                <w:bCs/>
              </w:rPr>
            </w:pPr>
            <w:r w:rsidRPr="001936D4">
              <w:rPr>
                <w:rFonts w:eastAsia="標楷體"/>
                <w:b/>
                <w:bCs/>
              </w:rPr>
              <w:t>出生年</w:t>
            </w:r>
          </w:p>
        </w:tc>
        <w:tc>
          <w:tcPr>
            <w:tcW w:w="0" w:type="auto"/>
            <w:tcBorders>
              <w:top w:val="single" w:sz="4" w:space="0" w:color="auto"/>
              <w:left w:val="nil"/>
              <w:bottom w:val="single" w:sz="4" w:space="0" w:color="auto"/>
              <w:right w:val="nil"/>
            </w:tcBorders>
            <w:shd w:val="clear" w:color="auto" w:fill="BFBFBF"/>
          </w:tcPr>
          <w:p w14:paraId="0061443C" w14:textId="77777777" w:rsidR="00E152AD" w:rsidRPr="001936D4" w:rsidRDefault="00E152AD" w:rsidP="00F90E14">
            <w:pPr>
              <w:jc w:val="center"/>
              <w:rPr>
                <w:rFonts w:eastAsia="標楷體"/>
              </w:rPr>
            </w:pPr>
          </w:p>
        </w:tc>
      </w:tr>
      <w:tr w:rsidR="00E152AD" w:rsidRPr="001936D4" w14:paraId="0ADCC2A7" w14:textId="77777777" w:rsidTr="003751F7">
        <w:trPr>
          <w:trHeight w:val="334"/>
        </w:trPr>
        <w:tc>
          <w:tcPr>
            <w:tcW w:w="3136" w:type="dxa"/>
            <w:gridSpan w:val="2"/>
            <w:tcBorders>
              <w:top w:val="single" w:sz="4" w:space="0" w:color="auto"/>
              <w:bottom w:val="single" w:sz="4" w:space="0" w:color="auto"/>
              <w:right w:val="nil"/>
            </w:tcBorders>
          </w:tcPr>
          <w:p w14:paraId="03E4C82F" w14:textId="77777777" w:rsidR="00E152AD" w:rsidRPr="001936D4" w:rsidRDefault="00E152AD" w:rsidP="00F90E14">
            <w:pPr>
              <w:rPr>
                <w:rFonts w:eastAsia="標楷體"/>
              </w:rPr>
            </w:pPr>
            <w:r w:rsidRPr="001936D4">
              <w:rPr>
                <w:rFonts w:eastAsia="標楷體"/>
              </w:rPr>
              <w:t>民國</w:t>
            </w:r>
            <w:r w:rsidRPr="001936D4">
              <w:rPr>
                <w:rFonts w:eastAsia="標楷體"/>
              </w:rPr>
              <w:t>10</w:t>
            </w:r>
            <w:r w:rsidRPr="001936D4">
              <w:rPr>
                <w:rFonts w:eastAsia="標楷體"/>
              </w:rPr>
              <w:t>年之前</w:t>
            </w:r>
          </w:p>
        </w:tc>
        <w:tc>
          <w:tcPr>
            <w:tcW w:w="0" w:type="auto"/>
            <w:tcBorders>
              <w:top w:val="single" w:sz="4" w:space="0" w:color="auto"/>
              <w:left w:val="nil"/>
              <w:bottom w:val="single" w:sz="4" w:space="0" w:color="auto"/>
              <w:right w:val="nil"/>
            </w:tcBorders>
          </w:tcPr>
          <w:p w14:paraId="7AE052FE" w14:textId="77777777" w:rsidR="00E152AD" w:rsidRPr="001936D4" w:rsidRDefault="00E152AD" w:rsidP="00F90E14">
            <w:pPr>
              <w:jc w:val="center"/>
              <w:rPr>
                <w:rFonts w:eastAsia="標楷體"/>
              </w:rPr>
            </w:pPr>
            <w:r w:rsidRPr="001936D4">
              <w:rPr>
                <w:rFonts w:eastAsia="標楷體"/>
              </w:rPr>
              <w:t>1(1.0%)</w:t>
            </w:r>
          </w:p>
        </w:tc>
      </w:tr>
      <w:tr w:rsidR="00E152AD" w:rsidRPr="001936D4" w14:paraId="37359965" w14:textId="77777777" w:rsidTr="003751F7">
        <w:trPr>
          <w:trHeight w:val="334"/>
        </w:trPr>
        <w:tc>
          <w:tcPr>
            <w:tcW w:w="3136" w:type="dxa"/>
            <w:gridSpan w:val="2"/>
            <w:tcBorders>
              <w:top w:val="single" w:sz="4" w:space="0" w:color="auto"/>
              <w:bottom w:val="single" w:sz="4" w:space="0" w:color="auto"/>
              <w:right w:val="nil"/>
            </w:tcBorders>
          </w:tcPr>
          <w:p w14:paraId="52243531" w14:textId="77777777" w:rsidR="00E152AD" w:rsidRPr="001936D4" w:rsidRDefault="00E152AD" w:rsidP="00F90E14">
            <w:pPr>
              <w:rPr>
                <w:rFonts w:eastAsia="標楷體"/>
              </w:rPr>
            </w:pPr>
            <w:r w:rsidRPr="001936D4">
              <w:rPr>
                <w:rFonts w:eastAsia="標楷體"/>
              </w:rPr>
              <w:t>民國</w:t>
            </w:r>
            <w:r w:rsidRPr="001936D4">
              <w:rPr>
                <w:rFonts w:eastAsia="標楷體"/>
              </w:rPr>
              <w:t>10-20</w:t>
            </w:r>
            <w:r w:rsidRPr="001936D4">
              <w:rPr>
                <w:rFonts w:eastAsia="標楷體"/>
              </w:rPr>
              <w:t>年</w:t>
            </w:r>
          </w:p>
        </w:tc>
        <w:tc>
          <w:tcPr>
            <w:tcW w:w="0" w:type="auto"/>
            <w:tcBorders>
              <w:top w:val="single" w:sz="4" w:space="0" w:color="auto"/>
              <w:left w:val="nil"/>
              <w:bottom w:val="single" w:sz="4" w:space="0" w:color="auto"/>
              <w:right w:val="nil"/>
            </w:tcBorders>
          </w:tcPr>
          <w:p w14:paraId="52197F4D" w14:textId="77777777" w:rsidR="00E152AD" w:rsidRPr="001936D4" w:rsidRDefault="00E152AD" w:rsidP="00F90E14">
            <w:pPr>
              <w:jc w:val="center"/>
              <w:rPr>
                <w:rFonts w:eastAsia="標楷體"/>
              </w:rPr>
            </w:pPr>
            <w:r w:rsidRPr="001936D4">
              <w:rPr>
                <w:rFonts w:eastAsia="標楷體"/>
              </w:rPr>
              <w:t>4(4.0%)</w:t>
            </w:r>
          </w:p>
        </w:tc>
      </w:tr>
      <w:tr w:rsidR="00E152AD" w:rsidRPr="001936D4" w14:paraId="4AE90FF3" w14:textId="77777777" w:rsidTr="003751F7">
        <w:trPr>
          <w:trHeight w:val="320"/>
        </w:trPr>
        <w:tc>
          <w:tcPr>
            <w:tcW w:w="3136" w:type="dxa"/>
            <w:gridSpan w:val="2"/>
            <w:tcBorders>
              <w:top w:val="single" w:sz="4" w:space="0" w:color="auto"/>
              <w:bottom w:val="single" w:sz="4" w:space="0" w:color="auto"/>
              <w:right w:val="nil"/>
            </w:tcBorders>
          </w:tcPr>
          <w:p w14:paraId="1E4A8B2A" w14:textId="77777777" w:rsidR="00E152AD" w:rsidRPr="001936D4" w:rsidRDefault="00E152AD" w:rsidP="00F90E14">
            <w:pPr>
              <w:rPr>
                <w:rFonts w:eastAsia="標楷體"/>
              </w:rPr>
            </w:pPr>
            <w:r w:rsidRPr="001936D4">
              <w:rPr>
                <w:rFonts w:eastAsia="標楷體"/>
              </w:rPr>
              <w:t>民國</w:t>
            </w:r>
            <w:r w:rsidRPr="001936D4">
              <w:rPr>
                <w:rFonts w:eastAsia="標楷體"/>
              </w:rPr>
              <w:t>21-30</w:t>
            </w:r>
            <w:r w:rsidRPr="001936D4">
              <w:rPr>
                <w:rFonts w:eastAsia="標楷體"/>
              </w:rPr>
              <w:t>年</w:t>
            </w:r>
          </w:p>
        </w:tc>
        <w:tc>
          <w:tcPr>
            <w:tcW w:w="0" w:type="auto"/>
            <w:tcBorders>
              <w:top w:val="single" w:sz="4" w:space="0" w:color="auto"/>
              <w:left w:val="nil"/>
              <w:bottom w:val="single" w:sz="4" w:space="0" w:color="auto"/>
              <w:right w:val="nil"/>
            </w:tcBorders>
          </w:tcPr>
          <w:p w14:paraId="2CC98B13" w14:textId="77777777" w:rsidR="00E152AD" w:rsidRPr="001936D4" w:rsidRDefault="00E152AD" w:rsidP="00F90E14">
            <w:pPr>
              <w:jc w:val="center"/>
              <w:rPr>
                <w:rFonts w:eastAsia="標楷體"/>
              </w:rPr>
            </w:pPr>
            <w:r w:rsidRPr="001936D4">
              <w:rPr>
                <w:rFonts w:eastAsia="標楷體"/>
              </w:rPr>
              <w:t>15(15.0%)</w:t>
            </w:r>
          </w:p>
        </w:tc>
      </w:tr>
      <w:tr w:rsidR="00E152AD" w:rsidRPr="001936D4" w14:paraId="13C058DE" w14:textId="77777777" w:rsidTr="003751F7">
        <w:trPr>
          <w:trHeight w:val="334"/>
        </w:trPr>
        <w:tc>
          <w:tcPr>
            <w:tcW w:w="3136" w:type="dxa"/>
            <w:gridSpan w:val="2"/>
            <w:tcBorders>
              <w:top w:val="single" w:sz="4" w:space="0" w:color="auto"/>
              <w:bottom w:val="single" w:sz="4" w:space="0" w:color="auto"/>
              <w:right w:val="nil"/>
            </w:tcBorders>
          </w:tcPr>
          <w:p w14:paraId="6A15B205" w14:textId="77777777" w:rsidR="00E152AD" w:rsidRPr="001936D4" w:rsidRDefault="00E152AD" w:rsidP="00F90E14">
            <w:pPr>
              <w:rPr>
                <w:rFonts w:eastAsia="標楷體"/>
              </w:rPr>
            </w:pPr>
            <w:r w:rsidRPr="001936D4">
              <w:rPr>
                <w:rFonts w:eastAsia="標楷體"/>
              </w:rPr>
              <w:t>民國</w:t>
            </w:r>
            <w:r w:rsidRPr="001936D4">
              <w:rPr>
                <w:rFonts w:eastAsia="標楷體"/>
              </w:rPr>
              <w:t>31-40</w:t>
            </w:r>
            <w:r w:rsidRPr="001936D4">
              <w:rPr>
                <w:rFonts w:eastAsia="標楷體"/>
              </w:rPr>
              <w:t>年</w:t>
            </w:r>
          </w:p>
        </w:tc>
        <w:tc>
          <w:tcPr>
            <w:tcW w:w="0" w:type="auto"/>
            <w:tcBorders>
              <w:top w:val="single" w:sz="4" w:space="0" w:color="auto"/>
              <w:left w:val="nil"/>
              <w:bottom w:val="single" w:sz="4" w:space="0" w:color="auto"/>
              <w:right w:val="nil"/>
            </w:tcBorders>
          </w:tcPr>
          <w:p w14:paraId="5D5B545D" w14:textId="77777777" w:rsidR="00E152AD" w:rsidRPr="001936D4" w:rsidRDefault="00E152AD" w:rsidP="00F90E14">
            <w:pPr>
              <w:jc w:val="center"/>
              <w:rPr>
                <w:rFonts w:eastAsia="標楷體"/>
              </w:rPr>
            </w:pPr>
            <w:r w:rsidRPr="001936D4">
              <w:rPr>
                <w:rFonts w:eastAsia="標楷體"/>
              </w:rPr>
              <w:t>20(20.0%)</w:t>
            </w:r>
          </w:p>
        </w:tc>
      </w:tr>
      <w:tr w:rsidR="00E152AD" w:rsidRPr="001936D4" w14:paraId="5F2ABE23" w14:textId="77777777" w:rsidTr="003751F7">
        <w:trPr>
          <w:trHeight w:val="334"/>
        </w:trPr>
        <w:tc>
          <w:tcPr>
            <w:tcW w:w="3136" w:type="dxa"/>
            <w:gridSpan w:val="2"/>
            <w:tcBorders>
              <w:top w:val="single" w:sz="4" w:space="0" w:color="auto"/>
              <w:bottom w:val="single" w:sz="4" w:space="0" w:color="auto"/>
              <w:right w:val="nil"/>
            </w:tcBorders>
          </w:tcPr>
          <w:p w14:paraId="551DF166" w14:textId="77777777" w:rsidR="00E152AD" w:rsidRPr="001936D4" w:rsidRDefault="00E152AD" w:rsidP="00F90E14">
            <w:pPr>
              <w:rPr>
                <w:rFonts w:eastAsia="標楷體"/>
              </w:rPr>
            </w:pPr>
            <w:r w:rsidRPr="001936D4">
              <w:rPr>
                <w:rFonts w:eastAsia="標楷體"/>
              </w:rPr>
              <w:t>民國</w:t>
            </w:r>
            <w:r w:rsidRPr="001936D4">
              <w:rPr>
                <w:rFonts w:eastAsia="標楷體"/>
              </w:rPr>
              <w:t>41-50</w:t>
            </w:r>
            <w:r w:rsidRPr="001936D4">
              <w:rPr>
                <w:rFonts w:eastAsia="標楷體"/>
              </w:rPr>
              <w:t>年</w:t>
            </w:r>
          </w:p>
        </w:tc>
        <w:tc>
          <w:tcPr>
            <w:tcW w:w="0" w:type="auto"/>
            <w:tcBorders>
              <w:top w:val="single" w:sz="4" w:space="0" w:color="auto"/>
              <w:left w:val="nil"/>
              <w:bottom w:val="single" w:sz="4" w:space="0" w:color="auto"/>
              <w:right w:val="nil"/>
            </w:tcBorders>
          </w:tcPr>
          <w:p w14:paraId="78C2AB18" w14:textId="77777777" w:rsidR="00E152AD" w:rsidRPr="001936D4" w:rsidRDefault="00E152AD" w:rsidP="00F90E14">
            <w:pPr>
              <w:jc w:val="center"/>
              <w:rPr>
                <w:rFonts w:eastAsia="標楷體"/>
              </w:rPr>
            </w:pPr>
            <w:r w:rsidRPr="001936D4">
              <w:rPr>
                <w:rFonts w:eastAsia="標楷體"/>
              </w:rPr>
              <w:t>20(20.0%)</w:t>
            </w:r>
          </w:p>
        </w:tc>
      </w:tr>
      <w:tr w:rsidR="00E152AD" w:rsidRPr="001936D4" w14:paraId="278207D3" w14:textId="77777777" w:rsidTr="003751F7">
        <w:trPr>
          <w:trHeight w:val="320"/>
        </w:trPr>
        <w:tc>
          <w:tcPr>
            <w:tcW w:w="3136" w:type="dxa"/>
            <w:gridSpan w:val="2"/>
            <w:tcBorders>
              <w:top w:val="single" w:sz="4" w:space="0" w:color="auto"/>
              <w:bottom w:val="single" w:sz="4" w:space="0" w:color="auto"/>
              <w:right w:val="nil"/>
            </w:tcBorders>
          </w:tcPr>
          <w:p w14:paraId="05CD3FD3" w14:textId="77777777" w:rsidR="00E152AD" w:rsidRPr="001936D4" w:rsidRDefault="00E152AD" w:rsidP="00F90E14">
            <w:pPr>
              <w:rPr>
                <w:rFonts w:eastAsia="標楷體"/>
              </w:rPr>
            </w:pPr>
            <w:r w:rsidRPr="001936D4">
              <w:rPr>
                <w:rFonts w:eastAsia="標楷體"/>
              </w:rPr>
              <w:t>民國</w:t>
            </w:r>
            <w:r w:rsidRPr="001936D4">
              <w:rPr>
                <w:rFonts w:eastAsia="標楷體"/>
              </w:rPr>
              <w:t>51-60</w:t>
            </w:r>
            <w:r w:rsidRPr="001936D4">
              <w:rPr>
                <w:rFonts w:eastAsia="標楷體"/>
              </w:rPr>
              <w:t>年</w:t>
            </w:r>
          </w:p>
        </w:tc>
        <w:tc>
          <w:tcPr>
            <w:tcW w:w="0" w:type="auto"/>
            <w:tcBorders>
              <w:top w:val="single" w:sz="4" w:space="0" w:color="auto"/>
              <w:left w:val="nil"/>
              <w:bottom w:val="single" w:sz="4" w:space="0" w:color="auto"/>
              <w:right w:val="nil"/>
            </w:tcBorders>
          </w:tcPr>
          <w:p w14:paraId="2E1645D7" w14:textId="77777777" w:rsidR="00E152AD" w:rsidRPr="001936D4" w:rsidRDefault="00E152AD" w:rsidP="00F90E14">
            <w:pPr>
              <w:jc w:val="center"/>
              <w:rPr>
                <w:rFonts w:eastAsia="標楷體"/>
              </w:rPr>
            </w:pPr>
            <w:r w:rsidRPr="001936D4">
              <w:rPr>
                <w:rFonts w:eastAsia="標楷體"/>
              </w:rPr>
              <w:t>18(18.0%)</w:t>
            </w:r>
          </w:p>
        </w:tc>
      </w:tr>
      <w:tr w:rsidR="00E152AD" w:rsidRPr="001936D4" w14:paraId="429190ED" w14:textId="77777777" w:rsidTr="003751F7">
        <w:trPr>
          <w:trHeight w:val="334"/>
        </w:trPr>
        <w:tc>
          <w:tcPr>
            <w:tcW w:w="3136" w:type="dxa"/>
            <w:gridSpan w:val="2"/>
            <w:tcBorders>
              <w:top w:val="single" w:sz="4" w:space="0" w:color="auto"/>
              <w:bottom w:val="single" w:sz="4" w:space="0" w:color="auto"/>
              <w:right w:val="nil"/>
            </w:tcBorders>
          </w:tcPr>
          <w:p w14:paraId="4272DE67" w14:textId="77777777" w:rsidR="00E152AD" w:rsidRPr="001936D4" w:rsidRDefault="00E152AD" w:rsidP="00F90E14">
            <w:pPr>
              <w:rPr>
                <w:rFonts w:eastAsia="標楷體"/>
              </w:rPr>
            </w:pPr>
            <w:r w:rsidRPr="001936D4">
              <w:rPr>
                <w:rFonts w:eastAsia="標楷體"/>
              </w:rPr>
              <w:t>民國</w:t>
            </w:r>
            <w:r w:rsidRPr="001936D4">
              <w:rPr>
                <w:rFonts w:eastAsia="標楷體"/>
              </w:rPr>
              <w:t>61-70</w:t>
            </w:r>
            <w:r w:rsidRPr="001936D4">
              <w:rPr>
                <w:rFonts w:eastAsia="標楷體"/>
              </w:rPr>
              <w:t>年</w:t>
            </w:r>
          </w:p>
        </w:tc>
        <w:tc>
          <w:tcPr>
            <w:tcW w:w="0" w:type="auto"/>
            <w:tcBorders>
              <w:top w:val="single" w:sz="4" w:space="0" w:color="auto"/>
              <w:left w:val="nil"/>
              <w:bottom w:val="single" w:sz="4" w:space="0" w:color="auto"/>
              <w:right w:val="nil"/>
            </w:tcBorders>
          </w:tcPr>
          <w:p w14:paraId="4BCAEA76" w14:textId="77777777" w:rsidR="00E152AD" w:rsidRPr="001936D4" w:rsidRDefault="00E152AD" w:rsidP="00F90E14">
            <w:pPr>
              <w:jc w:val="center"/>
              <w:rPr>
                <w:rFonts w:eastAsia="標楷體"/>
              </w:rPr>
            </w:pPr>
            <w:r w:rsidRPr="001936D4">
              <w:rPr>
                <w:rFonts w:eastAsia="標楷體"/>
              </w:rPr>
              <w:t>4(4.0%)</w:t>
            </w:r>
          </w:p>
        </w:tc>
      </w:tr>
      <w:tr w:rsidR="00E152AD" w:rsidRPr="001936D4" w14:paraId="384F59F7" w14:textId="77777777" w:rsidTr="003751F7">
        <w:trPr>
          <w:trHeight w:val="334"/>
        </w:trPr>
        <w:tc>
          <w:tcPr>
            <w:tcW w:w="3136" w:type="dxa"/>
            <w:gridSpan w:val="2"/>
            <w:tcBorders>
              <w:top w:val="single" w:sz="4" w:space="0" w:color="auto"/>
              <w:bottom w:val="single" w:sz="4" w:space="0" w:color="auto"/>
              <w:right w:val="nil"/>
            </w:tcBorders>
          </w:tcPr>
          <w:p w14:paraId="6571A8B1" w14:textId="77777777" w:rsidR="00E152AD" w:rsidRPr="001936D4" w:rsidRDefault="00E152AD" w:rsidP="00F90E14">
            <w:pPr>
              <w:rPr>
                <w:rFonts w:eastAsia="標楷體"/>
              </w:rPr>
            </w:pPr>
            <w:r w:rsidRPr="001936D4">
              <w:rPr>
                <w:rFonts w:eastAsia="標楷體"/>
              </w:rPr>
              <w:t>民國</w:t>
            </w:r>
            <w:r w:rsidRPr="001936D4">
              <w:rPr>
                <w:rFonts w:eastAsia="標楷體"/>
              </w:rPr>
              <w:t>71</w:t>
            </w:r>
            <w:r w:rsidRPr="001936D4">
              <w:rPr>
                <w:rFonts w:eastAsia="標楷體"/>
              </w:rPr>
              <w:t>年之後</w:t>
            </w:r>
          </w:p>
        </w:tc>
        <w:tc>
          <w:tcPr>
            <w:tcW w:w="0" w:type="auto"/>
            <w:tcBorders>
              <w:top w:val="single" w:sz="4" w:space="0" w:color="auto"/>
              <w:left w:val="nil"/>
              <w:bottom w:val="single" w:sz="4" w:space="0" w:color="auto"/>
              <w:right w:val="nil"/>
            </w:tcBorders>
          </w:tcPr>
          <w:p w14:paraId="54616AE9" w14:textId="77777777" w:rsidR="00E152AD" w:rsidRPr="001936D4" w:rsidRDefault="00E152AD" w:rsidP="00F90E14">
            <w:pPr>
              <w:jc w:val="center"/>
              <w:rPr>
                <w:rFonts w:eastAsia="標楷體"/>
              </w:rPr>
            </w:pPr>
            <w:r w:rsidRPr="001936D4">
              <w:rPr>
                <w:rFonts w:eastAsia="標楷體"/>
              </w:rPr>
              <w:t>4(4.0%)</w:t>
            </w:r>
          </w:p>
        </w:tc>
      </w:tr>
      <w:tr w:rsidR="00E152AD" w:rsidRPr="001936D4" w14:paraId="207FF0BE" w14:textId="77777777" w:rsidTr="003751F7">
        <w:trPr>
          <w:trHeight w:val="320"/>
        </w:trPr>
        <w:tc>
          <w:tcPr>
            <w:tcW w:w="3136" w:type="dxa"/>
            <w:gridSpan w:val="2"/>
            <w:tcBorders>
              <w:top w:val="single" w:sz="4" w:space="0" w:color="auto"/>
              <w:bottom w:val="single" w:sz="4" w:space="0" w:color="auto"/>
              <w:right w:val="nil"/>
            </w:tcBorders>
          </w:tcPr>
          <w:p w14:paraId="573B3318" w14:textId="77777777" w:rsidR="00E152AD" w:rsidRPr="001936D4" w:rsidRDefault="00E152AD" w:rsidP="00F90E14">
            <w:pPr>
              <w:rPr>
                <w:rFonts w:eastAsia="標楷體"/>
              </w:rPr>
            </w:pPr>
            <w:r w:rsidRPr="001936D4">
              <w:rPr>
                <w:rFonts w:eastAsia="標楷體"/>
              </w:rPr>
              <w:t>遺漏值</w:t>
            </w:r>
          </w:p>
        </w:tc>
        <w:tc>
          <w:tcPr>
            <w:tcW w:w="0" w:type="auto"/>
            <w:tcBorders>
              <w:top w:val="single" w:sz="4" w:space="0" w:color="auto"/>
              <w:left w:val="nil"/>
              <w:bottom w:val="single" w:sz="4" w:space="0" w:color="auto"/>
              <w:right w:val="nil"/>
            </w:tcBorders>
          </w:tcPr>
          <w:p w14:paraId="1523FBCF" w14:textId="77777777" w:rsidR="00E152AD" w:rsidRPr="001936D4" w:rsidRDefault="00E152AD" w:rsidP="00F90E14">
            <w:pPr>
              <w:jc w:val="center"/>
              <w:rPr>
                <w:rFonts w:eastAsia="標楷體"/>
              </w:rPr>
            </w:pPr>
            <w:r w:rsidRPr="001936D4">
              <w:rPr>
                <w:rFonts w:eastAsia="標楷體"/>
              </w:rPr>
              <w:t>14(14.0%)</w:t>
            </w:r>
          </w:p>
        </w:tc>
      </w:tr>
      <w:tr w:rsidR="00E152AD" w:rsidRPr="001936D4" w14:paraId="0454D285" w14:textId="77777777" w:rsidTr="003751F7">
        <w:trPr>
          <w:trHeight w:val="334"/>
        </w:trPr>
        <w:tc>
          <w:tcPr>
            <w:tcW w:w="3136" w:type="dxa"/>
            <w:gridSpan w:val="2"/>
            <w:tcBorders>
              <w:top w:val="single" w:sz="4" w:space="0" w:color="auto"/>
              <w:bottom w:val="single" w:sz="4" w:space="0" w:color="auto"/>
              <w:right w:val="nil"/>
            </w:tcBorders>
          </w:tcPr>
          <w:p w14:paraId="674379DE" w14:textId="77777777" w:rsidR="00E152AD" w:rsidRPr="001936D4" w:rsidRDefault="00E152AD" w:rsidP="00F90E14">
            <w:pPr>
              <w:rPr>
                <w:rFonts w:eastAsia="標楷體"/>
              </w:rPr>
            </w:pPr>
            <w:r w:rsidRPr="001936D4">
              <w:rPr>
                <w:rFonts w:eastAsia="標楷體"/>
              </w:rPr>
              <w:t>總計</w:t>
            </w:r>
          </w:p>
        </w:tc>
        <w:tc>
          <w:tcPr>
            <w:tcW w:w="0" w:type="auto"/>
            <w:tcBorders>
              <w:top w:val="single" w:sz="4" w:space="0" w:color="auto"/>
              <w:left w:val="nil"/>
              <w:bottom w:val="single" w:sz="4" w:space="0" w:color="auto"/>
              <w:right w:val="nil"/>
            </w:tcBorders>
          </w:tcPr>
          <w:p w14:paraId="22A7397A" w14:textId="77777777" w:rsidR="00E152AD" w:rsidRPr="001936D4" w:rsidRDefault="00E152AD" w:rsidP="00F90E14">
            <w:pPr>
              <w:jc w:val="center"/>
              <w:rPr>
                <w:rFonts w:eastAsia="標楷體"/>
              </w:rPr>
            </w:pPr>
            <w:r w:rsidRPr="001936D4">
              <w:rPr>
                <w:rFonts w:eastAsia="標楷體"/>
              </w:rPr>
              <w:t>100(100.0%)</w:t>
            </w:r>
          </w:p>
        </w:tc>
      </w:tr>
      <w:tr w:rsidR="00E152AD" w:rsidRPr="001936D4" w14:paraId="2A3D0AD5" w14:textId="77777777" w:rsidTr="003751F7">
        <w:trPr>
          <w:trHeight w:val="334"/>
        </w:trPr>
        <w:tc>
          <w:tcPr>
            <w:tcW w:w="3136" w:type="dxa"/>
            <w:gridSpan w:val="2"/>
            <w:tcBorders>
              <w:top w:val="single" w:sz="4" w:space="0" w:color="auto"/>
              <w:bottom w:val="single" w:sz="4" w:space="0" w:color="auto"/>
              <w:right w:val="nil"/>
            </w:tcBorders>
            <w:shd w:val="clear" w:color="auto" w:fill="BFBFBF"/>
          </w:tcPr>
          <w:p w14:paraId="451CD996" w14:textId="77777777" w:rsidR="00E152AD" w:rsidRPr="001936D4" w:rsidRDefault="00E152AD" w:rsidP="00F90E14">
            <w:pPr>
              <w:rPr>
                <w:rFonts w:eastAsia="標楷體"/>
                <w:b/>
                <w:bCs/>
              </w:rPr>
            </w:pPr>
            <w:r w:rsidRPr="001936D4">
              <w:rPr>
                <w:rFonts w:eastAsia="標楷體"/>
                <w:b/>
                <w:bCs/>
              </w:rPr>
              <w:t>教育程度</w:t>
            </w:r>
          </w:p>
        </w:tc>
        <w:tc>
          <w:tcPr>
            <w:tcW w:w="0" w:type="auto"/>
            <w:tcBorders>
              <w:top w:val="single" w:sz="4" w:space="0" w:color="auto"/>
              <w:left w:val="nil"/>
              <w:bottom w:val="single" w:sz="4" w:space="0" w:color="auto"/>
              <w:right w:val="nil"/>
            </w:tcBorders>
            <w:shd w:val="clear" w:color="auto" w:fill="BFBFBF"/>
          </w:tcPr>
          <w:p w14:paraId="7ED41BD7" w14:textId="77777777" w:rsidR="00E152AD" w:rsidRPr="001936D4" w:rsidRDefault="00E152AD" w:rsidP="00F90E14">
            <w:pPr>
              <w:jc w:val="center"/>
              <w:rPr>
                <w:rFonts w:eastAsia="標楷體"/>
              </w:rPr>
            </w:pPr>
          </w:p>
        </w:tc>
      </w:tr>
      <w:tr w:rsidR="00E152AD" w:rsidRPr="001936D4" w14:paraId="08C0A576" w14:textId="77777777" w:rsidTr="003751F7">
        <w:trPr>
          <w:trHeight w:val="320"/>
        </w:trPr>
        <w:tc>
          <w:tcPr>
            <w:tcW w:w="3136" w:type="dxa"/>
            <w:gridSpan w:val="2"/>
            <w:tcBorders>
              <w:top w:val="single" w:sz="4" w:space="0" w:color="auto"/>
              <w:bottom w:val="single" w:sz="4" w:space="0" w:color="auto"/>
              <w:right w:val="nil"/>
            </w:tcBorders>
          </w:tcPr>
          <w:p w14:paraId="02D54D72" w14:textId="77777777" w:rsidR="00E152AD" w:rsidRPr="001936D4" w:rsidRDefault="00E152AD" w:rsidP="00F90E14">
            <w:pPr>
              <w:rPr>
                <w:rFonts w:eastAsia="標楷體"/>
              </w:rPr>
            </w:pPr>
            <w:r w:rsidRPr="001936D4">
              <w:rPr>
                <w:rFonts w:eastAsia="標楷體"/>
              </w:rPr>
              <w:t>國中（含以下）</w:t>
            </w:r>
          </w:p>
        </w:tc>
        <w:tc>
          <w:tcPr>
            <w:tcW w:w="0" w:type="auto"/>
            <w:tcBorders>
              <w:top w:val="single" w:sz="4" w:space="0" w:color="auto"/>
              <w:left w:val="nil"/>
              <w:bottom w:val="single" w:sz="4" w:space="0" w:color="auto"/>
              <w:right w:val="nil"/>
            </w:tcBorders>
          </w:tcPr>
          <w:p w14:paraId="4C08CD81" w14:textId="77777777" w:rsidR="00E152AD" w:rsidRPr="001936D4" w:rsidRDefault="00E152AD" w:rsidP="00F90E14">
            <w:pPr>
              <w:jc w:val="center"/>
              <w:rPr>
                <w:rFonts w:eastAsia="標楷體"/>
              </w:rPr>
            </w:pPr>
            <w:r w:rsidRPr="001936D4">
              <w:rPr>
                <w:rFonts w:eastAsia="標楷體"/>
              </w:rPr>
              <w:t>51(51.0%)</w:t>
            </w:r>
          </w:p>
        </w:tc>
      </w:tr>
      <w:tr w:rsidR="00E152AD" w:rsidRPr="001936D4" w14:paraId="09D0B878" w14:textId="77777777" w:rsidTr="003751F7">
        <w:trPr>
          <w:trHeight w:val="334"/>
        </w:trPr>
        <w:tc>
          <w:tcPr>
            <w:tcW w:w="3136" w:type="dxa"/>
            <w:gridSpan w:val="2"/>
            <w:tcBorders>
              <w:top w:val="single" w:sz="4" w:space="0" w:color="auto"/>
              <w:bottom w:val="single" w:sz="4" w:space="0" w:color="auto"/>
              <w:right w:val="nil"/>
            </w:tcBorders>
          </w:tcPr>
          <w:p w14:paraId="619850F2" w14:textId="77777777" w:rsidR="00E152AD" w:rsidRPr="001936D4" w:rsidRDefault="00E152AD" w:rsidP="00F90E14">
            <w:pPr>
              <w:rPr>
                <w:rFonts w:eastAsia="標楷體"/>
              </w:rPr>
            </w:pPr>
            <w:r w:rsidRPr="001936D4">
              <w:rPr>
                <w:rFonts w:eastAsia="標楷體"/>
              </w:rPr>
              <w:t>高中職</w:t>
            </w:r>
          </w:p>
        </w:tc>
        <w:tc>
          <w:tcPr>
            <w:tcW w:w="0" w:type="auto"/>
            <w:tcBorders>
              <w:top w:val="single" w:sz="4" w:space="0" w:color="auto"/>
              <w:left w:val="nil"/>
              <w:bottom w:val="single" w:sz="4" w:space="0" w:color="auto"/>
              <w:right w:val="nil"/>
            </w:tcBorders>
          </w:tcPr>
          <w:p w14:paraId="2B662CC8" w14:textId="77777777" w:rsidR="00E152AD" w:rsidRPr="001936D4" w:rsidRDefault="00E152AD" w:rsidP="00F90E14">
            <w:pPr>
              <w:jc w:val="center"/>
              <w:rPr>
                <w:rFonts w:eastAsia="標楷體"/>
              </w:rPr>
            </w:pPr>
            <w:r w:rsidRPr="001936D4">
              <w:rPr>
                <w:rFonts w:eastAsia="標楷體"/>
              </w:rPr>
              <w:t>17(17.0%)</w:t>
            </w:r>
          </w:p>
        </w:tc>
      </w:tr>
      <w:tr w:rsidR="00E152AD" w:rsidRPr="001936D4" w14:paraId="059D6079" w14:textId="77777777" w:rsidTr="003751F7">
        <w:trPr>
          <w:trHeight w:val="334"/>
        </w:trPr>
        <w:tc>
          <w:tcPr>
            <w:tcW w:w="3136" w:type="dxa"/>
            <w:gridSpan w:val="2"/>
            <w:tcBorders>
              <w:top w:val="single" w:sz="4" w:space="0" w:color="auto"/>
              <w:bottom w:val="single" w:sz="4" w:space="0" w:color="auto"/>
              <w:right w:val="nil"/>
            </w:tcBorders>
          </w:tcPr>
          <w:p w14:paraId="274195D5" w14:textId="77777777" w:rsidR="00E152AD" w:rsidRPr="001936D4" w:rsidRDefault="00E152AD" w:rsidP="00F90E14">
            <w:pPr>
              <w:rPr>
                <w:rFonts w:eastAsia="標楷體"/>
              </w:rPr>
            </w:pPr>
            <w:r w:rsidRPr="001936D4">
              <w:rPr>
                <w:rFonts w:eastAsia="標楷體"/>
              </w:rPr>
              <w:t>專科</w:t>
            </w:r>
          </w:p>
        </w:tc>
        <w:tc>
          <w:tcPr>
            <w:tcW w:w="0" w:type="auto"/>
            <w:tcBorders>
              <w:top w:val="single" w:sz="4" w:space="0" w:color="auto"/>
              <w:left w:val="nil"/>
              <w:bottom w:val="single" w:sz="4" w:space="0" w:color="auto"/>
              <w:right w:val="nil"/>
            </w:tcBorders>
          </w:tcPr>
          <w:p w14:paraId="1A1DD5BD" w14:textId="77777777" w:rsidR="00E152AD" w:rsidRPr="001936D4" w:rsidRDefault="00E152AD" w:rsidP="00F90E14">
            <w:pPr>
              <w:jc w:val="center"/>
              <w:rPr>
                <w:rFonts w:eastAsia="標楷體"/>
              </w:rPr>
            </w:pPr>
            <w:r w:rsidRPr="001936D4">
              <w:rPr>
                <w:rFonts w:eastAsia="標楷體"/>
              </w:rPr>
              <w:t>8(8.0%)</w:t>
            </w:r>
          </w:p>
        </w:tc>
      </w:tr>
      <w:tr w:rsidR="00E152AD" w:rsidRPr="001936D4" w14:paraId="6B24B53D" w14:textId="77777777" w:rsidTr="003751F7">
        <w:trPr>
          <w:trHeight w:val="320"/>
        </w:trPr>
        <w:tc>
          <w:tcPr>
            <w:tcW w:w="3136" w:type="dxa"/>
            <w:gridSpan w:val="2"/>
            <w:tcBorders>
              <w:top w:val="single" w:sz="4" w:space="0" w:color="auto"/>
              <w:bottom w:val="single" w:sz="4" w:space="0" w:color="auto"/>
              <w:right w:val="nil"/>
            </w:tcBorders>
          </w:tcPr>
          <w:p w14:paraId="018AA6E7" w14:textId="77777777" w:rsidR="00E152AD" w:rsidRPr="001936D4" w:rsidRDefault="00E152AD" w:rsidP="00F90E14">
            <w:pPr>
              <w:rPr>
                <w:rFonts w:eastAsia="標楷體"/>
              </w:rPr>
            </w:pPr>
            <w:r w:rsidRPr="001936D4">
              <w:rPr>
                <w:rFonts w:eastAsia="標楷體"/>
              </w:rPr>
              <w:t>大學</w:t>
            </w:r>
          </w:p>
        </w:tc>
        <w:tc>
          <w:tcPr>
            <w:tcW w:w="0" w:type="auto"/>
            <w:tcBorders>
              <w:top w:val="single" w:sz="4" w:space="0" w:color="auto"/>
              <w:left w:val="nil"/>
              <w:bottom w:val="single" w:sz="4" w:space="0" w:color="auto"/>
              <w:right w:val="nil"/>
            </w:tcBorders>
          </w:tcPr>
          <w:p w14:paraId="3F318E16" w14:textId="77777777" w:rsidR="00E152AD" w:rsidRPr="001936D4" w:rsidRDefault="00E152AD" w:rsidP="00F90E14">
            <w:pPr>
              <w:jc w:val="center"/>
              <w:rPr>
                <w:rFonts w:eastAsia="標楷體"/>
              </w:rPr>
            </w:pPr>
            <w:r w:rsidRPr="001936D4">
              <w:rPr>
                <w:rFonts w:eastAsia="標楷體"/>
              </w:rPr>
              <w:t>7(7.0%)</w:t>
            </w:r>
          </w:p>
        </w:tc>
      </w:tr>
      <w:tr w:rsidR="00E152AD" w:rsidRPr="001936D4" w14:paraId="330EE623" w14:textId="77777777" w:rsidTr="003751F7">
        <w:trPr>
          <w:trHeight w:val="334"/>
        </w:trPr>
        <w:tc>
          <w:tcPr>
            <w:tcW w:w="3136" w:type="dxa"/>
            <w:gridSpan w:val="2"/>
            <w:tcBorders>
              <w:top w:val="single" w:sz="4" w:space="0" w:color="auto"/>
              <w:bottom w:val="single" w:sz="4" w:space="0" w:color="auto"/>
              <w:right w:val="nil"/>
            </w:tcBorders>
          </w:tcPr>
          <w:p w14:paraId="7A49C2E4" w14:textId="77777777" w:rsidR="00E152AD" w:rsidRPr="001936D4" w:rsidRDefault="00E152AD" w:rsidP="00F90E14">
            <w:pPr>
              <w:rPr>
                <w:rFonts w:eastAsia="標楷體"/>
              </w:rPr>
            </w:pPr>
            <w:r w:rsidRPr="001936D4">
              <w:rPr>
                <w:rFonts w:eastAsia="標楷體"/>
              </w:rPr>
              <w:t>研究所（含以上）</w:t>
            </w:r>
          </w:p>
        </w:tc>
        <w:tc>
          <w:tcPr>
            <w:tcW w:w="0" w:type="auto"/>
            <w:tcBorders>
              <w:top w:val="single" w:sz="4" w:space="0" w:color="auto"/>
              <w:left w:val="nil"/>
              <w:bottom w:val="single" w:sz="4" w:space="0" w:color="auto"/>
              <w:right w:val="nil"/>
            </w:tcBorders>
          </w:tcPr>
          <w:p w14:paraId="7AC6AE05" w14:textId="77777777" w:rsidR="00E152AD" w:rsidRPr="001936D4" w:rsidRDefault="00E152AD" w:rsidP="00F90E14">
            <w:pPr>
              <w:jc w:val="center"/>
              <w:rPr>
                <w:rFonts w:eastAsia="標楷體"/>
              </w:rPr>
            </w:pPr>
            <w:r w:rsidRPr="001936D4">
              <w:rPr>
                <w:rFonts w:eastAsia="標楷體"/>
              </w:rPr>
              <w:t>2(2.0%)</w:t>
            </w:r>
          </w:p>
        </w:tc>
      </w:tr>
      <w:tr w:rsidR="00E152AD" w:rsidRPr="001936D4" w14:paraId="3ADEF09A" w14:textId="77777777" w:rsidTr="003751F7">
        <w:trPr>
          <w:trHeight w:val="334"/>
        </w:trPr>
        <w:tc>
          <w:tcPr>
            <w:tcW w:w="3136" w:type="dxa"/>
            <w:gridSpan w:val="2"/>
            <w:tcBorders>
              <w:top w:val="single" w:sz="4" w:space="0" w:color="auto"/>
              <w:bottom w:val="single" w:sz="4" w:space="0" w:color="auto"/>
              <w:right w:val="nil"/>
            </w:tcBorders>
          </w:tcPr>
          <w:p w14:paraId="5D9F8AFB" w14:textId="77777777" w:rsidR="00E152AD" w:rsidRPr="001936D4" w:rsidRDefault="00E152AD" w:rsidP="00F90E14">
            <w:pPr>
              <w:rPr>
                <w:rFonts w:eastAsia="標楷體"/>
              </w:rPr>
            </w:pPr>
            <w:r w:rsidRPr="001936D4">
              <w:rPr>
                <w:rFonts w:eastAsia="標楷體"/>
              </w:rPr>
              <w:t>遺漏值</w:t>
            </w:r>
          </w:p>
        </w:tc>
        <w:tc>
          <w:tcPr>
            <w:tcW w:w="0" w:type="auto"/>
            <w:tcBorders>
              <w:top w:val="single" w:sz="4" w:space="0" w:color="auto"/>
              <w:left w:val="nil"/>
              <w:bottom w:val="single" w:sz="4" w:space="0" w:color="auto"/>
              <w:right w:val="nil"/>
            </w:tcBorders>
          </w:tcPr>
          <w:p w14:paraId="4CA396D9" w14:textId="77777777" w:rsidR="00E152AD" w:rsidRPr="001936D4" w:rsidRDefault="00E152AD" w:rsidP="00F90E14">
            <w:pPr>
              <w:jc w:val="center"/>
              <w:rPr>
                <w:rFonts w:eastAsia="標楷體"/>
              </w:rPr>
            </w:pPr>
            <w:r w:rsidRPr="001936D4">
              <w:rPr>
                <w:rFonts w:eastAsia="標楷體"/>
              </w:rPr>
              <w:t>15(15.0%)</w:t>
            </w:r>
          </w:p>
        </w:tc>
      </w:tr>
      <w:tr w:rsidR="00E152AD" w:rsidRPr="001936D4" w14:paraId="77FD40E4" w14:textId="77777777" w:rsidTr="003751F7">
        <w:trPr>
          <w:trHeight w:val="320"/>
        </w:trPr>
        <w:tc>
          <w:tcPr>
            <w:tcW w:w="3136" w:type="dxa"/>
            <w:gridSpan w:val="2"/>
            <w:tcBorders>
              <w:top w:val="single" w:sz="4" w:space="0" w:color="auto"/>
              <w:bottom w:val="single" w:sz="4" w:space="0" w:color="auto"/>
              <w:right w:val="nil"/>
            </w:tcBorders>
          </w:tcPr>
          <w:p w14:paraId="15C121C2" w14:textId="77777777" w:rsidR="00E152AD" w:rsidRPr="001936D4" w:rsidRDefault="00E152AD" w:rsidP="00F90E14">
            <w:pPr>
              <w:rPr>
                <w:rFonts w:eastAsia="標楷體"/>
              </w:rPr>
            </w:pPr>
            <w:r w:rsidRPr="001936D4">
              <w:rPr>
                <w:rFonts w:eastAsia="標楷體"/>
              </w:rPr>
              <w:t>總計</w:t>
            </w:r>
          </w:p>
        </w:tc>
        <w:tc>
          <w:tcPr>
            <w:tcW w:w="0" w:type="auto"/>
            <w:tcBorders>
              <w:top w:val="single" w:sz="4" w:space="0" w:color="auto"/>
              <w:left w:val="nil"/>
              <w:bottom w:val="single" w:sz="4" w:space="0" w:color="auto"/>
              <w:right w:val="nil"/>
            </w:tcBorders>
          </w:tcPr>
          <w:p w14:paraId="2D38D2D7" w14:textId="77777777" w:rsidR="00E152AD" w:rsidRPr="001936D4" w:rsidRDefault="00E152AD" w:rsidP="00F90E14">
            <w:pPr>
              <w:jc w:val="center"/>
              <w:rPr>
                <w:rFonts w:eastAsia="標楷體"/>
              </w:rPr>
            </w:pPr>
            <w:r w:rsidRPr="001936D4">
              <w:rPr>
                <w:rFonts w:eastAsia="標楷體"/>
              </w:rPr>
              <w:t>100(100.0%)</w:t>
            </w:r>
          </w:p>
        </w:tc>
      </w:tr>
      <w:tr w:rsidR="00E152AD" w:rsidRPr="001936D4" w14:paraId="17D0DE00" w14:textId="77777777" w:rsidTr="003751F7">
        <w:trPr>
          <w:trHeight w:val="334"/>
        </w:trPr>
        <w:tc>
          <w:tcPr>
            <w:tcW w:w="3136" w:type="dxa"/>
            <w:gridSpan w:val="2"/>
            <w:tcBorders>
              <w:top w:val="single" w:sz="4" w:space="0" w:color="auto"/>
              <w:bottom w:val="single" w:sz="4" w:space="0" w:color="auto"/>
              <w:right w:val="nil"/>
            </w:tcBorders>
            <w:shd w:val="clear" w:color="auto" w:fill="BFBFBF"/>
            <w:vAlign w:val="center"/>
          </w:tcPr>
          <w:p w14:paraId="49AF7346" w14:textId="77777777" w:rsidR="00E152AD" w:rsidRPr="001936D4" w:rsidRDefault="00E152AD" w:rsidP="00F90E14">
            <w:pPr>
              <w:rPr>
                <w:rFonts w:eastAsia="標楷體"/>
                <w:b/>
                <w:bCs/>
                <w:color w:val="000000"/>
              </w:rPr>
            </w:pPr>
            <w:r w:rsidRPr="001936D4">
              <w:rPr>
                <w:rFonts w:eastAsia="標楷體"/>
                <w:b/>
                <w:bCs/>
                <w:color w:val="000000"/>
              </w:rPr>
              <w:t>職業</w:t>
            </w:r>
          </w:p>
        </w:tc>
        <w:tc>
          <w:tcPr>
            <w:tcW w:w="0" w:type="auto"/>
            <w:tcBorders>
              <w:top w:val="single" w:sz="4" w:space="0" w:color="auto"/>
              <w:left w:val="nil"/>
              <w:bottom w:val="single" w:sz="4" w:space="0" w:color="auto"/>
              <w:right w:val="nil"/>
            </w:tcBorders>
            <w:shd w:val="clear" w:color="auto" w:fill="BFBFBF"/>
          </w:tcPr>
          <w:p w14:paraId="6AE6156D" w14:textId="77777777" w:rsidR="00E152AD" w:rsidRPr="001936D4" w:rsidRDefault="00E152AD" w:rsidP="00F90E14">
            <w:pPr>
              <w:jc w:val="center"/>
              <w:rPr>
                <w:rFonts w:eastAsia="標楷體"/>
                <w:b/>
                <w:bCs/>
              </w:rPr>
            </w:pPr>
          </w:p>
        </w:tc>
      </w:tr>
      <w:tr w:rsidR="00E152AD" w:rsidRPr="001936D4" w14:paraId="515D827D" w14:textId="77777777" w:rsidTr="003751F7">
        <w:trPr>
          <w:trHeight w:val="334"/>
        </w:trPr>
        <w:tc>
          <w:tcPr>
            <w:tcW w:w="3136" w:type="dxa"/>
            <w:gridSpan w:val="2"/>
            <w:tcBorders>
              <w:top w:val="single" w:sz="4" w:space="0" w:color="auto"/>
              <w:bottom w:val="single" w:sz="4" w:space="0" w:color="auto"/>
              <w:right w:val="nil"/>
            </w:tcBorders>
            <w:vAlign w:val="center"/>
          </w:tcPr>
          <w:p w14:paraId="42E172F4" w14:textId="77777777" w:rsidR="00E152AD" w:rsidRPr="001936D4" w:rsidRDefault="00E152AD" w:rsidP="00F90E14">
            <w:pPr>
              <w:rPr>
                <w:rFonts w:eastAsia="標楷體"/>
                <w:color w:val="000000"/>
              </w:rPr>
            </w:pPr>
            <w:r w:rsidRPr="001936D4">
              <w:rPr>
                <w:rFonts w:eastAsia="標楷體"/>
                <w:color w:val="000000"/>
              </w:rPr>
              <w:t>學生</w:t>
            </w:r>
          </w:p>
        </w:tc>
        <w:tc>
          <w:tcPr>
            <w:tcW w:w="0" w:type="auto"/>
            <w:tcBorders>
              <w:top w:val="single" w:sz="4" w:space="0" w:color="auto"/>
              <w:left w:val="nil"/>
              <w:bottom w:val="single" w:sz="4" w:space="0" w:color="auto"/>
              <w:right w:val="nil"/>
            </w:tcBorders>
          </w:tcPr>
          <w:p w14:paraId="5E03C305" w14:textId="77777777" w:rsidR="00E152AD" w:rsidRPr="001936D4" w:rsidRDefault="00E152AD" w:rsidP="00F90E14">
            <w:pPr>
              <w:jc w:val="center"/>
              <w:rPr>
                <w:rFonts w:eastAsia="標楷體"/>
              </w:rPr>
            </w:pPr>
            <w:r w:rsidRPr="001936D4">
              <w:rPr>
                <w:rFonts w:eastAsia="標楷體"/>
              </w:rPr>
              <w:t>0(0.0%)</w:t>
            </w:r>
          </w:p>
        </w:tc>
      </w:tr>
      <w:tr w:rsidR="00E152AD" w:rsidRPr="001936D4" w14:paraId="386E3F24" w14:textId="77777777" w:rsidTr="003751F7">
        <w:trPr>
          <w:trHeight w:val="320"/>
        </w:trPr>
        <w:tc>
          <w:tcPr>
            <w:tcW w:w="3136" w:type="dxa"/>
            <w:gridSpan w:val="2"/>
            <w:tcBorders>
              <w:top w:val="single" w:sz="4" w:space="0" w:color="auto"/>
              <w:bottom w:val="single" w:sz="4" w:space="0" w:color="auto"/>
              <w:right w:val="nil"/>
            </w:tcBorders>
            <w:vAlign w:val="center"/>
          </w:tcPr>
          <w:p w14:paraId="0B63CFED" w14:textId="77777777" w:rsidR="00E152AD" w:rsidRPr="001936D4" w:rsidRDefault="00E152AD" w:rsidP="00F90E14">
            <w:pPr>
              <w:rPr>
                <w:rFonts w:eastAsia="標楷體"/>
                <w:color w:val="000000"/>
              </w:rPr>
            </w:pPr>
            <w:r w:rsidRPr="001936D4">
              <w:rPr>
                <w:rFonts w:eastAsia="標楷體"/>
                <w:color w:val="000000"/>
              </w:rPr>
              <w:t>軍、警、公、教人員</w:t>
            </w:r>
          </w:p>
        </w:tc>
        <w:tc>
          <w:tcPr>
            <w:tcW w:w="0" w:type="auto"/>
            <w:tcBorders>
              <w:top w:val="single" w:sz="4" w:space="0" w:color="auto"/>
              <w:left w:val="nil"/>
              <w:bottom w:val="single" w:sz="4" w:space="0" w:color="auto"/>
              <w:right w:val="nil"/>
            </w:tcBorders>
          </w:tcPr>
          <w:p w14:paraId="0F2C7AC3" w14:textId="77777777" w:rsidR="00E152AD" w:rsidRPr="001936D4" w:rsidRDefault="00E152AD" w:rsidP="00F90E14">
            <w:pPr>
              <w:jc w:val="center"/>
              <w:rPr>
                <w:rFonts w:eastAsia="標楷體"/>
              </w:rPr>
            </w:pPr>
            <w:r w:rsidRPr="001936D4">
              <w:rPr>
                <w:rFonts w:eastAsia="標楷體"/>
              </w:rPr>
              <w:t>7(7.0%)</w:t>
            </w:r>
          </w:p>
        </w:tc>
      </w:tr>
      <w:tr w:rsidR="00E152AD" w:rsidRPr="001936D4" w14:paraId="5E0E2D69" w14:textId="77777777" w:rsidTr="003751F7">
        <w:trPr>
          <w:trHeight w:val="334"/>
        </w:trPr>
        <w:tc>
          <w:tcPr>
            <w:tcW w:w="3136" w:type="dxa"/>
            <w:gridSpan w:val="2"/>
            <w:tcBorders>
              <w:top w:val="single" w:sz="4" w:space="0" w:color="auto"/>
              <w:bottom w:val="single" w:sz="4" w:space="0" w:color="auto"/>
              <w:right w:val="nil"/>
            </w:tcBorders>
            <w:vAlign w:val="center"/>
          </w:tcPr>
          <w:p w14:paraId="787919AC" w14:textId="77777777" w:rsidR="00E152AD" w:rsidRPr="001936D4" w:rsidRDefault="00E152AD" w:rsidP="00F90E14">
            <w:pPr>
              <w:rPr>
                <w:rFonts w:eastAsia="標楷體"/>
                <w:color w:val="000000"/>
              </w:rPr>
            </w:pPr>
            <w:r w:rsidRPr="001936D4">
              <w:rPr>
                <w:rFonts w:eastAsia="標楷體"/>
                <w:color w:val="000000"/>
              </w:rPr>
              <w:t>農、林、漁、牧業</w:t>
            </w:r>
          </w:p>
        </w:tc>
        <w:tc>
          <w:tcPr>
            <w:tcW w:w="0" w:type="auto"/>
            <w:tcBorders>
              <w:top w:val="single" w:sz="4" w:space="0" w:color="auto"/>
              <w:left w:val="nil"/>
              <w:bottom w:val="single" w:sz="4" w:space="0" w:color="auto"/>
              <w:right w:val="nil"/>
            </w:tcBorders>
          </w:tcPr>
          <w:p w14:paraId="58DAD445" w14:textId="77777777" w:rsidR="00E152AD" w:rsidRPr="001936D4" w:rsidRDefault="00E152AD" w:rsidP="00F90E14">
            <w:pPr>
              <w:jc w:val="center"/>
              <w:rPr>
                <w:rFonts w:eastAsia="標楷體"/>
              </w:rPr>
            </w:pPr>
            <w:r w:rsidRPr="001936D4">
              <w:rPr>
                <w:rFonts w:eastAsia="標楷體"/>
              </w:rPr>
              <w:t>34(34.0%)</w:t>
            </w:r>
          </w:p>
        </w:tc>
      </w:tr>
      <w:tr w:rsidR="00E152AD" w:rsidRPr="001936D4" w14:paraId="77322FDA" w14:textId="77777777" w:rsidTr="003751F7">
        <w:trPr>
          <w:trHeight w:val="334"/>
        </w:trPr>
        <w:tc>
          <w:tcPr>
            <w:tcW w:w="3136" w:type="dxa"/>
            <w:gridSpan w:val="2"/>
            <w:tcBorders>
              <w:top w:val="single" w:sz="4" w:space="0" w:color="auto"/>
              <w:bottom w:val="single" w:sz="4" w:space="0" w:color="auto"/>
              <w:right w:val="nil"/>
            </w:tcBorders>
            <w:vAlign w:val="center"/>
          </w:tcPr>
          <w:p w14:paraId="60F106E2" w14:textId="77777777" w:rsidR="00E152AD" w:rsidRPr="001936D4" w:rsidRDefault="00E152AD" w:rsidP="00F90E14">
            <w:pPr>
              <w:rPr>
                <w:rFonts w:eastAsia="標楷體"/>
                <w:color w:val="000000"/>
              </w:rPr>
            </w:pPr>
            <w:r w:rsidRPr="001936D4">
              <w:rPr>
                <w:rFonts w:eastAsia="標楷體"/>
                <w:color w:val="000000"/>
              </w:rPr>
              <w:t>工、商、服務業、自由業</w:t>
            </w:r>
            <w:r w:rsidRPr="001936D4">
              <w:rPr>
                <w:rFonts w:eastAsia="標楷體"/>
                <w:color w:val="000000"/>
              </w:rPr>
              <w:t xml:space="preserve"> </w:t>
            </w:r>
          </w:p>
        </w:tc>
        <w:tc>
          <w:tcPr>
            <w:tcW w:w="0" w:type="auto"/>
            <w:tcBorders>
              <w:top w:val="single" w:sz="4" w:space="0" w:color="auto"/>
              <w:left w:val="nil"/>
              <w:bottom w:val="single" w:sz="4" w:space="0" w:color="auto"/>
              <w:right w:val="nil"/>
            </w:tcBorders>
          </w:tcPr>
          <w:p w14:paraId="19A201F7" w14:textId="77777777" w:rsidR="00E152AD" w:rsidRPr="001936D4" w:rsidRDefault="00E152AD" w:rsidP="00F90E14">
            <w:pPr>
              <w:jc w:val="center"/>
              <w:rPr>
                <w:rFonts w:eastAsia="標楷體"/>
              </w:rPr>
            </w:pPr>
            <w:r w:rsidRPr="001936D4">
              <w:rPr>
                <w:rFonts w:eastAsia="標楷體"/>
              </w:rPr>
              <w:t>12(12.0%)</w:t>
            </w:r>
          </w:p>
        </w:tc>
      </w:tr>
      <w:tr w:rsidR="00E152AD" w:rsidRPr="001936D4" w14:paraId="2EA28354" w14:textId="77777777" w:rsidTr="003751F7">
        <w:trPr>
          <w:trHeight w:val="320"/>
        </w:trPr>
        <w:tc>
          <w:tcPr>
            <w:tcW w:w="3136" w:type="dxa"/>
            <w:gridSpan w:val="2"/>
            <w:tcBorders>
              <w:top w:val="single" w:sz="4" w:space="0" w:color="auto"/>
              <w:bottom w:val="single" w:sz="4" w:space="0" w:color="auto"/>
              <w:right w:val="nil"/>
            </w:tcBorders>
            <w:vAlign w:val="center"/>
          </w:tcPr>
          <w:p w14:paraId="5B62B734" w14:textId="77777777" w:rsidR="00E152AD" w:rsidRPr="001936D4" w:rsidRDefault="00E152AD" w:rsidP="00F90E14">
            <w:pPr>
              <w:rPr>
                <w:rFonts w:eastAsia="標楷體"/>
                <w:color w:val="000000"/>
              </w:rPr>
            </w:pPr>
            <w:r w:rsidRPr="001936D4">
              <w:rPr>
                <w:rFonts w:eastAsia="標楷體"/>
                <w:color w:val="000000"/>
              </w:rPr>
              <w:t>家管、退休人員</w:t>
            </w:r>
          </w:p>
        </w:tc>
        <w:tc>
          <w:tcPr>
            <w:tcW w:w="0" w:type="auto"/>
            <w:tcBorders>
              <w:top w:val="single" w:sz="4" w:space="0" w:color="auto"/>
              <w:left w:val="nil"/>
              <w:bottom w:val="single" w:sz="4" w:space="0" w:color="auto"/>
              <w:right w:val="nil"/>
            </w:tcBorders>
          </w:tcPr>
          <w:p w14:paraId="751B2D37" w14:textId="77777777" w:rsidR="00E152AD" w:rsidRPr="001936D4" w:rsidRDefault="00E152AD" w:rsidP="00F90E14">
            <w:pPr>
              <w:jc w:val="center"/>
              <w:rPr>
                <w:rFonts w:eastAsia="標楷體"/>
              </w:rPr>
            </w:pPr>
            <w:r w:rsidRPr="001936D4">
              <w:rPr>
                <w:rFonts w:eastAsia="標楷體"/>
              </w:rPr>
              <w:t>20(20.0%)</w:t>
            </w:r>
          </w:p>
        </w:tc>
      </w:tr>
      <w:tr w:rsidR="00E152AD" w:rsidRPr="001936D4" w14:paraId="07C1B592" w14:textId="77777777" w:rsidTr="003751F7">
        <w:trPr>
          <w:trHeight w:val="334"/>
        </w:trPr>
        <w:tc>
          <w:tcPr>
            <w:tcW w:w="3136" w:type="dxa"/>
            <w:gridSpan w:val="2"/>
            <w:tcBorders>
              <w:top w:val="single" w:sz="4" w:space="0" w:color="auto"/>
              <w:bottom w:val="single" w:sz="4" w:space="0" w:color="auto"/>
              <w:right w:val="nil"/>
            </w:tcBorders>
            <w:vAlign w:val="center"/>
          </w:tcPr>
          <w:p w14:paraId="2B94FA2B" w14:textId="77777777" w:rsidR="00E152AD" w:rsidRPr="001936D4" w:rsidRDefault="00E152AD" w:rsidP="00F90E14">
            <w:pPr>
              <w:rPr>
                <w:rFonts w:eastAsia="標楷體"/>
                <w:color w:val="000000"/>
              </w:rPr>
            </w:pPr>
            <w:r w:rsidRPr="001936D4">
              <w:rPr>
                <w:rFonts w:eastAsia="標楷體"/>
                <w:color w:val="000000"/>
              </w:rPr>
              <w:t>無業或待業中</w:t>
            </w:r>
            <w:r w:rsidRPr="001936D4">
              <w:rPr>
                <w:rFonts w:eastAsia="標楷體"/>
                <w:color w:val="000000"/>
              </w:rPr>
              <w:t xml:space="preserve"> </w:t>
            </w:r>
          </w:p>
        </w:tc>
        <w:tc>
          <w:tcPr>
            <w:tcW w:w="0" w:type="auto"/>
            <w:tcBorders>
              <w:top w:val="single" w:sz="4" w:space="0" w:color="auto"/>
              <w:left w:val="nil"/>
              <w:bottom w:val="single" w:sz="4" w:space="0" w:color="auto"/>
              <w:right w:val="nil"/>
            </w:tcBorders>
          </w:tcPr>
          <w:p w14:paraId="0D4E167F" w14:textId="77777777" w:rsidR="00E152AD" w:rsidRPr="001936D4" w:rsidRDefault="00E152AD" w:rsidP="00F90E14">
            <w:pPr>
              <w:jc w:val="center"/>
              <w:rPr>
                <w:rFonts w:eastAsia="標楷體"/>
              </w:rPr>
            </w:pPr>
            <w:r w:rsidRPr="001936D4">
              <w:rPr>
                <w:rFonts w:eastAsia="標楷體"/>
              </w:rPr>
              <w:t>9(9.0%)</w:t>
            </w:r>
          </w:p>
        </w:tc>
      </w:tr>
      <w:tr w:rsidR="00E152AD" w:rsidRPr="001936D4" w14:paraId="7C4698B7" w14:textId="77777777" w:rsidTr="003751F7">
        <w:trPr>
          <w:trHeight w:val="334"/>
        </w:trPr>
        <w:tc>
          <w:tcPr>
            <w:tcW w:w="3136" w:type="dxa"/>
            <w:gridSpan w:val="2"/>
            <w:tcBorders>
              <w:top w:val="single" w:sz="4" w:space="0" w:color="auto"/>
              <w:bottom w:val="single" w:sz="4" w:space="0" w:color="auto"/>
              <w:right w:val="nil"/>
            </w:tcBorders>
            <w:vAlign w:val="center"/>
          </w:tcPr>
          <w:p w14:paraId="2D5F54B1" w14:textId="77777777" w:rsidR="00E152AD" w:rsidRPr="001936D4" w:rsidRDefault="00E152AD" w:rsidP="00F90E14">
            <w:pPr>
              <w:rPr>
                <w:rFonts w:eastAsia="標楷體"/>
                <w:color w:val="000000"/>
              </w:rPr>
            </w:pPr>
            <w:r w:rsidRPr="001936D4">
              <w:rPr>
                <w:rFonts w:eastAsia="標楷體"/>
                <w:color w:val="000000"/>
              </w:rPr>
              <w:t>其他兼職</w:t>
            </w:r>
          </w:p>
        </w:tc>
        <w:tc>
          <w:tcPr>
            <w:tcW w:w="0" w:type="auto"/>
            <w:tcBorders>
              <w:top w:val="single" w:sz="4" w:space="0" w:color="auto"/>
              <w:left w:val="nil"/>
              <w:bottom w:val="single" w:sz="4" w:space="0" w:color="auto"/>
              <w:right w:val="nil"/>
            </w:tcBorders>
          </w:tcPr>
          <w:p w14:paraId="3D40DC0C" w14:textId="77777777" w:rsidR="00E152AD" w:rsidRPr="001936D4" w:rsidRDefault="00E152AD" w:rsidP="00F90E14">
            <w:pPr>
              <w:jc w:val="center"/>
              <w:rPr>
                <w:rFonts w:eastAsia="標楷體"/>
              </w:rPr>
            </w:pPr>
            <w:r w:rsidRPr="001936D4">
              <w:rPr>
                <w:rFonts w:eastAsia="標楷體"/>
              </w:rPr>
              <w:t>6(6.0%)</w:t>
            </w:r>
          </w:p>
        </w:tc>
      </w:tr>
      <w:tr w:rsidR="00E152AD" w:rsidRPr="001936D4" w14:paraId="68C1101B" w14:textId="77777777" w:rsidTr="003751F7">
        <w:trPr>
          <w:trHeight w:val="334"/>
        </w:trPr>
        <w:tc>
          <w:tcPr>
            <w:tcW w:w="3136" w:type="dxa"/>
            <w:gridSpan w:val="2"/>
            <w:tcBorders>
              <w:top w:val="single" w:sz="4" w:space="0" w:color="auto"/>
              <w:bottom w:val="single" w:sz="4" w:space="0" w:color="auto"/>
              <w:right w:val="nil"/>
            </w:tcBorders>
            <w:vAlign w:val="center"/>
          </w:tcPr>
          <w:p w14:paraId="3B5D94F3" w14:textId="77777777" w:rsidR="00E152AD" w:rsidRPr="001936D4" w:rsidRDefault="00E152AD" w:rsidP="00F90E14">
            <w:pPr>
              <w:rPr>
                <w:rFonts w:eastAsia="標楷體"/>
                <w:color w:val="000000"/>
              </w:rPr>
            </w:pPr>
            <w:r w:rsidRPr="001936D4">
              <w:rPr>
                <w:rFonts w:eastAsia="標楷體"/>
                <w:color w:val="000000"/>
              </w:rPr>
              <w:t>遺漏值</w:t>
            </w:r>
          </w:p>
        </w:tc>
        <w:tc>
          <w:tcPr>
            <w:tcW w:w="0" w:type="auto"/>
            <w:tcBorders>
              <w:top w:val="single" w:sz="4" w:space="0" w:color="auto"/>
              <w:left w:val="nil"/>
              <w:bottom w:val="single" w:sz="4" w:space="0" w:color="auto"/>
              <w:right w:val="nil"/>
            </w:tcBorders>
          </w:tcPr>
          <w:p w14:paraId="1027FA7C" w14:textId="77777777" w:rsidR="00E152AD" w:rsidRPr="001936D4" w:rsidRDefault="00E152AD" w:rsidP="00F90E14">
            <w:pPr>
              <w:jc w:val="center"/>
              <w:rPr>
                <w:rFonts w:eastAsia="標楷體"/>
              </w:rPr>
            </w:pPr>
            <w:r w:rsidRPr="001936D4">
              <w:rPr>
                <w:rFonts w:eastAsia="標楷體"/>
              </w:rPr>
              <w:t>12(12.0%)</w:t>
            </w:r>
          </w:p>
        </w:tc>
      </w:tr>
      <w:tr w:rsidR="00E152AD" w:rsidRPr="001936D4" w14:paraId="18ADE409" w14:textId="77777777" w:rsidTr="003751F7">
        <w:trPr>
          <w:trHeight w:val="334"/>
        </w:trPr>
        <w:tc>
          <w:tcPr>
            <w:tcW w:w="3136" w:type="dxa"/>
            <w:gridSpan w:val="2"/>
            <w:tcBorders>
              <w:top w:val="single" w:sz="4" w:space="0" w:color="auto"/>
              <w:bottom w:val="single" w:sz="4" w:space="0" w:color="auto"/>
              <w:right w:val="nil"/>
            </w:tcBorders>
            <w:vAlign w:val="center"/>
          </w:tcPr>
          <w:p w14:paraId="5193CA54" w14:textId="77777777" w:rsidR="00E152AD" w:rsidRPr="001936D4" w:rsidRDefault="00E152AD" w:rsidP="00F90E14">
            <w:pPr>
              <w:rPr>
                <w:rFonts w:eastAsia="標楷體"/>
                <w:color w:val="000000"/>
              </w:rPr>
            </w:pPr>
            <w:r w:rsidRPr="001936D4">
              <w:rPr>
                <w:rFonts w:eastAsia="標楷體"/>
                <w:color w:val="000000"/>
              </w:rPr>
              <w:t>總計</w:t>
            </w:r>
          </w:p>
        </w:tc>
        <w:tc>
          <w:tcPr>
            <w:tcW w:w="0" w:type="auto"/>
            <w:tcBorders>
              <w:top w:val="single" w:sz="4" w:space="0" w:color="auto"/>
              <w:left w:val="nil"/>
              <w:bottom w:val="single" w:sz="4" w:space="0" w:color="auto"/>
              <w:right w:val="nil"/>
            </w:tcBorders>
          </w:tcPr>
          <w:p w14:paraId="2DC5CF49" w14:textId="77777777" w:rsidR="00E152AD" w:rsidRPr="001936D4" w:rsidRDefault="00E152AD" w:rsidP="00F90E14">
            <w:pPr>
              <w:jc w:val="center"/>
              <w:rPr>
                <w:rFonts w:eastAsia="標楷體"/>
              </w:rPr>
            </w:pPr>
            <w:r w:rsidRPr="001936D4">
              <w:rPr>
                <w:rFonts w:eastAsia="標楷體"/>
              </w:rPr>
              <w:t>100(100.0%)</w:t>
            </w:r>
          </w:p>
        </w:tc>
      </w:tr>
      <w:tr w:rsidR="00E152AD" w:rsidRPr="001936D4" w14:paraId="514EDF92" w14:textId="77777777" w:rsidTr="003751F7">
        <w:trPr>
          <w:trHeight w:val="361"/>
        </w:trPr>
        <w:tc>
          <w:tcPr>
            <w:tcW w:w="2908" w:type="dxa"/>
            <w:tcBorders>
              <w:top w:val="single" w:sz="4" w:space="0" w:color="auto"/>
              <w:bottom w:val="single" w:sz="4" w:space="0" w:color="auto"/>
              <w:right w:val="nil"/>
            </w:tcBorders>
            <w:shd w:val="clear" w:color="auto" w:fill="BFBFBF"/>
            <w:vAlign w:val="center"/>
          </w:tcPr>
          <w:p w14:paraId="6211D206" w14:textId="77777777" w:rsidR="00E152AD" w:rsidRPr="001936D4" w:rsidRDefault="00E152AD" w:rsidP="00F90E14">
            <w:pPr>
              <w:rPr>
                <w:rFonts w:eastAsia="標楷體"/>
                <w:b/>
                <w:bCs/>
                <w:color w:val="000000"/>
              </w:rPr>
            </w:pPr>
            <w:r w:rsidRPr="001936D4">
              <w:rPr>
                <w:rFonts w:eastAsia="標楷體"/>
                <w:b/>
                <w:bCs/>
                <w:color w:val="000000"/>
              </w:rPr>
              <w:lastRenderedPageBreak/>
              <w:t>居住在苗栗山區的時間：</w:t>
            </w:r>
          </w:p>
        </w:tc>
        <w:tc>
          <w:tcPr>
            <w:tcW w:w="1930" w:type="dxa"/>
            <w:gridSpan w:val="2"/>
            <w:tcBorders>
              <w:top w:val="single" w:sz="4" w:space="0" w:color="auto"/>
              <w:left w:val="nil"/>
              <w:bottom w:val="single" w:sz="4" w:space="0" w:color="auto"/>
              <w:right w:val="nil"/>
            </w:tcBorders>
            <w:shd w:val="clear" w:color="auto" w:fill="BFBFBF"/>
          </w:tcPr>
          <w:p w14:paraId="60B3158E" w14:textId="77777777" w:rsidR="00E152AD" w:rsidRPr="001936D4" w:rsidRDefault="00E152AD" w:rsidP="00F90E14">
            <w:pPr>
              <w:jc w:val="center"/>
              <w:rPr>
                <w:rFonts w:eastAsia="標楷體"/>
              </w:rPr>
            </w:pPr>
          </w:p>
        </w:tc>
      </w:tr>
      <w:tr w:rsidR="00E152AD" w:rsidRPr="001936D4" w14:paraId="53690E9B" w14:textId="77777777" w:rsidTr="003751F7">
        <w:trPr>
          <w:trHeight w:val="361"/>
        </w:trPr>
        <w:tc>
          <w:tcPr>
            <w:tcW w:w="2908" w:type="dxa"/>
            <w:tcBorders>
              <w:top w:val="single" w:sz="4" w:space="0" w:color="auto"/>
              <w:bottom w:val="single" w:sz="4" w:space="0" w:color="auto"/>
              <w:right w:val="nil"/>
            </w:tcBorders>
            <w:vAlign w:val="center"/>
          </w:tcPr>
          <w:p w14:paraId="59E3CEF6" w14:textId="77777777" w:rsidR="00E152AD" w:rsidRPr="001936D4" w:rsidRDefault="00E152AD" w:rsidP="00F90E14">
            <w:pPr>
              <w:rPr>
                <w:rFonts w:eastAsia="標楷體"/>
                <w:color w:val="000000"/>
              </w:rPr>
            </w:pPr>
            <w:r w:rsidRPr="001936D4">
              <w:rPr>
                <w:rFonts w:eastAsia="標楷體"/>
                <w:color w:val="000000"/>
              </w:rPr>
              <w:t>一直住在巿區</w:t>
            </w:r>
          </w:p>
        </w:tc>
        <w:tc>
          <w:tcPr>
            <w:tcW w:w="1930" w:type="dxa"/>
            <w:gridSpan w:val="2"/>
            <w:tcBorders>
              <w:top w:val="single" w:sz="4" w:space="0" w:color="auto"/>
              <w:left w:val="nil"/>
              <w:bottom w:val="single" w:sz="4" w:space="0" w:color="auto"/>
              <w:right w:val="nil"/>
            </w:tcBorders>
          </w:tcPr>
          <w:p w14:paraId="138794ED" w14:textId="77777777" w:rsidR="00E152AD" w:rsidRPr="001936D4" w:rsidRDefault="00E152AD" w:rsidP="00F90E14">
            <w:pPr>
              <w:jc w:val="center"/>
              <w:rPr>
                <w:rFonts w:eastAsia="標楷體"/>
              </w:rPr>
            </w:pPr>
            <w:r w:rsidRPr="001936D4">
              <w:rPr>
                <w:rFonts w:eastAsia="標楷體"/>
              </w:rPr>
              <w:t>19(19.0%)</w:t>
            </w:r>
          </w:p>
        </w:tc>
      </w:tr>
      <w:tr w:rsidR="00E152AD" w:rsidRPr="001936D4" w14:paraId="7FA590F9" w14:textId="77777777" w:rsidTr="003751F7">
        <w:trPr>
          <w:trHeight w:val="346"/>
        </w:trPr>
        <w:tc>
          <w:tcPr>
            <w:tcW w:w="2908" w:type="dxa"/>
            <w:tcBorders>
              <w:top w:val="single" w:sz="4" w:space="0" w:color="auto"/>
              <w:bottom w:val="single" w:sz="4" w:space="0" w:color="auto"/>
              <w:right w:val="nil"/>
            </w:tcBorders>
            <w:vAlign w:val="center"/>
          </w:tcPr>
          <w:p w14:paraId="0062273B" w14:textId="77777777" w:rsidR="00E152AD" w:rsidRPr="001936D4" w:rsidRDefault="00E152AD" w:rsidP="00F90E14">
            <w:pPr>
              <w:rPr>
                <w:rFonts w:eastAsia="標楷體"/>
                <w:color w:val="000000"/>
              </w:rPr>
            </w:pPr>
            <w:r w:rsidRPr="001936D4">
              <w:rPr>
                <w:rFonts w:eastAsia="標楷體"/>
                <w:color w:val="000000"/>
              </w:rPr>
              <w:t>週間巿區，週末回山區</w:t>
            </w:r>
          </w:p>
        </w:tc>
        <w:tc>
          <w:tcPr>
            <w:tcW w:w="1930" w:type="dxa"/>
            <w:gridSpan w:val="2"/>
            <w:tcBorders>
              <w:top w:val="single" w:sz="4" w:space="0" w:color="auto"/>
              <w:left w:val="nil"/>
              <w:bottom w:val="single" w:sz="4" w:space="0" w:color="auto"/>
              <w:right w:val="nil"/>
            </w:tcBorders>
          </w:tcPr>
          <w:p w14:paraId="5087AA85" w14:textId="77777777" w:rsidR="00E152AD" w:rsidRPr="001936D4" w:rsidRDefault="00E152AD" w:rsidP="00F90E14">
            <w:pPr>
              <w:jc w:val="center"/>
              <w:rPr>
                <w:rFonts w:eastAsia="標楷體"/>
              </w:rPr>
            </w:pPr>
            <w:r w:rsidRPr="001936D4">
              <w:rPr>
                <w:rFonts w:eastAsia="標楷體"/>
              </w:rPr>
              <w:t>5(5.0%)</w:t>
            </w:r>
          </w:p>
        </w:tc>
      </w:tr>
      <w:tr w:rsidR="00E152AD" w:rsidRPr="001936D4" w14:paraId="4842FBB6" w14:textId="77777777" w:rsidTr="003751F7">
        <w:trPr>
          <w:trHeight w:val="361"/>
        </w:trPr>
        <w:tc>
          <w:tcPr>
            <w:tcW w:w="2908" w:type="dxa"/>
            <w:tcBorders>
              <w:top w:val="single" w:sz="4" w:space="0" w:color="auto"/>
              <w:bottom w:val="single" w:sz="4" w:space="0" w:color="auto"/>
              <w:right w:val="nil"/>
            </w:tcBorders>
            <w:vAlign w:val="center"/>
          </w:tcPr>
          <w:p w14:paraId="0DB794D3" w14:textId="77777777" w:rsidR="00E152AD" w:rsidRPr="001936D4" w:rsidRDefault="00E152AD" w:rsidP="00F90E14">
            <w:pPr>
              <w:rPr>
                <w:rFonts w:eastAsia="標楷體"/>
                <w:color w:val="000000"/>
              </w:rPr>
            </w:pPr>
            <w:r w:rsidRPr="001936D4">
              <w:rPr>
                <w:rFonts w:eastAsia="標楷體"/>
                <w:color w:val="000000"/>
              </w:rPr>
              <w:t>偶爾回來</w:t>
            </w:r>
            <w:r w:rsidRPr="001936D4">
              <w:rPr>
                <w:rFonts w:eastAsia="標楷體"/>
                <w:color w:val="000000"/>
              </w:rPr>
              <w:t xml:space="preserve"> </w:t>
            </w:r>
          </w:p>
        </w:tc>
        <w:tc>
          <w:tcPr>
            <w:tcW w:w="1930" w:type="dxa"/>
            <w:gridSpan w:val="2"/>
            <w:tcBorders>
              <w:top w:val="single" w:sz="4" w:space="0" w:color="auto"/>
              <w:left w:val="nil"/>
              <w:bottom w:val="single" w:sz="4" w:space="0" w:color="auto"/>
              <w:right w:val="nil"/>
            </w:tcBorders>
          </w:tcPr>
          <w:p w14:paraId="56D51993" w14:textId="77777777" w:rsidR="00E152AD" w:rsidRPr="001936D4" w:rsidRDefault="00E152AD" w:rsidP="00F90E14">
            <w:pPr>
              <w:jc w:val="center"/>
              <w:rPr>
                <w:rFonts w:eastAsia="標楷體"/>
              </w:rPr>
            </w:pPr>
            <w:r w:rsidRPr="001936D4">
              <w:rPr>
                <w:rFonts w:eastAsia="標楷體"/>
              </w:rPr>
              <w:t>4(4.0%)</w:t>
            </w:r>
          </w:p>
        </w:tc>
      </w:tr>
      <w:tr w:rsidR="00E152AD" w:rsidRPr="001936D4" w14:paraId="5DB9599D" w14:textId="77777777" w:rsidTr="003751F7">
        <w:trPr>
          <w:trHeight w:val="361"/>
        </w:trPr>
        <w:tc>
          <w:tcPr>
            <w:tcW w:w="2908" w:type="dxa"/>
            <w:tcBorders>
              <w:top w:val="single" w:sz="4" w:space="0" w:color="auto"/>
              <w:bottom w:val="single" w:sz="4" w:space="0" w:color="auto"/>
              <w:right w:val="nil"/>
            </w:tcBorders>
            <w:vAlign w:val="center"/>
          </w:tcPr>
          <w:p w14:paraId="4CBF50C1" w14:textId="77777777" w:rsidR="00E152AD" w:rsidRPr="001936D4" w:rsidRDefault="00E152AD" w:rsidP="00F90E14">
            <w:pPr>
              <w:rPr>
                <w:rFonts w:eastAsia="標楷體"/>
                <w:color w:val="000000"/>
              </w:rPr>
            </w:pPr>
            <w:r w:rsidRPr="001936D4">
              <w:rPr>
                <w:rFonts w:eastAsia="標楷體"/>
                <w:color w:val="000000"/>
              </w:rPr>
              <w:t>一直住在山區</w:t>
            </w:r>
          </w:p>
        </w:tc>
        <w:tc>
          <w:tcPr>
            <w:tcW w:w="1930" w:type="dxa"/>
            <w:gridSpan w:val="2"/>
            <w:tcBorders>
              <w:top w:val="single" w:sz="4" w:space="0" w:color="auto"/>
              <w:left w:val="nil"/>
              <w:bottom w:val="single" w:sz="4" w:space="0" w:color="auto"/>
              <w:right w:val="nil"/>
            </w:tcBorders>
          </w:tcPr>
          <w:p w14:paraId="6289DB92" w14:textId="77777777" w:rsidR="00E152AD" w:rsidRPr="001936D4" w:rsidRDefault="00E152AD" w:rsidP="00F90E14">
            <w:pPr>
              <w:jc w:val="center"/>
              <w:rPr>
                <w:rFonts w:eastAsia="標楷體"/>
              </w:rPr>
            </w:pPr>
            <w:r w:rsidRPr="001936D4">
              <w:rPr>
                <w:rFonts w:eastAsia="標楷體"/>
              </w:rPr>
              <w:t>56(56.0%)</w:t>
            </w:r>
          </w:p>
        </w:tc>
      </w:tr>
      <w:tr w:rsidR="00E152AD" w:rsidRPr="001936D4" w14:paraId="11903F94" w14:textId="77777777" w:rsidTr="003751F7">
        <w:trPr>
          <w:trHeight w:val="346"/>
        </w:trPr>
        <w:tc>
          <w:tcPr>
            <w:tcW w:w="2908" w:type="dxa"/>
            <w:tcBorders>
              <w:top w:val="single" w:sz="4" w:space="0" w:color="auto"/>
              <w:bottom w:val="single" w:sz="4" w:space="0" w:color="auto"/>
              <w:right w:val="nil"/>
            </w:tcBorders>
            <w:vAlign w:val="center"/>
          </w:tcPr>
          <w:p w14:paraId="2AAFB341" w14:textId="77777777" w:rsidR="00E152AD" w:rsidRPr="001936D4" w:rsidRDefault="00E152AD" w:rsidP="00F90E14">
            <w:pPr>
              <w:rPr>
                <w:rFonts w:eastAsia="標楷體"/>
                <w:color w:val="000000"/>
              </w:rPr>
            </w:pPr>
            <w:r w:rsidRPr="001936D4">
              <w:rPr>
                <w:rFonts w:eastAsia="標楷體"/>
                <w:color w:val="000000"/>
              </w:rPr>
              <w:t>遺漏值</w:t>
            </w:r>
          </w:p>
        </w:tc>
        <w:tc>
          <w:tcPr>
            <w:tcW w:w="1930" w:type="dxa"/>
            <w:gridSpan w:val="2"/>
            <w:tcBorders>
              <w:top w:val="single" w:sz="4" w:space="0" w:color="auto"/>
              <w:left w:val="nil"/>
              <w:bottom w:val="single" w:sz="4" w:space="0" w:color="auto"/>
              <w:right w:val="nil"/>
            </w:tcBorders>
          </w:tcPr>
          <w:p w14:paraId="317C8893" w14:textId="77777777" w:rsidR="00E152AD" w:rsidRPr="001936D4" w:rsidRDefault="00E152AD" w:rsidP="00F90E14">
            <w:pPr>
              <w:jc w:val="center"/>
              <w:rPr>
                <w:rFonts w:eastAsia="標楷體"/>
              </w:rPr>
            </w:pPr>
            <w:r w:rsidRPr="001936D4">
              <w:rPr>
                <w:rFonts w:eastAsia="標楷體"/>
              </w:rPr>
              <w:t>16(16.0%)</w:t>
            </w:r>
          </w:p>
        </w:tc>
      </w:tr>
      <w:tr w:rsidR="00E152AD" w:rsidRPr="001936D4" w14:paraId="03DCAFA9" w14:textId="77777777" w:rsidTr="003751F7">
        <w:trPr>
          <w:trHeight w:val="376"/>
        </w:trPr>
        <w:tc>
          <w:tcPr>
            <w:tcW w:w="2908" w:type="dxa"/>
            <w:tcBorders>
              <w:top w:val="single" w:sz="4" w:space="0" w:color="auto"/>
              <w:bottom w:val="single" w:sz="4" w:space="0" w:color="auto"/>
              <w:right w:val="nil"/>
            </w:tcBorders>
            <w:vAlign w:val="center"/>
          </w:tcPr>
          <w:p w14:paraId="65E3D1E0" w14:textId="77777777" w:rsidR="00E152AD" w:rsidRPr="001936D4" w:rsidRDefault="00E152AD" w:rsidP="00F90E14">
            <w:pPr>
              <w:rPr>
                <w:rFonts w:eastAsia="標楷體"/>
                <w:color w:val="000000"/>
              </w:rPr>
            </w:pPr>
            <w:r w:rsidRPr="001936D4">
              <w:rPr>
                <w:rFonts w:eastAsia="標楷體"/>
                <w:color w:val="000000"/>
              </w:rPr>
              <w:t>總計</w:t>
            </w:r>
          </w:p>
        </w:tc>
        <w:tc>
          <w:tcPr>
            <w:tcW w:w="1930" w:type="dxa"/>
            <w:gridSpan w:val="2"/>
            <w:tcBorders>
              <w:top w:val="single" w:sz="4" w:space="0" w:color="auto"/>
              <w:left w:val="nil"/>
              <w:bottom w:val="single" w:sz="4" w:space="0" w:color="auto"/>
              <w:right w:val="nil"/>
            </w:tcBorders>
          </w:tcPr>
          <w:p w14:paraId="6FF778A8" w14:textId="77777777" w:rsidR="00E152AD" w:rsidRPr="001936D4" w:rsidRDefault="00E152AD" w:rsidP="00F90E14">
            <w:pPr>
              <w:jc w:val="center"/>
              <w:rPr>
                <w:rFonts w:eastAsia="標楷體"/>
              </w:rPr>
            </w:pPr>
            <w:r w:rsidRPr="001936D4">
              <w:rPr>
                <w:rFonts w:eastAsia="標楷體"/>
              </w:rPr>
              <w:t>100(100.0%)</w:t>
            </w:r>
          </w:p>
        </w:tc>
      </w:tr>
    </w:tbl>
    <w:p w14:paraId="444B85CA" w14:textId="77777777" w:rsidR="00E152AD" w:rsidRPr="001936D4" w:rsidRDefault="00E152AD" w:rsidP="00E24D93">
      <w:pPr>
        <w:rPr>
          <w:rFonts w:eastAsia="標楷體"/>
          <w:b/>
          <w:bCs/>
          <w:color w:val="000000"/>
          <w:shd w:val="pct15" w:color="auto" w:fill="FFFFFF"/>
        </w:rPr>
      </w:pPr>
      <w:r w:rsidRPr="001936D4">
        <w:rPr>
          <w:rFonts w:eastAsia="標楷體"/>
          <w:b/>
          <w:bCs/>
          <w:color w:val="000000"/>
          <w:highlight w:val="lightGray"/>
          <w:shd w:val="pct15" w:color="auto" w:fill="FFFFFF"/>
        </w:rPr>
        <w:t>家中是否有飼養家禽：</w:t>
      </w:r>
    </w:p>
    <w:tbl>
      <w:tblPr>
        <w:tblW w:w="0" w:type="auto"/>
        <w:tblInd w:w="-8" w:type="dxa"/>
        <w:tblCellMar>
          <w:left w:w="10" w:type="dxa"/>
          <w:right w:w="10" w:type="dxa"/>
        </w:tblCellMar>
        <w:tblLook w:val="00A0" w:firstRow="1" w:lastRow="0" w:firstColumn="1" w:lastColumn="0" w:noHBand="0" w:noVBand="0"/>
      </w:tblPr>
      <w:tblGrid>
        <w:gridCol w:w="3370"/>
        <w:gridCol w:w="1610"/>
      </w:tblGrid>
      <w:tr w:rsidR="00E152AD" w:rsidRPr="001936D4" w14:paraId="0EC67E9E" w14:textId="77777777" w:rsidTr="003751F7">
        <w:tc>
          <w:tcPr>
            <w:tcW w:w="3370" w:type="dxa"/>
            <w:tcBorders>
              <w:top w:val="single" w:sz="4" w:space="0" w:color="auto"/>
              <w:bottom w:val="single" w:sz="4" w:space="0" w:color="auto"/>
              <w:right w:val="nil"/>
            </w:tcBorders>
            <w:vAlign w:val="center"/>
          </w:tcPr>
          <w:p w14:paraId="20587458" w14:textId="77777777" w:rsidR="00E152AD" w:rsidRPr="001936D4" w:rsidRDefault="00E152AD" w:rsidP="00F90E14">
            <w:pPr>
              <w:rPr>
                <w:rFonts w:eastAsia="標楷體"/>
                <w:color w:val="000000"/>
              </w:rPr>
            </w:pPr>
            <w:r w:rsidRPr="001936D4">
              <w:rPr>
                <w:rFonts w:eastAsia="標楷體"/>
                <w:color w:val="000000"/>
              </w:rPr>
              <w:t>目前有</w:t>
            </w:r>
            <w:r w:rsidRPr="001936D4">
              <w:rPr>
                <w:rFonts w:eastAsia="標楷體"/>
                <w:color w:val="000000"/>
              </w:rPr>
              <w:t xml:space="preserve"> </w:t>
            </w:r>
          </w:p>
        </w:tc>
        <w:tc>
          <w:tcPr>
            <w:tcW w:w="1610" w:type="dxa"/>
            <w:tcBorders>
              <w:top w:val="single" w:sz="4" w:space="0" w:color="auto"/>
              <w:left w:val="nil"/>
              <w:bottom w:val="single" w:sz="4" w:space="0" w:color="auto"/>
              <w:right w:val="nil"/>
            </w:tcBorders>
          </w:tcPr>
          <w:p w14:paraId="7C742543" w14:textId="77777777" w:rsidR="00E152AD" w:rsidRPr="001936D4" w:rsidRDefault="00E152AD" w:rsidP="00F90E14">
            <w:pPr>
              <w:jc w:val="center"/>
              <w:rPr>
                <w:rFonts w:eastAsia="標楷體"/>
                <w:b/>
                <w:bCs/>
              </w:rPr>
            </w:pPr>
            <w:r w:rsidRPr="001936D4">
              <w:rPr>
                <w:rFonts w:eastAsia="標楷體"/>
                <w:b/>
                <w:bCs/>
              </w:rPr>
              <w:t>40</w:t>
            </w:r>
            <w:r w:rsidRPr="001936D4">
              <w:rPr>
                <w:rFonts w:eastAsia="標楷體"/>
              </w:rPr>
              <w:t>(40.0%)</w:t>
            </w:r>
          </w:p>
        </w:tc>
      </w:tr>
      <w:tr w:rsidR="00E152AD" w:rsidRPr="001936D4" w14:paraId="0F5C15C8" w14:textId="77777777" w:rsidTr="003751F7">
        <w:tc>
          <w:tcPr>
            <w:tcW w:w="3370" w:type="dxa"/>
            <w:tcBorders>
              <w:top w:val="single" w:sz="4" w:space="0" w:color="auto"/>
              <w:bottom w:val="single" w:sz="4" w:space="0" w:color="auto"/>
              <w:right w:val="nil"/>
            </w:tcBorders>
            <w:vAlign w:val="center"/>
          </w:tcPr>
          <w:p w14:paraId="6FF42FDD" w14:textId="77777777" w:rsidR="00E152AD" w:rsidRPr="001936D4" w:rsidRDefault="00E152AD" w:rsidP="00F90E14">
            <w:pPr>
              <w:rPr>
                <w:rFonts w:eastAsia="標楷體"/>
                <w:color w:val="000000"/>
              </w:rPr>
            </w:pPr>
            <w:r w:rsidRPr="001936D4">
              <w:rPr>
                <w:rFonts w:eastAsia="標楷體"/>
                <w:color w:val="000000"/>
              </w:rPr>
              <w:t>目前無，但曾養過</w:t>
            </w:r>
          </w:p>
        </w:tc>
        <w:tc>
          <w:tcPr>
            <w:tcW w:w="1610" w:type="dxa"/>
            <w:tcBorders>
              <w:top w:val="single" w:sz="4" w:space="0" w:color="auto"/>
              <w:left w:val="nil"/>
              <w:bottom w:val="single" w:sz="4" w:space="0" w:color="auto"/>
              <w:right w:val="nil"/>
            </w:tcBorders>
          </w:tcPr>
          <w:p w14:paraId="05DD2188" w14:textId="77777777" w:rsidR="00E152AD" w:rsidRPr="001936D4" w:rsidRDefault="00E152AD" w:rsidP="00F90E14">
            <w:pPr>
              <w:jc w:val="center"/>
              <w:rPr>
                <w:rFonts w:eastAsia="標楷體"/>
                <w:b/>
                <w:bCs/>
              </w:rPr>
            </w:pPr>
            <w:r w:rsidRPr="001936D4">
              <w:rPr>
                <w:rFonts w:eastAsia="標楷體"/>
                <w:b/>
                <w:bCs/>
              </w:rPr>
              <w:t>16</w:t>
            </w:r>
            <w:r w:rsidRPr="001936D4">
              <w:rPr>
                <w:rFonts w:eastAsia="標楷體"/>
              </w:rPr>
              <w:t>(16.0%)</w:t>
            </w:r>
          </w:p>
        </w:tc>
      </w:tr>
      <w:tr w:rsidR="00E152AD" w:rsidRPr="001936D4" w14:paraId="11B86F90" w14:textId="77777777" w:rsidTr="003751F7">
        <w:tc>
          <w:tcPr>
            <w:tcW w:w="3370" w:type="dxa"/>
            <w:tcBorders>
              <w:top w:val="single" w:sz="4" w:space="0" w:color="auto"/>
              <w:bottom w:val="single" w:sz="4" w:space="0" w:color="auto"/>
              <w:right w:val="nil"/>
            </w:tcBorders>
            <w:vAlign w:val="center"/>
          </w:tcPr>
          <w:p w14:paraId="5ABC560C" w14:textId="77777777" w:rsidR="00E152AD" w:rsidRPr="001936D4" w:rsidRDefault="00E152AD" w:rsidP="00F90E14">
            <w:pPr>
              <w:rPr>
                <w:rFonts w:eastAsia="標楷體"/>
                <w:color w:val="000000"/>
              </w:rPr>
            </w:pPr>
            <w:r w:rsidRPr="001936D4">
              <w:rPr>
                <w:rFonts w:eastAsia="標楷體"/>
                <w:color w:val="000000"/>
              </w:rPr>
              <w:t>從來都沒有</w:t>
            </w:r>
          </w:p>
        </w:tc>
        <w:tc>
          <w:tcPr>
            <w:tcW w:w="1610" w:type="dxa"/>
            <w:tcBorders>
              <w:top w:val="single" w:sz="4" w:space="0" w:color="auto"/>
              <w:left w:val="nil"/>
              <w:bottom w:val="single" w:sz="4" w:space="0" w:color="auto"/>
              <w:right w:val="nil"/>
            </w:tcBorders>
          </w:tcPr>
          <w:p w14:paraId="063DF3A3" w14:textId="77777777" w:rsidR="00E152AD" w:rsidRPr="001936D4" w:rsidRDefault="00E152AD" w:rsidP="00F90E14">
            <w:pPr>
              <w:jc w:val="center"/>
              <w:rPr>
                <w:rFonts w:eastAsia="標楷體"/>
              </w:rPr>
            </w:pPr>
            <w:r w:rsidRPr="001936D4">
              <w:rPr>
                <w:rFonts w:eastAsia="標楷體"/>
              </w:rPr>
              <w:t>26(26.5%)</w:t>
            </w:r>
          </w:p>
        </w:tc>
      </w:tr>
      <w:tr w:rsidR="00E152AD" w:rsidRPr="001936D4" w14:paraId="5CF96F7F" w14:textId="77777777" w:rsidTr="003751F7">
        <w:tc>
          <w:tcPr>
            <w:tcW w:w="3370" w:type="dxa"/>
            <w:tcBorders>
              <w:top w:val="single" w:sz="4" w:space="0" w:color="auto"/>
              <w:bottom w:val="single" w:sz="4" w:space="0" w:color="auto"/>
              <w:right w:val="nil"/>
            </w:tcBorders>
            <w:vAlign w:val="center"/>
          </w:tcPr>
          <w:p w14:paraId="6B9C9564" w14:textId="77777777" w:rsidR="00E152AD" w:rsidRPr="001936D4" w:rsidRDefault="00E152AD" w:rsidP="00F90E14">
            <w:pPr>
              <w:rPr>
                <w:rFonts w:eastAsia="標楷體"/>
                <w:color w:val="000000"/>
              </w:rPr>
            </w:pPr>
            <w:r w:rsidRPr="001936D4">
              <w:rPr>
                <w:rFonts w:eastAsia="標楷體"/>
                <w:color w:val="000000"/>
              </w:rPr>
              <w:t>遺漏值</w:t>
            </w:r>
          </w:p>
        </w:tc>
        <w:tc>
          <w:tcPr>
            <w:tcW w:w="1610" w:type="dxa"/>
            <w:tcBorders>
              <w:top w:val="single" w:sz="4" w:space="0" w:color="auto"/>
              <w:left w:val="nil"/>
              <w:bottom w:val="single" w:sz="4" w:space="0" w:color="auto"/>
              <w:right w:val="nil"/>
            </w:tcBorders>
          </w:tcPr>
          <w:p w14:paraId="711C125D" w14:textId="77777777" w:rsidR="00E152AD" w:rsidRPr="001936D4" w:rsidRDefault="00E152AD" w:rsidP="00F90E14">
            <w:pPr>
              <w:jc w:val="center"/>
              <w:rPr>
                <w:rFonts w:eastAsia="標楷體"/>
              </w:rPr>
            </w:pPr>
            <w:r w:rsidRPr="001936D4">
              <w:rPr>
                <w:rFonts w:eastAsia="標楷體"/>
              </w:rPr>
              <w:t>18(18.0%)</w:t>
            </w:r>
          </w:p>
        </w:tc>
      </w:tr>
      <w:tr w:rsidR="00E152AD" w:rsidRPr="001936D4" w14:paraId="166BD30C" w14:textId="77777777" w:rsidTr="003751F7">
        <w:tc>
          <w:tcPr>
            <w:tcW w:w="3370" w:type="dxa"/>
            <w:tcBorders>
              <w:top w:val="single" w:sz="4" w:space="0" w:color="auto"/>
              <w:bottom w:val="single" w:sz="4" w:space="0" w:color="auto"/>
              <w:right w:val="nil"/>
            </w:tcBorders>
            <w:vAlign w:val="center"/>
          </w:tcPr>
          <w:p w14:paraId="683742C3" w14:textId="77777777" w:rsidR="00E152AD" w:rsidRPr="001936D4" w:rsidRDefault="00E152AD" w:rsidP="00F90E14">
            <w:pPr>
              <w:rPr>
                <w:rFonts w:eastAsia="標楷體"/>
                <w:color w:val="000000"/>
              </w:rPr>
            </w:pPr>
            <w:r w:rsidRPr="001936D4">
              <w:rPr>
                <w:rFonts w:eastAsia="標楷體"/>
                <w:color w:val="000000"/>
              </w:rPr>
              <w:t>總計</w:t>
            </w:r>
          </w:p>
        </w:tc>
        <w:tc>
          <w:tcPr>
            <w:tcW w:w="1610" w:type="dxa"/>
            <w:tcBorders>
              <w:top w:val="single" w:sz="4" w:space="0" w:color="auto"/>
              <w:left w:val="nil"/>
              <w:bottom w:val="single" w:sz="4" w:space="0" w:color="auto"/>
              <w:right w:val="nil"/>
            </w:tcBorders>
          </w:tcPr>
          <w:p w14:paraId="2B0914B3" w14:textId="77777777" w:rsidR="00E152AD" w:rsidRPr="001936D4" w:rsidRDefault="00E152AD" w:rsidP="00F90E14">
            <w:pPr>
              <w:jc w:val="center"/>
              <w:rPr>
                <w:rFonts w:eastAsia="標楷體"/>
              </w:rPr>
            </w:pPr>
            <w:r w:rsidRPr="001936D4">
              <w:rPr>
                <w:rFonts w:eastAsia="標楷體"/>
              </w:rPr>
              <w:t>100(100.0%)</w:t>
            </w:r>
          </w:p>
        </w:tc>
      </w:tr>
    </w:tbl>
    <w:p w14:paraId="418C39CB" w14:textId="77777777" w:rsidR="00E152AD" w:rsidRPr="001936D4" w:rsidRDefault="00E152AD" w:rsidP="00E24D93">
      <w:pPr>
        <w:rPr>
          <w:rFonts w:eastAsia="標楷體"/>
        </w:rPr>
      </w:pPr>
    </w:p>
    <w:p w14:paraId="3B91F0B2" w14:textId="77777777" w:rsidR="00E152AD" w:rsidRPr="001936D4" w:rsidRDefault="00E152AD" w:rsidP="00E24D93">
      <w:pPr>
        <w:rPr>
          <w:rFonts w:eastAsia="標楷體"/>
        </w:rPr>
      </w:pPr>
    </w:p>
    <w:p w14:paraId="68CBAF3C" w14:textId="77777777" w:rsidR="00E152AD" w:rsidRPr="001936D4" w:rsidRDefault="00E152AD" w:rsidP="00E24D93">
      <w:pPr>
        <w:rPr>
          <w:rFonts w:eastAsia="標楷體"/>
        </w:rPr>
        <w:sectPr w:rsidR="00E152AD" w:rsidRPr="001936D4" w:rsidSect="008051DA">
          <w:pgSz w:w="11906" w:h="16838"/>
          <w:pgMar w:top="1440" w:right="1797" w:bottom="1440" w:left="1797" w:header="851" w:footer="992" w:gutter="0"/>
          <w:cols w:space="425"/>
          <w:docGrid w:type="lines" w:linePitch="360"/>
        </w:sectPr>
      </w:pPr>
    </w:p>
    <w:p w14:paraId="690E7114" w14:textId="249459B0" w:rsidR="00E152AD" w:rsidRPr="001936D4" w:rsidRDefault="00E152AD" w:rsidP="00E24D93">
      <w:pPr>
        <w:rPr>
          <w:rFonts w:eastAsia="標楷體"/>
        </w:rPr>
      </w:pPr>
      <w:r w:rsidRPr="001936D4">
        <w:rPr>
          <w:rFonts w:eastAsia="標楷體"/>
        </w:rPr>
        <w:lastRenderedPageBreak/>
        <w:t>表</w:t>
      </w:r>
      <w:r w:rsidR="00311447" w:rsidRPr="001936D4">
        <w:rPr>
          <w:rFonts w:eastAsia="標楷體"/>
        </w:rPr>
        <w:t>十</w:t>
      </w:r>
      <w:r w:rsidRPr="001936D4">
        <w:rPr>
          <w:rFonts w:eastAsia="標楷體"/>
        </w:rPr>
        <w:t>、石虎社區保育計畫焦點社區說明會問卷調查，養雞戶資料分析描述。</w:t>
      </w:r>
    </w:p>
    <w:p w14:paraId="6A14F5C3" w14:textId="77777777" w:rsidR="00E152AD" w:rsidRPr="001936D4" w:rsidRDefault="00E152AD" w:rsidP="00E24D93">
      <w:pPr>
        <w:rPr>
          <w:rFonts w:eastAsia="標楷體"/>
        </w:rPr>
      </w:pPr>
    </w:p>
    <w:tbl>
      <w:tblPr>
        <w:tblW w:w="0" w:type="auto"/>
        <w:tblInd w:w="-8" w:type="dxa"/>
        <w:tblCellMar>
          <w:left w:w="10" w:type="dxa"/>
          <w:right w:w="10" w:type="dxa"/>
        </w:tblCellMar>
        <w:tblLook w:val="00A0" w:firstRow="1" w:lastRow="0" w:firstColumn="1" w:lastColumn="0" w:noHBand="0" w:noVBand="0"/>
      </w:tblPr>
      <w:tblGrid>
        <w:gridCol w:w="4582"/>
        <w:gridCol w:w="1444"/>
      </w:tblGrid>
      <w:tr w:rsidR="00E152AD" w:rsidRPr="001936D4" w14:paraId="59E94C81" w14:textId="77777777">
        <w:tc>
          <w:tcPr>
            <w:tcW w:w="0" w:type="auto"/>
            <w:tcBorders>
              <w:top w:val="single" w:sz="4" w:space="0" w:color="auto"/>
              <w:bottom w:val="single" w:sz="4" w:space="0" w:color="auto"/>
              <w:right w:val="nil"/>
            </w:tcBorders>
            <w:vAlign w:val="center"/>
          </w:tcPr>
          <w:p w14:paraId="41253074" w14:textId="77777777" w:rsidR="00E152AD" w:rsidRPr="001936D4" w:rsidRDefault="00E152AD" w:rsidP="00F90E14">
            <w:pPr>
              <w:jc w:val="center"/>
              <w:rPr>
                <w:rFonts w:eastAsia="標楷體"/>
              </w:rPr>
            </w:pPr>
          </w:p>
        </w:tc>
        <w:tc>
          <w:tcPr>
            <w:tcW w:w="0" w:type="auto"/>
            <w:tcBorders>
              <w:top w:val="single" w:sz="4" w:space="0" w:color="auto"/>
              <w:left w:val="nil"/>
              <w:bottom w:val="single" w:sz="4" w:space="0" w:color="auto"/>
              <w:right w:val="nil"/>
            </w:tcBorders>
            <w:vAlign w:val="center"/>
          </w:tcPr>
          <w:p w14:paraId="4AC09A39" w14:textId="77777777" w:rsidR="00E152AD" w:rsidRPr="001936D4" w:rsidRDefault="00E152AD" w:rsidP="00F90E14">
            <w:pPr>
              <w:jc w:val="center"/>
              <w:rPr>
                <w:rFonts w:eastAsia="標楷體"/>
              </w:rPr>
            </w:pPr>
            <w:r w:rsidRPr="001936D4">
              <w:rPr>
                <w:rFonts w:eastAsia="標楷體"/>
              </w:rPr>
              <w:t>總計</w:t>
            </w:r>
          </w:p>
        </w:tc>
      </w:tr>
      <w:tr w:rsidR="00E152AD" w:rsidRPr="001936D4" w14:paraId="48876F72" w14:textId="77777777">
        <w:tc>
          <w:tcPr>
            <w:tcW w:w="0" w:type="auto"/>
            <w:gridSpan w:val="2"/>
            <w:tcBorders>
              <w:top w:val="single" w:sz="4" w:space="0" w:color="auto"/>
              <w:bottom w:val="single" w:sz="4" w:space="0" w:color="auto"/>
            </w:tcBorders>
          </w:tcPr>
          <w:p w14:paraId="6628DBDC" w14:textId="77777777" w:rsidR="00E152AD" w:rsidRPr="001936D4" w:rsidRDefault="00E152AD" w:rsidP="00F90E14">
            <w:pPr>
              <w:rPr>
                <w:rFonts w:eastAsia="標楷體"/>
              </w:rPr>
            </w:pPr>
            <w:r w:rsidRPr="001936D4">
              <w:rPr>
                <w:rFonts w:eastAsia="標楷體"/>
                <w:b/>
                <w:bCs/>
              </w:rPr>
              <w:t>針對養雞戶進行分析</w:t>
            </w:r>
            <w:r w:rsidRPr="001936D4">
              <w:rPr>
                <w:rFonts w:eastAsia="標楷體"/>
                <w:b/>
                <w:bCs/>
              </w:rPr>
              <w:t xml:space="preserve"> </w:t>
            </w:r>
          </w:p>
        </w:tc>
      </w:tr>
      <w:tr w:rsidR="00E152AD" w:rsidRPr="001936D4" w14:paraId="6F90DF26" w14:textId="77777777">
        <w:tc>
          <w:tcPr>
            <w:tcW w:w="0" w:type="auto"/>
            <w:tcBorders>
              <w:top w:val="single" w:sz="4" w:space="0" w:color="auto"/>
              <w:bottom w:val="single" w:sz="4" w:space="0" w:color="auto"/>
              <w:right w:val="nil"/>
            </w:tcBorders>
            <w:shd w:val="clear" w:color="auto" w:fill="BFBFBF"/>
            <w:vAlign w:val="center"/>
          </w:tcPr>
          <w:p w14:paraId="0ECB512B" w14:textId="77777777" w:rsidR="00E152AD" w:rsidRPr="001936D4" w:rsidRDefault="00E152AD" w:rsidP="00F90E14">
            <w:pPr>
              <w:rPr>
                <w:rFonts w:eastAsia="標楷體"/>
                <w:b/>
                <w:bCs/>
                <w:color w:val="000000"/>
              </w:rPr>
            </w:pPr>
            <w:r w:rsidRPr="001936D4">
              <w:rPr>
                <w:rFonts w:eastAsia="標楷體"/>
                <w:b/>
                <w:bCs/>
                <w:color w:val="000000"/>
              </w:rPr>
              <w:t>飼養家禽的方式：</w:t>
            </w:r>
          </w:p>
        </w:tc>
        <w:tc>
          <w:tcPr>
            <w:tcW w:w="0" w:type="auto"/>
            <w:tcBorders>
              <w:top w:val="single" w:sz="4" w:space="0" w:color="auto"/>
              <w:left w:val="nil"/>
              <w:bottom w:val="single" w:sz="4" w:space="0" w:color="auto"/>
              <w:right w:val="nil"/>
            </w:tcBorders>
            <w:shd w:val="clear" w:color="auto" w:fill="BFBFBF"/>
          </w:tcPr>
          <w:p w14:paraId="28F58F8D" w14:textId="77777777" w:rsidR="00E152AD" w:rsidRPr="001936D4" w:rsidRDefault="00E152AD" w:rsidP="00F90E14">
            <w:pPr>
              <w:jc w:val="center"/>
              <w:rPr>
                <w:rFonts w:eastAsia="標楷體"/>
              </w:rPr>
            </w:pPr>
          </w:p>
        </w:tc>
      </w:tr>
      <w:tr w:rsidR="00E152AD" w:rsidRPr="001936D4" w14:paraId="24DEE96F" w14:textId="77777777">
        <w:tc>
          <w:tcPr>
            <w:tcW w:w="0" w:type="auto"/>
            <w:tcBorders>
              <w:top w:val="single" w:sz="4" w:space="0" w:color="auto"/>
              <w:bottom w:val="single" w:sz="4" w:space="0" w:color="auto"/>
              <w:right w:val="nil"/>
            </w:tcBorders>
            <w:vAlign w:val="center"/>
          </w:tcPr>
          <w:p w14:paraId="23CDA739" w14:textId="77777777" w:rsidR="00E152AD" w:rsidRPr="001936D4" w:rsidRDefault="00E152AD" w:rsidP="00F90E14">
            <w:pPr>
              <w:rPr>
                <w:rFonts w:eastAsia="標楷體"/>
                <w:color w:val="000000"/>
              </w:rPr>
            </w:pPr>
            <w:r w:rsidRPr="001936D4">
              <w:rPr>
                <w:rFonts w:eastAsia="標楷體"/>
                <w:color w:val="000000"/>
              </w:rPr>
              <w:t>開放式</w:t>
            </w:r>
          </w:p>
        </w:tc>
        <w:tc>
          <w:tcPr>
            <w:tcW w:w="0" w:type="auto"/>
            <w:tcBorders>
              <w:top w:val="single" w:sz="4" w:space="0" w:color="auto"/>
              <w:left w:val="nil"/>
              <w:bottom w:val="single" w:sz="4" w:space="0" w:color="auto"/>
              <w:right w:val="nil"/>
            </w:tcBorders>
          </w:tcPr>
          <w:p w14:paraId="2394F745" w14:textId="77777777" w:rsidR="00E152AD" w:rsidRPr="001936D4" w:rsidRDefault="00E152AD" w:rsidP="00F90E14">
            <w:pPr>
              <w:jc w:val="center"/>
              <w:rPr>
                <w:rFonts w:eastAsia="標楷體"/>
              </w:rPr>
            </w:pPr>
            <w:r w:rsidRPr="001936D4">
              <w:rPr>
                <w:rFonts w:eastAsia="標楷體"/>
              </w:rPr>
              <w:t>29(49.0%)</w:t>
            </w:r>
          </w:p>
        </w:tc>
      </w:tr>
      <w:tr w:rsidR="00E152AD" w:rsidRPr="001936D4" w14:paraId="1A36C071" w14:textId="77777777">
        <w:tc>
          <w:tcPr>
            <w:tcW w:w="0" w:type="auto"/>
            <w:tcBorders>
              <w:top w:val="single" w:sz="4" w:space="0" w:color="auto"/>
              <w:bottom w:val="single" w:sz="4" w:space="0" w:color="auto"/>
              <w:right w:val="nil"/>
            </w:tcBorders>
            <w:vAlign w:val="center"/>
          </w:tcPr>
          <w:p w14:paraId="16AE1939" w14:textId="77777777" w:rsidR="00E152AD" w:rsidRPr="001936D4" w:rsidRDefault="00E152AD" w:rsidP="00F90E14">
            <w:pPr>
              <w:rPr>
                <w:rFonts w:eastAsia="標楷體"/>
                <w:color w:val="000000"/>
              </w:rPr>
            </w:pPr>
            <w:r w:rsidRPr="001936D4">
              <w:rPr>
                <w:rFonts w:eastAsia="標楷體"/>
                <w:color w:val="000000"/>
              </w:rPr>
              <w:t>封閉式籠舍</w:t>
            </w:r>
          </w:p>
        </w:tc>
        <w:tc>
          <w:tcPr>
            <w:tcW w:w="0" w:type="auto"/>
            <w:tcBorders>
              <w:top w:val="single" w:sz="4" w:space="0" w:color="auto"/>
              <w:left w:val="nil"/>
              <w:bottom w:val="single" w:sz="4" w:space="0" w:color="auto"/>
              <w:right w:val="nil"/>
            </w:tcBorders>
          </w:tcPr>
          <w:p w14:paraId="300A67A4" w14:textId="77777777" w:rsidR="00E152AD" w:rsidRPr="001936D4" w:rsidRDefault="00E152AD" w:rsidP="00F90E14">
            <w:pPr>
              <w:jc w:val="center"/>
              <w:rPr>
                <w:rFonts w:eastAsia="標楷體"/>
              </w:rPr>
            </w:pPr>
            <w:r w:rsidRPr="001936D4">
              <w:rPr>
                <w:rFonts w:eastAsia="標楷體"/>
              </w:rPr>
              <w:t>21(35.6%)</w:t>
            </w:r>
          </w:p>
        </w:tc>
      </w:tr>
      <w:tr w:rsidR="00E152AD" w:rsidRPr="001936D4" w14:paraId="771FCCCD" w14:textId="77777777">
        <w:tc>
          <w:tcPr>
            <w:tcW w:w="0" w:type="auto"/>
            <w:tcBorders>
              <w:top w:val="single" w:sz="4" w:space="0" w:color="auto"/>
              <w:bottom w:val="single" w:sz="4" w:space="0" w:color="auto"/>
              <w:right w:val="nil"/>
            </w:tcBorders>
            <w:vAlign w:val="center"/>
          </w:tcPr>
          <w:p w14:paraId="41817BED" w14:textId="77777777" w:rsidR="00E152AD" w:rsidRPr="001936D4" w:rsidRDefault="00E152AD" w:rsidP="00F90E14">
            <w:pPr>
              <w:rPr>
                <w:rFonts w:eastAsia="標楷體"/>
                <w:color w:val="000000"/>
              </w:rPr>
            </w:pPr>
            <w:r w:rsidRPr="001936D4">
              <w:rPr>
                <w:rFonts w:eastAsia="標楷體"/>
                <w:color w:val="000000"/>
              </w:rPr>
              <w:t>遺漏值</w:t>
            </w:r>
            <w:r w:rsidRPr="001936D4">
              <w:rPr>
                <w:rFonts w:eastAsia="標楷體"/>
                <w:color w:val="000000"/>
              </w:rPr>
              <w:t xml:space="preserve"> </w:t>
            </w:r>
          </w:p>
        </w:tc>
        <w:tc>
          <w:tcPr>
            <w:tcW w:w="0" w:type="auto"/>
            <w:tcBorders>
              <w:top w:val="single" w:sz="4" w:space="0" w:color="auto"/>
              <w:left w:val="nil"/>
              <w:bottom w:val="single" w:sz="4" w:space="0" w:color="auto"/>
              <w:right w:val="nil"/>
            </w:tcBorders>
          </w:tcPr>
          <w:p w14:paraId="1F7C1AE0" w14:textId="77777777" w:rsidR="00E152AD" w:rsidRPr="001936D4" w:rsidRDefault="00E152AD" w:rsidP="00F90E14">
            <w:pPr>
              <w:jc w:val="center"/>
              <w:rPr>
                <w:rFonts w:eastAsia="標楷體"/>
              </w:rPr>
            </w:pPr>
            <w:r w:rsidRPr="001936D4">
              <w:rPr>
                <w:rFonts w:eastAsia="標楷體"/>
              </w:rPr>
              <w:t>9(15.4%)</w:t>
            </w:r>
          </w:p>
        </w:tc>
      </w:tr>
      <w:tr w:rsidR="00E152AD" w:rsidRPr="001936D4" w14:paraId="24AEC924" w14:textId="77777777">
        <w:tc>
          <w:tcPr>
            <w:tcW w:w="0" w:type="auto"/>
            <w:tcBorders>
              <w:top w:val="single" w:sz="4" w:space="0" w:color="auto"/>
              <w:bottom w:val="single" w:sz="4" w:space="0" w:color="auto"/>
              <w:right w:val="nil"/>
            </w:tcBorders>
            <w:vAlign w:val="center"/>
          </w:tcPr>
          <w:p w14:paraId="1A00D4FA" w14:textId="77777777" w:rsidR="00E152AD" w:rsidRPr="001936D4" w:rsidRDefault="00E152AD" w:rsidP="00F90E14">
            <w:pPr>
              <w:rPr>
                <w:rFonts w:eastAsia="標楷體"/>
                <w:color w:val="000000"/>
              </w:rPr>
            </w:pPr>
            <w:r w:rsidRPr="001936D4">
              <w:rPr>
                <w:rFonts w:eastAsia="標楷體"/>
                <w:color w:val="000000"/>
              </w:rPr>
              <w:t>總計</w:t>
            </w:r>
          </w:p>
        </w:tc>
        <w:tc>
          <w:tcPr>
            <w:tcW w:w="0" w:type="auto"/>
            <w:tcBorders>
              <w:top w:val="single" w:sz="4" w:space="0" w:color="auto"/>
              <w:left w:val="nil"/>
              <w:bottom w:val="single" w:sz="4" w:space="0" w:color="auto"/>
              <w:right w:val="nil"/>
            </w:tcBorders>
          </w:tcPr>
          <w:p w14:paraId="2CF74214" w14:textId="77777777" w:rsidR="00E152AD" w:rsidRPr="001936D4" w:rsidRDefault="00E152AD" w:rsidP="00F90E14">
            <w:pPr>
              <w:jc w:val="center"/>
              <w:rPr>
                <w:rFonts w:eastAsia="標楷體"/>
              </w:rPr>
            </w:pPr>
            <w:r w:rsidRPr="001936D4">
              <w:rPr>
                <w:rFonts w:eastAsia="標楷體"/>
              </w:rPr>
              <w:t>59(100.0%)</w:t>
            </w:r>
          </w:p>
        </w:tc>
      </w:tr>
      <w:tr w:rsidR="00E152AD" w:rsidRPr="001936D4" w14:paraId="2F1FC829" w14:textId="77777777">
        <w:tc>
          <w:tcPr>
            <w:tcW w:w="0" w:type="auto"/>
            <w:tcBorders>
              <w:bottom w:val="single" w:sz="4" w:space="0" w:color="auto"/>
              <w:right w:val="nil"/>
            </w:tcBorders>
            <w:shd w:val="clear" w:color="auto" w:fill="BFBFBF"/>
            <w:vAlign w:val="center"/>
          </w:tcPr>
          <w:p w14:paraId="606735AE" w14:textId="77777777" w:rsidR="00E152AD" w:rsidRPr="001936D4" w:rsidRDefault="00E152AD" w:rsidP="00F90E14">
            <w:pPr>
              <w:rPr>
                <w:rFonts w:eastAsia="標楷體"/>
                <w:b/>
                <w:bCs/>
                <w:color w:val="000000"/>
              </w:rPr>
            </w:pPr>
            <w:r w:rsidRPr="001936D4">
              <w:rPr>
                <w:rFonts w:eastAsia="標楷體"/>
                <w:b/>
                <w:bCs/>
                <w:color w:val="000000"/>
              </w:rPr>
              <w:t>飼養家禽的地點：</w:t>
            </w:r>
          </w:p>
        </w:tc>
        <w:tc>
          <w:tcPr>
            <w:tcW w:w="0" w:type="auto"/>
            <w:tcBorders>
              <w:left w:val="nil"/>
              <w:bottom w:val="single" w:sz="4" w:space="0" w:color="auto"/>
              <w:right w:val="nil"/>
            </w:tcBorders>
            <w:shd w:val="clear" w:color="auto" w:fill="BFBFBF"/>
          </w:tcPr>
          <w:p w14:paraId="7283389D" w14:textId="77777777" w:rsidR="00E152AD" w:rsidRPr="001936D4" w:rsidRDefault="00E152AD" w:rsidP="00F90E14">
            <w:pPr>
              <w:jc w:val="center"/>
              <w:rPr>
                <w:rFonts w:eastAsia="標楷體"/>
              </w:rPr>
            </w:pPr>
          </w:p>
        </w:tc>
      </w:tr>
      <w:tr w:rsidR="00E152AD" w:rsidRPr="001936D4" w14:paraId="79F12B60" w14:textId="77777777">
        <w:tc>
          <w:tcPr>
            <w:tcW w:w="0" w:type="auto"/>
            <w:tcBorders>
              <w:top w:val="single" w:sz="4" w:space="0" w:color="auto"/>
              <w:bottom w:val="single" w:sz="4" w:space="0" w:color="auto"/>
              <w:right w:val="nil"/>
            </w:tcBorders>
            <w:vAlign w:val="center"/>
          </w:tcPr>
          <w:p w14:paraId="714EA0BD" w14:textId="77777777" w:rsidR="00E152AD" w:rsidRPr="001936D4" w:rsidRDefault="00E152AD" w:rsidP="00F90E14">
            <w:pPr>
              <w:rPr>
                <w:rFonts w:eastAsia="標楷體"/>
                <w:color w:val="000000"/>
              </w:rPr>
            </w:pPr>
            <w:r w:rsidRPr="001936D4">
              <w:rPr>
                <w:rFonts w:eastAsia="標楷體"/>
                <w:color w:val="000000"/>
              </w:rPr>
              <w:t>住家附近</w:t>
            </w:r>
          </w:p>
        </w:tc>
        <w:tc>
          <w:tcPr>
            <w:tcW w:w="0" w:type="auto"/>
            <w:tcBorders>
              <w:top w:val="single" w:sz="4" w:space="0" w:color="auto"/>
              <w:left w:val="nil"/>
              <w:bottom w:val="single" w:sz="4" w:space="0" w:color="auto"/>
              <w:right w:val="nil"/>
            </w:tcBorders>
          </w:tcPr>
          <w:p w14:paraId="70795650" w14:textId="77777777" w:rsidR="00E152AD" w:rsidRPr="001936D4" w:rsidRDefault="00E152AD" w:rsidP="00F90E14">
            <w:pPr>
              <w:jc w:val="center"/>
              <w:rPr>
                <w:rFonts w:eastAsia="標楷體"/>
              </w:rPr>
            </w:pPr>
            <w:r w:rsidRPr="001936D4">
              <w:rPr>
                <w:rFonts w:eastAsia="標楷體"/>
              </w:rPr>
              <w:t>41(69.5%)</w:t>
            </w:r>
          </w:p>
        </w:tc>
      </w:tr>
      <w:tr w:rsidR="00E152AD" w:rsidRPr="001936D4" w14:paraId="6A5362B3" w14:textId="77777777">
        <w:tc>
          <w:tcPr>
            <w:tcW w:w="0" w:type="auto"/>
            <w:tcBorders>
              <w:top w:val="single" w:sz="4" w:space="0" w:color="auto"/>
              <w:bottom w:val="single" w:sz="4" w:space="0" w:color="auto"/>
              <w:right w:val="nil"/>
            </w:tcBorders>
            <w:vAlign w:val="center"/>
          </w:tcPr>
          <w:p w14:paraId="341A0CDE" w14:textId="77777777" w:rsidR="00E152AD" w:rsidRPr="001936D4" w:rsidRDefault="00E152AD" w:rsidP="00F90E14">
            <w:pPr>
              <w:rPr>
                <w:rFonts w:eastAsia="標楷體"/>
                <w:color w:val="000000"/>
              </w:rPr>
            </w:pPr>
            <w:r w:rsidRPr="001936D4">
              <w:rPr>
                <w:rFonts w:eastAsia="標楷體"/>
                <w:color w:val="000000"/>
              </w:rPr>
              <w:t>樹林裡</w:t>
            </w:r>
          </w:p>
        </w:tc>
        <w:tc>
          <w:tcPr>
            <w:tcW w:w="0" w:type="auto"/>
            <w:tcBorders>
              <w:top w:val="single" w:sz="4" w:space="0" w:color="auto"/>
              <w:left w:val="nil"/>
              <w:bottom w:val="single" w:sz="4" w:space="0" w:color="auto"/>
              <w:right w:val="nil"/>
            </w:tcBorders>
          </w:tcPr>
          <w:p w14:paraId="666C7863" w14:textId="77777777" w:rsidR="00E152AD" w:rsidRPr="001936D4" w:rsidRDefault="00E152AD" w:rsidP="00F90E14">
            <w:pPr>
              <w:jc w:val="center"/>
              <w:rPr>
                <w:rFonts w:eastAsia="標楷體"/>
              </w:rPr>
            </w:pPr>
            <w:r w:rsidRPr="001936D4">
              <w:rPr>
                <w:rFonts w:eastAsia="標楷體"/>
              </w:rPr>
              <w:t>6(10.1%)</w:t>
            </w:r>
          </w:p>
        </w:tc>
      </w:tr>
      <w:tr w:rsidR="00E152AD" w:rsidRPr="001936D4" w14:paraId="70B50B6A" w14:textId="77777777">
        <w:tc>
          <w:tcPr>
            <w:tcW w:w="0" w:type="auto"/>
            <w:tcBorders>
              <w:top w:val="single" w:sz="4" w:space="0" w:color="auto"/>
              <w:bottom w:val="single" w:sz="4" w:space="0" w:color="auto"/>
              <w:right w:val="nil"/>
            </w:tcBorders>
            <w:vAlign w:val="center"/>
          </w:tcPr>
          <w:p w14:paraId="1BFE6D15" w14:textId="77777777" w:rsidR="00E152AD" w:rsidRPr="001936D4" w:rsidRDefault="00E152AD" w:rsidP="00F90E14">
            <w:pPr>
              <w:rPr>
                <w:rFonts w:eastAsia="標楷體"/>
                <w:color w:val="000000"/>
              </w:rPr>
            </w:pPr>
            <w:r w:rsidRPr="001936D4">
              <w:rPr>
                <w:rFonts w:eastAsia="標楷體"/>
                <w:color w:val="000000"/>
              </w:rPr>
              <w:t>草生地</w:t>
            </w:r>
          </w:p>
        </w:tc>
        <w:tc>
          <w:tcPr>
            <w:tcW w:w="0" w:type="auto"/>
            <w:tcBorders>
              <w:top w:val="single" w:sz="4" w:space="0" w:color="auto"/>
              <w:left w:val="nil"/>
              <w:bottom w:val="single" w:sz="4" w:space="0" w:color="auto"/>
              <w:right w:val="nil"/>
            </w:tcBorders>
          </w:tcPr>
          <w:p w14:paraId="0AAB825E" w14:textId="77777777" w:rsidR="00E152AD" w:rsidRPr="001936D4" w:rsidRDefault="00E152AD" w:rsidP="00F90E14">
            <w:pPr>
              <w:jc w:val="center"/>
              <w:rPr>
                <w:rFonts w:eastAsia="標楷體"/>
              </w:rPr>
            </w:pPr>
            <w:r w:rsidRPr="001936D4">
              <w:rPr>
                <w:rFonts w:eastAsia="標楷體"/>
              </w:rPr>
              <w:t>5(8.5%)</w:t>
            </w:r>
          </w:p>
        </w:tc>
      </w:tr>
      <w:tr w:rsidR="00E152AD" w:rsidRPr="001936D4" w14:paraId="4871A2A1" w14:textId="77777777">
        <w:tc>
          <w:tcPr>
            <w:tcW w:w="0" w:type="auto"/>
            <w:tcBorders>
              <w:top w:val="single" w:sz="4" w:space="0" w:color="auto"/>
              <w:bottom w:val="single" w:sz="4" w:space="0" w:color="auto"/>
              <w:right w:val="nil"/>
            </w:tcBorders>
            <w:vAlign w:val="center"/>
          </w:tcPr>
          <w:p w14:paraId="6C83D558" w14:textId="77777777" w:rsidR="00E152AD" w:rsidRPr="001936D4" w:rsidRDefault="00E152AD" w:rsidP="00F90E14">
            <w:pPr>
              <w:rPr>
                <w:rFonts w:eastAsia="標楷體"/>
                <w:color w:val="000000"/>
              </w:rPr>
            </w:pPr>
            <w:r w:rsidRPr="001936D4">
              <w:rPr>
                <w:rFonts w:eastAsia="標楷體"/>
                <w:color w:val="000000"/>
              </w:rPr>
              <w:t>遺漏值</w:t>
            </w:r>
          </w:p>
        </w:tc>
        <w:tc>
          <w:tcPr>
            <w:tcW w:w="0" w:type="auto"/>
            <w:tcBorders>
              <w:top w:val="single" w:sz="4" w:space="0" w:color="auto"/>
              <w:left w:val="nil"/>
              <w:bottom w:val="single" w:sz="4" w:space="0" w:color="auto"/>
              <w:right w:val="nil"/>
            </w:tcBorders>
          </w:tcPr>
          <w:p w14:paraId="189C8A48" w14:textId="77777777" w:rsidR="00E152AD" w:rsidRPr="001936D4" w:rsidRDefault="00E152AD" w:rsidP="00F90E14">
            <w:pPr>
              <w:jc w:val="center"/>
              <w:rPr>
                <w:rFonts w:eastAsia="標楷體"/>
              </w:rPr>
            </w:pPr>
            <w:r w:rsidRPr="001936D4">
              <w:rPr>
                <w:rFonts w:eastAsia="標楷體"/>
              </w:rPr>
              <w:t>7(11.9%)</w:t>
            </w:r>
          </w:p>
        </w:tc>
      </w:tr>
      <w:tr w:rsidR="00E152AD" w:rsidRPr="001936D4" w14:paraId="338E71E0" w14:textId="77777777">
        <w:tc>
          <w:tcPr>
            <w:tcW w:w="0" w:type="auto"/>
            <w:tcBorders>
              <w:top w:val="single" w:sz="4" w:space="0" w:color="auto"/>
              <w:bottom w:val="single" w:sz="4" w:space="0" w:color="auto"/>
              <w:right w:val="nil"/>
            </w:tcBorders>
            <w:vAlign w:val="center"/>
          </w:tcPr>
          <w:p w14:paraId="4A78D65A" w14:textId="77777777" w:rsidR="00E152AD" w:rsidRPr="001936D4" w:rsidRDefault="00E152AD" w:rsidP="00F90E14">
            <w:pPr>
              <w:rPr>
                <w:rFonts w:eastAsia="標楷體"/>
                <w:color w:val="000000"/>
              </w:rPr>
            </w:pPr>
            <w:r w:rsidRPr="001936D4">
              <w:rPr>
                <w:rFonts w:eastAsia="標楷體"/>
                <w:color w:val="000000"/>
              </w:rPr>
              <w:t>總計</w:t>
            </w:r>
          </w:p>
        </w:tc>
        <w:tc>
          <w:tcPr>
            <w:tcW w:w="0" w:type="auto"/>
            <w:tcBorders>
              <w:top w:val="single" w:sz="4" w:space="0" w:color="auto"/>
              <w:left w:val="nil"/>
              <w:bottom w:val="single" w:sz="4" w:space="0" w:color="auto"/>
              <w:right w:val="nil"/>
            </w:tcBorders>
          </w:tcPr>
          <w:p w14:paraId="18C408B3" w14:textId="77777777" w:rsidR="00E152AD" w:rsidRPr="001936D4" w:rsidRDefault="00E152AD" w:rsidP="00F90E14">
            <w:pPr>
              <w:jc w:val="center"/>
              <w:rPr>
                <w:rFonts w:eastAsia="標楷體"/>
              </w:rPr>
            </w:pPr>
            <w:r w:rsidRPr="001936D4">
              <w:rPr>
                <w:rFonts w:eastAsia="標楷體"/>
              </w:rPr>
              <w:t>59(100.0%)</w:t>
            </w:r>
          </w:p>
        </w:tc>
      </w:tr>
      <w:tr w:rsidR="00E152AD" w:rsidRPr="001936D4" w14:paraId="53074565" w14:textId="77777777">
        <w:tc>
          <w:tcPr>
            <w:tcW w:w="0" w:type="auto"/>
            <w:tcBorders>
              <w:top w:val="single" w:sz="4" w:space="0" w:color="auto"/>
              <w:bottom w:val="single" w:sz="4" w:space="0" w:color="auto"/>
              <w:right w:val="nil"/>
            </w:tcBorders>
            <w:shd w:val="clear" w:color="auto" w:fill="BFBFBF"/>
            <w:vAlign w:val="center"/>
          </w:tcPr>
          <w:p w14:paraId="7AB376B6" w14:textId="77777777" w:rsidR="00E152AD" w:rsidRPr="001936D4" w:rsidRDefault="00E152AD" w:rsidP="00F90E14">
            <w:pPr>
              <w:rPr>
                <w:rFonts w:eastAsia="標楷體"/>
                <w:b/>
                <w:bCs/>
                <w:color w:val="000000"/>
              </w:rPr>
            </w:pPr>
            <w:r w:rsidRPr="001936D4">
              <w:rPr>
                <w:rFonts w:eastAsia="標楷體"/>
                <w:b/>
                <w:bCs/>
                <w:color w:val="000000"/>
              </w:rPr>
              <w:t>飼養的家禽數量為：</w:t>
            </w:r>
          </w:p>
        </w:tc>
        <w:tc>
          <w:tcPr>
            <w:tcW w:w="0" w:type="auto"/>
            <w:tcBorders>
              <w:top w:val="single" w:sz="4" w:space="0" w:color="auto"/>
              <w:left w:val="nil"/>
              <w:bottom w:val="single" w:sz="4" w:space="0" w:color="auto"/>
              <w:right w:val="nil"/>
            </w:tcBorders>
            <w:shd w:val="clear" w:color="auto" w:fill="BFBFBF"/>
          </w:tcPr>
          <w:p w14:paraId="51DE2A3D" w14:textId="77777777" w:rsidR="00E152AD" w:rsidRPr="001936D4" w:rsidRDefault="00E152AD" w:rsidP="00F90E14">
            <w:pPr>
              <w:jc w:val="center"/>
              <w:rPr>
                <w:rFonts w:eastAsia="標楷體"/>
              </w:rPr>
            </w:pPr>
          </w:p>
        </w:tc>
      </w:tr>
      <w:tr w:rsidR="00E152AD" w:rsidRPr="001936D4" w14:paraId="4CC80A33" w14:textId="77777777">
        <w:tc>
          <w:tcPr>
            <w:tcW w:w="0" w:type="auto"/>
            <w:tcBorders>
              <w:top w:val="single" w:sz="4" w:space="0" w:color="auto"/>
              <w:bottom w:val="single" w:sz="4" w:space="0" w:color="auto"/>
              <w:right w:val="nil"/>
            </w:tcBorders>
            <w:vAlign w:val="center"/>
          </w:tcPr>
          <w:p w14:paraId="58FE085C" w14:textId="77777777" w:rsidR="00E152AD" w:rsidRPr="001936D4" w:rsidRDefault="00E152AD" w:rsidP="00F90E14">
            <w:pPr>
              <w:rPr>
                <w:rFonts w:eastAsia="標楷體"/>
                <w:color w:val="000000"/>
              </w:rPr>
            </w:pPr>
            <w:r w:rsidRPr="001936D4">
              <w:rPr>
                <w:rFonts w:eastAsia="標楷體"/>
                <w:color w:val="000000"/>
              </w:rPr>
              <w:t>20</w:t>
            </w:r>
            <w:r w:rsidRPr="001936D4">
              <w:rPr>
                <w:rFonts w:eastAsia="標楷體"/>
                <w:color w:val="000000"/>
              </w:rPr>
              <w:t>隻以下</w:t>
            </w:r>
          </w:p>
        </w:tc>
        <w:tc>
          <w:tcPr>
            <w:tcW w:w="0" w:type="auto"/>
            <w:tcBorders>
              <w:top w:val="single" w:sz="4" w:space="0" w:color="auto"/>
              <w:left w:val="nil"/>
              <w:bottom w:val="single" w:sz="4" w:space="0" w:color="auto"/>
              <w:right w:val="nil"/>
            </w:tcBorders>
          </w:tcPr>
          <w:p w14:paraId="24939501" w14:textId="77777777" w:rsidR="00E152AD" w:rsidRPr="001936D4" w:rsidRDefault="00E152AD" w:rsidP="00F90E14">
            <w:pPr>
              <w:jc w:val="center"/>
              <w:rPr>
                <w:rFonts w:eastAsia="標楷體"/>
              </w:rPr>
            </w:pPr>
            <w:r w:rsidRPr="001936D4">
              <w:rPr>
                <w:rFonts w:eastAsia="標楷體"/>
              </w:rPr>
              <w:t>30(50.8%)</w:t>
            </w:r>
          </w:p>
        </w:tc>
      </w:tr>
      <w:tr w:rsidR="00E152AD" w:rsidRPr="001936D4" w14:paraId="095E535F" w14:textId="77777777">
        <w:tc>
          <w:tcPr>
            <w:tcW w:w="0" w:type="auto"/>
            <w:tcBorders>
              <w:top w:val="single" w:sz="4" w:space="0" w:color="auto"/>
              <w:bottom w:val="single" w:sz="4" w:space="0" w:color="auto"/>
              <w:right w:val="nil"/>
            </w:tcBorders>
            <w:vAlign w:val="center"/>
          </w:tcPr>
          <w:p w14:paraId="313C2144" w14:textId="77777777" w:rsidR="00E152AD" w:rsidRPr="001936D4" w:rsidRDefault="00E152AD" w:rsidP="00F90E14">
            <w:pPr>
              <w:rPr>
                <w:rFonts w:eastAsia="標楷體"/>
                <w:color w:val="000000"/>
              </w:rPr>
            </w:pPr>
            <w:r w:rsidRPr="001936D4">
              <w:rPr>
                <w:rFonts w:eastAsia="標楷體"/>
                <w:color w:val="000000"/>
              </w:rPr>
              <w:t>21</w:t>
            </w:r>
            <w:r w:rsidRPr="001936D4">
              <w:rPr>
                <w:rFonts w:eastAsia="標楷體"/>
                <w:color w:val="000000"/>
              </w:rPr>
              <w:t>隻以上</w:t>
            </w:r>
            <w:r w:rsidRPr="001936D4">
              <w:rPr>
                <w:rFonts w:eastAsia="標楷體"/>
                <w:color w:val="000000"/>
              </w:rPr>
              <w:t>50</w:t>
            </w:r>
            <w:r w:rsidRPr="001936D4">
              <w:rPr>
                <w:rFonts w:eastAsia="標楷體"/>
                <w:color w:val="000000"/>
              </w:rPr>
              <w:t>隻以下</w:t>
            </w:r>
          </w:p>
        </w:tc>
        <w:tc>
          <w:tcPr>
            <w:tcW w:w="0" w:type="auto"/>
            <w:tcBorders>
              <w:top w:val="single" w:sz="4" w:space="0" w:color="auto"/>
              <w:left w:val="nil"/>
              <w:bottom w:val="single" w:sz="4" w:space="0" w:color="auto"/>
              <w:right w:val="nil"/>
            </w:tcBorders>
          </w:tcPr>
          <w:p w14:paraId="6AD50644" w14:textId="77777777" w:rsidR="00E152AD" w:rsidRPr="001936D4" w:rsidRDefault="00E152AD" w:rsidP="00F90E14">
            <w:pPr>
              <w:jc w:val="center"/>
              <w:rPr>
                <w:rFonts w:eastAsia="標楷體"/>
              </w:rPr>
            </w:pPr>
            <w:r w:rsidRPr="001936D4">
              <w:rPr>
                <w:rFonts w:eastAsia="標楷體"/>
              </w:rPr>
              <w:t>14(23.7%)</w:t>
            </w:r>
          </w:p>
        </w:tc>
      </w:tr>
      <w:tr w:rsidR="00E152AD" w:rsidRPr="001936D4" w14:paraId="4AC080CC" w14:textId="77777777">
        <w:tc>
          <w:tcPr>
            <w:tcW w:w="0" w:type="auto"/>
            <w:tcBorders>
              <w:top w:val="single" w:sz="4" w:space="0" w:color="auto"/>
              <w:bottom w:val="single" w:sz="4" w:space="0" w:color="auto"/>
              <w:right w:val="nil"/>
            </w:tcBorders>
            <w:vAlign w:val="center"/>
          </w:tcPr>
          <w:p w14:paraId="02B10FF3" w14:textId="77777777" w:rsidR="00E152AD" w:rsidRPr="001936D4" w:rsidRDefault="00E152AD" w:rsidP="00F90E14">
            <w:pPr>
              <w:rPr>
                <w:rFonts w:eastAsia="標楷體"/>
                <w:color w:val="000000"/>
              </w:rPr>
            </w:pPr>
            <w:r w:rsidRPr="001936D4">
              <w:rPr>
                <w:rFonts w:eastAsia="標楷體"/>
                <w:color w:val="000000"/>
              </w:rPr>
              <w:t>50</w:t>
            </w:r>
            <w:r w:rsidRPr="001936D4">
              <w:rPr>
                <w:rFonts w:eastAsia="標楷體"/>
                <w:color w:val="000000"/>
              </w:rPr>
              <w:t>隻以上至</w:t>
            </w:r>
            <w:r w:rsidRPr="001936D4">
              <w:rPr>
                <w:rFonts w:eastAsia="標楷體"/>
                <w:color w:val="000000"/>
              </w:rPr>
              <w:t>100</w:t>
            </w:r>
            <w:r w:rsidRPr="001936D4">
              <w:rPr>
                <w:rFonts w:eastAsia="標楷體"/>
                <w:color w:val="000000"/>
              </w:rPr>
              <w:t>隻</w:t>
            </w:r>
          </w:p>
        </w:tc>
        <w:tc>
          <w:tcPr>
            <w:tcW w:w="0" w:type="auto"/>
            <w:tcBorders>
              <w:top w:val="single" w:sz="4" w:space="0" w:color="auto"/>
              <w:left w:val="nil"/>
              <w:bottom w:val="single" w:sz="4" w:space="0" w:color="auto"/>
              <w:right w:val="nil"/>
            </w:tcBorders>
          </w:tcPr>
          <w:p w14:paraId="5DBD85BD" w14:textId="77777777" w:rsidR="00E152AD" w:rsidRPr="001936D4" w:rsidRDefault="00E152AD" w:rsidP="00F90E14">
            <w:pPr>
              <w:jc w:val="center"/>
              <w:rPr>
                <w:rFonts w:eastAsia="標楷體"/>
              </w:rPr>
            </w:pPr>
            <w:r w:rsidRPr="001936D4">
              <w:rPr>
                <w:rFonts w:eastAsia="標楷體"/>
              </w:rPr>
              <w:t>3(5.1%)</w:t>
            </w:r>
          </w:p>
        </w:tc>
      </w:tr>
      <w:tr w:rsidR="00E152AD" w:rsidRPr="001936D4" w14:paraId="6E0A7474" w14:textId="77777777">
        <w:tc>
          <w:tcPr>
            <w:tcW w:w="0" w:type="auto"/>
            <w:tcBorders>
              <w:top w:val="single" w:sz="4" w:space="0" w:color="auto"/>
              <w:bottom w:val="single" w:sz="4" w:space="0" w:color="auto"/>
              <w:right w:val="nil"/>
            </w:tcBorders>
            <w:vAlign w:val="center"/>
          </w:tcPr>
          <w:p w14:paraId="5619FA7C" w14:textId="77777777" w:rsidR="00E152AD" w:rsidRPr="001936D4" w:rsidRDefault="00E152AD" w:rsidP="00F90E14">
            <w:pPr>
              <w:rPr>
                <w:rFonts w:eastAsia="標楷體"/>
                <w:color w:val="000000"/>
              </w:rPr>
            </w:pPr>
            <w:r w:rsidRPr="001936D4">
              <w:rPr>
                <w:rFonts w:eastAsia="標楷體"/>
                <w:color w:val="000000"/>
              </w:rPr>
              <w:t>超過</w:t>
            </w:r>
            <w:r w:rsidRPr="001936D4">
              <w:rPr>
                <w:rFonts w:eastAsia="標楷體"/>
                <w:color w:val="000000"/>
              </w:rPr>
              <w:t>100</w:t>
            </w:r>
            <w:r w:rsidRPr="001936D4">
              <w:rPr>
                <w:rFonts w:eastAsia="標楷體"/>
                <w:color w:val="000000"/>
              </w:rPr>
              <w:t>隻以上</w:t>
            </w:r>
          </w:p>
        </w:tc>
        <w:tc>
          <w:tcPr>
            <w:tcW w:w="0" w:type="auto"/>
            <w:tcBorders>
              <w:top w:val="single" w:sz="4" w:space="0" w:color="auto"/>
              <w:left w:val="nil"/>
              <w:bottom w:val="single" w:sz="4" w:space="0" w:color="auto"/>
              <w:right w:val="nil"/>
            </w:tcBorders>
          </w:tcPr>
          <w:p w14:paraId="3DAB41DC" w14:textId="77777777" w:rsidR="00E152AD" w:rsidRPr="001936D4" w:rsidRDefault="00E152AD" w:rsidP="00F90E14">
            <w:pPr>
              <w:jc w:val="center"/>
              <w:rPr>
                <w:rFonts w:eastAsia="標楷體"/>
              </w:rPr>
            </w:pPr>
            <w:r w:rsidRPr="001936D4">
              <w:rPr>
                <w:rFonts w:eastAsia="標楷體"/>
              </w:rPr>
              <w:t>3(5.1%)</w:t>
            </w:r>
          </w:p>
        </w:tc>
      </w:tr>
      <w:tr w:rsidR="00E152AD" w:rsidRPr="001936D4" w14:paraId="0C504C90" w14:textId="77777777">
        <w:tc>
          <w:tcPr>
            <w:tcW w:w="0" w:type="auto"/>
            <w:tcBorders>
              <w:top w:val="single" w:sz="4" w:space="0" w:color="auto"/>
              <w:bottom w:val="single" w:sz="4" w:space="0" w:color="auto"/>
              <w:right w:val="nil"/>
            </w:tcBorders>
            <w:vAlign w:val="center"/>
          </w:tcPr>
          <w:p w14:paraId="222276AF" w14:textId="77777777" w:rsidR="00E152AD" w:rsidRPr="001936D4" w:rsidRDefault="00E152AD" w:rsidP="00F90E14">
            <w:pPr>
              <w:rPr>
                <w:rFonts w:eastAsia="標楷體"/>
                <w:color w:val="000000"/>
              </w:rPr>
            </w:pPr>
            <w:r w:rsidRPr="001936D4">
              <w:rPr>
                <w:rFonts w:eastAsia="標楷體"/>
                <w:color w:val="000000"/>
              </w:rPr>
              <w:t>遺漏值</w:t>
            </w:r>
          </w:p>
        </w:tc>
        <w:tc>
          <w:tcPr>
            <w:tcW w:w="0" w:type="auto"/>
            <w:tcBorders>
              <w:top w:val="single" w:sz="4" w:space="0" w:color="auto"/>
              <w:left w:val="nil"/>
              <w:bottom w:val="single" w:sz="4" w:space="0" w:color="auto"/>
              <w:right w:val="nil"/>
            </w:tcBorders>
          </w:tcPr>
          <w:p w14:paraId="1F2FEAD2" w14:textId="77777777" w:rsidR="00E152AD" w:rsidRPr="001936D4" w:rsidRDefault="00E152AD" w:rsidP="00F90E14">
            <w:pPr>
              <w:jc w:val="center"/>
              <w:rPr>
                <w:rFonts w:eastAsia="標楷體"/>
              </w:rPr>
            </w:pPr>
            <w:r w:rsidRPr="001936D4">
              <w:rPr>
                <w:rFonts w:eastAsia="標楷體"/>
              </w:rPr>
              <w:t>9(15.3%)</w:t>
            </w:r>
          </w:p>
        </w:tc>
      </w:tr>
      <w:tr w:rsidR="00E152AD" w:rsidRPr="001936D4" w14:paraId="6B9003C3" w14:textId="77777777">
        <w:tc>
          <w:tcPr>
            <w:tcW w:w="0" w:type="auto"/>
            <w:tcBorders>
              <w:top w:val="single" w:sz="4" w:space="0" w:color="auto"/>
              <w:bottom w:val="single" w:sz="4" w:space="0" w:color="auto"/>
              <w:right w:val="nil"/>
            </w:tcBorders>
            <w:vAlign w:val="center"/>
          </w:tcPr>
          <w:p w14:paraId="7F95F4B8" w14:textId="77777777" w:rsidR="00E152AD" w:rsidRPr="001936D4" w:rsidRDefault="00E152AD" w:rsidP="00F90E14">
            <w:pPr>
              <w:rPr>
                <w:rFonts w:eastAsia="標楷體"/>
                <w:color w:val="000000"/>
              </w:rPr>
            </w:pPr>
            <w:r w:rsidRPr="001936D4">
              <w:rPr>
                <w:rFonts w:eastAsia="標楷體"/>
                <w:color w:val="000000"/>
              </w:rPr>
              <w:t>總計</w:t>
            </w:r>
          </w:p>
        </w:tc>
        <w:tc>
          <w:tcPr>
            <w:tcW w:w="0" w:type="auto"/>
            <w:tcBorders>
              <w:top w:val="single" w:sz="4" w:space="0" w:color="auto"/>
              <w:left w:val="nil"/>
              <w:bottom w:val="single" w:sz="4" w:space="0" w:color="auto"/>
              <w:right w:val="nil"/>
            </w:tcBorders>
          </w:tcPr>
          <w:p w14:paraId="36DA30D4" w14:textId="77777777" w:rsidR="00E152AD" w:rsidRPr="001936D4" w:rsidRDefault="00E152AD" w:rsidP="00F90E14">
            <w:pPr>
              <w:jc w:val="center"/>
              <w:rPr>
                <w:rFonts w:eastAsia="標楷體"/>
              </w:rPr>
            </w:pPr>
            <w:r w:rsidRPr="001936D4">
              <w:rPr>
                <w:rFonts w:eastAsia="標楷體"/>
              </w:rPr>
              <w:t>59(100.0%)</w:t>
            </w:r>
          </w:p>
        </w:tc>
      </w:tr>
      <w:tr w:rsidR="00E152AD" w:rsidRPr="001936D4" w14:paraId="4097AE28" w14:textId="77777777">
        <w:tc>
          <w:tcPr>
            <w:tcW w:w="0" w:type="auto"/>
            <w:gridSpan w:val="2"/>
            <w:tcBorders>
              <w:top w:val="single" w:sz="4" w:space="0" w:color="auto"/>
              <w:bottom w:val="single" w:sz="4" w:space="0" w:color="auto"/>
            </w:tcBorders>
            <w:shd w:val="clear" w:color="auto" w:fill="BFBFBF"/>
            <w:vAlign w:val="center"/>
          </w:tcPr>
          <w:p w14:paraId="0EED4C60" w14:textId="77777777" w:rsidR="00E152AD" w:rsidRPr="001936D4" w:rsidRDefault="00E152AD" w:rsidP="00F90E14">
            <w:pPr>
              <w:rPr>
                <w:rFonts w:eastAsia="標楷體"/>
              </w:rPr>
            </w:pPr>
            <w:r w:rsidRPr="001936D4">
              <w:rPr>
                <w:rFonts w:eastAsia="標楷體"/>
                <w:b/>
                <w:bCs/>
                <w:color w:val="000000"/>
              </w:rPr>
              <w:t>您認為石虎造成干擾的程度，下列何者是您可以接受的？</w:t>
            </w:r>
          </w:p>
        </w:tc>
      </w:tr>
      <w:tr w:rsidR="00E152AD" w:rsidRPr="001936D4" w14:paraId="1BF67C01" w14:textId="77777777">
        <w:tc>
          <w:tcPr>
            <w:tcW w:w="0" w:type="auto"/>
            <w:tcBorders>
              <w:top w:val="single" w:sz="4" w:space="0" w:color="auto"/>
              <w:bottom w:val="single" w:sz="4" w:space="0" w:color="auto"/>
              <w:right w:val="nil"/>
            </w:tcBorders>
            <w:vAlign w:val="center"/>
          </w:tcPr>
          <w:p w14:paraId="1600FF9D" w14:textId="77777777" w:rsidR="00E152AD" w:rsidRPr="001936D4" w:rsidRDefault="00E152AD" w:rsidP="00F90E14">
            <w:pPr>
              <w:rPr>
                <w:rFonts w:eastAsia="標楷體"/>
                <w:color w:val="000000"/>
              </w:rPr>
            </w:pPr>
            <w:r w:rsidRPr="001936D4">
              <w:rPr>
                <w:rFonts w:eastAsia="標楷體"/>
                <w:color w:val="000000"/>
              </w:rPr>
              <w:t>只要有損失就不能接受</w:t>
            </w:r>
          </w:p>
        </w:tc>
        <w:tc>
          <w:tcPr>
            <w:tcW w:w="0" w:type="auto"/>
            <w:tcBorders>
              <w:top w:val="single" w:sz="4" w:space="0" w:color="auto"/>
              <w:left w:val="nil"/>
              <w:bottom w:val="single" w:sz="4" w:space="0" w:color="auto"/>
              <w:right w:val="nil"/>
            </w:tcBorders>
          </w:tcPr>
          <w:p w14:paraId="3F5ADDA9" w14:textId="77777777" w:rsidR="00E152AD" w:rsidRPr="001936D4" w:rsidRDefault="00E152AD" w:rsidP="00F90E14">
            <w:pPr>
              <w:jc w:val="center"/>
              <w:rPr>
                <w:rFonts w:eastAsia="標楷體"/>
              </w:rPr>
            </w:pPr>
            <w:r w:rsidRPr="001936D4">
              <w:rPr>
                <w:rFonts w:eastAsia="標楷體"/>
              </w:rPr>
              <w:t>15(25.4%)</w:t>
            </w:r>
          </w:p>
        </w:tc>
      </w:tr>
      <w:tr w:rsidR="00E152AD" w:rsidRPr="001936D4" w14:paraId="2FC48A63" w14:textId="77777777">
        <w:tc>
          <w:tcPr>
            <w:tcW w:w="0" w:type="auto"/>
            <w:tcBorders>
              <w:top w:val="single" w:sz="4" w:space="0" w:color="auto"/>
              <w:bottom w:val="single" w:sz="4" w:space="0" w:color="auto"/>
              <w:right w:val="nil"/>
            </w:tcBorders>
            <w:vAlign w:val="center"/>
          </w:tcPr>
          <w:p w14:paraId="5A000382" w14:textId="77777777" w:rsidR="00E152AD" w:rsidRPr="001936D4" w:rsidRDefault="00E152AD" w:rsidP="00F90E14">
            <w:pPr>
              <w:jc w:val="both"/>
              <w:rPr>
                <w:rFonts w:eastAsia="標楷體"/>
                <w:color w:val="000000"/>
              </w:rPr>
            </w:pPr>
            <w:r w:rsidRPr="001936D4">
              <w:rPr>
                <w:rFonts w:eastAsia="標楷體"/>
                <w:color w:val="000000"/>
              </w:rPr>
              <w:t>一年</w:t>
            </w:r>
            <w:r w:rsidRPr="001936D4">
              <w:rPr>
                <w:rFonts w:eastAsia="標楷體"/>
                <w:color w:val="000000"/>
              </w:rPr>
              <w:t>5</w:t>
            </w:r>
            <w:r w:rsidRPr="001936D4">
              <w:rPr>
                <w:rFonts w:eastAsia="標楷體"/>
                <w:color w:val="000000"/>
              </w:rPr>
              <w:t>隻以內的家禽是可以接受的</w:t>
            </w:r>
          </w:p>
        </w:tc>
        <w:tc>
          <w:tcPr>
            <w:tcW w:w="0" w:type="auto"/>
            <w:tcBorders>
              <w:top w:val="single" w:sz="4" w:space="0" w:color="auto"/>
              <w:left w:val="nil"/>
              <w:bottom w:val="single" w:sz="4" w:space="0" w:color="auto"/>
              <w:right w:val="nil"/>
            </w:tcBorders>
          </w:tcPr>
          <w:p w14:paraId="4D938790" w14:textId="77777777" w:rsidR="00E152AD" w:rsidRPr="001936D4" w:rsidRDefault="00E152AD" w:rsidP="00F90E14">
            <w:pPr>
              <w:jc w:val="center"/>
              <w:rPr>
                <w:rFonts w:eastAsia="標楷體"/>
              </w:rPr>
            </w:pPr>
            <w:r w:rsidRPr="001936D4">
              <w:rPr>
                <w:rFonts w:eastAsia="標楷體"/>
              </w:rPr>
              <w:t>10(17.0%)</w:t>
            </w:r>
          </w:p>
        </w:tc>
      </w:tr>
      <w:tr w:rsidR="00E152AD" w:rsidRPr="001936D4" w14:paraId="695F1FFF" w14:textId="77777777">
        <w:tc>
          <w:tcPr>
            <w:tcW w:w="0" w:type="auto"/>
            <w:tcBorders>
              <w:top w:val="single" w:sz="4" w:space="0" w:color="auto"/>
              <w:bottom w:val="single" w:sz="4" w:space="0" w:color="auto"/>
              <w:right w:val="nil"/>
            </w:tcBorders>
            <w:vAlign w:val="center"/>
          </w:tcPr>
          <w:p w14:paraId="21FDC119" w14:textId="77777777" w:rsidR="00E152AD" w:rsidRPr="001936D4" w:rsidRDefault="00E152AD" w:rsidP="00F90E14">
            <w:pPr>
              <w:rPr>
                <w:rFonts w:eastAsia="標楷體"/>
                <w:color w:val="000000"/>
              </w:rPr>
            </w:pPr>
            <w:r w:rsidRPr="001936D4">
              <w:rPr>
                <w:rFonts w:eastAsia="標楷體"/>
                <w:color w:val="000000"/>
              </w:rPr>
              <w:t>一年</w:t>
            </w:r>
            <w:r w:rsidRPr="001936D4">
              <w:rPr>
                <w:rFonts w:eastAsia="標楷體"/>
                <w:color w:val="000000"/>
              </w:rPr>
              <w:t>5</w:t>
            </w:r>
            <w:r w:rsidRPr="001936D4">
              <w:rPr>
                <w:rFonts w:eastAsia="標楷體"/>
                <w:color w:val="000000"/>
              </w:rPr>
              <w:t>－</w:t>
            </w:r>
            <w:r w:rsidRPr="001936D4">
              <w:rPr>
                <w:rFonts w:eastAsia="標楷體"/>
                <w:color w:val="000000"/>
              </w:rPr>
              <w:t xml:space="preserve">20 </w:t>
            </w:r>
            <w:r w:rsidRPr="001936D4">
              <w:rPr>
                <w:rFonts w:eastAsia="標楷體"/>
                <w:color w:val="000000"/>
              </w:rPr>
              <w:t>隻的家禽是可以接受的</w:t>
            </w:r>
          </w:p>
        </w:tc>
        <w:tc>
          <w:tcPr>
            <w:tcW w:w="0" w:type="auto"/>
            <w:tcBorders>
              <w:top w:val="single" w:sz="4" w:space="0" w:color="auto"/>
              <w:left w:val="nil"/>
              <w:bottom w:val="single" w:sz="4" w:space="0" w:color="auto"/>
              <w:right w:val="nil"/>
            </w:tcBorders>
          </w:tcPr>
          <w:p w14:paraId="1EE59A5A" w14:textId="77777777" w:rsidR="00E152AD" w:rsidRPr="001936D4" w:rsidRDefault="00E152AD" w:rsidP="00F90E14">
            <w:pPr>
              <w:jc w:val="center"/>
              <w:rPr>
                <w:rFonts w:eastAsia="標楷體"/>
              </w:rPr>
            </w:pPr>
            <w:r w:rsidRPr="001936D4">
              <w:rPr>
                <w:rFonts w:eastAsia="標楷體"/>
              </w:rPr>
              <w:t>2(3.4%)</w:t>
            </w:r>
          </w:p>
        </w:tc>
      </w:tr>
      <w:tr w:rsidR="00E152AD" w:rsidRPr="001936D4" w14:paraId="125A3095" w14:textId="77777777">
        <w:tc>
          <w:tcPr>
            <w:tcW w:w="0" w:type="auto"/>
            <w:tcBorders>
              <w:top w:val="single" w:sz="4" w:space="0" w:color="auto"/>
              <w:bottom w:val="single" w:sz="4" w:space="0" w:color="auto"/>
              <w:right w:val="nil"/>
            </w:tcBorders>
            <w:vAlign w:val="center"/>
          </w:tcPr>
          <w:p w14:paraId="015B6769" w14:textId="77777777" w:rsidR="00E152AD" w:rsidRPr="001936D4" w:rsidRDefault="00E152AD" w:rsidP="00F90E14">
            <w:pPr>
              <w:jc w:val="both"/>
              <w:rPr>
                <w:rFonts w:eastAsia="標楷體"/>
                <w:color w:val="000000"/>
              </w:rPr>
            </w:pPr>
            <w:r w:rsidRPr="001936D4">
              <w:rPr>
                <w:rFonts w:eastAsia="標楷體"/>
                <w:color w:val="000000"/>
              </w:rPr>
              <w:t>只要不影響我的生活，都可以接受</w:t>
            </w:r>
          </w:p>
        </w:tc>
        <w:tc>
          <w:tcPr>
            <w:tcW w:w="0" w:type="auto"/>
            <w:tcBorders>
              <w:top w:val="single" w:sz="4" w:space="0" w:color="auto"/>
              <w:left w:val="nil"/>
              <w:bottom w:val="single" w:sz="4" w:space="0" w:color="auto"/>
              <w:right w:val="nil"/>
            </w:tcBorders>
          </w:tcPr>
          <w:p w14:paraId="2A9ADE98" w14:textId="77777777" w:rsidR="00E152AD" w:rsidRPr="001936D4" w:rsidRDefault="00E152AD" w:rsidP="00F90E14">
            <w:pPr>
              <w:jc w:val="center"/>
              <w:rPr>
                <w:rFonts w:eastAsia="標楷體"/>
              </w:rPr>
            </w:pPr>
            <w:r w:rsidRPr="001936D4">
              <w:rPr>
                <w:rFonts w:eastAsia="標楷體"/>
              </w:rPr>
              <w:t>17(28.8%)</w:t>
            </w:r>
          </w:p>
        </w:tc>
      </w:tr>
      <w:tr w:rsidR="00E152AD" w:rsidRPr="001936D4" w14:paraId="409BD848" w14:textId="77777777">
        <w:tc>
          <w:tcPr>
            <w:tcW w:w="0" w:type="auto"/>
            <w:tcBorders>
              <w:top w:val="single" w:sz="4" w:space="0" w:color="auto"/>
              <w:bottom w:val="single" w:sz="4" w:space="0" w:color="auto"/>
              <w:right w:val="nil"/>
            </w:tcBorders>
            <w:vAlign w:val="center"/>
          </w:tcPr>
          <w:p w14:paraId="29068E6C" w14:textId="77777777" w:rsidR="00E152AD" w:rsidRPr="001936D4" w:rsidRDefault="00E152AD" w:rsidP="00F90E14">
            <w:pPr>
              <w:rPr>
                <w:rFonts w:eastAsia="標楷體"/>
                <w:color w:val="000000"/>
              </w:rPr>
            </w:pPr>
            <w:r w:rsidRPr="001936D4">
              <w:rPr>
                <w:rFonts w:eastAsia="標楷體"/>
                <w:color w:val="000000"/>
              </w:rPr>
              <w:t>其他</w:t>
            </w:r>
          </w:p>
        </w:tc>
        <w:tc>
          <w:tcPr>
            <w:tcW w:w="0" w:type="auto"/>
            <w:tcBorders>
              <w:top w:val="single" w:sz="4" w:space="0" w:color="auto"/>
              <w:left w:val="nil"/>
              <w:bottom w:val="single" w:sz="4" w:space="0" w:color="auto"/>
              <w:right w:val="nil"/>
            </w:tcBorders>
          </w:tcPr>
          <w:p w14:paraId="7B928F99" w14:textId="77777777" w:rsidR="00E152AD" w:rsidRPr="001936D4" w:rsidRDefault="00E152AD" w:rsidP="00F90E14">
            <w:pPr>
              <w:jc w:val="center"/>
              <w:rPr>
                <w:rFonts w:eastAsia="標楷體"/>
              </w:rPr>
            </w:pPr>
            <w:r w:rsidRPr="001936D4">
              <w:rPr>
                <w:rFonts w:eastAsia="標楷體"/>
              </w:rPr>
              <w:t>4(6.8%)</w:t>
            </w:r>
          </w:p>
        </w:tc>
      </w:tr>
      <w:tr w:rsidR="00E152AD" w:rsidRPr="001936D4" w14:paraId="134E4D76" w14:textId="77777777">
        <w:tc>
          <w:tcPr>
            <w:tcW w:w="0" w:type="auto"/>
            <w:tcBorders>
              <w:top w:val="single" w:sz="4" w:space="0" w:color="auto"/>
              <w:bottom w:val="single" w:sz="4" w:space="0" w:color="auto"/>
              <w:right w:val="nil"/>
            </w:tcBorders>
            <w:vAlign w:val="center"/>
          </w:tcPr>
          <w:p w14:paraId="35C50F69" w14:textId="77777777" w:rsidR="00E152AD" w:rsidRPr="001936D4" w:rsidRDefault="00E152AD" w:rsidP="00F90E14">
            <w:pPr>
              <w:rPr>
                <w:rFonts w:eastAsia="標楷體"/>
                <w:color w:val="000000"/>
              </w:rPr>
            </w:pPr>
            <w:r w:rsidRPr="001936D4">
              <w:rPr>
                <w:rFonts w:eastAsia="標楷體"/>
                <w:color w:val="000000"/>
              </w:rPr>
              <w:t>遺漏值</w:t>
            </w:r>
          </w:p>
        </w:tc>
        <w:tc>
          <w:tcPr>
            <w:tcW w:w="0" w:type="auto"/>
            <w:tcBorders>
              <w:top w:val="single" w:sz="4" w:space="0" w:color="auto"/>
              <w:left w:val="nil"/>
              <w:bottom w:val="single" w:sz="4" w:space="0" w:color="auto"/>
              <w:right w:val="nil"/>
            </w:tcBorders>
          </w:tcPr>
          <w:p w14:paraId="63ECED09" w14:textId="77777777" w:rsidR="00E152AD" w:rsidRPr="001936D4" w:rsidRDefault="00E152AD" w:rsidP="00F90E14">
            <w:pPr>
              <w:jc w:val="center"/>
              <w:rPr>
                <w:rFonts w:eastAsia="標楷體"/>
              </w:rPr>
            </w:pPr>
            <w:r w:rsidRPr="001936D4">
              <w:rPr>
                <w:rFonts w:eastAsia="標楷體"/>
              </w:rPr>
              <w:t>11(18.6%)</w:t>
            </w:r>
          </w:p>
        </w:tc>
      </w:tr>
      <w:tr w:rsidR="00E152AD" w:rsidRPr="001936D4" w14:paraId="289C3BCC" w14:textId="77777777">
        <w:tc>
          <w:tcPr>
            <w:tcW w:w="0" w:type="auto"/>
            <w:tcBorders>
              <w:top w:val="single" w:sz="4" w:space="0" w:color="auto"/>
              <w:bottom w:val="single" w:sz="4" w:space="0" w:color="auto"/>
              <w:right w:val="nil"/>
            </w:tcBorders>
            <w:vAlign w:val="center"/>
          </w:tcPr>
          <w:p w14:paraId="3DFE5D84" w14:textId="77777777" w:rsidR="00E152AD" w:rsidRPr="001936D4" w:rsidRDefault="00E152AD" w:rsidP="00F90E14">
            <w:pPr>
              <w:rPr>
                <w:rFonts w:eastAsia="標楷體"/>
                <w:color w:val="000000"/>
              </w:rPr>
            </w:pPr>
            <w:r w:rsidRPr="001936D4">
              <w:rPr>
                <w:rFonts w:eastAsia="標楷體"/>
                <w:color w:val="000000"/>
              </w:rPr>
              <w:t>總計</w:t>
            </w:r>
          </w:p>
        </w:tc>
        <w:tc>
          <w:tcPr>
            <w:tcW w:w="0" w:type="auto"/>
            <w:tcBorders>
              <w:top w:val="single" w:sz="4" w:space="0" w:color="auto"/>
              <w:left w:val="nil"/>
              <w:bottom w:val="single" w:sz="4" w:space="0" w:color="auto"/>
              <w:right w:val="nil"/>
            </w:tcBorders>
          </w:tcPr>
          <w:p w14:paraId="62566CE3" w14:textId="77777777" w:rsidR="00E152AD" w:rsidRPr="001936D4" w:rsidRDefault="00E152AD" w:rsidP="00F90E14">
            <w:pPr>
              <w:jc w:val="center"/>
              <w:rPr>
                <w:rFonts w:eastAsia="標楷體"/>
              </w:rPr>
            </w:pPr>
            <w:r w:rsidRPr="001936D4">
              <w:rPr>
                <w:rFonts w:eastAsia="標楷體"/>
              </w:rPr>
              <w:t>59(100.0%)</w:t>
            </w:r>
          </w:p>
        </w:tc>
      </w:tr>
    </w:tbl>
    <w:p w14:paraId="0CAEDA34" w14:textId="77777777" w:rsidR="00E152AD" w:rsidRPr="001936D4" w:rsidRDefault="00E152AD" w:rsidP="00E24D93">
      <w:pPr>
        <w:rPr>
          <w:rFonts w:eastAsia="標楷體"/>
        </w:rPr>
      </w:pPr>
    </w:p>
    <w:p w14:paraId="2AF5AF3E" w14:textId="77777777" w:rsidR="00E152AD" w:rsidRPr="001936D4" w:rsidRDefault="00E152AD" w:rsidP="00E24D93">
      <w:pPr>
        <w:rPr>
          <w:rFonts w:eastAsia="標楷體"/>
        </w:rPr>
      </w:pPr>
    </w:p>
    <w:p w14:paraId="2E50B9C3" w14:textId="77777777" w:rsidR="00E152AD" w:rsidRPr="001936D4" w:rsidRDefault="00E152AD" w:rsidP="00E24D93">
      <w:pPr>
        <w:rPr>
          <w:rFonts w:eastAsia="標楷體"/>
        </w:rPr>
        <w:sectPr w:rsidR="00E152AD" w:rsidRPr="001936D4" w:rsidSect="008051DA">
          <w:pgSz w:w="11906" w:h="16838"/>
          <w:pgMar w:top="1440" w:right="1797" w:bottom="1440" w:left="1797" w:header="851" w:footer="992" w:gutter="0"/>
          <w:cols w:space="425"/>
          <w:docGrid w:type="lines" w:linePitch="360"/>
        </w:sectPr>
      </w:pPr>
    </w:p>
    <w:p w14:paraId="69F33851" w14:textId="6C2CD7FC" w:rsidR="00E152AD" w:rsidRPr="001936D4" w:rsidRDefault="00E152AD" w:rsidP="000759E3">
      <w:pPr>
        <w:pStyle w:val="af9"/>
        <w:ind w:left="720" w:hangingChars="300" w:hanging="720"/>
        <w:rPr>
          <w:rFonts w:ascii="Times New Roman" w:eastAsia="標楷體" w:hAnsi="Times New Roman" w:cs="Times New Roman"/>
          <w:sz w:val="24"/>
          <w:szCs w:val="24"/>
        </w:rPr>
      </w:pPr>
      <w:r w:rsidRPr="001936D4">
        <w:rPr>
          <w:rFonts w:ascii="Times New Roman" w:eastAsia="標楷體" w:hAnsi="Times New Roman" w:cs="Times New Roman"/>
          <w:sz w:val="24"/>
          <w:szCs w:val="24"/>
        </w:rPr>
        <w:lastRenderedPageBreak/>
        <w:t>表十</w:t>
      </w:r>
      <w:r w:rsidR="001750DB" w:rsidRPr="001936D4">
        <w:rPr>
          <w:rFonts w:ascii="Times New Roman" w:eastAsia="標楷體" w:hAnsi="Times New Roman" w:cs="Times New Roman"/>
          <w:sz w:val="24"/>
          <w:szCs w:val="24"/>
        </w:rPr>
        <w:t>一</w:t>
      </w:r>
      <w:r w:rsidRPr="001936D4">
        <w:rPr>
          <w:rFonts w:ascii="Times New Roman" w:eastAsia="標楷體" w:hAnsi="Times New Roman" w:cs="Times New Roman"/>
          <w:sz w:val="24"/>
          <w:szCs w:val="24"/>
        </w:rPr>
        <w:t>、石虎社區保育計畫焦點社區說明會問卷調查，居民對石虎生態習性及干擾的認知。</w:t>
      </w:r>
    </w:p>
    <w:tbl>
      <w:tblPr>
        <w:tblW w:w="8537" w:type="dxa"/>
        <w:jc w:val="center"/>
        <w:tblLayout w:type="fixed"/>
        <w:tblCellMar>
          <w:left w:w="10" w:type="dxa"/>
          <w:right w:w="10" w:type="dxa"/>
        </w:tblCellMar>
        <w:tblLook w:val="00A0" w:firstRow="1" w:lastRow="0" w:firstColumn="1" w:lastColumn="0" w:noHBand="0" w:noVBand="0"/>
      </w:tblPr>
      <w:tblGrid>
        <w:gridCol w:w="3086"/>
        <w:gridCol w:w="1274"/>
        <w:gridCol w:w="1317"/>
        <w:gridCol w:w="1723"/>
        <w:gridCol w:w="1137"/>
      </w:tblGrid>
      <w:tr w:rsidR="00E152AD" w:rsidRPr="001936D4" w14:paraId="049A8894" w14:textId="77777777">
        <w:trPr>
          <w:jc w:val="center"/>
        </w:trPr>
        <w:tc>
          <w:tcPr>
            <w:tcW w:w="3086" w:type="dxa"/>
            <w:tcBorders>
              <w:top w:val="single" w:sz="4" w:space="0" w:color="auto"/>
              <w:bottom w:val="single" w:sz="4" w:space="0" w:color="auto"/>
              <w:right w:val="nil"/>
            </w:tcBorders>
            <w:shd w:val="clear" w:color="auto" w:fill="BFBFBF"/>
          </w:tcPr>
          <w:p w14:paraId="32C46A65" w14:textId="77777777" w:rsidR="00E152AD" w:rsidRPr="001936D4" w:rsidRDefault="00E152AD" w:rsidP="00F90E14">
            <w:pPr>
              <w:rPr>
                <w:rFonts w:eastAsia="標楷體"/>
                <w:b/>
                <w:bCs/>
              </w:rPr>
            </w:pPr>
            <w:r w:rsidRPr="001936D4">
              <w:rPr>
                <w:rFonts w:eastAsia="標楷體"/>
              </w:rPr>
              <w:t>樣本數</w:t>
            </w:r>
            <w:r w:rsidRPr="001936D4">
              <w:rPr>
                <w:rFonts w:eastAsia="標楷體"/>
              </w:rPr>
              <w:t>(</w:t>
            </w:r>
            <w:r w:rsidRPr="001936D4">
              <w:rPr>
                <w:rFonts w:eastAsia="標楷體"/>
              </w:rPr>
              <w:t>百分比</w:t>
            </w:r>
            <w:r w:rsidRPr="001936D4">
              <w:rPr>
                <w:rFonts w:eastAsia="標楷體"/>
              </w:rPr>
              <w:t>%)</w:t>
            </w:r>
          </w:p>
        </w:tc>
        <w:tc>
          <w:tcPr>
            <w:tcW w:w="1274" w:type="dxa"/>
            <w:tcBorders>
              <w:top w:val="single" w:sz="4" w:space="0" w:color="auto"/>
              <w:bottom w:val="single" w:sz="4" w:space="0" w:color="auto"/>
            </w:tcBorders>
            <w:shd w:val="clear" w:color="auto" w:fill="BFBFBF"/>
          </w:tcPr>
          <w:p w14:paraId="34327EE8" w14:textId="77777777" w:rsidR="00E152AD" w:rsidRPr="001936D4" w:rsidRDefault="00E152AD" w:rsidP="00F90E14">
            <w:pPr>
              <w:jc w:val="center"/>
              <w:rPr>
                <w:rFonts w:eastAsia="標楷體"/>
                <w:b/>
                <w:bCs/>
              </w:rPr>
            </w:pPr>
          </w:p>
        </w:tc>
        <w:tc>
          <w:tcPr>
            <w:tcW w:w="1317" w:type="dxa"/>
            <w:tcBorders>
              <w:top w:val="single" w:sz="4" w:space="0" w:color="auto"/>
              <w:bottom w:val="single" w:sz="4" w:space="0" w:color="auto"/>
            </w:tcBorders>
            <w:shd w:val="clear" w:color="auto" w:fill="BFBFBF"/>
          </w:tcPr>
          <w:p w14:paraId="103B586F" w14:textId="77777777" w:rsidR="00E152AD" w:rsidRPr="001936D4" w:rsidRDefault="00E152AD" w:rsidP="00F90E14">
            <w:pPr>
              <w:jc w:val="center"/>
              <w:rPr>
                <w:rFonts w:eastAsia="標楷體"/>
                <w:b/>
                <w:bCs/>
              </w:rPr>
            </w:pPr>
          </w:p>
        </w:tc>
        <w:tc>
          <w:tcPr>
            <w:tcW w:w="1723" w:type="dxa"/>
            <w:tcBorders>
              <w:top w:val="single" w:sz="4" w:space="0" w:color="auto"/>
              <w:bottom w:val="single" w:sz="4" w:space="0" w:color="auto"/>
            </w:tcBorders>
            <w:shd w:val="clear" w:color="auto" w:fill="BFBFBF"/>
          </w:tcPr>
          <w:p w14:paraId="4FBC5F1C" w14:textId="77777777" w:rsidR="00E152AD" w:rsidRPr="001936D4" w:rsidRDefault="00E152AD" w:rsidP="00F90E14">
            <w:pPr>
              <w:jc w:val="center"/>
              <w:rPr>
                <w:rFonts w:eastAsia="標楷體"/>
                <w:b/>
                <w:bCs/>
              </w:rPr>
            </w:pPr>
            <w:r w:rsidRPr="001936D4">
              <w:rPr>
                <w:rFonts w:eastAsia="標楷體"/>
                <w:b/>
                <w:bCs/>
              </w:rPr>
              <w:t>總計</w:t>
            </w:r>
          </w:p>
        </w:tc>
        <w:tc>
          <w:tcPr>
            <w:tcW w:w="1137" w:type="dxa"/>
            <w:tcBorders>
              <w:top w:val="single" w:sz="4" w:space="0" w:color="auto"/>
              <w:bottom w:val="single" w:sz="4" w:space="0" w:color="auto"/>
            </w:tcBorders>
            <w:shd w:val="clear" w:color="auto" w:fill="BFBFBF"/>
          </w:tcPr>
          <w:p w14:paraId="08998546" w14:textId="77777777" w:rsidR="00E152AD" w:rsidRPr="001936D4" w:rsidRDefault="00E152AD" w:rsidP="00F90E14">
            <w:pPr>
              <w:jc w:val="center"/>
              <w:rPr>
                <w:rFonts w:eastAsia="標楷體"/>
                <w:b/>
                <w:bCs/>
              </w:rPr>
            </w:pPr>
          </w:p>
        </w:tc>
      </w:tr>
      <w:tr w:rsidR="00E152AD" w:rsidRPr="001936D4" w14:paraId="503505A6" w14:textId="77777777">
        <w:trPr>
          <w:jc w:val="center"/>
        </w:trPr>
        <w:tc>
          <w:tcPr>
            <w:tcW w:w="3086" w:type="dxa"/>
            <w:tcBorders>
              <w:top w:val="single" w:sz="4" w:space="0" w:color="auto"/>
              <w:bottom w:val="single" w:sz="4" w:space="0" w:color="auto"/>
              <w:right w:val="nil"/>
            </w:tcBorders>
          </w:tcPr>
          <w:p w14:paraId="37764772" w14:textId="77777777" w:rsidR="00E152AD" w:rsidRPr="001936D4" w:rsidRDefault="00E152AD" w:rsidP="00F90E14">
            <w:pPr>
              <w:rPr>
                <w:rFonts w:eastAsia="標楷體"/>
              </w:rPr>
            </w:pPr>
            <w:r w:rsidRPr="001936D4">
              <w:rPr>
                <w:rFonts w:eastAsia="標楷體"/>
              </w:rPr>
              <w:t>沒看過石虎</w:t>
            </w:r>
          </w:p>
        </w:tc>
        <w:tc>
          <w:tcPr>
            <w:tcW w:w="1274" w:type="dxa"/>
            <w:tcBorders>
              <w:top w:val="single" w:sz="4" w:space="0" w:color="auto"/>
              <w:bottom w:val="single" w:sz="4" w:space="0" w:color="auto"/>
            </w:tcBorders>
          </w:tcPr>
          <w:p w14:paraId="4F9FA44C" w14:textId="77777777" w:rsidR="00E152AD" w:rsidRPr="001936D4" w:rsidRDefault="00E152AD" w:rsidP="00F90E14">
            <w:pPr>
              <w:jc w:val="center"/>
              <w:rPr>
                <w:rFonts w:eastAsia="標楷體"/>
                <w:b/>
                <w:bCs/>
              </w:rPr>
            </w:pPr>
          </w:p>
        </w:tc>
        <w:tc>
          <w:tcPr>
            <w:tcW w:w="1317" w:type="dxa"/>
            <w:tcBorders>
              <w:top w:val="single" w:sz="4" w:space="0" w:color="auto"/>
              <w:bottom w:val="single" w:sz="4" w:space="0" w:color="auto"/>
            </w:tcBorders>
          </w:tcPr>
          <w:p w14:paraId="3A6EE72E" w14:textId="77777777" w:rsidR="00E152AD" w:rsidRPr="001936D4" w:rsidRDefault="00E152AD" w:rsidP="00F90E14">
            <w:pPr>
              <w:jc w:val="center"/>
              <w:rPr>
                <w:rFonts w:eastAsia="標楷體"/>
                <w:b/>
                <w:bCs/>
              </w:rPr>
            </w:pPr>
          </w:p>
        </w:tc>
        <w:tc>
          <w:tcPr>
            <w:tcW w:w="1723" w:type="dxa"/>
            <w:tcBorders>
              <w:top w:val="single" w:sz="4" w:space="0" w:color="auto"/>
              <w:bottom w:val="single" w:sz="4" w:space="0" w:color="auto"/>
            </w:tcBorders>
          </w:tcPr>
          <w:p w14:paraId="4BA794F2" w14:textId="77777777" w:rsidR="00E152AD" w:rsidRPr="001936D4" w:rsidRDefault="00E152AD" w:rsidP="00F90E14">
            <w:pPr>
              <w:jc w:val="center"/>
              <w:rPr>
                <w:rFonts w:eastAsia="標楷體"/>
                <w:b/>
                <w:bCs/>
              </w:rPr>
            </w:pPr>
            <w:r w:rsidRPr="001936D4">
              <w:rPr>
                <w:rFonts w:eastAsia="標楷體"/>
                <w:b/>
                <w:bCs/>
              </w:rPr>
              <w:t>30(30.0%)</w:t>
            </w:r>
          </w:p>
        </w:tc>
        <w:tc>
          <w:tcPr>
            <w:tcW w:w="1137" w:type="dxa"/>
            <w:tcBorders>
              <w:top w:val="single" w:sz="4" w:space="0" w:color="auto"/>
              <w:bottom w:val="single" w:sz="4" w:space="0" w:color="auto"/>
            </w:tcBorders>
          </w:tcPr>
          <w:p w14:paraId="7709DB75" w14:textId="77777777" w:rsidR="00E152AD" w:rsidRPr="001936D4" w:rsidRDefault="00E152AD" w:rsidP="00F90E14">
            <w:pPr>
              <w:jc w:val="center"/>
              <w:rPr>
                <w:rFonts w:eastAsia="標楷體"/>
                <w:b/>
                <w:bCs/>
              </w:rPr>
            </w:pPr>
          </w:p>
        </w:tc>
      </w:tr>
      <w:tr w:rsidR="00E152AD" w:rsidRPr="001936D4" w14:paraId="51D87366" w14:textId="77777777">
        <w:trPr>
          <w:jc w:val="center"/>
        </w:trPr>
        <w:tc>
          <w:tcPr>
            <w:tcW w:w="3086" w:type="dxa"/>
            <w:tcBorders>
              <w:top w:val="single" w:sz="4" w:space="0" w:color="auto"/>
              <w:bottom w:val="single" w:sz="4" w:space="0" w:color="auto"/>
              <w:right w:val="nil"/>
            </w:tcBorders>
          </w:tcPr>
          <w:p w14:paraId="1D268BBF" w14:textId="77777777" w:rsidR="00E152AD" w:rsidRPr="001936D4" w:rsidRDefault="00E152AD" w:rsidP="00F90E14">
            <w:pPr>
              <w:rPr>
                <w:rFonts w:eastAsia="標楷體"/>
                <w:b/>
                <w:bCs/>
              </w:rPr>
            </w:pPr>
            <w:r w:rsidRPr="001936D4">
              <w:rPr>
                <w:rFonts w:eastAsia="標楷體"/>
                <w:b/>
                <w:bCs/>
              </w:rPr>
              <w:t>有看過或聽過石虎</w:t>
            </w:r>
          </w:p>
        </w:tc>
        <w:tc>
          <w:tcPr>
            <w:tcW w:w="1274" w:type="dxa"/>
            <w:tcBorders>
              <w:top w:val="single" w:sz="4" w:space="0" w:color="auto"/>
              <w:bottom w:val="single" w:sz="4" w:space="0" w:color="auto"/>
            </w:tcBorders>
          </w:tcPr>
          <w:p w14:paraId="6ACBDB14" w14:textId="77777777" w:rsidR="00E152AD" w:rsidRPr="001936D4" w:rsidRDefault="00E152AD" w:rsidP="00F90E14">
            <w:pPr>
              <w:jc w:val="center"/>
              <w:rPr>
                <w:rFonts w:eastAsia="標楷體"/>
                <w:b/>
                <w:bCs/>
              </w:rPr>
            </w:pPr>
          </w:p>
        </w:tc>
        <w:tc>
          <w:tcPr>
            <w:tcW w:w="1317" w:type="dxa"/>
            <w:tcBorders>
              <w:top w:val="single" w:sz="4" w:space="0" w:color="auto"/>
              <w:bottom w:val="single" w:sz="4" w:space="0" w:color="auto"/>
            </w:tcBorders>
          </w:tcPr>
          <w:p w14:paraId="29A06D0D" w14:textId="77777777" w:rsidR="00E152AD" w:rsidRPr="001936D4" w:rsidRDefault="00E152AD" w:rsidP="00F90E14">
            <w:pPr>
              <w:jc w:val="center"/>
              <w:rPr>
                <w:rFonts w:eastAsia="標楷體"/>
                <w:b/>
                <w:bCs/>
              </w:rPr>
            </w:pPr>
          </w:p>
        </w:tc>
        <w:tc>
          <w:tcPr>
            <w:tcW w:w="1723" w:type="dxa"/>
            <w:tcBorders>
              <w:top w:val="single" w:sz="4" w:space="0" w:color="auto"/>
              <w:bottom w:val="single" w:sz="4" w:space="0" w:color="auto"/>
            </w:tcBorders>
          </w:tcPr>
          <w:p w14:paraId="0A845D06" w14:textId="77777777" w:rsidR="00E152AD" w:rsidRPr="001936D4" w:rsidRDefault="00E152AD" w:rsidP="00F90E14">
            <w:pPr>
              <w:jc w:val="center"/>
              <w:rPr>
                <w:rFonts w:eastAsia="標楷體"/>
                <w:b/>
                <w:bCs/>
              </w:rPr>
            </w:pPr>
            <w:r w:rsidRPr="001936D4">
              <w:rPr>
                <w:rFonts w:eastAsia="標楷體"/>
                <w:b/>
                <w:bCs/>
              </w:rPr>
              <w:t>46(46.0%)</w:t>
            </w:r>
          </w:p>
        </w:tc>
        <w:tc>
          <w:tcPr>
            <w:tcW w:w="1137" w:type="dxa"/>
            <w:tcBorders>
              <w:top w:val="single" w:sz="4" w:space="0" w:color="auto"/>
              <w:bottom w:val="single" w:sz="4" w:space="0" w:color="auto"/>
            </w:tcBorders>
          </w:tcPr>
          <w:p w14:paraId="12F165BB" w14:textId="77777777" w:rsidR="00E152AD" w:rsidRPr="001936D4" w:rsidRDefault="00E152AD" w:rsidP="00F90E14">
            <w:pPr>
              <w:jc w:val="center"/>
              <w:rPr>
                <w:rFonts w:eastAsia="標楷體"/>
                <w:b/>
                <w:bCs/>
              </w:rPr>
            </w:pPr>
          </w:p>
        </w:tc>
      </w:tr>
      <w:tr w:rsidR="00E152AD" w:rsidRPr="001936D4" w14:paraId="2BB75B80" w14:textId="77777777">
        <w:trPr>
          <w:jc w:val="center"/>
        </w:trPr>
        <w:tc>
          <w:tcPr>
            <w:tcW w:w="3086" w:type="dxa"/>
            <w:tcBorders>
              <w:top w:val="single" w:sz="4" w:space="0" w:color="auto"/>
              <w:bottom w:val="single" w:sz="4" w:space="0" w:color="auto"/>
              <w:right w:val="nil"/>
            </w:tcBorders>
          </w:tcPr>
          <w:p w14:paraId="77D0004B" w14:textId="77777777" w:rsidR="00E152AD" w:rsidRPr="001936D4" w:rsidRDefault="00E152AD" w:rsidP="00F90E14">
            <w:pPr>
              <w:rPr>
                <w:rFonts w:eastAsia="標楷體"/>
                <w:b/>
                <w:bCs/>
              </w:rPr>
            </w:pPr>
            <w:r w:rsidRPr="001936D4">
              <w:rPr>
                <w:rFonts w:eastAsia="標楷體"/>
                <w:b/>
                <w:bCs/>
              </w:rPr>
              <w:t>近三年有看過石虎的居民</w:t>
            </w:r>
          </w:p>
        </w:tc>
        <w:tc>
          <w:tcPr>
            <w:tcW w:w="1274" w:type="dxa"/>
            <w:tcBorders>
              <w:top w:val="single" w:sz="4" w:space="0" w:color="auto"/>
              <w:bottom w:val="single" w:sz="4" w:space="0" w:color="auto"/>
            </w:tcBorders>
          </w:tcPr>
          <w:p w14:paraId="01A84133" w14:textId="77777777" w:rsidR="00E152AD" w:rsidRPr="001936D4" w:rsidRDefault="00E152AD" w:rsidP="00F90E14">
            <w:pPr>
              <w:jc w:val="center"/>
              <w:rPr>
                <w:rFonts w:eastAsia="標楷體"/>
                <w:b/>
                <w:bCs/>
              </w:rPr>
            </w:pPr>
          </w:p>
        </w:tc>
        <w:tc>
          <w:tcPr>
            <w:tcW w:w="1317" w:type="dxa"/>
            <w:tcBorders>
              <w:top w:val="single" w:sz="4" w:space="0" w:color="auto"/>
              <w:bottom w:val="single" w:sz="4" w:space="0" w:color="auto"/>
            </w:tcBorders>
          </w:tcPr>
          <w:p w14:paraId="2ED9F00F" w14:textId="77777777" w:rsidR="00E152AD" w:rsidRPr="001936D4" w:rsidRDefault="00E152AD" w:rsidP="00F90E14">
            <w:pPr>
              <w:jc w:val="center"/>
              <w:rPr>
                <w:rFonts w:eastAsia="標楷體"/>
                <w:b/>
                <w:bCs/>
              </w:rPr>
            </w:pPr>
          </w:p>
        </w:tc>
        <w:tc>
          <w:tcPr>
            <w:tcW w:w="1723" w:type="dxa"/>
            <w:tcBorders>
              <w:top w:val="single" w:sz="4" w:space="0" w:color="auto"/>
              <w:bottom w:val="single" w:sz="4" w:space="0" w:color="auto"/>
            </w:tcBorders>
          </w:tcPr>
          <w:p w14:paraId="79DB4192" w14:textId="77777777" w:rsidR="00E152AD" w:rsidRPr="001936D4" w:rsidRDefault="00E152AD" w:rsidP="00F90E14">
            <w:pPr>
              <w:jc w:val="center"/>
              <w:rPr>
                <w:rFonts w:eastAsia="標楷體"/>
                <w:b/>
                <w:bCs/>
              </w:rPr>
            </w:pPr>
            <w:r w:rsidRPr="001936D4">
              <w:rPr>
                <w:rFonts w:eastAsia="標楷體"/>
                <w:b/>
                <w:bCs/>
              </w:rPr>
              <w:t>22(22.0%)</w:t>
            </w:r>
          </w:p>
        </w:tc>
        <w:tc>
          <w:tcPr>
            <w:tcW w:w="1137" w:type="dxa"/>
            <w:tcBorders>
              <w:top w:val="single" w:sz="4" w:space="0" w:color="auto"/>
              <w:bottom w:val="single" w:sz="4" w:space="0" w:color="auto"/>
            </w:tcBorders>
          </w:tcPr>
          <w:p w14:paraId="6B6F6660" w14:textId="77777777" w:rsidR="00E152AD" w:rsidRPr="001936D4" w:rsidRDefault="00E152AD" w:rsidP="00F90E14">
            <w:pPr>
              <w:jc w:val="center"/>
              <w:rPr>
                <w:rFonts w:eastAsia="標楷體"/>
                <w:b/>
                <w:bCs/>
              </w:rPr>
            </w:pPr>
          </w:p>
        </w:tc>
      </w:tr>
      <w:tr w:rsidR="00E152AD" w:rsidRPr="001936D4" w14:paraId="7D0F699E" w14:textId="77777777">
        <w:trPr>
          <w:jc w:val="center"/>
        </w:trPr>
        <w:tc>
          <w:tcPr>
            <w:tcW w:w="3086" w:type="dxa"/>
            <w:tcBorders>
              <w:top w:val="single" w:sz="4" w:space="0" w:color="auto"/>
              <w:bottom w:val="single" w:sz="4" w:space="0" w:color="auto"/>
              <w:right w:val="nil"/>
            </w:tcBorders>
          </w:tcPr>
          <w:p w14:paraId="343E0342" w14:textId="77777777" w:rsidR="00E152AD" w:rsidRPr="001936D4" w:rsidRDefault="00E152AD" w:rsidP="00F90E14">
            <w:pPr>
              <w:rPr>
                <w:rFonts w:eastAsia="標楷體"/>
              </w:rPr>
            </w:pPr>
            <w:r w:rsidRPr="001936D4">
              <w:rPr>
                <w:rFonts w:eastAsia="標楷體"/>
              </w:rPr>
              <w:t>遺漏值</w:t>
            </w:r>
          </w:p>
        </w:tc>
        <w:tc>
          <w:tcPr>
            <w:tcW w:w="1274" w:type="dxa"/>
            <w:tcBorders>
              <w:top w:val="single" w:sz="4" w:space="0" w:color="auto"/>
              <w:bottom w:val="single" w:sz="4" w:space="0" w:color="auto"/>
            </w:tcBorders>
          </w:tcPr>
          <w:p w14:paraId="4A0FD8F0" w14:textId="77777777" w:rsidR="00E152AD" w:rsidRPr="001936D4" w:rsidRDefault="00E152AD" w:rsidP="00F90E14">
            <w:pPr>
              <w:jc w:val="center"/>
              <w:rPr>
                <w:rFonts w:eastAsia="標楷體"/>
                <w:b/>
                <w:bCs/>
              </w:rPr>
            </w:pPr>
          </w:p>
        </w:tc>
        <w:tc>
          <w:tcPr>
            <w:tcW w:w="1317" w:type="dxa"/>
            <w:tcBorders>
              <w:top w:val="single" w:sz="4" w:space="0" w:color="auto"/>
              <w:bottom w:val="single" w:sz="4" w:space="0" w:color="auto"/>
            </w:tcBorders>
          </w:tcPr>
          <w:p w14:paraId="5D02407C" w14:textId="77777777" w:rsidR="00E152AD" w:rsidRPr="001936D4" w:rsidRDefault="00E152AD" w:rsidP="00F90E14">
            <w:pPr>
              <w:jc w:val="center"/>
              <w:rPr>
                <w:rFonts w:eastAsia="標楷體"/>
                <w:b/>
                <w:bCs/>
              </w:rPr>
            </w:pPr>
          </w:p>
        </w:tc>
        <w:tc>
          <w:tcPr>
            <w:tcW w:w="1723" w:type="dxa"/>
            <w:tcBorders>
              <w:top w:val="single" w:sz="4" w:space="0" w:color="auto"/>
              <w:bottom w:val="single" w:sz="4" w:space="0" w:color="auto"/>
            </w:tcBorders>
          </w:tcPr>
          <w:p w14:paraId="3A70B1F5" w14:textId="77777777" w:rsidR="00E152AD" w:rsidRPr="001936D4" w:rsidRDefault="00E152AD" w:rsidP="00F90E14">
            <w:pPr>
              <w:jc w:val="center"/>
              <w:rPr>
                <w:rFonts w:eastAsia="標楷體"/>
                <w:b/>
                <w:bCs/>
              </w:rPr>
            </w:pPr>
            <w:r w:rsidRPr="001936D4">
              <w:rPr>
                <w:rFonts w:eastAsia="標楷體"/>
                <w:b/>
                <w:bCs/>
              </w:rPr>
              <w:t>2(2.0%)</w:t>
            </w:r>
          </w:p>
        </w:tc>
        <w:tc>
          <w:tcPr>
            <w:tcW w:w="1137" w:type="dxa"/>
            <w:tcBorders>
              <w:top w:val="single" w:sz="4" w:space="0" w:color="auto"/>
              <w:bottom w:val="single" w:sz="4" w:space="0" w:color="auto"/>
            </w:tcBorders>
          </w:tcPr>
          <w:p w14:paraId="1067E6D6" w14:textId="77777777" w:rsidR="00E152AD" w:rsidRPr="001936D4" w:rsidRDefault="00E152AD" w:rsidP="00F90E14">
            <w:pPr>
              <w:jc w:val="center"/>
              <w:rPr>
                <w:rFonts w:eastAsia="標楷體"/>
                <w:b/>
                <w:bCs/>
              </w:rPr>
            </w:pPr>
          </w:p>
        </w:tc>
      </w:tr>
      <w:tr w:rsidR="00E152AD" w:rsidRPr="001936D4" w14:paraId="79E4EE43" w14:textId="77777777">
        <w:trPr>
          <w:jc w:val="center"/>
        </w:trPr>
        <w:tc>
          <w:tcPr>
            <w:tcW w:w="3086" w:type="dxa"/>
            <w:tcBorders>
              <w:top w:val="single" w:sz="4" w:space="0" w:color="auto"/>
              <w:bottom w:val="single" w:sz="4" w:space="0" w:color="auto"/>
              <w:right w:val="nil"/>
            </w:tcBorders>
          </w:tcPr>
          <w:p w14:paraId="5353D659" w14:textId="77777777" w:rsidR="00E152AD" w:rsidRPr="001936D4" w:rsidRDefault="00E152AD" w:rsidP="00F90E14">
            <w:pPr>
              <w:rPr>
                <w:rFonts w:eastAsia="標楷體"/>
              </w:rPr>
            </w:pPr>
            <w:r w:rsidRPr="001936D4">
              <w:rPr>
                <w:rFonts w:eastAsia="標楷體"/>
              </w:rPr>
              <w:t>總份數</w:t>
            </w:r>
          </w:p>
        </w:tc>
        <w:tc>
          <w:tcPr>
            <w:tcW w:w="1274" w:type="dxa"/>
            <w:tcBorders>
              <w:top w:val="single" w:sz="4" w:space="0" w:color="auto"/>
              <w:bottom w:val="single" w:sz="4" w:space="0" w:color="auto"/>
            </w:tcBorders>
          </w:tcPr>
          <w:p w14:paraId="5252E93A" w14:textId="77777777" w:rsidR="00E152AD" w:rsidRPr="001936D4" w:rsidRDefault="00E152AD" w:rsidP="00F90E14">
            <w:pPr>
              <w:jc w:val="center"/>
              <w:rPr>
                <w:rFonts w:eastAsia="標楷體"/>
                <w:b/>
                <w:bCs/>
              </w:rPr>
            </w:pPr>
          </w:p>
        </w:tc>
        <w:tc>
          <w:tcPr>
            <w:tcW w:w="1317" w:type="dxa"/>
            <w:tcBorders>
              <w:top w:val="single" w:sz="4" w:space="0" w:color="auto"/>
              <w:bottom w:val="single" w:sz="4" w:space="0" w:color="auto"/>
            </w:tcBorders>
          </w:tcPr>
          <w:p w14:paraId="51CA2831" w14:textId="77777777" w:rsidR="00E152AD" w:rsidRPr="001936D4" w:rsidRDefault="00E152AD" w:rsidP="00F90E14">
            <w:pPr>
              <w:jc w:val="center"/>
              <w:rPr>
                <w:rFonts w:eastAsia="標楷體"/>
                <w:b/>
                <w:bCs/>
              </w:rPr>
            </w:pPr>
          </w:p>
        </w:tc>
        <w:tc>
          <w:tcPr>
            <w:tcW w:w="1723" w:type="dxa"/>
            <w:tcBorders>
              <w:top w:val="single" w:sz="4" w:space="0" w:color="auto"/>
              <w:bottom w:val="single" w:sz="4" w:space="0" w:color="auto"/>
            </w:tcBorders>
          </w:tcPr>
          <w:p w14:paraId="5374BCA3" w14:textId="77777777" w:rsidR="00E152AD" w:rsidRPr="001936D4" w:rsidRDefault="00E152AD" w:rsidP="00F90E14">
            <w:pPr>
              <w:jc w:val="center"/>
              <w:rPr>
                <w:rFonts w:eastAsia="標楷體"/>
                <w:b/>
                <w:bCs/>
              </w:rPr>
            </w:pPr>
            <w:r w:rsidRPr="001936D4">
              <w:rPr>
                <w:rFonts w:eastAsia="標楷體"/>
                <w:b/>
                <w:bCs/>
              </w:rPr>
              <w:t>100(100.0%)</w:t>
            </w:r>
          </w:p>
        </w:tc>
        <w:tc>
          <w:tcPr>
            <w:tcW w:w="1137" w:type="dxa"/>
            <w:tcBorders>
              <w:top w:val="single" w:sz="4" w:space="0" w:color="auto"/>
              <w:bottom w:val="single" w:sz="4" w:space="0" w:color="auto"/>
            </w:tcBorders>
          </w:tcPr>
          <w:p w14:paraId="40759514" w14:textId="77777777" w:rsidR="00E152AD" w:rsidRPr="001936D4" w:rsidRDefault="00E152AD" w:rsidP="00F90E14">
            <w:pPr>
              <w:jc w:val="center"/>
              <w:rPr>
                <w:rFonts w:eastAsia="標楷體"/>
                <w:b/>
                <w:bCs/>
              </w:rPr>
            </w:pPr>
          </w:p>
        </w:tc>
      </w:tr>
      <w:tr w:rsidR="00E152AD" w:rsidRPr="001936D4" w14:paraId="7A32B616" w14:textId="77777777">
        <w:trPr>
          <w:jc w:val="center"/>
        </w:trPr>
        <w:tc>
          <w:tcPr>
            <w:tcW w:w="8537" w:type="dxa"/>
            <w:gridSpan w:val="5"/>
            <w:tcBorders>
              <w:top w:val="single" w:sz="4" w:space="0" w:color="auto"/>
              <w:bottom w:val="single" w:sz="4" w:space="0" w:color="auto"/>
            </w:tcBorders>
            <w:shd w:val="clear" w:color="auto" w:fill="BFBFBF"/>
            <w:vAlign w:val="center"/>
          </w:tcPr>
          <w:p w14:paraId="5E9583EA" w14:textId="77777777" w:rsidR="00E152AD" w:rsidRPr="001936D4" w:rsidRDefault="00E152AD" w:rsidP="00F90E14">
            <w:pPr>
              <w:jc w:val="center"/>
              <w:rPr>
                <w:rFonts w:eastAsia="標楷體"/>
                <w:b/>
                <w:bCs/>
              </w:rPr>
            </w:pPr>
            <w:r w:rsidRPr="001936D4">
              <w:rPr>
                <w:rFonts w:eastAsia="標楷體"/>
                <w:b/>
                <w:bCs/>
              </w:rPr>
              <w:t>一、小時候聽聞或看過長輩石虎對人類的相關民俗意義？</w:t>
            </w:r>
          </w:p>
          <w:p w14:paraId="28F2805A" w14:textId="77777777" w:rsidR="00E152AD" w:rsidRPr="001936D4" w:rsidRDefault="00E152AD" w:rsidP="00F90E14">
            <w:pPr>
              <w:jc w:val="center"/>
              <w:rPr>
                <w:rFonts w:eastAsia="標楷體"/>
                <w:b/>
                <w:bCs/>
              </w:rPr>
            </w:pPr>
            <w:r w:rsidRPr="001936D4">
              <w:rPr>
                <w:rFonts w:eastAsia="標楷體"/>
                <w:b/>
                <w:bCs/>
              </w:rPr>
              <w:t>(</w:t>
            </w:r>
            <w:r w:rsidRPr="001936D4">
              <w:rPr>
                <w:rFonts w:eastAsia="標楷體"/>
                <w:b/>
                <w:bCs/>
              </w:rPr>
              <w:t>有看過或聽過石虎的居民</w:t>
            </w:r>
            <w:r w:rsidRPr="001936D4">
              <w:rPr>
                <w:rFonts w:eastAsia="標楷體"/>
                <w:b/>
                <w:bCs/>
              </w:rPr>
              <w:t>)</w:t>
            </w:r>
          </w:p>
        </w:tc>
      </w:tr>
      <w:tr w:rsidR="00E152AD" w:rsidRPr="001936D4" w14:paraId="62CE2043" w14:textId="77777777">
        <w:trPr>
          <w:jc w:val="center"/>
        </w:trPr>
        <w:tc>
          <w:tcPr>
            <w:tcW w:w="3086" w:type="dxa"/>
            <w:tcBorders>
              <w:top w:val="single" w:sz="4" w:space="0" w:color="auto"/>
              <w:bottom w:val="single" w:sz="4" w:space="0" w:color="auto"/>
              <w:right w:val="nil"/>
            </w:tcBorders>
            <w:vAlign w:val="center"/>
          </w:tcPr>
          <w:p w14:paraId="06806F71" w14:textId="77777777" w:rsidR="00E152AD" w:rsidRPr="001936D4" w:rsidRDefault="00E152AD" w:rsidP="00F90E14">
            <w:pPr>
              <w:jc w:val="right"/>
              <w:rPr>
                <w:rFonts w:eastAsia="標楷體"/>
                <w:color w:val="000000"/>
              </w:rPr>
            </w:pPr>
          </w:p>
        </w:tc>
        <w:tc>
          <w:tcPr>
            <w:tcW w:w="1274" w:type="dxa"/>
            <w:tcBorders>
              <w:top w:val="single" w:sz="4" w:space="0" w:color="auto"/>
              <w:bottom w:val="single" w:sz="4" w:space="0" w:color="auto"/>
            </w:tcBorders>
            <w:vAlign w:val="center"/>
          </w:tcPr>
          <w:p w14:paraId="084008DD" w14:textId="77777777" w:rsidR="00E152AD" w:rsidRPr="001936D4" w:rsidRDefault="00E152AD" w:rsidP="000759E3">
            <w:pPr>
              <w:ind w:leftChars="-105" w:left="-252" w:firstLineChars="105" w:firstLine="252"/>
              <w:jc w:val="center"/>
              <w:rPr>
                <w:rFonts w:eastAsia="標楷體"/>
              </w:rPr>
            </w:pPr>
            <w:r w:rsidRPr="001936D4">
              <w:rPr>
                <w:rFonts w:eastAsia="標楷體"/>
              </w:rPr>
              <w:t>未選</w:t>
            </w:r>
          </w:p>
        </w:tc>
        <w:tc>
          <w:tcPr>
            <w:tcW w:w="1317" w:type="dxa"/>
            <w:tcBorders>
              <w:top w:val="single" w:sz="4" w:space="0" w:color="auto"/>
              <w:bottom w:val="single" w:sz="4" w:space="0" w:color="auto"/>
            </w:tcBorders>
          </w:tcPr>
          <w:p w14:paraId="1BA0AC5A" w14:textId="77777777" w:rsidR="00E152AD" w:rsidRPr="001936D4" w:rsidRDefault="00E152AD" w:rsidP="00F90E14">
            <w:pPr>
              <w:jc w:val="center"/>
              <w:rPr>
                <w:rFonts w:eastAsia="標楷體"/>
                <w:b/>
                <w:bCs/>
              </w:rPr>
            </w:pPr>
            <w:r w:rsidRPr="001936D4">
              <w:rPr>
                <w:rFonts w:eastAsia="標楷體"/>
                <w:b/>
                <w:bCs/>
              </w:rPr>
              <w:t>有選</w:t>
            </w:r>
          </w:p>
        </w:tc>
        <w:tc>
          <w:tcPr>
            <w:tcW w:w="1723" w:type="dxa"/>
            <w:tcBorders>
              <w:top w:val="single" w:sz="4" w:space="0" w:color="auto"/>
              <w:bottom w:val="single" w:sz="4" w:space="0" w:color="auto"/>
            </w:tcBorders>
          </w:tcPr>
          <w:p w14:paraId="7E00B6A8" w14:textId="77777777" w:rsidR="00E152AD" w:rsidRPr="001936D4" w:rsidRDefault="00E152AD" w:rsidP="00F90E14">
            <w:pPr>
              <w:jc w:val="center"/>
              <w:rPr>
                <w:rFonts w:eastAsia="標楷體"/>
              </w:rPr>
            </w:pPr>
            <w:r w:rsidRPr="001936D4">
              <w:rPr>
                <w:rFonts w:eastAsia="標楷體"/>
              </w:rPr>
              <w:t>遺漏值</w:t>
            </w:r>
          </w:p>
        </w:tc>
        <w:tc>
          <w:tcPr>
            <w:tcW w:w="1137" w:type="dxa"/>
            <w:tcBorders>
              <w:top w:val="single" w:sz="4" w:space="0" w:color="auto"/>
              <w:bottom w:val="single" w:sz="4" w:space="0" w:color="auto"/>
            </w:tcBorders>
          </w:tcPr>
          <w:p w14:paraId="7C6C538C" w14:textId="77777777" w:rsidR="00E152AD" w:rsidRPr="001936D4" w:rsidRDefault="00E152AD" w:rsidP="00F90E14">
            <w:pPr>
              <w:jc w:val="center"/>
              <w:rPr>
                <w:rFonts w:eastAsia="標楷體"/>
              </w:rPr>
            </w:pPr>
            <w:r w:rsidRPr="001936D4">
              <w:rPr>
                <w:rFonts w:eastAsia="標楷體"/>
              </w:rPr>
              <w:t>總計</w:t>
            </w:r>
          </w:p>
        </w:tc>
      </w:tr>
      <w:tr w:rsidR="00E152AD" w:rsidRPr="001936D4" w14:paraId="6CAC04E5" w14:textId="77777777">
        <w:trPr>
          <w:jc w:val="center"/>
        </w:trPr>
        <w:tc>
          <w:tcPr>
            <w:tcW w:w="3086" w:type="dxa"/>
            <w:tcBorders>
              <w:top w:val="single" w:sz="4" w:space="0" w:color="auto"/>
              <w:bottom w:val="single" w:sz="4" w:space="0" w:color="auto"/>
              <w:right w:val="nil"/>
            </w:tcBorders>
            <w:vAlign w:val="center"/>
          </w:tcPr>
          <w:p w14:paraId="18B894AA" w14:textId="77777777" w:rsidR="00E152AD" w:rsidRPr="001936D4" w:rsidRDefault="00E152AD" w:rsidP="00F90E14">
            <w:pPr>
              <w:rPr>
                <w:rFonts w:eastAsia="標楷體"/>
                <w:color w:val="000000"/>
              </w:rPr>
            </w:pPr>
            <w:r w:rsidRPr="001936D4">
              <w:rPr>
                <w:rFonts w:eastAsia="標楷體"/>
                <w:color w:val="000000"/>
              </w:rPr>
              <w:t>客家文化的象徵</w:t>
            </w:r>
          </w:p>
        </w:tc>
        <w:tc>
          <w:tcPr>
            <w:tcW w:w="1274" w:type="dxa"/>
            <w:tcBorders>
              <w:top w:val="single" w:sz="4" w:space="0" w:color="auto"/>
              <w:bottom w:val="single" w:sz="4" w:space="0" w:color="auto"/>
            </w:tcBorders>
            <w:vAlign w:val="center"/>
          </w:tcPr>
          <w:p w14:paraId="7C2C0DEE"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30(65.2%)</w:t>
            </w:r>
          </w:p>
        </w:tc>
        <w:tc>
          <w:tcPr>
            <w:tcW w:w="1317" w:type="dxa"/>
            <w:tcBorders>
              <w:top w:val="single" w:sz="4" w:space="0" w:color="auto"/>
              <w:bottom w:val="single" w:sz="4" w:space="0" w:color="auto"/>
            </w:tcBorders>
          </w:tcPr>
          <w:p w14:paraId="411F4AF0" w14:textId="77777777" w:rsidR="00E152AD" w:rsidRPr="001936D4" w:rsidRDefault="00E152AD" w:rsidP="00F90E14">
            <w:pPr>
              <w:jc w:val="center"/>
              <w:rPr>
                <w:rFonts w:eastAsia="標楷體"/>
                <w:b/>
                <w:bCs/>
              </w:rPr>
            </w:pPr>
            <w:r w:rsidRPr="001936D4">
              <w:rPr>
                <w:rFonts w:eastAsia="標楷體"/>
                <w:b/>
                <w:bCs/>
              </w:rPr>
              <w:t>1</w:t>
            </w:r>
            <w:r w:rsidRPr="001936D4">
              <w:rPr>
                <w:rFonts w:eastAsia="標楷體"/>
                <w:b/>
                <w:bCs/>
                <w:color w:val="000000"/>
              </w:rPr>
              <w:t>(2.2%)</w:t>
            </w:r>
          </w:p>
        </w:tc>
        <w:tc>
          <w:tcPr>
            <w:tcW w:w="1723" w:type="dxa"/>
            <w:tcBorders>
              <w:top w:val="single" w:sz="4" w:space="0" w:color="auto"/>
              <w:bottom w:val="single" w:sz="4" w:space="0" w:color="auto"/>
            </w:tcBorders>
          </w:tcPr>
          <w:p w14:paraId="688AAD2E" w14:textId="77777777" w:rsidR="00E152AD" w:rsidRPr="001936D4" w:rsidRDefault="00E152AD" w:rsidP="00F90E14">
            <w:pPr>
              <w:jc w:val="center"/>
              <w:rPr>
                <w:rFonts w:eastAsia="標楷體"/>
              </w:rPr>
            </w:pPr>
            <w:r w:rsidRPr="001936D4">
              <w:rPr>
                <w:rFonts w:eastAsia="標楷體"/>
              </w:rPr>
              <w:t>15</w:t>
            </w:r>
            <w:r w:rsidRPr="001936D4">
              <w:rPr>
                <w:rFonts w:eastAsia="標楷體"/>
                <w:color w:val="000000"/>
              </w:rPr>
              <w:t>(32.6%)</w:t>
            </w:r>
          </w:p>
        </w:tc>
        <w:tc>
          <w:tcPr>
            <w:tcW w:w="1137" w:type="dxa"/>
            <w:tcBorders>
              <w:top w:val="single" w:sz="4" w:space="0" w:color="auto"/>
              <w:bottom w:val="single" w:sz="4" w:space="0" w:color="auto"/>
            </w:tcBorders>
          </w:tcPr>
          <w:p w14:paraId="2B22AF4E" w14:textId="77777777" w:rsidR="00E152AD" w:rsidRPr="001936D4" w:rsidRDefault="00E152AD" w:rsidP="00F90E14">
            <w:pPr>
              <w:jc w:val="center"/>
              <w:rPr>
                <w:rFonts w:eastAsia="標楷體"/>
              </w:rPr>
            </w:pPr>
            <w:r w:rsidRPr="001936D4">
              <w:rPr>
                <w:rFonts w:eastAsia="標楷體"/>
              </w:rPr>
              <w:t>46(100%)</w:t>
            </w:r>
          </w:p>
        </w:tc>
      </w:tr>
      <w:tr w:rsidR="00E152AD" w:rsidRPr="001936D4" w14:paraId="6BB5EE55" w14:textId="77777777">
        <w:trPr>
          <w:jc w:val="center"/>
        </w:trPr>
        <w:tc>
          <w:tcPr>
            <w:tcW w:w="3086" w:type="dxa"/>
            <w:tcBorders>
              <w:top w:val="single" w:sz="4" w:space="0" w:color="auto"/>
              <w:bottom w:val="single" w:sz="4" w:space="0" w:color="auto"/>
              <w:right w:val="nil"/>
            </w:tcBorders>
            <w:vAlign w:val="center"/>
          </w:tcPr>
          <w:p w14:paraId="1E44C2EC" w14:textId="77777777" w:rsidR="00E152AD" w:rsidRPr="001936D4" w:rsidRDefault="00E152AD" w:rsidP="00F90E14">
            <w:pPr>
              <w:rPr>
                <w:rFonts w:eastAsia="標楷體"/>
                <w:color w:val="000000"/>
              </w:rPr>
            </w:pPr>
            <w:r w:rsidRPr="001936D4">
              <w:rPr>
                <w:rFonts w:eastAsia="標楷體"/>
                <w:color w:val="000000"/>
              </w:rPr>
              <w:t>退燒</w:t>
            </w:r>
          </w:p>
        </w:tc>
        <w:tc>
          <w:tcPr>
            <w:tcW w:w="1274" w:type="dxa"/>
            <w:tcBorders>
              <w:top w:val="single" w:sz="4" w:space="0" w:color="auto"/>
              <w:bottom w:val="single" w:sz="4" w:space="0" w:color="auto"/>
            </w:tcBorders>
            <w:vAlign w:val="center"/>
          </w:tcPr>
          <w:p w14:paraId="4EF6A9C8"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30(65.2%)</w:t>
            </w:r>
          </w:p>
        </w:tc>
        <w:tc>
          <w:tcPr>
            <w:tcW w:w="1317" w:type="dxa"/>
            <w:tcBorders>
              <w:top w:val="single" w:sz="4" w:space="0" w:color="auto"/>
              <w:bottom w:val="single" w:sz="4" w:space="0" w:color="auto"/>
            </w:tcBorders>
          </w:tcPr>
          <w:p w14:paraId="67DC3386" w14:textId="77777777" w:rsidR="00E152AD" w:rsidRPr="001936D4" w:rsidRDefault="00E152AD" w:rsidP="00F90E14">
            <w:pPr>
              <w:jc w:val="center"/>
              <w:rPr>
                <w:rFonts w:eastAsia="標楷體"/>
                <w:b/>
                <w:bCs/>
              </w:rPr>
            </w:pPr>
            <w:r w:rsidRPr="001936D4">
              <w:rPr>
                <w:rFonts w:eastAsia="標楷體"/>
                <w:b/>
                <w:bCs/>
              </w:rPr>
              <w:t>1</w:t>
            </w:r>
            <w:r w:rsidRPr="001936D4">
              <w:rPr>
                <w:rFonts w:eastAsia="標楷體"/>
                <w:b/>
                <w:bCs/>
                <w:color w:val="000000"/>
              </w:rPr>
              <w:t>(2.2%)</w:t>
            </w:r>
          </w:p>
        </w:tc>
        <w:tc>
          <w:tcPr>
            <w:tcW w:w="1723" w:type="dxa"/>
            <w:tcBorders>
              <w:top w:val="single" w:sz="4" w:space="0" w:color="auto"/>
              <w:bottom w:val="single" w:sz="4" w:space="0" w:color="auto"/>
            </w:tcBorders>
          </w:tcPr>
          <w:p w14:paraId="05B17BAB" w14:textId="77777777" w:rsidR="00E152AD" w:rsidRPr="001936D4" w:rsidRDefault="00E152AD" w:rsidP="00F90E14">
            <w:pPr>
              <w:jc w:val="center"/>
              <w:rPr>
                <w:rFonts w:eastAsia="標楷體"/>
              </w:rPr>
            </w:pPr>
            <w:r w:rsidRPr="001936D4">
              <w:rPr>
                <w:rFonts w:eastAsia="標楷體"/>
              </w:rPr>
              <w:t>15</w:t>
            </w:r>
            <w:r w:rsidRPr="001936D4">
              <w:rPr>
                <w:rFonts w:eastAsia="標楷體"/>
                <w:color w:val="000000"/>
              </w:rPr>
              <w:t>(32.6%)</w:t>
            </w:r>
          </w:p>
        </w:tc>
        <w:tc>
          <w:tcPr>
            <w:tcW w:w="1137" w:type="dxa"/>
            <w:tcBorders>
              <w:top w:val="single" w:sz="4" w:space="0" w:color="auto"/>
              <w:bottom w:val="single" w:sz="4" w:space="0" w:color="auto"/>
            </w:tcBorders>
          </w:tcPr>
          <w:p w14:paraId="04E1F663" w14:textId="77777777" w:rsidR="00E152AD" w:rsidRPr="001936D4" w:rsidRDefault="00E152AD" w:rsidP="00F90E14">
            <w:pPr>
              <w:jc w:val="center"/>
              <w:rPr>
                <w:rFonts w:eastAsia="標楷體"/>
              </w:rPr>
            </w:pPr>
            <w:r w:rsidRPr="001936D4">
              <w:rPr>
                <w:rFonts w:eastAsia="標楷體"/>
              </w:rPr>
              <w:t>46(100%)</w:t>
            </w:r>
          </w:p>
        </w:tc>
      </w:tr>
      <w:tr w:rsidR="00E152AD" w:rsidRPr="001936D4" w14:paraId="0F0E2F3B" w14:textId="77777777">
        <w:trPr>
          <w:jc w:val="center"/>
        </w:trPr>
        <w:tc>
          <w:tcPr>
            <w:tcW w:w="3086" w:type="dxa"/>
            <w:tcBorders>
              <w:top w:val="single" w:sz="4" w:space="0" w:color="auto"/>
              <w:bottom w:val="single" w:sz="4" w:space="0" w:color="auto"/>
              <w:right w:val="nil"/>
            </w:tcBorders>
            <w:vAlign w:val="center"/>
          </w:tcPr>
          <w:p w14:paraId="3D851FD3" w14:textId="77777777" w:rsidR="00E152AD" w:rsidRPr="001936D4" w:rsidRDefault="00E152AD" w:rsidP="00F90E14">
            <w:pPr>
              <w:rPr>
                <w:rFonts w:eastAsia="標楷體"/>
                <w:color w:val="000000"/>
              </w:rPr>
            </w:pPr>
            <w:r w:rsidRPr="001936D4">
              <w:rPr>
                <w:rFonts w:eastAsia="標楷體"/>
                <w:color w:val="000000"/>
              </w:rPr>
              <w:t>化骨</w:t>
            </w:r>
          </w:p>
        </w:tc>
        <w:tc>
          <w:tcPr>
            <w:tcW w:w="1274" w:type="dxa"/>
            <w:tcBorders>
              <w:top w:val="single" w:sz="4" w:space="0" w:color="auto"/>
              <w:bottom w:val="single" w:sz="4" w:space="0" w:color="auto"/>
            </w:tcBorders>
            <w:vAlign w:val="center"/>
          </w:tcPr>
          <w:p w14:paraId="3722BFB0"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30(65.2%)</w:t>
            </w:r>
          </w:p>
        </w:tc>
        <w:tc>
          <w:tcPr>
            <w:tcW w:w="1317" w:type="dxa"/>
            <w:tcBorders>
              <w:top w:val="single" w:sz="4" w:space="0" w:color="auto"/>
              <w:bottom w:val="single" w:sz="4" w:space="0" w:color="auto"/>
            </w:tcBorders>
          </w:tcPr>
          <w:p w14:paraId="4B209B34" w14:textId="77777777" w:rsidR="00E152AD" w:rsidRPr="001936D4" w:rsidRDefault="00E152AD" w:rsidP="00F90E14">
            <w:pPr>
              <w:jc w:val="center"/>
              <w:rPr>
                <w:rFonts w:eastAsia="標楷體"/>
                <w:b/>
                <w:bCs/>
              </w:rPr>
            </w:pPr>
            <w:r w:rsidRPr="001936D4">
              <w:rPr>
                <w:rFonts w:eastAsia="標楷體"/>
                <w:b/>
                <w:bCs/>
              </w:rPr>
              <w:t>1</w:t>
            </w:r>
            <w:r w:rsidRPr="001936D4">
              <w:rPr>
                <w:rFonts w:eastAsia="標楷體"/>
                <w:b/>
                <w:bCs/>
                <w:color w:val="000000"/>
              </w:rPr>
              <w:t>(2.2%)</w:t>
            </w:r>
          </w:p>
        </w:tc>
        <w:tc>
          <w:tcPr>
            <w:tcW w:w="1723" w:type="dxa"/>
            <w:tcBorders>
              <w:top w:val="single" w:sz="4" w:space="0" w:color="auto"/>
              <w:bottom w:val="single" w:sz="4" w:space="0" w:color="auto"/>
            </w:tcBorders>
          </w:tcPr>
          <w:p w14:paraId="3CEEF2AE" w14:textId="77777777" w:rsidR="00E152AD" w:rsidRPr="001936D4" w:rsidRDefault="00E152AD" w:rsidP="00F90E14">
            <w:pPr>
              <w:jc w:val="center"/>
              <w:rPr>
                <w:rFonts w:eastAsia="標楷體"/>
              </w:rPr>
            </w:pPr>
            <w:r w:rsidRPr="001936D4">
              <w:rPr>
                <w:rFonts w:eastAsia="標楷體"/>
              </w:rPr>
              <w:t>15</w:t>
            </w:r>
            <w:r w:rsidRPr="001936D4">
              <w:rPr>
                <w:rFonts w:eastAsia="標楷體"/>
                <w:color w:val="000000"/>
              </w:rPr>
              <w:t>(32.6%)</w:t>
            </w:r>
          </w:p>
        </w:tc>
        <w:tc>
          <w:tcPr>
            <w:tcW w:w="1137" w:type="dxa"/>
            <w:tcBorders>
              <w:top w:val="single" w:sz="4" w:space="0" w:color="auto"/>
              <w:bottom w:val="single" w:sz="4" w:space="0" w:color="auto"/>
            </w:tcBorders>
          </w:tcPr>
          <w:p w14:paraId="35E0E06B" w14:textId="77777777" w:rsidR="00E152AD" w:rsidRPr="001936D4" w:rsidRDefault="00E152AD" w:rsidP="00F90E14">
            <w:pPr>
              <w:jc w:val="center"/>
              <w:rPr>
                <w:rFonts w:eastAsia="標楷體"/>
              </w:rPr>
            </w:pPr>
            <w:r w:rsidRPr="001936D4">
              <w:rPr>
                <w:rFonts w:eastAsia="標楷體"/>
              </w:rPr>
              <w:t>46(100%)</w:t>
            </w:r>
          </w:p>
        </w:tc>
      </w:tr>
      <w:tr w:rsidR="00E152AD" w:rsidRPr="001936D4" w14:paraId="69E923BB" w14:textId="77777777">
        <w:trPr>
          <w:jc w:val="center"/>
        </w:trPr>
        <w:tc>
          <w:tcPr>
            <w:tcW w:w="3086" w:type="dxa"/>
            <w:tcBorders>
              <w:top w:val="single" w:sz="4" w:space="0" w:color="auto"/>
              <w:bottom w:val="single" w:sz="4" w:space="0" w:color="auto"/>
              <w:right w:val="nil"/>
            </w:tcBorders>
            <w:vAlign w:val="center"/>
          </w:tcPr>
          <w:p w14:paraId="2E36B36A" w14:textId="77777777" w:rsidR="00E152AD" w:rsidRPr="001936D4" w:rsidRDefault="00E152AD" w:rsidP="00F90E14">
            <w:pPr>
              <w:rPr>
                <w:rFonts w:eastAsia="標楷體"/>
                <w:color w:val="000000"/>
              </w:rPr>
            </w:pPr>
            <w:r w:rsidRPr="001936D4">
              <w:rPr>
                <w:rFonts w:eastAsia="標楷體"/>
                <w:color w:val="000000"/>
              </w:rPr>
              <w:t>肉類可食用</w:t>
            </w:r>
          </w:p>
        </w:tc>
        <w:tc>
          <w:tcPr>
            <w:tcW w:w="1274" w:type="dxa"/>
            <w:tcBorders>
              <w:top w:val="single" w:sz="4" w:space="0" w:color="auto"/>
              <w:bottom w:val="single" w:sz="4" w:space="0" w:color="auto"/>
            </w:tcBorders>
            <w:vAlign w:val="center"/>
          </w:tcPr>
          <w:p w14:paraId="038DC034"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11(23.9%)</w:t>
            </w:r>
          </w:p>
        </w:tc>
        <w:tc>
          <w:tcPr>
            <w:tcW w:w="1317" w:type="dxa"/>
            <w:tcBorders>
              <w:top w:val="single" w:sz="4" w:space="0" w:color="auto"/>
              <w:bottom w:val="single" w:sz="4" w:space="0" w:color="auto"/>
            </w:tcBorders>
          </w:tcPr>
          <w:p w14:paraId="7013446F" w14:textId="77777777" w:rsidR="00E152AD" w:rsidRPr="001936D4" w:rsidRDefault="00E152AD" w:rsidP="00F90E14">
            <w:pPr>
              <w:jc w:val="center"/>
              <w:rPr>
                <w:rFonts w:eastAsia="標楷體"/>
                <w:b/>
                <w:bCs/>
              </w:rPr>
            </w:pPr>
            <w:r w:rsidRPr="001936D4">
              <w:rPr>
                <w:rFonts w:eastAsia="標楷體"/>
                <w:b/>
                <w:bCs/>
              </w:rPr>
              <w:t>20</w:t>
            </w:r>
            <w:r w:rsidRPr="001936D4">
              <w:rPr>
                <w:rFonts w:eastAsia="標楷體"/>
                <w:b/>
                <w:bCs/>
                <w:color w:val="000000"/>
              </w:rPr>
              <w:t>(43.5%)</w:t>
            </w:r>
          </w:p>
        </w:tc>
        <w:tc>
          <w:tcPr>
            <w:tcW w:w="1723" w:type="dxa"/>
            <w:tcBorders>
              <w:top w:val="single" w:sz="4" w:space="0" w:color="auto"/>
              <w:bottom w:val="single" w:sz="4" w:space="0" w:color="auto"/>
            </w:tcBorders>
          </w:tcPr>
          <w:p w14:paraId="2E354359" w14:textId="77777777" w:rsidR="00E152AD" w:rsidRPr="001936D4" w:rsidRDefault="00E152AD" w:rsidP="00F90E14">
            <w:pPr>
              <w:jc w:val="center"/>
              <w:rPr>
                <w:rFonts w:eastAsia="標楷體"/>
              </w:rPr>
            </w:pPr>
            <w:r w:rsidRPr="001936D4">
              <w:rPr>
                <w:rFonts w:eastAsia="標楷體"/>
              </w:rPr>
              <w:t>15</w:t>
            </w:r>
            <w:r w:rsidRPr="001936D4">
              <w:rPr>
                <w:rFonts w:eastAsia="標楷體"/>
                <w:color w:val="000000"/>
              </w:rPr>
              <w:t>(32.6%)</w:t>
            </w:r>
          </w:p>
        </w:tc>
        <w:tc>
          <w:tcPr>
            <w:tcW w:w="1137" w:type="dxa"/>
            <w:tcBorders>
              <w:top w:val="single" w:sz="4" w:space="0" w:color="auto"/>
              <w:bottom w:val="single" w:sz="4" w:space="0" w:color="auto"/>
            </w:tcBorders>
          </w:tcPr>
          <w:p w14:paraId="4C656BE6" w14:textId="77777777" w:rsidR="00E152AD" w:rsidRPr="001936D4" w:rsidRDefault="00E152AD" w:rsidP="00F90E14">
            <w:pPr>
              <w:jc w:val="center"/>
              <w:rPr>
                <w:rFonts w:eastAsia="標楷體"/>
              </w:rPr>
            </w:pPr>
            <w:r w:rsidRPr="001936D4">
              <w:rPr>
                <w:rFonts w:eastAsia="標楷體"/>
              </w:rPr>
              <w:t>46(100%)</w:t>
            </w:r>
          </w:p>
        </w:tc>
      </w:tr>
      <w:tr w:rsidR="00E152AD" w:rsidRPr="001936D4" w14:paraId="48F761E5" w14:textId="77777777">
        <w:trPr>
          <w:jc w:val="center"/>
        </w:trPr>
        <w:tc>
          <w:tcPr>
            <w:tcW w:w="3086" w:type="dxa"/>
            <w:tcBorders>
              <w:top w:val="single" w:sz="4" w:space="0" w:color="auto"/>
              <w:bottom w:val="single" w:sz="4" w:space="0" w:color="auto"/>
              <w:right w:val="nil"/>
            </w:tcBorders>
            <w:vAlign w:val="center"/>
          </w:tcPr>
          <w:p w14:paraId="300C9A38" w14:textId="77777777" w:rsidR="00E152AD" w:rsidRPr="001936D4" w:rsidRDefault="00E152AD" w:rsidP="00F90E14">
            <w:pPr>
              <w:rPr>
                <w:rFonts w:eastAsia="標楷體"/>
                <w:color w:val="000000"/>
              </w:rPr>
            </w:pPr>
            <w:r w:rsidRPr="001936D4">
              <w:rPr>
                <w:rFonts w:eastAsia="標楷體"/>
                <w:color w:val="000000"/>
              </w:rPr>
              <w:t>可作為寵物</w:t>
            </w:r>
          </w:p>
        </w:tc>
        <w:tc>
          <w:tcPr>
            <w:tcW w:w="1274" w:type="dxa"/>
            <w:tcBorders>
              <w:top w:val="single" w:sz="4" w:space="0" w:color="auto"/>
              <w:bottom w:val="single" w:sz="4" w:space="0" w:color="auto"/>
            </w:tcBorders>
            <w:vAlign w:val="center"/>
          </w:tcPr>
          <w:p w14:paraId="6E8535A6"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27(58.7%)</w:t>
            </w:r>
          </w:p>
        </w:tc>
        <w:tc>
          <w:tcPr>
            <w:tcW w:w="1317" w:type="dxa"/>
            <w:tcBorders>
              <w:top w:val="single" w:sz="4" w:space="0" w:color="auto"/>
              <w:bottom w:val="single" w:sz="4" w:space="0" w:color="auto"/>
            </w:tcBorders>
          </w:tcPr>
          <w:p w14:paraId="0768234F" w14:textId="77777777" w:rsidR="00E152AD" w:rsidRPr="001936D4" w:rsidRDefault="00E152AD" w:rsidP="00F90E14">
            <w:pPr>
              <w:jc w:val="center"/>
              <w:rPr>
                <w:rFonts w:eastAsia="標楷體"/>
                <w:b/>
                <w:bCs/>
              </w:rPr>
            </w:pPr>
            <w:r w:rsidRPr="001936D4">
              <w:rPr>
                <w:rFonts w:eastAsia="標楷體"/>
                <w:b/>
                <w:bCs/>
              </w:rPr>
              <w:t>4</w:t>
            </w:r>
            <w:r w:rsidRPr="001936D4">
              <w:rPr>
                <w:rFonts w:eastAsia="標楷體"/>
                <w:b/>
                <w:bCs/>
                <w:color w:val="000000"/>
              </w:rPr>
              <w:t>(8.7%)</w:t>
            </w:r>
          </w:p>
        </w:tc>
        <w:tc>
          <w:tcPr>
            <w:tcW w:w="1723" w:type="dxa"/>
            <w:tcBorders>
              <w:top w:val="single" w:sz="4" w:space="0" w:color="auto"/>
              <w:bottom w:val="single" w:sz="4" w:space="0" w:color="auto"/>
            </w:tcBorders>
          </w:tcPr>
          <w:p w14:paraId="411F46DF" w14:textId="77777777" w:rsidR="00E152AD" w:rsidRPr="001936D4" w:rsidRDefault="00E152AD" w:rsidP="00F90E14">
            <w:pPr>
              <w:jc w:val="center"/>
              <w:rPr>
                <w:rFonts w:eastAsia="標楷體"/>
              </w:rPr>
            </w:pPr>
            <w:r w:rsidRPr="001936D4">
              <w:rPr>
                <w:rFonts w:eastAsia="標楷體"/>
              </w:rPr>
              <w:t>15</w:t>
            </w:r>
            <w:r w:rsidRPr="001936D4">
              <w:rPr>
                <w:rFonts w:eastAsia="標楷體"/>
                <w:color w:val="000000"/>
              </w:rPr>
              <w:t>(32.6%)</w:t>
            </w:r>
          </w:p>
        </w:tc>
        <w:tc>
          <w:tcPr>
            <w:tcW w:w="1137" w:type="dxa"/>
            <w:tcBorders>
              <w:top w:val="single" w:sz="4" w:space="0" w:color="auto"/>
              <w:bottom w:val="single" w:sz="4" w:space="0" w:color="auto"/>
            </w:tcBorders>
          </w:tcPr>
          <w:p w14:paraId="67EEA330" w14:textId="77777777" w:rsidR="00E152AD" w:rsidRPr="001936D4" w:rsidRDefault="00E152AD" w:rsidP="00F90E14">
            <w:pPr>
              <w:jc w:val="center"/>
              <w:rPr>
                <w:rFonts w:eastAsia="標楷體"/>
              </w:rPr>
            </w:pPr>
            <w:r w:rsidRPr="001936D4">
              <w:rPr>
                <w:rFonts w:eastAsia="標楷體"/>
              </w:rPr>
              <w:t>46(100%)</w:t>
            </w:r>
          </w:p>
        </w:tc>
      </w:tr>
      <w:tr w:rsidR="00E152AD" w:rsidRPr="001936D4" w14:paraId="18E9F25D" w14:textId="77777777">
        <w:trPr>
          <w:jc w:val="center"/>
        </w:trPr>
        <w:tc>
          <w:tcPr>
            <w:tcW w:w="3086" w:type="dxa"/>
            <w:tcBorders>
              <w:top w:val="single" w:sz="4" w:space="0" w:color="auto"/>
              <w:bottom w:val="single" w:sz="4" w:space="0" w:color="auto"/>
              <w:right w:val="nil"/>
            </w:tcBorders>
            <w:vAlign w:val="center"/>
          </w:tcPr>
          <w:p w14:paraId="557378E3" w14:textId="77777777" w:rsidR="00E152AD" w:rsidRPr="001936D4" w:rsidRDefault="00E152AD" w:rsidP="00F90E14">
            <w:pPr>
              <w:rPr>
                <w:rFonts w:eastAsia="標楷體"/>
                <w:color w:val="000000"/>
              </w:rPr>
            </w:pPr>
            <w:r w:rsidRPr="001936D4">
              <w:rPr>
                <w:rFonts w:eastAsia="標楷體"/>
                <w:color w:val="000000"/>
              </w:rPr>
              <w:t>毛皮可作為標本展示</w:t>
            </w:r>
          </w:p>
        </w:tc>
        <w:tc>
          <w:tcPr>
            <w:tcW w:w="1274" w:type="dxa"/>
            <w:tcBorders>
              <w:top w:val="single" w:sz="4" w:space="0" w:color="auto"/>
              <w:bottom w:val="single" w:sz="4" w:space="0" w:color="auto"/>
            </w:tcBorders>
            <w:vAlign w:val="center"/>
          </w:tcPr>
          <w:p w14:paraId="49F18F7B"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22(47.8%)</w:t>
            </w:r>
          </w:p>
        </w:tc>
        <w:tc>
          <w:tcPr>
            <w:tcW w:w="1317" w:type="dxa"/>
            <w:tcBorders>
              <w:top w:val="single" w:sz="4" w:space="0" w:color="auto"/>
              <w:bottom w:val="single" w:sz="4" w:space="0" w:color="auto"/>
            </w:tcBorders>
          </w:tcPr>
          <w:p w14:paraId="531A348E" w14:textId="77777777" w:rsidR="00E152AD" w:rsidRPr="001936D4" w:rsidRDefault="00E152AD" w:rsidP="00F90E14">
            <w:pPr>
              <w:jc w:val="center"/>
              <w:rPr>
                <w:rFonts w:eastAsia="標楷體"/>
                <w:b/>
                <w:bCs/>
              </w:rPr>
            </w:pPr>
            <w:r w:rsidRPr="001936D4">
              <w:rPr>
                <w:rFonts w:eastAsia="標楷體"/>
                <w:b/>
                <w:bCs/>
                <w:color w:val="000000"/>
              </w:rPr>
              <w:t>(19.6%)</w:t>
            </w:r>
          </w:p>
        </w:tc>
        <w:tc>
          <w:tcPr>
            <w:tcW w:w="1723" w:type="dxa"/>
            <w:tcBorders>
              <w:top w:val="single" w:sz="4" w:space="0" w:color="auto"/>
              <w:bottom w:val="single" w:sz="4" w:space="0" w:color="auto"/>
            </w:tcBorders>
          </w:tcPr>
          <w:p w14:paraId="2F5F0161" w14:textId="77777777" w:rsidR="00E152AD" w:rsidRPr="001936D4" w:rsidRDefault="00E152AD" w:rsidP="00F90E14">
            <w:pPr>
              <w:jc w:val="center"/>
              <w:rPr>
                <w:rFonts w:eastAsia="標楷體"/>
              </w:rPr>
            </w:pPr>
            <w:r w:rsidRPr="001936D4">
              <w:rPr>
                <w:rFonts w:eastAsia="標楷體"/>
              </w:rPr>
              <w:t>15</w:t>
            </w:r>
            <w:r w:rsidRPr="001936D4">
              <w:rPr>
                <w:rFonts w:eastAsia="標楷體"/>
                <w:color w:val="000000"/>
              </w:rPr>
              <w:t>(32.6%)</w:t>
            </w:r>
          </w:p>
        </w:tc>
        <w:tc>
          <w:tcPr>
            <w:tcW w:w="1137" w:type="dxa"/>
            <w:tcBorders>
              <w:top w:val="single" w:sz="4" w:space="0" w:color="auto"/>
              <w:bottom w:val="single" w:sz="4" w:space="0" w:color="auto"/>
            </w:tcBorders>
          </w:tcPr>
          <w:p w14:paraId="6AC4BF40" w14:textId="77777777" w:rsidR="00E152AD" w:rsidRPr="001936D4" w:rsidRDefault="00E152AD" w:rsidP="00F90E14">
            <w:pPr>
              <w:jc w:val="center"/>
              <w:rPr>
                <w:rFonts w:eastAsia="標楷體"/>
              </w:rPr>
            </w:pPr>
            <w:r w:rsidRPr="001936D4">
              <w:rPr>
                <w:rFonts w:eastAsia="標楷體"/>
              </w:rPr>
              <w:t>46(100%)</w:t>
            </w:r>
          </w:p>
        </w:tc>
      </w:tr>
      <w:tr w:rsidR="00E152AD" w:rsidRPr="001936D4" w14:paraId="2013EFCD" w14:textId="77777777">
        <w:trPr>
          <w:jc w:val="center"/>
        </w:trPr>
        <w:tc>
          <w:tcPr>
            <w:tcW w:w="3086" w:type="dxa"/>
            <w:tcBorders>
              <w:top w:val="single" w:sz="4" w:space="0" w:color="auto"/>
              <w:bottom w:val="single" w:sz="4" w:space="0" w:color="auto"/>
              <w:right w:val="nil"/>
            </w:tcBorders>
            <w:vAlign w:val="center"/>
          </w:tcPr>
          <w:p w14:paraId="620393DA" w14:textId="77777777" w:rsidR="00E152AD" w:rsidRPr="001936D4" w:rsidRDefault="00E152AD" w:rsidP="00F90E14">
            <w:pPr>
              <w:rPr>
                <w:rFonts w:eastAsia="標楷體"/>
                <w:color w:val="000000"/>
              </w:rPr>
            </w:pPr>
            <w:r w:rsidRPr="001936D4">
              <w:rPr>
                <w:rFonts w:eastAsia="標楷體"/>
                <w:color w:val="000000"/>
              </w:rPr>
              <w:t>可治療氣喘</w:t>
            </w:r>
          </w:p>
        </w:tc>
        <w:tc>
          <w:tcPr>
            <w:tcW w:w="1274" w:type="dxa"/>
            <w:tcBorders>
              <w:top w:val="single" w:sz="4" w:space="0" w:color="auto"/>
              <w:bottom w:val="single" w:sz="4" w:space="0" w:color="auto"/>
            </w:tcBorders>
            <w:vAlign w:val="center"/>
          </w:tcPr>
          <w:p w14:paraId="3E4C09A2"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30(65.2%)</w:t>
            </w:r>
          </w:p>
        </w:tc>
        <w:tc>
          <w:tcPr>
            <w:tcW w:w="1317" w:type="dxa"/>
            <w:tcBorders>
              <w:top w:val="single" w:sz="4" w:space="0" w:color="auto"/>
              <w:bottom w:val="single" w:sz="4" w:space="0" w:color="auto"/>
            </w:tcBorders>
          </w:tcPr>
          <w:p w14:paraId="061A53DD" w14:textId="77777777" w:rsidR="00E152AD" w:rsidRPr="001936D4" w:rsidRDefault="00E152AD" w:rsidP="00F90E14">
            <w:pPr>
              <w:jc w:val="center"/>
              <w:rPr>
                <w:rFonts w:eastAsia="標楷體"/>
                <w:b/>
                <w:bCs/>
              </w:rPr>
            </w:pPr>
            <w:r w:rsidRPr="001936D4">
              <w:rPr>
                <w:rFonts w:eastAsia="標楷體"/>
                <w:b/>
                <w:bCs/>
              </w:rPr>
              <w:t>1</w:t>
            </w:r>
            <w:r w:rsidRPr="001936D4">
              <w:rPr>
                <w:rFonts w:eastAsia="標楷體"/>
                <w:b/>
                <w:bCs/>
                <w:color w:val="000000"/>
              </w:rPr>
              <w:t>(2.2%)</w:t>
            </w:r>
          </w:p>
        </w:tc>
        <w:tc>
          <w:tcPr>
            <w:tcW w:w="1723" w:type="dxa"/>
            <w:tcBorders>
              <w:top w:val="single" w:sz="4" w:space="0" w:color="auto"/>
              <w:bottom w:val="single" w:sz="4" w:space="0" w:color="auto"/>
            </w:tcBorders>
          </w:tcPr>
          <w:p w14:paraId="3B0FE7C1" w14:textId="77777777" w:rsidR="00E152AD" w:rsidRPr="001936D4" w:rsidRDefault="00E152AD" w:rsidP="00F90E14">
            <w:pPr>
              <w:jc w:val="center"/>
              <w:rPr>
                <w:rFonts w:eastAsia="標楷體"/>
              </w:rPr>
            </w:pPr>
            <w:r w:rsidRPr="001936D4">
              <w:rPr>
                <w:rFonts w:eastAsia="標楷體"/>
              </w:rPr>
              <w:t>15</w:t>
            </w:r>
            <w:r w:rsidRPr="001936D4">
              <w:rPr>
                <w:rFonts w:eastAsia="標楷體"/>
                <w:color w:val="000000"/>
              </w:rPr>
              <w:t>(32.6%)</w:t>
            </w:r>
          </w:p>
        </w:tc>
        <w:tc>
          <w:tcPr>
            <w:tcW w:w="1137" w:type="dxa"/>
            <w:tcBorders>
              <w:top w:val="single" w:sz="4" w:space="0" w:color="auto"/>
              <w:bottom w:val="single" w:sz="4" w:space="0" w:color="auto"/>
            </w:tcBorders>
          </w:tcPr>
          <w:p w14:paraId="6C3A9FDE" w14:textId="77777777" w:rsidR="00E152AD" w:rsidRPr="001936D4" w:rsidRDefault="00E152AD" w:rsidP="00F90E14">
            <w:pPr>
              <w:jc w:val="center"/>
              <w:rPr>
                <w:rFonts w:eastAsia="標楷體"/>
              </w:rPr>
            </w:pPr>
            <w:r w:rsidRPr="001936D4">
              <w:rPr>
                <w:rFonts w:eastAsia="標楷體"/>
              </w:rPr>
              <w:t>46(100%)</w:t>
            </w:r>
          </w:p>
        </w:tc>
      </w:tr>
      <w:tr w:rsidR="00E152AD" w:rsidRPr="001936D4" w14:paraId="1C3280D8" w14:textId="77777777">
        <w:trPr>
          <w:jc w:val="center"/>
        </w:trPr>
        <w:tc>
          <w:tcPr>
            <w:tcW w:w="3086" w:type="dxa"/>
            <w:tcBorders>
              <w:top w:val="single" w:sz="4" w:space="0" w:color="auto"/>
              <w:bottom w:val="single" w:sz="4" w:space="0" w:color="auto"/>
              <w:right w:val="nil"/>
            </w:tcBorders>
            <w:vAlign w:val="center"/>
          </w:tcPr>
          <w:p w14:paraId="37E35188" w14:textId="77777777" w:rsidR="00E152AD" w:rsidRPr="001936D4" w:rsidRDefault="00E152AD" w:rsidP="00F90E14">
            <w:pPr>
              <w:rPr>
                <w:rFonts w:eastAsia="標楷體"/>
                <w:color w:val="000000"/>
              </w:rPr>
            </w:pPr>
            <w:r w:rsidRPr="001936D4">
              <w:rPr>
                <w:rFonts w:eastAsia="標楷體"/>
                <w:color w:val="000000"/>
              </w:rPr>
              <w:t>可避邪</w:t>
            </w:r>
          </w:p>
        </w:tc>
        <w:tc>
          <w:tcPr>
            <w:tcW w:w="1274" w:type="dxa"/>
            <w:tcBorders>
              <w:top w:val="single" w:sz="4" w:space="0" w:color="auto"/>
              <w:bottom w:val="single" w:sz="4" w:space="0" w:color="auto"/>
            </w:tcBorders>
            <w:vAlign w:val="center"/>
          </w:tcPr>
          <w:p w14:paraId="26BBA1E1"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23(50.0%)</w:t>
            </w:r>
          </w:p>
        </w:tc>
        <w:tc>
          <w:tcPr>
            <w:tcW w:w="1317" w:type="dxa"/>
            <w:tcBorders>
              <w:top w:val="single" w:sz="4" w:space="0" w:color="auto"/>
              <w:bottom w:val="single" w:sz="4" w:space="0" w:color="auto"/>
            </w:tcBorders>
          </w:tcPr>
          <w:p w14:paraId="073DF58E" w14:textId="77777777" w:rsidR="00E152AD" w:rsidRPr="001936D4" w:rsidRDefault="00E152AD" w:rsidP="00F90E14">
            <w:pPr>
              <w:jc w:val="center"/>
              <w:rPr>
                <w:rFonts w:eastAsia="標楷體"/>
                <w:b/>
                <w:bCs/>
              </w:rPr>
            </w:pPr>
            <w:r w:rsidRPr="001936D4">
              <w:rPr>
                <w:rFonts w:eastAsia="標楷體"/>
                <w:b/>
                <w:bCs/>
              </w:rPr>
              <w:t>8</w:t>
            </w:r>
            <w:r w:rsidRPr="001936D4">
              <w:rPr>
                <w:rFonts w:eastAsia="標楷體"/>
                <w:b/>
                <w:bCs/>
                <w:color w:val="000000"/>
              </w:rPr>
              <w:t>(17.4%)</w:t>
            </w:r>
          </w:p>
        </w:tc>
        <w:tc>
          <w:tcPr>
            <w:tcW w:w="1723" w:type="dxa"/>
            <w:tcBorders>
              <w:top w:val="single" w:sz="4" w:space="0" w:color="auto"/>
              <w:bottom w:val="single" w:sz="4" w:space="0" w:color="auto"/>
            </w:tcBorders>
          </w:tcPr>
          <w:p w14:paraId="6F0200A1" w14:textId="77777777" w:rsidR="00E152AD" w:rsidRPr="001936D4" w:rsidRDefault="00E152AD" w:rsidP="00F90E14">
            <w:pPr>
              <w:jc w:val="center"/>
              <w:rPr>
                <w:rFonts w:eastAsia="標楷體"/>
              </w:rPr>
            </w:pPr>
            <w:r w:rsidRPr="001936D4">
              <w:rPr>
                <w:rFonts w:eastAsia="標楷體"/>
              </w:rPr>
              <w:t>15</w:t>
            </w:r>
            <w:r w:rsidRPr="001936D4">
              <w:rPr>
                <w:rFonts w:eastAsia="標楷體"/>
                <w:color w:val="000000"/>
              </w:rPr>
              <w:t>(32.6%)</w:t>
            </w:r>
          </w:p>
        </w:tc>
        <w:tc>
          <w:tcPr>
            <w:tcW w:w="1137" w:type="dxa"/>
            <w:tcBorders>
              <w:top w:val="single" w:sz="4" w:space="0" w:color="auto"/>
              <w:bottom w:val="single" w:sz="4" w:space="0" w:color="auto"/>
            </w:tcBorders>
          </w:tcPr>
          <w:p w14:paraId="3ADF1B99" w14:textId="77777777" w:rsidR="00E152AD" w:rsidRPr="001936D4" w:rsidRDefault="00E152AD" w:rsidP="00F90E14">
            <w:pPr>
              <w:jc w:val="center"/>
              <w:rPr>
                <w:rFonts w:eastAsia="標楷體"/>
              </w:rPr>
            </w:pPr>
            <w:r w:rsidRPr="001936D4">
              <w:rPr>
                <w:rFonts w:eastAsia="標楷體"/>
              </w:rPr>
              <w:t>46(100%)</w:t>
            </w:r>
          </w:p>
        </w:tc>
      </w:tr>
      <w:tr w:rsidR="00E152AD" w:rsidRPr="001936D4" w14:paraId="45BF4C4F" w14:textId="77777777">
        <w:trPr>
          <w:jc w:val="center"/>
        </w:trPr>
        <w:tc>
          <w:tcPr>
            <w:tcW w:w="3086" w:type="dxa"/>
            <w:tcBorders>
              <w:top w:val="single" w:sz="4" w:space="0" w:color="auto"/>
              <w:bottom w:val="single" w:sz="4" w:space="0" w:color="auto"/>
              <w:right w:val="nil"/>
            </w:tcBorders>
            <w:vAlign w:val="center"/>
          </w:tcPr>
          <w:p w14:paraId="5885A427" w14:textId="77777777" w:rsidR="00E152AD" w:rsidRPr="001936D4" w:rsidRDefault="00E152AD" w:rsidP="00F90E14">
            <w:pPr>
              <w:rPr>
                <w:rFonts w:eastAsia="標楷體"/>
                <w:color w:val="000000"/>
              </w:rPr>
            </w:pPr>
            <w:r w:rsidRPr="001936D4">
              <w:rPr>
                <w:rFonts w:eastAsia="標楷體"/>
                <w:color w:val="000000"/>
              </w:rPr>
              <w:t>可治療小孩尿床</w:t>
            </w:r>
          </w:p>
        </w:tc>
        <w:tc>
          <w:tcPr>
            <w:tcW w:w="1274" w:type="dxa"/>
            <w:tcBorders>
              <w:top w:val="single" w:sz="4" w:space="0" w:color="auto"/>
              <w:bottom w:val="single" w:sz="4" w:space="0" w:color="auto"/>
            </w:tcBorders>
            <w:vAlign w:val="center"/>
          </w:tcPr>
          <w:p w14:paraId="19F7432A"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30(65.2%)</w:t>
            </w:r>
          </w:p>
        </w:tc>
        <w:tc>
          <w:tcPr>
            <w:tcW w:w="1317" w:type="dxa"/>
            <w:tcBorders>
              <w:top w:val="single" w:sz="4" w:space="0" w:color="auto"/>
              <w:bottom w:val="single" w:sz="4" w:space="0" w:color="auto"/>
            </w:tcBorders>
          </w:tcPr>
          <w:p w14:paraId="3DD85150" w14:textId="77777777" w:rsidR="00E152AD" w:rsidRPr="001936D4" w:rsidRDefault="00E152AD" w:rsidP="00F90E14">
            <w:pPr>
              <w:jc w:val="center"/>
              <w:rPr>
                <w:rFonts w:eastAsia="標楷體"/>
                <w:b/>
                <w:bCs/>
              </w:rPr>
            </w:pPr>
            <w:r w:rsidRPr="001936D4">
              <w:rPr>
                <w:rFonts w:eastAsia="標楷體"/>
                <w:b/>
                <w:bCs/>
              </w:rPr>
              <w:t>1</w:t>
            </w:r>
            <w:r w:rsidRPr="001936D4">
              <w:rPr>
                <w:rFonts w:eastAsia="標楷體"/>
                <w:b/>
                <w:bCs/>
                <w:color w:val="000000"/>
              </w:rPr>
              <w:t>(2.2%)</w:t>
            </w:r>
          </w:p>
        </w:tc>
        <w:tc>
          <w:tcPr>
            <w:tcW w:w="1723" w:type="dxa"/>
            <w:tcBorders>
              <w:top w:val="single" w:sz="4" w:space="0" w:color="auto"/>
              <w:bottom w:val="single" w:sz="4" w:space="0" w:color="auto"/>
            </w:tcBorders>
          </w:tcPr>
          <w:p w14:paraId="2EB4469A" w14:textId="77777777" w:rsidR="00E152AD" w:rsidRPr="001936D4" w:rsidRDefault="00E152AD" w:rsidP="00F90E14">
            <w:pPr>
              <w:jc w:val="center"/>
              <w:rPr>
                <w:rFonts w:eastAsia="標楷體"/>
              </w:rPr>
            </w:pPr>
            <w:r w:rsidRPr="001936D4">
              <w:rPr>
                <w:rFonts w:eastAsia="標楷體"/>
              </w:rPr>
              <w:t>15</w:t>
            </w:r>
            <w:r w:rsidRPr="001936D4">
              <w:rPr>
                <w:rFonts w:eastAsia="標楷體"/>
                <w:color w:val="000000"/>
              </w:rPr>
              <w:t>(32.6%)</w:t>
            </w:r>
          </w:p>
        </w:tc>
        <w:tc>
          <w:tcPr>
            <w:tcW w:w="1137" w:type="dxa"/>
            <w:tcBorders>
              <w:top w:val="single" w:sz="4" w:space="0" w:color="auto"/>
              <w:bottom w:val="single" w:sz="4" w:space="0" w:color="auto"/>
            </w:tcBorders>
          </w:tcPr>
          <w:p w14:paraId="550541EF" w14:textId="77777777" w:rsidR="00E152AD" w:rsidRPr="001936D4" w:rsidRDefault="00E152AD" w:rsidP="00F90E14">
            <w:pPr>
              <w:jc w:val="center"/>
              <w:rPr>
                <w:rFonts w:eastAsia="標楷體"/>
              </w:rPr>
            </w:pPr>
            <w:r w:rsidRPr="001936D4">
              <w:rPr>
                <w:rFonts w:eastAsia="標楷體"/>
              </w:rPr>
              <w:t>46(100%)</w:t>
            </w:r>
          </w:p>
        </w:tc>
      </w:tr>
      <w:tr w:rsidR="00E152AD" w:rsidRPr="001936D4" w14:paraId="6816914B" w14:textId="77777777">
        <w:trPr>
          <w:jc w:val="center"/>
        </w:trPr>
        <w:tc>
          <w:tcPr>
            <w:tcW w:w="3086" w:type="dxa"/>
            <w:tcBorders>
              <w:top w:val="single" w:sz="4" w:space="0" w:color="auto"/>
              <w:bottom w:val="single" w:sz="4" w:space="0" w:color="auto"/>
              <w:right w:val="nil"/>
            </w:tcBorders>
            <w:vAlign w:val="center"/>
          </w:tcPr>
          <w:p w14:paraId="56DF4E69" w14:textId="77777777" w:rsidR="00E152AD" w:rsidRPr="001936D4" w:rsidRDefault="00E152AD" w:rsidP="00F90E14">
            <w:pPr>
              <w:rPr>
                <w:rFonts w:eastAsia="標楷體"/>
                <w:color w:val="000000"/>
              </w:rPr>
            </w:pPr>
            <w:r w:rsidRPr="001936D4">
              <w:rPr>
                <w:rFonts w:eastAsia="標楷體"/>
                <w:color w:val="000000"/>
              </w:rPr>
              <w:t>其他</w:t>
            </w:r>
          </w:p>
        </w:tc>
        <w:tc>
          <w:tcPr>
            <w:tcW w:w="1274" w:type="dxa"/>
            <w:tcBorders>
              <w:top w:val="single" w:sz="4" w:space="0" w:color="auto"/>
              <w:bottom w:val="single" w:sz="4" w:space="0" w:color="auto"/>
            </w:tcBorders>
            <w:vAlign w:val="center"/>
          </w:tcPr>
          <w:p w14:paraId="4FCFF892"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23(50.0%)</w:t>
            </w:r>
          </w:p>
        </w:tc>
        <w:tc>
          <w:tcPr>
            <w:tcW w:w="1317" w:type="dxa"/>
            <w:tcBorders>
              <w:top w:val="single" w:sz="4" w:space="0" w:color="auto"/>
              <w:bottom w:val="single" w:sz="4" w:space="0" w:color="auto"/>
            </w:tcBorders>
          </w:tcPr>
          <w:p w14:paraId="787FDE7D" w14:textId="77777777" w:rsidR="00E152AD" w:rsidRPr="001936D4" w:rsidRDefault="00E152AD" w:rsidP="00F90E14">
            <w:pPr>
              <w:jc w:val="center"/>
              <w:rPr>
                <w:rFonts w:eastAsia="標楷體"/>
                <w:b/>
                <w:bCs/>
              </w:rPr>
            </w:pPr>
            <w:r w:rsidRPr="001936D4">
              <w:rPr>
                <w:rFonts w:eastAsia="標楷體"/>
                <w:b/>
                <w:bCs/>
              </w:rPr>
              <w:t>8</w:t>
            </w:r>
            <w:r w:rsidRPr="001936D4">
              <w:rPr>
                <w:rFonts w:eastAsia="標楷體"/>
                <w:b/>
                <w:bCs/>
                <w:color w:val="000000"/>
              </w:rPr>
              <w:t>(17.4%)</w:t>
            </w:r>
          </w:p>
        </w:tc>
        <w:tc>
          <w:tcPr>
            <w:tcW w:w="1723" w:type="dxa"/>
            <w:tcBorders>
              <w:top w:val="single" w:sz="4" w:space="0" w:color="auto"/>
              <w:bottom w:val="single" w:sz="4" w:space="0" w:color="auto"/>
            </w:tcBorders>
          </w:tcPr>
          <w:p w14:paraId="5C875F5D" w14:textId="77777777" w:rsidR="00E152AD" w:rsidRPr="001936D4" w:rsidRDefault="00E152AD" w:rsidP="00F90E14">
            <w:pPr>
              <w:jc w:val="center"/>
              <w:rPr>
                <w:rFonts w:eastAsia="標楷體"/>
              </w:rPr>
            </w:pPr>
            <w:r w:rsidRPr="001936D4">
              <w:rPr>
                <w:rFonts w:eastAsia="標楷體"/>
              </w:rPr>
              <w:t>15</w:t>
            </w:r>
            <w:r w:rsidRPr="001936D4">
              <w:rPr>
                <w:rFonts w:eastAsia="標楷體"/>
                <w:color w:val="000000"/>
              </w:rPr>
              <w:t>(32.6%)</w:t>
            </w:r>
          </w:p>
        </w:tc>
        <w:tc>
          <w:tcPr>
            <w:tcW w:w="1137" w:type="dxa"/>
            <w:tcBorders>
              <w:top w:val="single" w:sz="4" w:space="0" w:color="auto"/>
              <w:bottom w:val="single" w:sz="4" w:space="0" w:color="auto"/>
            </w:tcBorders>
          </w:tcPr>
          <w:p w14:paraId="506259A9" w14:textId="77777777" w:rsidR="00E152AD" w:rsidRPr="001936D4" w:rsidRDefault="00E152AD" w:rsidP="00F90E14">
            <w:pPr>
              <w:jc w:val="center"/>
              <w:rPr>
                <w:rFonts w:eastAsia="標楷體"/>
              </w:rPr>
            </w:pPr>
            <w:r w:rsidRPr="001936D4">
              <w:rPr>
                <w:rFonts w:eastAsia="標楷體"/>
              </w:rPr>
              <w:t>46(100%)</w:t>
            </w:r>
          </w:p>
        </w:tc>
      </w:tr>
      <w:tr w:rsidR="00E152AD" w:rsidRPr="001936D4" w14:paraId="32BB9F87" w14:textId="77777777">
        <w:trPr>
          <w:jc w:val="center"/>
        </w:trPr>
        <w:tc>
          <w:tcPr>
            <w:tcW w:w="8537" w:type="dxa"/>
            <w:gridSpan w:val="5"/>
            <w:tcBorders>
              <w:top w:val="single" w:sz="4" w:space="0" w:color="auto"/>
              <w:bottom w:val="single" w:sz="4" w:space="0" w:color="auto"/>
            </w:tcBorders>
            <w:shd w:val="clear" w:color="auto" w:fill="BFBFBF"/>
            <w:vAlign w:val="center"/>
          </w:tcPr>
          <w:p w14:paraId="44D0CF79" w14:textId="77777777" w:rsidR="00E152AD" w:rsidRPr="001936D4" w:rsidRDefault="00E152AD" w:rsidP="00F90E14">
            <w:pPr>
              <w:jc w:val="center"/>
              <w:rPr>
                <w:rFonts w:eastAsia="標楷體"/>
                <w:b/>
                <w:bCs/>
              </w:rPr>
            </w:pPr>
            <w:r w:rsidRPr="001936D4">
              <w:rPr>
                <w:rFonts w:eastAsia="標楷體"/>
                <w:b/>
                <w:bCs/>
              </w:rPr>
              <w:t>一、小時候聽聞或看過長輩石虎對人類的相關民俗意義？</w:t>
            </w:r>
          </w:p>
          <w:p w14:paraId="19B43E02" w14:textId="77777777" w:rsidR="00E152AD" w:rsidRPr="001936D4" w:rsidRDefault="00E152AD" w:rsidP="00F90E14">
            <w:pPr>
              <w:jc w:val="center"/>
              <w:rPr>
                <w:rFonts w:eastAsia="標楷體"/>
                <w:b/>
                <w:bCs/>
              </w:rPr>
            </w:pPr>
            <w:r w:rsidRPr="001936D4">
              <w:rPr>
                <w:rFonts w:eastAsia="標楷體"/>
                <w:b/>
                <w:bCs/>
              </w:rPr>
              <w:t>(</w:t>
            </w:r>
            <w:r w:rsidRPr="001936D4">
              <w:rPr>
                <w:rFonts w:eastAsia="標楷體"/>
                <w:b/>
                <w:bCs/>
              </w:rPr>
              <w:t>近</w:t>
            </w:r>
            <w:r w:rsidRPr="001936D4">
              <w:rPr>
                <w:rFonts w:eastAsia="標楷體"/>
                <w:b/>
                <w:bCs/>
              </w:rPr>
              <w:t>3</w:t>
            </w:r>
            <w:r w:rsidRPr="001936D4">
              <w:rPr>
                <w:rFonts w:eastAsia="標楷體"/>
                <w:b/>
                <w:bCs/>
              </w:rPr>
              <w:t>年有看過石虎的居民</w:t>
            </w:r>
            <w:r w:rsidRPr="001936D4">
              <w:rPr>
                <w:rFonts w:eastAsia="標楷體"/>
                <w:b/>
                <w:bCs/>
              </w:rPr>
              <w:t>)</w:t>
            </w:r>
          </w:p>
        </w:tc>
      </w:tr>
      <w:tr w:rsidR="00E152AD" w:rsidRPr="001936D4" w14:paraId="27971788" w14:textId="77777777">
        <w:trPr>
          <w:jc w:val="center"/>
        </w:trPr>
        <w:tc>
          <w:tcPr>
            <w:tcW w:w="3086" w:type="dxa"/>
            <w:tcBorders>
              <w:top w:val="single" w:sz="4" w:space="0" w:color="auto"/>
              <w:bottom w:val="single" w:sz="4" w:space="0" w:color="auto"/>
              <w:right w:val="nil"/>
            </w:tcBorders>
            <w:vAlign w:val="center"/>
          </w:tcPr>
          <w:p w14:paraId="62E3DED9" w14:textId="77777777" w:rsidR="00E152AD" w:rsidRPr="001936D4" w:rsidRDefault="00E152AD" w:rsidP="00F90E14">
            <w:pPr>
              <w:jc w:val="right"/>
              <w:rPr>
                <w:rFonts w:eastAsia="標楷體"/>
                <w:color w:val="000000"/>
              </w:rPr>
            </w:pPr>
          </w:p>
        </w:tc>
        <w:tc>
          <w:tcPr>
            <w:tcW w:w="1274" w:type="dxa"/>
            <w:tcBorders>
              <w:top w:val="single" w:sz="4" w:space="0" w:color="auto"/>
              <w:bottom w:val="single" w:sz="4" w:space="0" w:color="auto"/>
            </w:tcBorders>
            <w:vAlign w:val="center"/>
          </w:tcPr>
          <w:p w14:paraId="5AE91EBF" w14:textId="77777777" w:rsidR="00E152AD" w:rsidRPr="001936D4" w:rsidRDefault="00E152AD" w:rsidP="00F90E14">
            <w:pPr>
              <w:jc w:val="center"/>
              <w:rPr>
                <w:rFonts w:eastAsia="標楷體"/>
              </w:rPr>
            </w:pPr>
            <w:r w:rsidRPr="001936D4">
              <w:rPr>
                <w:rFonts w:eastAsia="標楷體"/>
              </w:rPr>
              <w:t>未選</w:t>
            </w:r>
          </w:p>
        </w:tc>
        <w:tc>
          <w:tcPr>
            <w:tcW w:w="1317" w:type="dxa"/>
            <w:tcBorders>
              <w:top w:val="single" w:sz="4" w:space="0" w:color="auto"/>
              <w:bottom w:val="single" w:sz="4" w:space="0" w:color="auto"/>
            </w:tcBorders>
          </w:tcPr>
          <w:p w14:paraId="3C4D5F27" w14:textId="77777777" w:rsidR="00E152AD" w:rsidRPr="001936D4" w:rsidRDefault="00E152AD" w:rsidP="00F90E14">
            <w:pPr>
              <w:jc w:val="center"/>
              <w:rPr>
                <w:rFonts w:eastAsia="標楷體"/>
                <w:b/>
                <w:bCs/>
              </w:rPr>
            </w:pPr>
            <w:r w:rsidRPr="001936D4">
              <w:rPr>
                <w:rFonts w:eastAsia="標楷體"/>
                <w:b/>
                <w:bCs/>
              </w:rPr>
              <w:t>有選</w:t>
            </w:r>
          </w:p>
        </w:tc>
        <w:tc>
          <w:tcPr>
            <w:tcW w:w="1723" w:type="dxa"/>
            <w:tcBorders>
              <w:top w:val="single" w:sz="4" w:space="0" w:color="auto"/>
              <w:bottom w:val="single" w:sz="4" w:space="0" w:color="auto"/>
            </w:tcBorders>
          </w:tcPr>
          <w:p w14:paraId="7F4825DE" w14:textId="77777777" w:rsidR="00E152AD" w:rsidRPr="001936D4" w:rsidRDefault="00E152AD" w:rsidP="00F90E14">
            <w:pPr>
              <w:jc w:val="center"/>
              <w:rPr>
                <w:rFonts w:eastAsia="標楷體"/>
              </w:rPr>
            </w:pPr>
            <w:r w:rsidRPr="001936D4">
              <w:rPr>
                <w:rFonts w:eastAsia="標楷體"/>
              </w:rPr>
              <w:t>遺漏值</w:t>
            </w:r>
          </w:p>
        </w:tc>
        <w:tc>
          <w:tcPr>
            <w:tcW w:w="1137" w:type="dxa"/>
            <w:tcBorders>
              <w:top w:val="single" w:sz="4" w:space="0" w:color="auto"/>
              <w:bottom w:val="single" w:sz="4" w:space="0" w:color="auto"/>
            </w:tcBorders>
          </w:tcPr>
          <w:p w14:paraId="0DE1B987" w14:textId="77777777" w:rsidR="00E152AD" w:rsidRPr="001936D4" w:rsidRDefault="00E152AD" w:rsidP="00F90E14">
            <w:pPr>
              <w:jc w:val="center"/>
              <w:rPr>
                <w:rFonts w:eastAsia="標楷體"/>
              </w:rPr>
            </w:pPr>
            <w:r w:rsidRPr="001936D4">
              <w:rPr>
                <w:rFonts w:eastAsia="標楷體"/>
              </w:rPr>
              <w:t>總計</w:t>
            </w:r>
          </w:p>
        </w:tc>
      </w:tr>
      <w:tr w:rsidR="00E152AD" w:rsidRPr="001936D4" w14:paraId="59927785" w14:textId="77777777">
        <w:trPr>
          <w:jc w:val="center"/>
        </w:trPr>
        <w:tc>
          <w:tcPr>
            <w:tcW w:w="3086" w:type="dxa"/>
            <w:tcBorders>
              <w:top w:val="single" w:sz="4" w:space="0" w:color="auto"/>
              <w:bottom w:val="single" w:sz="4" w:space="0" w:color="auto"/>
              <w:right w:val="nil"/>
            </w:tcBorders>
            <w:vAlign w:val="center"/>
          </w:tcPr>
          <w:p w14:paraId="6A6E8BAE" w14:textId="77777777" w:rsidR="00E152AD" w:rsidRPr="001936D4" w:rsidRDefault="00E152AD" w:rsidP="00F90E14">
            <w:pPr>
              <w:rPr>
                <w:rFonts w:eastAsia="標楷體"/>
                <w:color w:val="000000"/>
              </w:rPr>
            </w:pPr>
            <w:r w:rsidRPr="001936D4">
              <w:rPr>
                <w:rFonts w:eastAsia="標楷體"/>
                <w:color w:val="000000"/>
              </w:rPr>
              <w:t>客家文化的象徵</w:t>
            </w:r>
          </w:p>
        </w:tc>
        <w:tc>
          <w:tcPr>
            <w:tcW w:w="1274" w:type="dxa"/>
            <w:tcBorders>
              <w:top w:val="single" w:sz="4" w:space="0" w:color="auto"/>
              <w:bottom w:val="single" w:sz="4" w:space="0" w:color="auto"/>
            </w:tcBorders>
            <w:vAlign w:val="center"/>
          </w:tcPr>
          <w:p w14:paraId="2DF172CC" w14:textId="77777777" w:rsidR="00E152AD" w:rsidRPr="001936D4" w:rsidRDefault="00E152AD" w:rsidP="00F90E14">
            <w:pPr>
              <w:jc w:val="center"/>
              <w:rPr>
                <w:rFonts w:eastAsia="標楷體"/>
              </w:rPr>
            </w:pPr>
            <w:r w:rsidRPr="001936D4">
              <w:rPr>
                <w:rFonts w:eastAsia="標楷體"/>
              </w:rPr>
              <w:t>16(72.7%)</w:t>
            </w:r>
          </w:p>
        </w:tc>
        <w:tc>
          <w:tcPr>
            <w:tcW w:w="1317" w:type="dxa"/>
            <w:tcBorders>
              <w:top w:val="single" w:sz="4" w:space="0" w:color="auto"/>
              <w:bottom w:val="single" w:sz="4" w:space="0" w:color="auto"/>
            </w:tcBorders>
          </w:tcPr>
          <w:p w14:paraId="22CDB4C2" w14:textId="77777777" w:rsidR="00E152AD" w:rsidRPr="001936D4" w:rsidRDefault="00E152AD" w:rsidP="00F90E14">
            <w:pPr>
              <w:jc w:val="center"/>
              <w:rPr>
                <w:rFonts w:eastAsia="標楷體"/>
                <w:b/>
                <w:bCs/>
              </w:rPr>
            </w:pPr>
            <w:r w:rsidRPr="001936D4">
              <w:rPr>
                <w:rFonts w:eastAsia="標楷體"/>
                <w:b/>
                <w:bCs/>
              </w:rPr>
              <w:t>1(4.6%)</w:t>
            </w:r>
          </w:p>
        </w:tc>
        <w:tc>
          <w:tcPr>
            <w:tcW w:w="1723" w:type="dxa"/>
            <w:tcBorders>
              <w:top w:val="single" w:sz="4" w:space="0" w:color="auto"/>
              <w:bottom w:val="single" w:sz="4" w:space="0" w:color="auto"/>
            </w:tcBorders>
          </w:tcPr>
          <w:p w14:paraId="489C363E" w14:textId="77777777" w:rsidR="00E152AD" w:rsidRPr="001936D4" w:rsidRDefault="00E152AD" w:rsidP="00F90E14">
            <w:pPr>
              <w:jc w:val="center"/>
              <w:rPr>
                <w:rFonts w:eastAsia="標楷體"/>
              </w:rPr>
            </w:pPr>
            <w:r w:rsidRPr="001936D4">
              <w:rPr>
                <w:rFonts w:eastAsia="標楷體"/>
              </w:rPr>
              <w:t>5(22.7%)</w:t>
            </w:r>
          </w:p>
        </w:tc>
        <w:tc>
          <w:tcPr>
            <w:tcW w:w="1137" w:type="dxa"/>
            <w:tcBorders>
              <w:top w:val="single" w:sz="4" w:space="0" w:color="auto"/>
              <w:bottom w:val="single" w:sz="4" w:space="0" w:color="auto"/>
            </w:tcBorders>
          </w:tcPr>
          <w:p w14:paraId="2BD9B21B" w14:textId="77777777" w:rsidR="00E152AD" w:rsidRPr="001936D4" w:rsidRDefault="00E152AD" w:rsidP="00F90E14">
            <w:pPr>
              <w:jc w:val="center"/>
              <w:rPr>
                <w:rFonts w:eastAsia="標楷體"/>
              </w:rPr>
            </w:pPr>
            <w:r w:rsidRPr="001936D4">
              <w:rPr>
                <w:rFonts w:eastAsia="標楷體"/>
              </w:rPr>
              <w:t>22(100%)</w:t>
            </w:r>
          </w:p>
        </w:tc>
      </w:tr>
      <w:tr w:rsidR="00E152AD" w:rsidRPr="001936D4" w14:paraId="18FE3DB9" w14:textId="77777777">
        <w:trPr>
          <w:jc w:val="center"/>
        </w:trPr>
        <w:tc>
          <w:tcPr>
            <w:tcW w:w="3086" w:type="dxa"/>
            <w:tcBorders>
              <w:top w:val="single" w:sz="4" w:space="0" w:color="auto"/>
              <w:bottom w:val="single" w:sz="4" w:space="0" w:color="auto"/>
              <w:right w:val="nil"/>
            </w:tcBorders>
            <w:vAlign w:val="center"/>
          </w:tcPr>
          <w:p w14:paraId="63000E9E" w14:textId="77777777" w:rsidR="00E152AD" w:rsidRPr="001936D4" w:rsidRDefault="00E152AD" w:rsidP="00F90E14">
            <w:pPr>
              <w:rPr>
                <w:rFonts w:eastAsia="標楷體"/>
                <w:color w:val="000000"/>
              </w:rPr>
            </w:pPr>
            <w:r w:rsidRPr="001936D4">
              <w:rPr>
                <w:rFonts w:eastAsia="標楷體"/>
                <w:color w:val="000000"/>
              </w:rPr>
              <w:t>退燒</w:t>
            </w:r>
          </w:p>
        </w:tc>
        <w:tc>
          <w:tcPr>
            <w:tcW w:w="1274" w:type="dxa"/>
            <w:tcBorders>
              <w:top w:val="single" w:sz="4" w:space="0" w:color="auto"/>
              <w:bottom w:val="single" w:sz="4" w:space="0" w:color="auto"/>
            </w:tcBorders>
            <w:vAlign w:val="center"/>
          </w:tcPr>
          <w:p w14:paraId="143DB36B" w14:textId="77777777" w:rsidR="00E152AD" w:rsidRPr="001936D4" w:rsidRDefault="00E152AD" w:rsidP="00F90E14">
            <w:pPr>
              <w:jc w:val="center"/>
              <w:rPr>
                <w:rFonts w:eastAsia="標楷體"/>
              </w:rPr>
            </w:pPr>
            <w:r w:rsidRPr="001936D4">
              <w:rPr>
                <w:rFonts w:eastAsia="標楷體"/>
              </w:rPr>
              <w:t>17(77.3%)</w:t>
            </w:r>
          </w:p>
        </w:tc>
        <w:tc>
          <w:tcPr>
            <w:tcW w:w="1317" w:type="dxa"/>
            <w:tcBorders>
              <w:top w:val="single" w:sz="4" w:space="0" w:color="auto"/>
              <w:bottom w:val="single" w:sz="4" w:space="0" w:color="auto"/>
            </w:tcBorders>
          </w:tcPr>
          <w:p w14:paraId="1E18D88E" w14:textId="77777777" w:rsidR="00E152AD" w:rsidRPr="001936D4" w:rsidRDefault="00E152AD" w:rsidP="00F90E14">
            <w:pPr>
              <w:jc w:val="center"/>
              <w:rPr>
                <w:rFonts w:eastAsia="標楷體"/>
                <w:b/>
                <w:bCs/>
              </w:rPr>
            </w:pPr>
            <w:r w:rsidRPr="001936D4">
              <w:rPr>
                <w:rFonts w:eastAsia="標楷體"/>
                <w:b/>
                <w:bCs/>
              </w:rPr>
              <w:t>0(0.0%)</w:t>
            </w:r>
          </w:p>
        </w:tc>
        <w:tc>
          <w:tcPr>
            <w:tcW w:w="1723" w:type="dxa"/>
            <w:tcBorders>
              <w:top w:val="single" w:sz="4" w:space="0" w:color="auto"/>
              <w:bottom w:val="single" w:sz="4" w:space="0" w:color="auto"/>
            </w:tcBorders>
          </w:tcPr>
          <w:p w14:paraId="3A387A68" w14:textId="77777777" w:rsidR="00E152AD" w:rsidRPr="001936D4" w:rsidRDefault="00E152AD" w:rsidP="00F90E14">
            <w:pPr>
              <w:jc w:val="center"/>
              <w:rPr>
                <w:rFonts w:eastAsia="標楷體"/>
              </w:rPr>
            </w:pPr>
            <w:r w:rsidRPr="001936D4">
              <w:rPr>
                <w:rFonts w:eastAsia="標楷體"/>
              </w:rPr>
              <w:t>5(22.7%)</w:t>
            </w:r>
          </w:p>
        </w:tc>
        <w:tc>
          <w:tcPr>
            <w:tcW w:w="1137" w:type="dxa"/>
            <w:tcBorders>
              <w:top w:val="single" w:sz="4" w:space="0" w:color="auto"/>
              <w:bottom w:val="single" w:sz="4" w:space="0" w:color="auto"/>
            </w:tcBorders>
          </w:tcPr>
          <w:p w14:paraId="23BCB1D0" w14:textId="77777777" w:rsidR="00E152AD" w:rsidRPr="001936D4" w:rsidRDefault="00E152AD" w:rsidP="00F90E14">
            <w:pPr>
              <w:jc w:val="center"/>
              <w:rPr>
                <w:rFonts w:eastAsia="標楷體"/>
              </w:rPr>
            </w:pPr>
            <w:r w:rsidRPr="001936D4">
              <w:rPr>
                <w:rFonts w:eastAsia="標楷體"/>
              </w:rPr>
              <w:t>22(100%)</w:t>
            </w:r>
          </w:p>
        </w:tc>
      </w:tr>
      <w:tr w:rsidR="00E152AD" w:rsidRPr="001936D4" w14:paraId="740CE9E0" w14:textId="77777777">
        <w:trPr>
          <w:jc w:val="center"/>
        </w:trPr>
        <w:tc>
          <w:tcPr>
            <w:tcW w:w="3086" w:type="dxa"/>
            <w:tcBorders>
              <w:top w:val="single" w:sz="4" w:space="0" w:color="auto"/>
              <w:bottom w:val="single" w:sz="4" w:space="0" w:color="auto"/>
              <w:right w:val="nil"/>
            </w:tcBorders>
            <w:vAlign w:val="center"/>
          </w:tcPr>
          <w:p w14:paraId="6C92AEC8" w14:textId="77777777" w:rsidR="00E152AD" w:rsidRPr="001936D4" w:rsidRDefault="00E152AD" w:rsidP="00F90E14">
            <w:pPr>
              <w:rPr>
                <w:rFonts w:eastAsia="標楷體"/>
                <w:color w:val="000000"/>
              </w:rPr>
            </w:pPr>
            <w:r w:rsidRPr="001936D4">
              <w:rPr>
                <w:rFonts w:eastAsia="標楷體"/>
                <w:color w:val="000000"/>
              </w:rPr>
              <w:t>化骨</w:t>
            </w:r>
          </w:p>
        </w:tc>
        <w:tc>
          <w:tcPr>
            <w:tcW w:w="1274" w:type="dxa"/>
            <w:tcBorders>
              <w:top w:val="single" w:sz="4" w:space="0" w:color="auto"/>
              <w:bottom w:val="single" w:sz="4" w:space="0" w:color="auto"/>
            </w:tcBorders>
            <w:vAlign w:val="center"/>
          </w:tcPr>
          <w:p w14:paraId="524820EC" w14:textId="77777777" w:rsidR="00E152AD" w:rsidRPr="001936D4" w:rsidRDefault="00E152AD" w:rsidP="00F90E14">
            <w:pPr>
              <w:jc w:val="center"/>
              <w:rPr>
                <w:rFonts w:eastAsia="標楷體"/>
              </w:rPr>
            </w:pPr>
            <w:r w:rsidRPr="001936D4">
              <w:rPr>
                <w:rFonts w:eastAsia="標楷體"/>
              </w:rPr>
              <w:t>17(77.3%)</w:t>
            </w:r>
          </w:p>
        </w:tc>
        <w:tc>
          <w:tcPr>
            <w:tcW w:w="1317" w:type="dxa"/>
            <w:tcBorders>
              <w:top w:val="single" w:sz="4" w:space="0" w:color="auto"/>
              <w:bottom w:val="single" w:sz="4" w:space="0" w:color="auto"/>
            </w:tcBorders>
          </w:tcPr>
          <w:p w14:paraId="3423D7B9" w14:textId="77777777" w:rsidR="00E152AD" w:rsidRPr="001936D4" w:rsidRDefault="00E152AD" w:rsidP="00F90E14">
            <w:pPr>
              <w:jc w:val="center"/>
              <w:rPr>
                <w:rFonts w:eastAsia="標楷體"/>
                <w:b/>
                <w:bCs/>
              </w:rPr>
            </w:pPr>
            <w:r w:rsidRPr="001936D4">
              <w:rPr>
                <w:rFonts w:eastAsia="標楷體"/>
                <w:b/>
                <w:bCs/>
              </w:rPr>
              <w:t>0(0.0%)</w:t>
            </w:r>
          </w:p>
        </w:tc>
        <w:tc>
          <w:tcPr>
            <w:tcW w:w="1723" w:type="dxa"/>
            <w:tcBorders>
              <w:top w:val="single" w:sz="4" w:space="0" w:color="auto"/>
              <w:bottom w:val="single" w:sz="4" w:space="0" w:color="auto"/>
            </w:tcBorders>
          </w:tcPr>
          <w:p w14:paraId="5E17B3D0" w14:textId="77777777" w:rsidR="00E152AD" w:rsidRPr="001936D4" w:rsidRDefault="00E152AD" w:rsidP="00F90E14">
            <w:pPr>
              <w:jc w:val="center"/>
              <w:rPr>
                <w:rFonts w:eastAsia="標楷體"/>
              </w:rPr>
            </w:pPr>
            <w:r w:rsidRPr="001936D4">
              <w:rPr>
                <w:rFonts w:eastAsia="標楷體"/>
              </w:rPr>
              <w:t>5(22.7%)</w:t>
            </w:r>
          </w:p>
        </w:tc>
        <w:tc>
          <w:tcPr>
            <w:tcW w:w="1137" w:type="dxa"/>
            <w:tcBorders>
              <w:top w:val="single" w:sz="4" w:space="0" w:color="auto"/>
              <w:bottom w:val="single" w:sz="4" w:space="0" w:color="auto"/>
            </w:tcBorders>
          </w:tcPr>
          <w:p w14:paraId="4E5A2A13" w14:textId="77777777" w:rsidR="00E152AD" w:rsidRPr="001936D4" w:rsidRDefault="00E152AD" w:rsidP="00F90E14">
            <w:pPr>
              <w:jc w:val="center"/>
              <w:rPr>
                <w:rFonts w:eastAsia="標楷體"/>
              </w:rPr>
            </w:pPr>
            <w:r w:rsidRPr="001936D4">
              <w:rPr>
                <w:rFonts w:eastAsia="標楷體"/>
              </w:rPr>
              <w:t>22(100%)</w:t>
            </w:r>
          </w:p>
        </w:tc>
      </w:tr>
      <w:tr w:rsidR="00E152AD" w:rsidRPr="001936D4" w14:paraId="668A2FA4" w14:textId="77777777">
        <w:trPr>
          <w:jc w:val="center"/>
        </w:trPr>
        <w:tc>
          <w:tcPr>
            <w:tcW w:w="3086" w:type="dxa"/>
            <w:tcBorders>
              <w:top w:val="single" w:sz="4" w:space="0" w:color="auto"/>
              <w:bottom w:val="single" w:sz="4" w:space="0" w:color="auto"/>
              <w:right w:val="nil"/>
            </w:tcBorders>
            <w:vAlign w:val="center"/>
          </w:tcPr>
          <w:p w14:paraId="2E752173" w14:textId="77777777" w:rsidR="00E152AD" w:rsidRPr="001936D4" w:rsidRDefault="00E152AD" w:rsidP="00F90E14">
            <w:pPr>
              <w:rPr>
                <w:rFonts w:eastAsia="標楷體"/>
                <w:color w:val="000000"/>
              </w:rPr>
            </w:pPr>
            <w:r w:rsidRPr="001936D4">
              <w:rPr>
                <w:rFonts w:eastAsia="標楷體"/>
                <w:color w:val="000000"/>
              </w:rPr>
              <w:t>肉類可食用</w:t>
            </w:r>
          </w:p>
        </w:tc>
        <w:tc>
          <w:tcPr>
            <w:tcW w:w="1274" w:type="dxa"/>
            <w:tcBorders>
              <w:top w:val="single" w:sz="4" w:space="0" w:color="auto"/>
              <w:bottom w:val="single" w:sz="4" w:space="0" w:color="auto"/>
            </w:tcBorders>
            <w:vAlign w:val="center"/>
          </w:tcPr>
          <w:p w14:paraId="5E9101FB" w14:textId="77777777" w:rsidR="00E152AD" w:rsidRPr="001936D4" w:rsidRDefault="00E152AD" w:rsidP="00F90E14">
            <w:pPr>
              <w:jc w:val="center"/>
              <w:rPr>
                <w:rFonts w:eastAsia="標楷體"/>
              </w:rPr>
            </w:pPr>
            <w:r w:rsidRPr="001936D4">
              <w:rPr>
                <w:rFonts w:eastAsia="標楷體"/>
              </w:rPr>
              <w:t>7(31.8%)</w:t>
            </w:r>
          </w:p>
        </w:tc>
        <w:tc>
          <w:tcPr>
            <w:tcW w:w="1317" w:type="dxa"/>
            <w:tcBorders>
              <w:top w:val="single" w:sz="4" w:space="0" w:color="auto"/>
              <w:bottom w:val="single" w:sz="4" w:space="0" w:color="auto"/>
            </w:tcBorders>
          </w:tcPr>
          <w:p w14:paraId="7C05E5C7" w14:textId="77777777" w:rsidR="00E152AD" w:rsidRPr="001936D4" w:rsidRDefault="00E152AD" w:rsidP="00F90E14">
            <w:pPr>
              <w:jc w:val="center"/>
              <w:rPr>
                <w:rFonts w:eastAsia="標楷體"/>
                <w:b/>
                <w:bCs/>
              </w:rPr>
            </w:pPr>
            <w:r w:rsidRPr="001936D4">
              <w:rPr>
                <w:rFonts w:eastAsia="標楷體"/>
                <w:b/>
                <w:bCs/>
              </w:rPr>
              <w:t>10(45.5%)</w:t>
            </w:r>
          </w:p>
        </w:tc>
        <w:tc>
          <w:tcPr>
            <w:tcW w:w="1723" w:type="dxa"/>
            <w:tcBorders>
              <w:top w:val="single" w:sz="4" w:space="0" w:color="auto"/>
              <w:bottom w:val="single" w:sz="4" w:space="0" w:color="auto"/>
            </w:tcBorders>
          </w:tcPr>
          <w:p w14:paraId="094CFD34" w14:textId="77777777" w:rsidR="00E152AD" w:rsidRPr="001936D4" w:rsidRDefault="00E152AD" w:rsidP="00F90E14">
            <w:pPr>
              <w:jc w:val="center"/>
              <w:rPr>
                <w:rFonts w:eastAsia="標楷體"/>
              </w:rPr>
            </w:pPr>
            <w:r w:rsidRPr="001936D4">
              <w:rPr>
                <w:rFonts w:eastAsia="標楷體"/>
              </w:rPr>
              <w:t>5(22.7%)</w:t>
            </w:r>
          </w:p>
        </w:tc>
        <w:tc>
          <w:tcPr>
            <w:tcW w:w="1137" w:type="dxa"/>
            <w:tcBorders>
              <w:top w:val="single" w:sz="4" w:space="0" w:color="auto"/>
              <w:bottom w:val="single" w:sz="4" w:space="0" w:color="auto"/>
            </w:tcBorders>
          </w:tcPr>
          <w:p w14:paraId="699A7BBF" w14:textId="77777777" w:rsidR="00E152AD" w:rsidRPr="001936D4" w:rsidRDefault="00E152AD" w:rsidP="00F90E14">
            <w:pPr>
              <w:jc w:val="center"/>
              <w:rPr>
                <w:rFonts w:eastAsia="標楷體"/>
              </w:rPr>
            </w:pPr>
            <w:r w:rsidRPr="001936D4">
              <w:rPr>
                <w:rFonts w:eastAsia="標楷體"/>
              </w:rPr>
              <w:t>22(100%)</w:t>
            </w:r>
          </w:p>
        </w:tc>
      </w:tr>
      <w:tr w:rsidR="00E152AD" w:rsidRPr="001936D4" w14:paraId="272E24F2" w14:textId="77777777">
        <w:trPr>
          <w:jc w:val="center"/>
        </w:trPr>
        <w:tc>
          <w:tcPr>
            <w:tcW w:w="3086" w:type="dxa"/>
            <w:tcBorders>
              <w:top w:val="single" w:sz="4" w:space="0" w:color="auto"/>
              <w:bottom w:val="single" w:sz="4" w:space="0" w:color="auto"/>
              <w:right w:val="nil"/>
            </w:tcBorders>
            <w:vAlign w:val="center"/>
          </w:tcPr>
          <w:p w14:paraId="5E529DF0" w14:textId="77777777" w:rsidR="00E152AD" w:rsidRPr="001936D4" w:rsidRDefault="00E152AD" w:rsidP="00F90E14">
            <w:pPr>
              <w:rPr>
                <w:rFonts w:eastAsia="標楷體"/>
                <w:color w:val="000000"/>
              </w:rPr>
            </w:pPr>
            <w:r w:rsidRPr="001936D4">
              <w:rPr>
                <w:rFonts w:eastAsia="標楷體"/>
                <w:color w:val="000000"/>
              </w:rPr>
              <w:t>可作為寵物</w:t>
            </w:r>
          </w:p>
        </w:tc>
        <w:tc>
          <w:tcPr>
            <w:tcW w:w="1274" w:type="dxa"/>
            <w:tcBorders>
              <w:top w:val="single" w:sz="4" w:space="0" w:color="auto"/>
              <w:bottom w:val="single" w:sz="4" w:space="0" w:color="auto"/>
            </w:tcBorders>
            <w:vAlign w:val="center"/>
          </w:tcPr>
          <w:p w14:paraId="2281E797" w14:textId="77777777" w:rsidR="00E152AD" w:rsidRPr="001936D4" w:rsidRDefault="00E152AD" w:rsidP="00F90E14">
            <w:pPr>
              <w:jc w:val="center"/>
              <w:rPr>
                <w:rFonts w:eastAsia="標楷體"/>
              </w:rPr>
            </w:pPr>
            <w:r w:rsidRPr="001936D4">
              <w:rPr>
                <w:rFonts w:eastAsia="標楷體"/>
              </w:rPr>
              <w:t>14(63.6%)</w:t>
            </w:r>
          </w:p>
        </w:tc>
        <w:tc>
          <w:tcPr>
            <w:tcW w:w="1317" w:type="dxa"/>
            <w:tcBorders>
              <w:top w:val="single" w:sz="4" w:space="0" w:color="auto"/>
              <w:bottom w:val="single" w:sz="4" w:space="0" w:color="auto"/>
            </w:tcBorders>
          </w:tcPr>
          <w:p w14:paraId="6C9E58CE" w14:textId="77777777" w:rsidR="00E152AD" w:rsidRPr="001936D4" w:rsidRDefault="00E152AD" w:rsidP="00F90E14">
            <w:pPr>
              <w:jc w:val="center"/>
              <w:rPr>
                <w:rFonts w:eastAsia="標楷體"/>
                <w:b/>
                <w:bCs/>
              </w:rPr>
            </w:pPr>
            <w:r w:rsidRPr="001936D4">
              <w:rPr>
                <w:rFonts w:eastAsia="標楷體"/>
                <w:b/>
                <w:bCs/>
              </w:rPr>
              <w:t>3(13.6%)</w:t>
            </w:r>
          </w:p>
        </w:tc>
        <w:tc>
          <w:tcPr>
            <w:tcW w:w="1723" w:type="dxa"/>
            <w:tcBorders>
              <w:top w:val="single" w:sz="4" w:space="0" w:color="auto"/>
              <w:bottom w:val="single" w:sz="4" w:space="0" w:color="auto"/>
            </w:tcBorders>
          </w:tcPr>
          <w:p w14:paraId="11C1C595" w14:textId="77777777" w:rsidR="00E152AD" w:rsidRPr="001936D4" w:rsidRDefault="00E152AD" w:rsidP="00F90E14">
            <w:pPr>
              <w:jc w:val="center"/>
              <w:rPr>
                <w:rFonts w:eastAsia="標楷體"/>
              </w:rPr>
            </w:pPr>
            <w:r w:rsidRPr="001936D4">
              <w:rPr>
                <w:rFonts w:eastAsia="標楷體"/>
              </w:rPr>
              <w:t>5(22.7%)</w:t>
            </w:r>
          </w:p>
        </w:tc>
        <w:tc>
          <w:tcPr>
            <w:tcW w:w="1137" w:type="dxa"/>
            <w:tcBorders>
              <w:top w:val="single" w:sz="4" w:space="0" w:color="auto"/>
              <w:bottom w:val="single" w:sz="4" w:space="0" w:color="auto"/>
            </w:tcBorders>
          </w:tcPr>
          <w:p w14:paraId="51C5AA96" w14:textId="77777777" w:rsidR="00E152AD" w:rsidRPr="001936D4" w:rsidRDefault="00E152AD" w:rsidP="00F90E14">
            <w:pPr>
              <w:jc w:val="center"/>
              <w:rPr>
                <w:rFonts w:eastAsia="標楷體"/>
              </w:rPr>
            </w:pPr>
            <w:r w:rsidRPr="001936D4">
              <w:rPr>
                <w:rFonts w:eastAsia="標楷體"/>
              </w:rPr>
              <w:t>22(100%)</w:t>
            </w:r>
          </w:p>
        </w:tc>
      </w:tr>
      <w:tr w:rsidR="00E152AD" w:rsidRPr="001936D4" w14:paraId="76B6258E" w14:textId="77777777">
        <w:trPr>
          <w:jc w:val="center"/>
        </w:trPr>
        <w:tc>
          <w:tcPr>
            <w:tcW w:w="3086" w:type="dxa"/>
            <w:tcBorders>
              <w:top w:val="single" w:sz="4" w:space="0" w:color="auto"/>
              <w:bottom w:val="single" w:sz="4" w:space="0" w:color="auto"/>
              <w:right w:val="nil"/>
            </w:tcBorders>
            <w:vAlign w:val="center"/>
          </w:tcPr>
          <w:p w14:paraId="304C1355" w14:textId="77777777" w:rsidR="00E152AD" w:rsidRPr="001936D4" w:rsidRDefault="00E152AD" w:rsidP="00F90E14">
            <w:pPr>
              <w:rPr>
                <w:rFonts w:eastAsia="標楷體"/>
                <w:color w:val="000000"/>
              </w:rPr>
            </w:pPr>
            <w:r w:rsidRPr="001936D4">
              <w:rPr>
                <w:rFonts w:eastAsia="標楷體"/>
                <w:color w:val="000000"/>
              </w:rPr>
              <w:t>毛皮可作為標本展示</w:t>
            </w:r>
          </w:p>
        </w:tc>
        <w:tc>
          <w:tcPr>
            <w:tcW w:w="1274" w:type="dxa"/>
            <w:tcBorders>
              <w:top w:val="single" w:sz="4" w:space="0" w:color="auto"/>
              <w:bottom w:val="single" w:sz="4" w:space="0" w:color="auto"/>
            </w:tcBorders>
            <w:vAlign w:val="center"/>
          </w:tcPr>
          <w:p w14:paraId="718E7F4A" w14:textId="77777777" w:rsidR="00E152AD" w:rsidRPr="001936D4" w:rsidRDefault="00E152AD" w:rsidP="00F90E14">
            <w:pPr>
              <w:jc w:val="center"/>
              <w:rPr>
                <w:rFonts w:eastAsia="標楷體"/>
              </w:rPr>
            </w:pPr>
            <w:r w:rsidRPr="001936D4">
              <w:rPr>
                <w:rFonts w:eastAsia="標楷體"/>
              </w:rPr>
              <w:t>12(54.5%)</w:t>
            </w:r>
          </w:p>
        </w:tc>
        <w:tc>
          <w:tcPr>
            <w:tcW w:w="1317" w:type="dxa"/>
            <w:tcBorders>
              <w:top w:val="single" w:sz="4" w:space="0" w:color="auto"/>
              <w:bottom w:val="single" w:sz="4" w:space="0" w:color="auto"/>
            </w:tcBorders>
          </w:tcPr>
          <w:p w14:paraId="02B62ACE" w14:textId="77777777" w:rsidR="00E152AD" w:rsidRPr="001936D4" w:rsidRDefault="00E152AD" w:rsidP="00F90E14">
            <w:pPr>
              <w:jc w:val="center"/>
              <w:rPr>
                <w:rFonts w:eastAsia="標楷體"/>
                <w:b/>
                <w:bCs/>
              </w:rPr>
            </w:pPr>
            <w:r w:rsidRPr="001936D4">
              <w:rPr>
                <w:rFonts w:eastAsia="標楷體"/>
                <w:b/>
                <w:bCs/>
              </w:rPr>
              <w:t>5(22.7%)</w:t>
            </w:r>
          </w:p>
        </w:tc>
        <w:tc>
          <w:tcPr>
            <w:tcW w:w="1723" w:type="dxa"/>
            <w:tcBorders>
              <w:top w:val="single" w:sz="4" w:space="0" w:color="auto"/>
              <w:bottom w:val="single" w:sz="4" w:space="0" w:color="auto"/>
            </w:tcBorders>
          </w:tcPr>
          <w:p w14:paraId="2194CA20" w14:textId="77777777" w:rsidR="00E152AD" w:rsidRPr="001936D4" w:rsidRDefault="00E152AD" w:rsidP="00F90E14">
            <w:pPr>
              <w:jc w:val="center"/>
              <w:rPr>
                <w:rFonts w:eastAsia="標楷體"/>
              </w:rPr>
            </w:pPr>
            <w:r w:rsidRPr="001936D4">
              <w:rPr>
                <w:rFonts w:eastAsia="標楷體"/>
              </w:rPr>
              <w:t>5(22.7%)</w:t>
            </w:r>
          </w:p>
        </w:tc>
        <w:tc>
          <w:tcPr>
            <w:tcW w:w="1137" w:type="dxa"/>
            <w:tcBorders>
              <w:top w:val="single" w:sz="4" w:space="0" w:color="auto"/>
              <w:bottom w:val="single" w:sz="4" w:space="0" w:color="auto"/>
            </w:tcBorders>
          </w:tcPr>
          <w:p w14:paraId="641AE453" w14:textId="77777777" w:rsidR="00E152AD" w:rsidRPr="001936D4" w:rsidRDefault="00E152AD" w:rsidP="00F90E14">
            <w:pPr>
              <w:jc w:val="center"/>
              <w:rPr>
                <w:rFonts w:eastAsia="標楷體"/>
              </w:rPr>
            </w:pPr>
            <w:r w:rsidRPr="001936D4">
              <w:rPr>
                <w:rFonts w:eastAsia="標楷體"/>
              </w:rPr>
              <w:t>22(100%)</w:t>
            </w:r>
          </w:p>
        </w:tc>
      </w:tr>
      <w:tr w:rsidR="00E152AD" w:rsidRPr="001936D4" w14:paraId="4EC0FD05" w14:textId="77777777">
        <w:trPr>
          <w:jc w:val="center"/>
        </w:trPr>
        <w:tc>
          <w:tcPr>
            <w:tcW w:w="3086" w:type="dxa"/>
            <w:tcBorders>
              <w:top w:val="single" w:sz="4" w:space="0" w:color="auto"/>
              <w:bottom w:val="single" w:sz="4" w:space="0" w:color="auto"/>
              <w:right w:val="nil"/>
            </w:tcBorders>
            <w:vAlign w:val="center"/>
          </w:tcPr>
          <w:p w14:paraId="44CBBDE2" w14:textId="77777777" w:rsidR="00E152AD" w:rsidRPr="001936D4" w:rsidRDefault="00E152AD" w:rsidP="00F90E14">
            <w:pPr>
              <w:rPr>
                <w:rFonts w:eastAsia="標楷體"/>
                <w:color w:val="000000"/>
              </w:rPr>
            </w:pPr>
            <w:r w:rsidRPr="001936D4">
              <w:rPr>
                <w:rFonts w:eastAsia="標楷體"/>
                <w:color w:val="000000"/>
              </w:rPr>
              <w:t>可治療氣喘</w:t>
            </w:r>
          </w:p>
        </w:tc>
        <w:tc>
          <w:tcPr>
            <w:tcW w:w="1274" w:type="dxa"/>
            <w:tcBorders>
              <w:top w:val="single" w:sz="4" w:space="0" w:color="auto"/>
              <w:bottom w:val="single" w:sz="4" w:space="0" w:color="auto"/>
            </w:tcBorders>
            <w:vAlign w:val="center"/>
          </w:tcPr>
          <w:p w14:paraId="57406656" w14:textId="77777777" w:rsidR="00E152AD" w:rsidRPr="001936D4" w:rsidRDefault="00E152AD" w:rsidP="00F90E14">
            <w:pPr>
              <w:jc w:val="center"/>
              <w:rPr>
                <w:rFonts w:eastAsia="標楷體"/>
              </w:rPr>
            </w:pPr>
            <w:r w:rsidRPr="001936D4">
              <w:rPr>
                <w:rFonts w:eastAsia="標楷體"/>
              </w:rPr>
              <w:t>16(72.7%)</w:t>
            </w:r>
          </w:p>
        </w:tc>
        <w:tc>
          <w:tcPr>
            <w:tcW w:w="1317" w:type="dxa"/>
            <w:tcBorders>
              <w:top w:val="single" w:sz="4" w:space="0" w:color="auto"/>
              <w:bottom w:val="single" w:sz="4" w:space="0" w:color="auto"/>
            </w:tcBorders>
          </w:tcPr>
          <w:p w14:paraId="5CA2C5E9" w14:textId="77777777" w:rsidR="00E152AD" w:rsidRPr="001936D4" w:rsidRDefault="00E152AD" w:rsidP="00F90E14">
            <w:pPr>
              <w:jc w:val="center"/>
              <w:rPr>
                <w:rFonts w:eastAsia="標楷體"/>
                <w:b/>
                <w:bCs/>
              </w:rPr>
            </w:pPr>
            <w:r w:rsidRPr="001936D4">
              <w:rPr>
                <w:rFonts w:eastAsia="標楷體"/>
                <w:b/>
                <w:bCs/>
              </w:rPr>
              <w:t>1(4.6%)</w:t>
            </w:r>
          </w:p>
        </w:tc>
        <w:tc>
          <w:tcPr>
            <w:tcW w:w="1723" w:type="dxa"/>
            <w:tcBorders>
              <w:top w:val="single" w:sz="4" w:space="0" w:color="auto"/>
              <w:bottom w:val="single" w:sz="4" w:space="0" w:color="auto"/>
            </w:tcBorders>
          </w:tcPr>
          <w:p w14:paraId="6B8F5F39" w14:textId="77777777" w:rsidR="00E152AD" w:rsidRPr="001936D4" w:rsidRDefault="00E152AD" w:rsidP="00F90E14">
            <w:pPr>
              <w:jc w:val="center"/>
              <w:rPr>
                <w:rFonts w:eastAsia="標楷體"/>
              </w:rPr>
            </w:pPr>
            <w:r w:rsidRPr="001936D4">
              <w:rPr>
                <w:rFonts w:eastAsia="標楷體"/>
              </w:rPr>
              <w:t>5(22.7%)</w:t>
            </w:r>
          </w:p>
        </w:tc>
        <w:tc>
          <w:tcPr>
            <w:tcW w:w="1137" w:type="dxa"/>
            <w:tcBorders>
              <w:top w:val="single" w:sz="4" w:space="0" w:color="auto"/>
              <w:bottom w:val="single" w:sz="4" w:space="0" w:color="auto"/>
            </w:tcBorders>
          </w:tcPr>
          <w:p w14:paraId="7644F6E7" w14:textId="77777777" w:rsidR="00E152AD" w:rsidRPr="001936D4" w:rsidRDefault="00E152AD" w:rsidP="00F90E14">
            <w:pPr>
              <w:jc w:val="center"/>
              <w:rPr>
                <w:rFonts w:eastAsia="標楷體"/>
              </w:rPr>
            </w:pPr>
            <w:r w:rsidRPr="001936D4">
              <w:rPr>
                <w:rFonts w:eastAsia="標楷體"/>
              </w:rPr>
              <w:t>22(100%)</w:t>
            </w:r>
          </w:p>
        </w:tc>
      </w:tr>
      <w:tr w:rsidR="00E152AD" w:rsidRPr="001936D4" w14:paraId="66FF1C08" w14:textId="77777777">
        <w:trPr>
          <w:jc w:val="center"/>
        </w:trPr>
        <w:tc>
          <w:tcPr>
            <w:tcW w:w="3086" w:type="dxa"/>
            <w:tcBorders>
              <w:top w:val="single" w:sz="4" w:space="0" w:color="auto"/>
              <w:bottom w:val="single" w:sz="4" w:space="0" w:color="auto"/>
              <w:right w:val="nil"/>
            </w:tcBorders>
            <w:vAlign w:val="center"/>
          </w:tcPr>
          <w:p w14:paraId="5CB78175" w14:textId="77777777" w:rsidR="00E152AD" w:rsidRPr="001936D4" w:rsidRDefault="00E152AD" w:rsidP="00F90E14">
            <w:pPr>
              <w:rPr>
                <w:rFonts w:eastAsia="標楷體"/>
                <w:color w:val="000000"/>
              </w:rPr>
            </w:pPr>
            <w:r w:rsidRPr="001936D4">
              <w:rPr>
                <w:rFonts w:eastAsia="標楷體"/>
                <w:color w:val="000000"/>
              </w:rPr>
              <w:t>可避邪</w:t>
            </w:r>
          </w:p>
        </w:tc>
        <w:tc>
          <w:tcPr>
            <w:tcW w:w="1274" w:type="dxa"/>
            <w:tcBorders>
              <w:top w:val="single" w:sz="4" w:space="0" w:color="auto"/>
              <w:bottom w:val="single" w:sz="4" w:space="0" w:color="auto"/>
            </w:tcBorders>
            <w:vAlign w:val="center"/>
          </w:tcPr>
          <w:p w14:paraId="06EE3AC7" w14:textId="77777777" w:rsidR="00E152AD" w:rsidRPr="001936D4" w:rsidRDefault="00E152AD" w:rsidP="00F90E14">
            <w:pPr>
              <w:jc w:val="center"/>
              <w:rPr>
                <w:rFonts w:eastAsia="標楷體"/>
              </w:rPr>
            </w:pPr>
            <w:r w:rsidRPr="001936D4">
              <w:rPr>
                <w:rFonts w:eastAsia="標楷體"/>
              </w:rPr>
              <w:t>9(45.5%)</w:t>
            </w:r>
          </w:p>
        </w:tc>
        <w:tc>
          <w:tcPr>
            <w:tcW w:w="1317" w:type="dxa"/>
            <w:tcBorders>
              <w:top w:val="single" w:sz="4" w:space="0" w:color="auto"/>
              <w:bottom w:val="single" w:sz="4" w:space="0" w:color="auto"/>
            </w:tcBorders>
          </w:tcPr>
          <w:p w14:paraId="7C518C87" w14:textId="77777777" w:rsidR="00E152AD" w:rsidRPr="001936D4" w:rsidRDefault="00E152AD" w:rsidP="00F90E14">
            <w:pPr>
              <w:jc w:val="center"/>
              <w:rPr>
                <w:rFonts w:eastAsia="標楷體"/>
                <w:b/>
                <w:bCs/>
              </w:rPr>
            </w:pPr>
            <w:r w:rsidRPr="001936D4">
              <w:rPr>
                <w:rFonts w:eastAsia="標楷體"/>
                <w:b/>
                <w:bCs/>
              </w:rPr>
              <w:t>7(31.8%)</w:t>
            </w:r>
          </w:p>
        </w:tc>
        <w:tc>
          <w:tcPr>
            <w:tcW w:w="1723" w:type="dxa"/>
            <w:tcBorders>
              <w:top w:val="single" w:sz="4" w:space="0" w:color="auto"/>
              <w:bottom w:val="single" w:sz="4" w:space="0" w:color="auto"/>
            </w:tcBorders>
          </w:tcPr>
          <w:p w14:paraId="5F8905A3" w14:textId="77777777" w:rsidR="00E152AD" w:rsidRPr="001936D4" w:rsidRDefault="00E152AD" w:rsidP="00F90E14">
            <w:pPr>
              <w:jc w:val="center"/>
              <w:rPr>
                <w:rFonts w:eastAsia="標楷體"/>
              </w:rPr>
            </w:pPr>
            <w:r w:rsidRPr="001936D4">
              <w:rPr>
                <w:rFonts w:eastAsia="標楷體"/>
              </w:rPr>
              <w:t>5(22.7%)</w:t>
            </w:r>
          </w:p>
        </w:tc>
        <w:tc>
          <w:tcPr>
            <w:tcW w:w="1137" w:type="dxa"/>
            <w:tcBorders>
              <w:top w:val="single" w:sz="4" w:space="0" w:color="auto"/>
              <w:bottom w:val="single" w:sz="4" w:space="0" w:color="auto"/>
            </w:tcBorders>
          </w:tcPr>
          <w:p w14:paraId="26AA1BF4" w14:textId="77777777" w:rsidR="00E152AD" w:rsidRPr="001936D4" w:rsidRDefault="00E152AD" w:rsidP="00F90E14">
            <w:pPr>
              <w:jc w:val="center"/>
              <w:rPr>
                <w:rFonts w:eastAsia="標楷體"/>
              </w:rPr>
            </w:pPr>
            <w:r w:rsidRPr="001936D4">
              <w:rPr>
                <w:rFonts w:eastAsia="標楷體"/>
              </w:rPr>
              <w:t>22(100%)</w:t>
            </w:r>
          </w:p>
        </w:tc>
      </w:tr>
      <w:tr w:rsidR="00E152AD" w:rsidRPr="001936D4" w14:paraId="077F988F" w14:textId="77777777">
        <w:trPr>
          <w:jc w:val="center"/>
        </w:trPr>
        <w:tc>
          <w:tcPr>
            <w:tcW w:w="3086" w:type="dxa"/>
            <w:tcBorders>
              <w:top w:val="single" w:sz="4" w:space="0" w:color="auto"/>
              <w:bottom w:val="single" w:sz="4" w:space="0" w:color="auto"/>
              <w:right w:val="nil"/>
            </w:tcBorders>
            <w:vAlign w:val="center"/>
          </w:tcPr>
          <w:p w14:paraId="63E3482E" w14:textId="77777777" w:rsidR="00E152AD" w:rsidRPr="001936D4" w:rsidRDefault="00E152AD" w:rsidP="00F90E14">
            <w:pPr>
              <w:rPr>
                <w:rFonts w:eastAsia="標楷體"/>
                <w:color w:val="000000"/>
              </w:rPr>
            </w:pPr>
            <w:r w:rsidRPr="001936D4">
              <w:rPr>
                <w:rFonts w:eastAsia="標楷體"/>
                <w:color w:val="000000"/>
              </w:rPr>
              <w:t>可治療小孩尿床</w:t>
            </w:r>
          </w:p>
        </w:tc>
        <w:tc>
          <w:tcPr>
            <w:tcW w:w="1274" w:type="dxa"/>
            <w:tcBorders>
              <w:top w:val="single" w:sz="4" w:space="0" w:color="auto"/>
              <w:bottom w:val="single" w:sz="4" w:space="0" w:color="auto"/>
            </w:tcBorders>
            <w:vAlign w:val="center"/>
          </w:tcPr>
          <w:p w14:paraId="2154EE6B" w14:textId="77777777" w:rsidR="00E152AD" w:rsidRPr="001936D4" w:rsidRDefault="00E152AD" w:rsidP="00F90E14">
            <w:pPr>
              <w:jc w:val="center"/>
              <w:rPr>
                <w:rFonts w:eastAsia="標楷體"/>
              </w:rPr>
            </w:pPr>
            <w:r w:rsidRPr="001936D4">
              <w:rPr>
                <w:rFonts w:eastAsia="標楷體"/>
              </w:rPr>
              <w:t>15(68.2%)</w:t>
            </w:r>
          </w:p>
        </w:tc>
        <w:tc>
          <w:tcPr>
            <w:tcW w:w="1317" w:type="dxa"/>
            <w:tcBorders>
              <w:top w:val="single" w:sz="4" w:space="0" w:color="auto"/>
              <w:bottom w:val="single" w:sz="4" w:space="0" w:color="auto"/>
            </w:tcBorders>
          </w:tcPr>
          <w:p w14:paraId="524B5351" w14:textId="77777777" w:rsidR="00E152AD" w:rsidRPr="001936D4" w:rsidRDefault="00E152AD" w:rsidP="00F90E14">
            <w:pPr>
              <w:jc w:val="center"/>
              <w:rPr>
                <w:rFonts w:eastAsia="標楷體"/>
                <w:b/>
                <w:bCs/>
              </w:rPr>
            </w:pPr>
            <w:r w:rsidRPr="001936D4">
              <w:rPr>
                <w:rFonts w:eastAsia="標楷體"/>
                <w:b/>
                <w:bCs/>
              </w:rPr>
              <w:t>2(9.1%)</w:t>
            </w:r>
          </w:p>
        </w:tc>
        <w:tc>
          <w:tcPr>
            <w:tcW w:w="1723" w:type="dxa"/>
            <w:tcBorders>
              <w:top w:val="single" w:sz="4" w:space="0" w:color="auto"/>
              <w:bottom w:val="single" w:sz="4" w:space="0" w:color="auto"/>
            </w:tcBorders>
          </w:tcPr>
          <w:p w14:paraId="2EC8191A" w14:textId="77777777" w:rsidR="00E152AD" w:rsidRPr="001936D4" w:rsidRDefault="00E152AD" w:rsidP="00F90E14">
            <w:pPr>
              <w:jc w:val="center"/>
              <w:rPr>
                <w:rFonts w:eastAsia="標楷體"/>
              </w:rPr>
            </w:pPr>
            <w:r w:rsidRPr="001936D4">
              <w:rPr>
                <w:rFonts w:eastAsia="標楷體"/>
              </w:rPr>
              <w:t>5(22.7%)</w:t>
            </w:r>
          </w:p>
        </w:tc>
        <w:tc>
          <w:tcPr>
            <w:tcW w:w="1137" w:type="dxa"/>
            <w:tcBorders>
              <w:top w:val="single" w:sz="4" w:space="0" w:color="auto"/>
              <w:bottom w:val="single" w:sz="4" w:space="0" w:color="auto"/>
            </w:tcBorders>
          </w:tcPr>
          <w:p w14:paraId="4D77C9A5" w14:textId="77777777" w:rsidR="00E152AD" w:rsidRPr="001936D4" w:rsidRDefault="00E152AD" w:rsidP="00F90E14">
            <w:pPr>
              <w:jc w:val="center"/>
              <w:rPr>
                <w:rFonts w:eastAsia="標楷體"/>
              </w:rPr>
            </w:pPr>
            <w:r w:rsidRPr="001936D4">
              <w:rPr>
                <w:rFonts w:eastAsia="標楷體"/>
              </w:rPr>
              <w:t>22(100%)</w:t>
            </w:r>
          </w:p>
        </w:tc>
      </w:tr>
      <w:tr w:rsidR="00E152AD" w:rsidRPr="001936D4" w14:paraId="62153350" w14:textId="77777777">
        <w:trPr>
          <w:jc w:val="center"/>
        </w:trPr>
        <w:tc>
          <w:tcPr>
            <w:tcW w:w="3086" w:type="dxa"/>
            <w:tcBorders>
              <w:top w:val="single" w:sz="4" w:space="0" w:color="auto"/>
              <w:bottom w:val="single" w:sz="4" w:space="0" w:color="auto"/>
              <w:right w:val="nil"/>
            </w:tcBorders>
            <w:vAlign w:val="center"/>
          </w:tcPr>
          <w:p w14:paraId="450C62B7" w14:textId="77777777" w:rsidR="00E152AD" w:rsidRPr="001936D4" w:rsidRDefault="00E152AD" w:rsidP="00F90E14">
            <w:pPr>
              <w:rPr>
                <w:rFonts w:eastAsia="標楷體"/>
                <w:color w:val="000000"/>
              </w:rPr>
            </w:pPr>
            <w:r w:rsidRPr="001936D4">
              <w:rPr>
                <w:rFonts w:eastAsia="標楷體"/>
                <w:color w:val="000000"/>
              </w:rPr>
              <w:t>其他</w:t>
            </w:r>
          </w:p>
        </w:tc>
        <w:tc>
          <w:tcPr>
            <w:tcW w:w="1274" w:type="dxa"/>
            <w:tcBorders>
              <w:top w:val="single" w:sz="4" w:space="0" w:color="auto"/>
              <w:bottom w:val="single" w:sz="4" w:space="0" w:color="auto"/>
            </w:tcBorders>
            <w:vAlign w:val="center"/>
          </w:tcPr>
          <w:p w14:paraId="0733EC3D" w14:textId="77777777" w:rsidR="00E152AD" w:rsidRPr="001936D4" w:rsidRDefault="00E152AD" w:rsidP="00F90E14">
            <w:pPr>
              <w:jc w:val="center"/>
              <w:rPr>
                <w:rFonts w:eastAsia="標楷體"/>
              </w:rPr>
            </w:pPr>
            <w:r w:rsidRPr="001936D4">
              <w:rPr>
                <w:rFonts w:eastAsia="標楷體"/>
              </w:rPr>
              <w:t>13(59.1%)</w:t>
            </w:r>
          </w:p>
        </w:tc>
        <w:tc>
          <w:tcPr>
            <w:tcW w:w="1317" w:type="dxa"/>
            <w:tcBorders>
              <w:top w:val="single" w:sz="4" w:space="0" w:color="auto"/>
              <w:bottom w:val="single" w:sz="4" w:space="0" w:color="auto"/>
            </w:tcBorders>
          </w:tcPr>
          <w:p w14:paraId="6DFA86E5" w14:textId="77777777" w:rsidR="00E152AD" w:rsidRPr="001936D4" w:rsidRDefault="00E152AD" w:rsidP="00F90E14">
            <w:pPr>
              <w:jc w:val="center"/>
              <w:rPr>
                <w:rFonts w:eastAsia="標楷體"/>
                <w:b/>
                <w:bCs/>
              </w:rPr>
            </w:pPr>
            <w:r w:rsidRPr="001936D4">
              <w:rPr>
                <w:rFonts w:eastAsia="標楷體"/>
                <w:b/>
                <w:bCs/>
              </w:rPr>
              <w:t>4(18.2%)</w:t>
            </w:r>
          </w:p>
        </w:tc>
        <w:tc>
          <w:tcPr>
            <w:tcW w:w="1723" w:type="dxa"/>
            <w:tcBorders>
              <w:top w:val="single" w:sz="4" w:space="0" w:color="auto"/>
              <w:bottom w:val="single" w:sz="4" w:space="0" w:color="auto"/>
            </w:tcBorders>
          </w:tcPr>
          <w:p w14:paraId="3F15FBDF" w14:textId="77777777" w:rsidR="00E152AD" w:rsidRPr="001936D4" w:rsidRDefault="00E152AD" w:rsidP="00F90E14">
            <w:pPr>
              <w:jc w:val="center"/>
              <w:rPr>
                <w:rFonts w:eastAsia="標楷體"/>
              </w:rPr>
            </w:pPr>
            <w:r w:rsidRPr="001936D4">
              <w:rPr>
                <w:rFonts w:eastAsia="標楷體"/>
              </w:rPr>
              <w:t>5(22.7%)</w:t>
            </w:r>
          </w:p>
        </w:tc>
        <w:tc>
          <w:tcPr>
            <w:tcW w:w="1137" w:type="dxa"/>
            <w:tcBorders>
              <w:top w:val="single" w:sz="4" w:space="0" w:color="auto"/>
              <w:bottom w:val="single" w:sz="4" w:space="0" w:color="auto"/>
            </w:tcBorders>
          </w:tcPr>
          <w:p w14:paraId="496C7D71" w14:textId="77777777" w:rsidR="00E152AD" w:rsidRPr="001936D4" w:rsidRDefault="00E152AD" w:rsidP="00F90E14">
            <w:pPr>
              <w:jc w:val="center"/>
              <w:rPr>
                <w:rFonts w:eastAsia="標楷體"/>
              </w:rPr>
            </w:pPr>
            <w:r w:rsidRPr="001936D4">
              <w:rPr>
                <w:rFonts w:eastAsia="標楷體"/>
              </w:rPr>
              <w:t>22(100%)</w:t>
            </w:r>
          </w:p>
        </w:tc>
      </w:tr>
    </w:tbl>
    <w:p w14:paraId="625E670A" w14:textId="77777777" w:rsidR="00E152AD" w:rsidRPr="001936D4" w:rsidRDefault="00E152AD" w:rsidP="00E24D93">
      <w:pPr>
        <w:rPr>
          <w:rFonts w:eastAsia="標楷體"/>
        </w:rPr>
        <w:sectPr w:rsidR="00E152AD" w:rsidRPr="001936D4" w:rsidSect="00FD0B63">
          <w:pgSz w:w="11906" w:h="16838"/>
          <w:pgMar w:top="1440" w:right="1797" w:bottom="1440" w:left="1797" w:header="851" w:footer="992" w:gutter="0"/>
          <w:cols w:space="425"/>
          <w:docGrid w:type="lines" w:linePitch="360"/>
        </w:sectPr>
      </w:pPr>
    </w:p>
    <w:p w14:paraId="5AA3E8D0" w14:textId="518E4BB5" w:rsidR="00E152AD" w:rsidRPr="001936D4" w:rsidRDefault="00E152AD" w:rsidP="00E24D93">
      <w:pPr>
        <w:rPr>
          <w:rFonts w:eastAsia="標楷體"/>
        </w:rPr>
      </w:pPr>
      <w:r w:rsidRPr="001936D4">
        <w:rPr>
          <w:rFonts w:eastAsia="標楷體"/>
        </w:rPr>
        <w:lastRenderedPageBreak/>
        <w:t>表十</w:t>
      </w:r>
      <w:r w:rsidR="001750DB" w:rsidRPr="001936D4">
        <w:rPr>
          <w:rFonts w:eastAsia="標楷體"/>
        </w:rPr>
        <w:t>一</w:t>
      </w:r>
      <w:r w:rsidRPr="001936D4">
        <w:rPr>
          <w:rFonts w:eastAsia="標楷體"/>
        </w:rPr>
        <w:t>、</w:t>
      </w:r>
      <w:r w:rsidRPr="001936D4">
        <w:rPr>
          <w:rFonts w:eastAsia="標楷體"/>
        </w:rPr>
        <w:t>(</w:t>
      </w:r>
      <w:r w:rsidRPr="001936D4">
        <w:rPr>
          <w:rFonts w:eastAsia="標楷體"/>
        </w:rPr>
        <w:t>續</w:t>
      </w:r>
      <w:r w:rsidRPr="001936D4">
        <w:rPr>
          <w:rFonts w:eastAsia="標楷體"/>
        </w:rPr>
        <w:t>1)</w:t>
      </w:r>
      <w:r w:rsidRPr="001936D4">
        <w:rPr>
          <w:rFonts w:eastAsia="標楷體"/>
        </w:rPr>
        <w:t>。</w:t>
      </w:r>
    </w:p>
    <w:tbl>
      <w:tblPr>
        <w:tblW w:w="8369" w:type="dxa"/>
        <w:jc w:val="center"/>
        <w:tblLayout w:type="fixed"/>
        <w:tblCellMar>
          <w:left w:w="10" w:type="dxa"/>
          <w:right w:w="10" w:type="dxa"/>
        </w:tblCellMar>
        <w:tblLook w:val="00A0" w:firstRow="1" w:lastRow="0" w:firstColumn="1" w:lastColumn="0" w:noHBand="0" w:noVBand="0"/>
      </w:tblPr>
      <w:tblGrid>
        <w:gridCol w:w="3086"/>
        <w:gridCol w:w="1274"/>
        <w:gridCol w:w="1317"/>
        <w:gridCol w:w="1555"/>
        <w:gridCol w:w="1137"/>
      </w:tblGrid>
      <w:tr w:rsidR="00E152AD" w:rsidRPr="001936D4" w14:paraId="682D8C4E" w14:textId="77777777">
        <w:trPr>
          <w:jc w:val="center"/>
        </w:trPr>
        <w:tc>
          <w:tcPr>
            <w:tcW w:w="8369" w:type="dxa"/>
            <w:gridSpan w:val="5"/>
            <w:tcBorders>
              <w:top w:val="single" w:sz="4" w:space="0" w:color="auto"/>
              <w:bottom w:val="single" w:sz="4" w:space="0" w:color="auto"/>
            </w:tcBorders>
            <w:shd w:val="clear" w:color="auto" w:fill="BFBFBF"/>
            <w:vAlign w:val="center"/>
          </w:tcPr>
          <w:p w14:paraId="5D2748E8" w14:textId="77777777" w:rsidR="00E152AD" w:rsidRPr="001936D4" w:rsidRDefault="00E152AD" w:rsidP="00F90E14">
            <w:pPr>
              <w:jc w:val="center"/>
              <w:rPr>
                <w:rFonts w:eastAsia="標楷體"/>
                <w:b/>
                <w:bCs/>
              </w:rPr>
            </w:pPr>
            <w:r w:rsidRPr="001936D4">
              <w:rPr>
                <w:rFonts w:eastAsia="標楷體"/>
                <w:b/>
                <w:bCs/>
              </w:rPr>
              <w:t>二、你聽過或看過石虎都在哪些地方出沒？</w:t>
            </w:r>
          </w:p>
          <w:p w14:paraId="4724C1D9" w14:textId="77777777" w:rsidR="00E152AD" w:rsidRPr="001936D4" w:rsidRDefault="00E152AD" w:rsidP="00F90E14">
            <w:pPr>
              <w:jc w:val="center"/>
              <w:rPr>
                <w:rFonts w:eastAsia="標楷體"/>
                <w:b/>
                <w:bCs/>
              </w:rPr>
            </w:pPr>
            <w:r w:rsidRPr="001936D4">
              <w:rPr>
                <w:rFonts w:eastAsia="標楷體"/>
                <w:b/>
                <w:bCs/>
              </w:rPr>
              <w:t>(</w:t>
            </w:r>
            <w:r w:rsidRPr="001936D4">
              <w:rPr>
                <w:rFonts w:eastAsia="標楷體"/>
                <w:b/>
                <w:bCs/>
              </w:rPr>
              <w:t>有看過或聽過石虎的居民</w:t>
            </w:r>
            <w:r w:rsidRPr="001936D4">
              <w:rPr>
                <w:rFonts w:eastAsia="標楷體"/>
                <w:b/>
                <w:bCs/>
              </w:rPr>
              <w:t>)</w:t>
            </w:r>
          </w:p>
        </w:tc>
      </w:tr>
      <w:tr w:rsidR="00E152AD" w:rsidRPr="001936D4" w14:paraId="35A7521D" w14:textId="77777777">
        <w:trPr>
          <w:jc w:val="center"/>
        </w:trPr>
        <w:tc>
          <w:tcPr>
            <w:tcW w:w="3086" w:type="dxa"/>
            <w:tcBorders>
              <w:top w:val="single" w:sz="4" w:space="0" w:color="auto"/>
              <w:bottom w:val="single" w:sz="4" w:space="0" w:color="auto"/>
              <w:right w:val="nil"/>
            </w:tcBorders>
            <w:vAlign w:val="center"/>
          </w:tcPr>
          <w:p w14:paraId="366C6A72" w14:textId="77777777" w:rsidR="00E152AD" w:rsidRPr="001936D4" w:rsidRDefault="00E152AD" w:rsidP="00F90E14">
            <w:pPr>
              <w:jc w:val="right"/>
              <w:rPr>
                <w:rFonts w:eastAsia="標楷體"/>
                <w:color w:val="000000"/>
              </w:rPr>
            </w:pPr>
          </w:p>
        </w:tc>
        <w:tc>
          <w:tcPr>
            <w:tcW w:w="1274" w:type="dxa"/>
            <w:tcBorders>
              <w:top w:val="single" w:sz="4" w:space="0" w:color="auto"/>
              <w:bottom w:val="single" w:sz="4" w:space="0" w:color="auto"/>
            </w:tcBorders>
            <w:vAlign w:val="center"/>
          </w:tcPr>
          <w:p w14:paraId="783C76A5" w14:textId="77777777" w:rsidR="00E152AD" w:rsidRPr="001936D4" w:rsidRDefault="00E152AD" w:rsidP="000759E3">
            <w:pPr>
              <w:ind w:leftChars="-105" w:left="-252" w:firstLineChars="105" w:firstLine="252"/>
              <w:jc w:val="center"/>
              <w:rPr>
                <w:rFonts w:eastAsia="標楷體"/>
              </w:rPr>
            </w:pPr>
            <w:r w:rsidRPr="001936D4">
              <w:rPr>
                <w:rFonts w:eastAsia="標楷體"/>
              </w:rPr>
              <w:t>未選</w:t>
            </w:r>
          </w:p>
        </w:tc>
        <w:tc>
          <w:tcPr>
            <w:tcW w:w="1317" w:type="dxa"/>
            <w:tcBorders>
              <w:top w:val="single" w:sz="4" w:space="0" w:color="auto"/>
              <w:bottom w:val="single" w:sz="4" w:space="0" w:color="auto"/>
            </w:tcBorders>
          </w:tcPr>
          <w:p w14:paraId="42A092F9" w14:textId="77777777" w:rsidR="00E152AD" w:rsidRPr="001936D4" w:rsidRDefault="00E152AD" w:rsidP="00F90E14">
            <w:pPr>
              <w:jc w:val="center"/>
              <w:rPr>
                <w:rFonts w:eastAsia="標楷體"/>
                <w:b/>
                <w:bCs/>
              </w:rPr>
            </w:pPr>
            <w:r w:rsidRPr="001936D4">
              <w:rPr>
                <w:rFonts w:eastAsia="標楷體"/>
                <w:b/>
                <w:bCs/>
              </w:rPr>
              <w:t>有選</w:t>
            </w:r>
          </w:p>
        </w:tc>
        <w:tc>
          <w:tcPr>
            <w:tcW w:w="1555" w:type="dxa"/>
            <w:tcBorders>
              <w:top w:val="single" w:sz="4" w:space="0" w:color="auto"/>
              <w:bottom w:val="single" w:sz="4" w:space="0" w:color="auto"/>
            </w:tcBorders>
          </w:tcPr>
          <w:p w14:paraId="25333E30" w14:textId="77777777" w:rsidR="00E152AD" w:rsidRPr="001936D4" w:rsidRDefault="00E152AD" w:rsidP="00F90E14">
            <w:pPr>
              <w:jc w:val="center"/>
              <w:rPr>
                <w:rFonts w:eastAsia="標楷體"/>
              </w:rPr>
            </w:pPr>
            <w:r w:rsidRPr="001936D4">
              <w:rPr>
                <w:rFonts w:eastAsia="標楷體"/>
              </w:rPr>
              <w:t>遺漏值</w:t>
            </w:r>
          </w:p>
        </w:tc>
        <w:tc>
          <w:tcPr>
            <w:tcW w:w="1137" w:type="dxa"/>
            <w:tcBorders>
              <w:top w:val="single" w:sz="4" w:space="0" w:color="auto"/>
              <w:bottom w:val="single" w:sz="4" w:space="0" w:color="auto"/>
            </w:tcBorders>
          </w:tcPr>
          <w:p w14:paraId="39E58836" w14:textId="77777777" w:rsidR="00E152AD" w:rsidRPr="001936D4" w:rsidRDefault="00E152AD" w:rsidP="00F90E14">
            <w:pPr>
              <w:jc w:val="center"/>
              <w:rPr>
                <w:rFonts w:eastAsia="標楷體"/>
              </w:rPr>
            </w:pPr>
            <w:r w:rsidRPr="001936D4">
              <w:rPr>
                <w:rFonts w:eastAsia="標楷體"/>
              </w:rPr>
              <w:t>總計</w:t>
            </w:r>
          </w:p>
        </w:tc>
      </w:tr>
      <w:tr w:rsidR="00E152AD" w:rsidRPr="001936D4" w14:paraId="7CFD95BC" w14:textId="77777777">
        <w:trPr>
          <w:jc w:val="center"/>
        </w:trPr>
        <w:tc>
          <w:tcPr>
            <w:tcW w:w="3086" w:type="dxa"/>
            <w:tcBorders>
              <w:top w:val="single" w:sz="4" w:space="0" w:color="auto"/>
              <w:bottom w:val="single" w:sz="4" w:space="0" w:color="auto"/>
              <w:right w:val="nil"/>
            </w:tcBorders>
            <w:vAlign w:val="center"/>
          </w:tcPr>
          <w:p w14:paraId="6F05FBD9" w14:textId="77777777" w:rsidR="00E152AD" w:rsidRPr="001936D4" w:rsidRDefault="00E152AD" w:rsidP="00F90E14">
            <w:pPr>
              <w:rPr>
                <w:rFonts w:eastAsia="標楷體"/>
                <w:color w:val="000000"/>
              </w:rPr>
            </w:pPr>
            <w:r w:rsidRPr="001936D4">
              <w:rPr>
                <w:rFonts w:eastAsia="標楷體"/>
                <w:color w:val="000000"/>
              </w:rPr>
              <w:t>相思樹林</w:t>
            </w:r>
          </w:p>
        </w:tc>
        <w:tc>
          <w:tcPr>
            <w:tcW w:w="1274" w:type="dxa"/>
            <w:tcBorders>
              <w:top w:val="single" w:sz="4" w:space="0" w:color="auto"/>
              <w:bottom w:val="single" w:sz="4" w:space="0" w:color="auto"/>
            </w:tcBorders>
            <w:vAlign w:val="center"/>
          </w:tcPr>
          <w:p w14:paraId="539BA174"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24</w:t>
            </w:r>
            <w:r w:rsidRPr="001936D4">
              <w:rPr>
                <w:rFonts w:eastAsia="標楷體"/>
              </w:rPr>
              <w:t>(52.2%)</w:t>
            </w:r>
          </w:p>
        </w:tc>
        <w:tc>
          <w:tcPr>
            <w:tcW w:w="1317" w:type="dxa"/>
            <w:tcBorders>
              <w:top w:val="single" w:sz="4" w:space="0" w:color="auto"/>
              <w:bottom w:val="single" w:sz="4" w:space="0" w:color="auto"/>
            </w:tcBorders>
          </w:tcPr>
          <w:p w14:paraId="148DAF18" w14:textId="77777777" w:rsidR="00E152AD" w:rsidRPr="001936D4" w:rsidRDefault="00E152AD" w:rsidP="00F90E14">
            <w:pPr>
              <w:jc w:val="center"/>
              <w:rPr>
                <w:rFonts w:eastAsia="標楷體"/>
                <w:b/>
                <w:bCs/>
              </w:rPr>
            </w:pPr>
            <w:r w:rsidRPr="001936D4">
              <w:rPr>
                <w:rFonts w:eastAsia="標楷體"/>
                <w:b/>
                <w:bCs/>
              </w:rPr>
              <w:t>19(41.3%)</w:t>
            </w:r>
          </w:p>
        </w:tc>
        <w:tc>
          <w:tcPr>
            <w:tcW w:w="1555" w:type="dxa"/>
            <w:tcBorders>
              <w:top w:val="single" w:sz="4" w:space="0" w:color="auto"/>
              <w:bottom w:val="single" w:sz="4" w:space="0" w:color="auto"/>
            </w:tcBorders>
          </w:tcPr>
          <w:p w14:paraId="1A82D7EE" w14:textId="77777777" w:rsidR="00E152AD" w:rsidRPr="001936D4" w:rsidRDefault="00E152AD" w:rsidP="00F90E14">
            <w:pPr>
              <w:jc w:val="center"/>
              <w:rPr>
                <w:rFonts w:eastAsia="標楷體"/>
              </w:rPr>
            </w:pPr>
            <w:r w:rsidRPr="001936D4">
              <w:rPr>
                <w:rFonts w:eastAsia="標楷體"/>
              </w:rPr>
              <w:t>3(6.5%)</w:t>
            </w:r>
          </w:p>
        </w:tc>
        <w:tc>
          <w:tcPr>
            <w:tcW w:w="1137" w:type="dxa"/>
            <w:tcBorders>
              <w:top w:val="single" w:sz="4" w:space="0" w:color="auto"/>
              <w:bottom w:val="single" w:sz="4" w:space="0" w:color="auto"/>
            </w:tcBorders>
          </w:tcPr>
          <w:p w14:paraId="28A27F62" w14:textId="77777777" w:rsidR="00E152AD" w:rsidRPr="001936D4" w:rsidRDefault="00E152AD" w:rsidP="00F90E14">
            <w:pPr>
              <w:jc w:val="center"/>
              <w:rPr>
                <w:rFonts w:eastAsia="標楷體"/>
              </w:rPr>
            </w:pPr>
            <w:r w:rsidRPr="001936D4">
              <w:rPr>
                <w:rFonts w:eastAsia="標楷體"/>
              </w:rPr>
              <w:t>46(100%)</w:t>
            </w:r>
          </w:p>
        </w:tc>
      </w:tr>
      <w:tr w:rsidR="00E152AD" w:rsidRPr="001936D4" w14:paraId="787DF7B7" w14:textId="77777777">
        <w:trPr>
          <w:jc w:val="center"/>
        </w:trPr>
        <w:tc>
          <w:tcPr>
            <w:tcW w:w="3086" w:type="dxa"/>
            <w:tcBorders>
              <w:top w:val="single" w:sz="4" w:space="0" w:color="auto"/>
              <w:bottom w:val="single" w:sz="4" w:space="0" w:color="auto"/>
              <w:right w:val="nil"/>
            </w:tcBorders>
            <w:vAlign w:val="center"/>
          </w:tcPr>
          <w:p w14:paraId="276643E9" w14:textId="77777777" w:rsidR="00E152AD" w:rsidRPr="001936D4" w:rsidRDefault="00E152AD" w:rsidP="00F90E14">
            <w:pPr>
              <w:rPr>
                <w:rFonts w:eastAsia="標楷體"/>
                <w:color w:val="000000"/>
              </w:rPr>
            </w:pPr>
            <w:r w:rsidRPr="001936D4">
              <w:rPr>
                <w:rFonts w:eastAsia="標楷體"/>
                <w:color w:val="000000"/>
              </w:rPr>
              <w:t>草地</w:t>
            </w:r>
          </w:p>
        </w:tc>
        <w:tc>
          <w:tcPr>
            <w:tcW w:w="1274" w:type="dxa"/>
            <w:tcBorders>
              <w:top w:val="single" w:sz="4" w:space="0" w:color="auto"/>
              <w:bottom w:val="single" w:sz="4" w:space="0" w:color="auto"/>
            </w:tcBorders>
            <w:vAlign w:val="center"/>
          </w:tcPr>
          <w:p w14:paraId="194809CE"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38</w:t>
            </w:r>
            <w:r w:rsidRPr="001936D4">
              <w:rPr>
                <w:rFonts w:eastAsia="標楷體"/>
              </w:rPr>
              <w:t>(82.6%)</w:t>
            </w:r>
          </w:p>
        </w:tc>
        <w:tc>
          <w:tcPr>
            <w:tcW w:w="1317" w:type="dxa"/>
            <w:tcBorders>
              <w:top w:val="single" w:sz="4" w:space="0" w:color="auto"/>
              <w:bottom w:val="single" w:sz="4" w:space="0" w:color="auto"/>
            </w:tcBorders>
          </w:tcPr>
          <w:p w14:paraId="7BACD43C" w14:textId="77777777" w:rsidR="00E152AD" w:rsidRPr="001936D4" w:rsidRDefault="00E152AD" w:rsidP="00F90E14">
            <w:pPr>
              <w:jc w:val="center"/>
              <w:rPr>
                <w:rFonts w:eastAsia="標楷體"/>
                <w:b/>
                <w:bCs/>
              </w:rPr>
            </w:pPr>
            <w:r w:rsidRPr="001936D4">
              <w:rPr>
                <w:rFonts w:eastAsia="標楷體"/>
                <w:b/>
                <w:bCs/>
              </w:rPr>
              <w:t>5(10.9%)</w:t>
            </w:r>
          </w:p>
        </w:tc>
        <w:tc>
          <w:tcPr>
            <w:tcW w:w="1555" w:type="dxa"/>
            <w:tcBorders>
              <w:top w:val="single" w:sz="4" w:space="0" w:color="auto"/>
              <w:bottom w:val="single" w:sz="4" w:space="0" w:color="auto"/>
            </w:tcBorders>
          </w:tcPr>
          <w:p w14:paraId="30570F0A" w14:textId="77777777" w:rsidR="00E152AD" w:rsidRPr="001936D4" w:rsidRDefault="00E152AD" w:rsidP="00F90E14">
            <w:pPr>
              <w:jc w:val="center"/>
              <w:rPr>
                <w:rFonts w:eastAsia="標楷體"/>
              </w:rPr>
            </w:pPr>
            <w:r w:rsidRPr="001936D4">
              <w:rPr>
                <w:rFonts w:eastAsia="標楷體"/>
              </w:rPr>
              <w:t>3(6.5%)</w:t>
            </w:r>
          </w:p>
        </w:tc>
        <w:tc>
          <w:tcPr>
            <w:tcW w:w="1137" w:type="dxa"/>
            <w:tcBorders>
              <w:top w:val="single" w:sz="4" w:space="0" w:color="auto"/>
              <w:bottom w:val="single" w:sz="4" w:space="0" w:color="auto"/>
            </w:tcBorders>
          </w:tcPr>
          <w:p w14:paraId="16E8B53F" w14:textId="77777777" w:rsidR="00E152AD" w:rsidRPr="001936D4" w:rsidRDefault="00E152AD" w:rsidP="00F90E14">
            <w:pPr>
              <w:jc w:val="center"/>
              <w:rPr>
                <w:rFonts w:eastAsia="標楷體"/>
              </w:rPr>
            </w:pPr>
            <w:r w:rsidRPr="001936D4">
              <w:rPr>
                <w:rFonts w:eastAsia="標楷體"/>
              </w:rPr>
              <w:t>46(100%)</w:t>
            </w:r>
          </w:p>
        </w:tc>
      </w:tr>
      <w:tr w:rsidR="00E152AD" w:rsidRPr="001936D4" w14:paraId="5147BB8A" w14:textId="77777777">
        <w:trPr>
          <w:jc w:val="center"/>
        </w:trPr>
        <w:tc>
          <w:tcPr>
            <w:tcW w:w="3086" w:type="dxa"/>
            <w:tcBorders>
              <w:top w:val="single" w:sz="4" w:space="0" w:color="auto"/>
              <w:bottom w:val="single" w:sz="4" w:space="0" w:color="auto"/>
              <w:right w:val="nil"/>
            </w:tcBorders>
            <w:vAlign w:val="center"/>
          </w:tcPr>
          <w:p w14:paraId="139532C6" w14:textId="77777777" w:rsidR="00E152AD" w:rsidRPr="001936D4" w:rsidRDefault="00E152AD" w:rsidP="00F90E14">
            <w:pPr>
              <w:rPr>
                <w:rFonts w:eastAsia="標楷體"/>
                <w:color w:val="000000"/>
              </w:rPr>
            </w:pPr>
            <w:r w:rsidRPr="001936D4">
              <w:rPr>
                <w:rFonts w:eastAsia="標楷體"/>
                <w:color w:val="000000"/>
              </w:rPr>
              <w:t>雞舍附近</w:t>
            </w:r>
          </w:p>
        </w:tc>
        <w:tc>
          <w:tcPr>
            <w:tcW w:w="1274" w:type="dxa"/>
            <w:tcBorders>
              <w:top w:val="single" w:sz="4" w:space="0" w:color="auto"/>
              <w:bottom w:val="single" w:sz="4" w:space="0" w:color="auto"/>
            </w:tcBorders>
            <w:vAlign w:val="center"/>
          </w:tcPr>
          <w:p w14:paraId="5DC9A32E"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13</w:t>
            </w:r>
            <w:r w:rsidRPr="001936D4">
              <w:rPr>
                <w:rFonts w:eastAsia="標楷體"/>
              </w:rPr>
              <w:t>(28.3%)</w:t>
            </w:r>
          </w:p>
        </w:tc>
        <w:tc>
          <w:tcPr>
            <w:tcW w:w="1317" w:type="dxa"/>
            <w:tcBorders>
              <w:top w:val="single" w:sz="4" w:space="0" w:color="auto"/>
              <w:bottom w:val="single" w:sz="4" w:space="0" w:color="auto"/>
            </w:tcBorders>
          </w:tcPr>
          <w:p w14:paraId="1B85FFF8" w14:textId="77777777" w:rsidR="00E152AD" w:rsidRPr="001936D4" w:rsidRDefault="00E152AD" w:rsidP="00F90E14">
            <w:pPr>
              <w:jc w:val="center"/>
              <w:rPr>
                <w:rFonts w:eastAsia="標楷體"/>
                <w:b/>
                <w:bCs/>
              </w:rPr>
            </w:pPr>
            <w:r w:rsidRPr="001936D4">
              <w:rPr>
                <w:rFonts w:eastAsia="標楷體"/>
                <w:b/>
                <w:bCs/>
              </w:rPr>
              <w:t>30(65.2%)</w:t>
            </w:r>
          </w:p>
        </w:tc>
        <w:tc>
          <w:tcPr>
            <w:tcW w:w="1555" w:type="dxa"/>
            <w:tcBorders>
              <w:top w:val="single" w:sz="4" w:space="0" w:color="auto"/>
              <w:bottom w:val="single" w:sz="4" w:space="0" w:color="auto"/>
            </w:tcBorders>
          </w:tcPr>
          <w:p w14:paraId="7EB981EA" w14:textId="77777777" w:rsidR="00E152AD" w:rsidRPr="001936D4" w:rsidRDefault="00E152AD" w:rsidP="00F90E14">
            <w:pPr>
              <w:jc w:val="center"/>
              <w:rPr>
                <w:rFonts w:eastAsia="標楷體"/>
              </w:rPr>
            </w:pPr>
            <w:r w:rsidRPr="001936D4">
              <w:rPr>
                <w:rFonts w:eastAsia="標楷體"/>
              </w:rPr>
              <w:t>3(6.5%)</w:t>
            </w:r>
          </w:p>
        </w:tc>
        <w:tc>
          <w:tcPr>
            <w:tcW w:w="1137" w:type="dxa"/>
            <w:tcBorders>
              <w:top w:val="single" w:sz="4" w:space="0" w:color="auto"/>
              <w:bottom w:val="single" w:sz="4" w:space="0" w:color="auto"/>
            </w:tcBorders>
          </w:tcPr>
          <w:p w14:paraId="2DB9F062" w14:textId="77777777" w:rsidR="00E152AD" w:rsidRPr="001936D4" w:rsidRDefault="00E152AD" w:rsidP="00F90E14">
            <w:pPr>
              <w:jc w:val="center"/>
              <w:rPr>
                <w:rFonts w:eastAsia="標楷體"/>
              </w:rPr>
            </w:pPr>
            <w:r w:rsidRPr="001936D4">
              <w:rPr>
                <w:rFonts w:eastAsia="標楷體"/>
              </w:rPr>
              <w:t>46(100%)</w:t>
            </w:r>
          </w:p>
        </w:tc>
      </w:tr>
      <w:tr w:rsidR="00E152AD" w:rsidRPr="001936D4" w14:paraId="3C7CD87A" w14:textId="77777777">
        <w:trPr>
          <w:jc w:val="center"/>
        </w:trPr>
        <w:tc>
          <w:tcPr>
            <w:tcW w:w="3086" w:type="dxa"/>
            <w:tcBorders>
              <w:top w:val="single" w:sz="4" w:space="0" w:color="auto"/>
              <w:bottom w:val="single" w:sz="4" w:space="0" w:color="auto"/>
              <w:right w:val="nil"/>
            </w:tcBorders>
            <w:vAlign w:val="center"/>
          </w:tcPr>
          <w:p w14:paraId="47F2721A" w14:textId="77777777" w:rsidR="00E152AD" w:rsidRPr="001936D4" w:rsidRDefault="00E152AD" w:rsidP="00F90E14">
            <w:pPr>
              <w:rPr>
                <w:rFonts w:eastAsia="標楷體"/>
                <w:color w:val="000000"/>
              </w:rPr>
            </w:pPr>
            <w:r w:rsidRPr="001936D4">
              <w:rPr>
                <w:rFonts w:eastAsia="標楷體"/>
                <w:color w:val="000000"/>
              </w:rPr>
              <w:t>溪畔埤塘圳溝邊</w:t>
            </w:r>
          </w:p>
        </w:tc>
        <w:tc>
          <w:tcPr>
            <w:tcW w:w="1274" w:type="dxa"/>
            <w:tcBorders>
              <w:top w:val="single" w:sz="4" w:space="0" w:color="auto"/>
              <w:bottom w:val="single" w:sz="4" w:space="0" w:color="auto"/>
            </w:tcBorders>
            <w:vAlign w:val="center"/>
          </w:tcPr>
          <w:p w14:paraId="3B102889"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39</w:t>
            </w:r>
            <w:r w:rsidRPr="001936D4">
              <w:rPr>
                <w:rFonts w:eastAsia="標楷體"/>
              </w:rPr>
              <w:t>(84.8%)</w:t>
            </w:r>
          </w:p>
        </w:tc>
        <w:tc>
          <w:tcPr>
            <w:tcW w:w="1317" w:type="dxa"/>
            <w:tcBorders>
              <w:top w:val="single" w:sz="4" w:space="0" w:color="auto"/>
              <w:bottom w:val="single" w:sz="4" w:space="0" w:color="auto"/>
            </w:tcBorders>
          </w:tcPr>
          <w:p w14:paraId="75EFE87B" w14:textId="77777777" w:rsidR="00E152AD" w:rsidRPr="001936D4" w:rsidRDefault="00E152AD" w:rsidP="00F90E14">
            <w:pPr>
              <w:jc w:val="center"/>
              <w:rPr>
                <w:rFonts w:eastAsia="標楷體"/>
                <w:b/>
                <w:bCs/>
              </w:rPr>
            </w:pPr>
            <w:r w:rsidRPr="001936D4">
              <w:rPr>
                <w:rFonts w:eastAsia="標楷體"/>
                <w:b/>
                <w:bCs/>
              </w:rPr>
              <w:t>4(8.7%)</w:t>
            </w:r>
          </w:p>
        </w:tc>
        <w:tc>
          <w:tcPr>
            <w:tcW w:w="1555" w:type="dxa"/>
            <w:tcBorders>
              <w:top w:val="single" w:sz="4" w:space="0" w:color="auto"/>
              <w:bottom w:val="single" w:sz="4" w:space="0" w:color="auto"/>
            </w:tcBorders>
          </w:tcPr>
          <w:p w14:paraId="0FB6B949" w14:textId="77777777" w:rsidR="00E152AD" w:rsidRPr="001936D4" w:rsidRDefault="00E152AD" w:rsidP="00F90E14">
            <w:pPr>
              <w:jc w:val="center"/>
              <w:rPr>
                <w:rFonts w:eastAsia="標楷體"/>
              </w:rPr>
            </w:pPr>
            <w:r w:rsidRPr="001936D4">
              <w:rPr>
                <w:rFonts w:eastAsia="標楷體"/>
              </w:rPr>
              <w:t>3(6.5%)</w:t>
            </w:r>
          </w:p>
        </w:tc>
        <w:tc>
          <w:tcPr>
            <w:tcW w:w="1137" w:type="dxa"/>
            <w:tcBorders>
              <w:top w:val="single" w:sz="4" w:space="0" w:color="auto"/>
              <w:bottom w:val="single" w:sz="4" w:space="0" w:color="auto"/>
            </w:tcBorders>
          </w:tcPr>
          <w:p w14:paraId="6FEEF012" w14:textId="77777777" w:rsidR="00E152AD" w:rsidRPr="001936D4" w:rsidRDefault="00E152AD" w:rsidP="00F90E14">
            <w:pPr>
              <w:jc w:val="center"/>
              <w:rPr>
                <w:rFonts w:eastAsia="標楷體"/>
              </w:rPr>
            </w:pPr>
            <w:r w:rsidRPr="001936D4">
              <w:rPr>
                <w:rFonts w:eastAsia="標楷體"/>
              </w:rPr>
              <w:t>46(100%)</w:t>
            </w:r>
          </w:p>
        </w:tc>
      </w:tr>
      <w:tr w:rsidR="00E152AD" w:rsidRPr="001936D4" w14:paraId="73A73D73" w14:textId="77777777">
        <w:trPr>
          <w:jc w:val="center"/>
        </w:trPr>
        <w:tc>
          <w:tcPr>
            <w:tcW w:w="3086" w:type="dxa"/>
            <w:tcBorders>
              <w:top w:val="single" w:sz="4" w:space="0" w:color="auto"/>
              <w:bottom w:val="single" w:sz="4" w:space="0" w:color="auto"/>
              <w:right w:val="nil"/>
            </w:tcBorders>
            <w:vAlign w:val="center"/>
          </w:tcPr>
          <w:p w14:paraId="1C899691" w14:textId="77777777" w:rsidR="00E152AD" w:rsidRPr="001936D4" w:rsidRDefault="00E152AD" w:rsidP="00F90E14">
            <w:pPr>
              <w:rPr>
                <w:rFonts w:eastAsia="標楷體"/>
                <w:color w:val="000000"/>
              </w:rPr>
            </w:pPr>
            <w:r w:rsidRPr="001936D4">
              <w:rPr>
                <w:rFonts w:eastAsia="標楷體"/>
                <w:color w:val="000000"/>
              </w:rPr>
              <w:t>水田</w:t>
            </w:r>
          </w:p>
        </w:tc>
        <w:tc>
          <w:tcPr>
            <w:tcW w:w="1274" w:type="dxa"/>
            <w:tcBorders>
              <w:top w:val="single" w:sz="4" w:space="0" w:color="auto"/>
              <w:bottom w:val="single" w:sz="4" w:space="0" w:color="auto"/>
            </w:tcBorders>
            <w:vAlign w:val="center"/>
          </w:tcPr>
          <w:p w14:paraId="6561EEC6"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42</w:t>
            </w:r>
            <w:r w:rsidRPr="001936D4">
              <w:rPr>
                <w:rFonts w:eastAsia="標楷體"/>
              </w:rPr>
              <w:t>(91.3%)</w:t>
            </w:r>
          </w:p>
        </w:tc>
        <w:tc>
          <w:tcPr>
            <w:tcW w:w="1317" w:type="dxa"/>
            <w:tcBorders>
              <w:top w:val="single" w:sz="4" w:space="0" w:color="auto"/>
              <w:bottom w:val="single" w:sz="4" w:space="0" w:color="auto"/>
            </w:tcBorders>
          </w:tcPr>
          <w:p w14:paraId="7912014F" w14:textId="77777777" w:rsidR="00E152AD" w:rsidRPr="001936D4" w:rsidRDefault="00E152AD" w:rsidP="00F90E14">
            <w:pPr>
              <w:jc w:val="center"/>
              <w:rPr>
                <w:rFonts w:eastAsia="標楷體"/>
                <w:b/>
                <w:bCs/>
              </w:rPr>
            </w:pPr>
            <w:r w:rsidRPr="001936D4">
              <w:rPr>
                <w:rFonts w:eastAsia="標楷體"/>
                <w:b/>
                <w:bCs/>
              </w:rPr>
              <w:t>1(2.2%)</w:t>
            </w:r>
          </w:p>
        </w:tc>
        <w:tc>
          <w:tcPr>
            <w:tcW w:w="1555" w:type="dxa"/>
            <w:tcBorders>
              <w:top w:val="single" w:sz="4" w:space="0" w:color="auto"/>
              <w:bottom w:val="single" w:sz="4" w:space="0" w:color="auto"/>
            </w:tcBorders>
          </w:tcPr>
          <w:p w14:paraId="42C93CAB" w14:textId="77777777" w:rsidR="00E152AD" w:rsidRPr="001936D4" w:rsidRDefault="00E152AD" w:rsidP="00F90E14">
            <w:pPr>
              <w:jc w:val="center"/>
              <w:rPr>
                <w:rFonts w:eastAsia="標楷體"/>
              </w:rPr>
            </w:pPr>
            <w:r w:rsidRPr="001936D4">
              <w:rPr>
                <w:rFonts w:eastAsia="標楷體"/>
              </w:rPr>
              <w:t>3(6.5%)</w:t>
            </w:r>
          </w:p>
        </w:tc>
        <w:tc>
          <w:tcPr>
            <w:tcW w:w="1137" w:type="dxa"/>
            <w:tcBorders>
              <w:top w:val="single" w:sz="4" w:space="0" w:color="auto"/>
              <w:bottom w:val="single" w:sz="4" w:space="0" w:color="auto"/>
            </w:tcBorders>
          </w:tcPr>
          <w:p w14:paraId="3D294776" w14:textId="77777777" w:rsidR="00E152AD" w:rsidRPr="001936D4" w:rsidRDefault="00E152AD" w:rsidP="00F90E14">
            <w:pPr>
              <w:jc w:val="center"/>
              <w:rPr>
                <w:rFonts w:eastAsia="標楷體"/>
              </w:rPr>
            </w:pPr>
            <w:r w:rsidRPr="001936D4">
              <w:rPr>
                <w:rFonts w:eastAsia="標楷體"/>
              </w:rPr>
              <w:t>46(100%)</w:t>
            </w:r>
          </w:p>
        </w:tc>
      </w:tr>
      <w:tr w:rsidR="00E152AD" w:rsidRPr="001936D4" w14:paraId="63107E9E" w14:textId="77777777">
        <w:trPr>
          <w:jc w:val="center"/>
        </w:trPr>
        <w:tc>
          <w:tcPr>
            <w:tcW w:w="3086" w:type="dxa"/>
            <w:tcBorders>
              <w:top w:val="single" w:sz="4" w:space="0" w:color="auto"/>
              <w:bottom w:val="single" w:sz="4" w:space="0" w:color="auto"/>
              <w:right w:val="nil"/>
            </w:tcBorders>
            <w:vAlign w:val="center"/>
          </w:tcPr>
          <w:p w14:paraId="71ED5ED5" w14:textId="77777777" w:rsidR="00E152AD" w:rsidRPr="001936D4" w:rsidRDefault="00E152AD" w:rsidP="00F90E14">
            <w:pPr>
              <w:rPr>
                <w:rFonts w:eastAsia="標楷體"/>
                <w:color w:val="000000"/>
              </w:rPr>
            </w:pPr>
            <w:r w:rsidRPr="001936D4">
              <w:rPr>
                <w:rFonts w:eastAsia="標楷體"/>
                <w:color w:val="000000"/>
              </w:rPr>
              <w:t>旱田</w:t>
            </w:r>
          </w:p>
        </w:tc>
        <w:tc>
          <w:tcPr>
            <w:tcW w:w="1274" w:type="dxa"/>
            <w:tcBorders>
              <w:top w:val="single" w:sz="4" w:space="0" w:color="auto"/>
              <w:bottom w:val="single" w:sz="4" w:space="0" w:color="auto"/>
            </w:tcBorders>
            <w:vAlign w:val="center"/>
          </w:tcPr>
          <w:p w14:paraId="3A5C0D89"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41</w:t>
            </w:r>
            <w:r w:rsidRPr="001936D4">
              <w:rPr>
                <w:rFonts w:eastAsia="標楷體"/>
              </w:rPr>
              <w:t>(89.1%)</w:t>
            </w:r>
          </w:p>
        </w:tc>
        <w:tc>
          <w:tcPr>
            <w:tcW w:w="1317" w:type="dxa"/>
            <w:tcBorders>
              <w:top w:val="single" w:sz="4" w:space="0" w:color="auto"/>
              <w:bottom w:val="single" w:sz="4" w:space="0" w:color="auto"/>
            </w:tcBorders>
          </w:tcPr>
          <w:p w14:paraId="788019DB" w14:textId="77777777" w:rsidR="00E152AD" w:rsidRPr="001936D4" w:rsidRDefault="00E152AD" w:rsidP="00F90E14">
            <w:pPr>
              <w:jc w:val="center"/>
              <w:rPr>
                <w:rFonts w:eastAsia="標楷體"/>
                <w:b/>
                <w:bCs/>
              </w:rPr>
            </w:pPr>
            <w:r w:rsidRPr="001936D4">
              <w:rPr>
                <w:rFonts w:eastAsia="標楷體"/>
                <w:b/>
                <w:bCs/>
              </w:rPr>
              <w:t>2(4.4%)</w:t>
            </w:r>
          </w:p>
        </w:tc>
        <w:tc>
          <w:tcPr>
            <w:tcW w:w="1555" w:type="dxa"/>
            <w:tcBorders>
              <w:top w:val="single" w:sz="4" w:space="0" w:color="auto"/>
              <w:bottom w:val="single" w:sz="4" w:space="0" w:color="auto"/>
            </w:tcBorders>
          </w:tcPr>
          <w:p w14:paraId="656CE5A3" w14:textId="77777777" w:rsidR="00E152AD" w:rsidRPr="001936D4" w:rsidRDefault="00E152AD" w:rsidP="00F90E14">
            <w:pPr>
              <w:jc w:val="center"/>
              <w:rPr>
                <w:rFonts w:eastAsia="標楷體"/>
              </w:rPr>
            </w:pPr>
            <w:r w:rsidRPr="001936D4">
              <w:rPr>
                <w:rFonts w:eastAsia="標楷體"/>
              </w:rPr>
              <w:t>3(6.5%)</w:t>
            </w:r>
          </w:p>
        </w:tc>
        <w:tc>
          <w:tcPr>
            <w:tcW w:w="1137" w:type="dxa"/>
            <w:tcBorders>
              <w:top w:val="single" w:sz="4" w:space="0" w:color="auto"/>
              <w:bottom w:val="single" w:sz="4" w:space="0" w:color="auto"/>
            </w:tcBorders>
          </w:tcPr>
          <w:p w14:paraId="1DB27A74" w14:textId="77777777" w:rsidR="00E152AD" w:rsidRPr="001936D4" w:rsidRDefault="00E152AD" w:rsidP="00F90E14">
            <w:pPr>
              <w:jc w:val="center"/>
              <w:rPr>
                <w:rFonts w:eastAsia="標楷體"/>
              </w:rPr>
            </w:pPr>
            <w:r w:rsidRPr="001936D4">
              <w:rPr>
                <w:rFonts w:eastAsia="標楷體"/>
              </w:rPr>
              <w:t>46(100%)</w:t>
            </w:r>
          </w:p>
        </w:tc>
      </w:tr>
      <w:tr w:rsidR="00E152AD" w:rsidRPr="001936D4" w14:paraId="0395F619" w14:textId="77777777">
        <w:trPr>
          <w:jc w:val="center"/>
        </w:trPr>
        <w:tc>
          <w:tcPr>
            <w:tcW w:w="3086" w:type="dxa"/>
            <w:tcBorders>
              <w:top w:val="single" w:sz="4" w:space="0" w:color="auto"/>
              <w:bottom w:val="single" w:sz="4" w:space="0" w:color="auto"/>
              <w:right w:val="nil"/>
            </w:tcBorders>
            <w:vAlign w:val="center"/>
          </w:tcPr>
          <w:p w14:paraId="0AD6625F" w14:textId="77777777" w:rsidR="00E152AD" w:rsidRPr="001936D4" w:rsidRDefault="00E152AD" w:rsidP="00F90E14">
            <w:pPr>
              <w:rPr>
                <w:rFonts w:eastAsia="標楷體"/>
                <w:color w:val="000000"/>
              </w:rPr>
            </w:pPr>
            <w:r w:rsidRPr="001936D4">
              <w:rPr>
                <w:rFonts w:eastAsia="標楷體"/>
                <w:color w:val="000000"/>
              </w:rPr>
              <w:t>稜線</w:t>
            </w:r>
          </w:p>
        </w:tc>
        <w:tc>
          <w:tcPr>
            <w:tcW w:w="1274" w:type="dxa"/>
            <w:tcBorders>
              <w:top w:val="single" w:sz="4" w:space="0" w:color="auto"/>
              <w:bottom w:val="single" w:sz="4" w:space="0" w:color="auto"/>
            </w:tcBorders>
            <w:vAlign w:val="center"/>
          </w:tcPr>
          <w:p w14:paraId="5D888A5C"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39</w:t>
            </w:r>
            <w:r w:rsidRPr="001936D4">
              <w:rPr>
                <w:rFonts w:eastAsia="標楷體"/>
              </w:rPr>
              <w:t>(84.8%)</w:t>
            </w:r>
          </w:p>
        </w:tc>
        <w:tc>
          <w:tcPr>
            <w:tcW w:w="1317" w:type="dxa"/>
            <w:tcBorders>
              <w:top w:val="single" w:sz="4" w:space="0" w:color="auto"/>
              <w:bottom w:val="single" w:sz="4" w:space="0" w:color="auto"/>
            </w:tcBorders>
          </w:tcPr>
          <w:p w14:paraId="5A30DFEF" w14:textId="77777777" w:rsidR="00E152AD" w:rsidRPr="001936D4" w:rsidRDefault="00E152AD" w:rsidP="00F90E14">
            <w:pPr>
              <w:jc w:val="center"/>
              <w:rPr>
                <w:rFonts w:eastAsia="標楷體"/>
                <w:b/>
                <w:bCs/>
              </w:rPr>
            </w:pPr>
            <w:r w:rsidRPr="001936D4">
              <w:rPr>
                <w:rFonts w:eastAsia="標楷體"/>
                <w:b/>
                <w:bCs/>
              </w:rPr>
              <w:t>4(8.7%)</w:t>
            </w:r>
          </w:p>
        </w:tc>
        <w:tc>
          <w:tcPr>
            <w:tcW w:w="1555" w:type="dxa"/>
            <w:tcBorders>
              <w:top w:val="single" w:sz="4" w:space="0" w:color="auto"/>
              <w:bottom w:val="single" w:sz="4" w:space="0" w:color="auto"/>
            </w:tcBorders>
          </w:tcPr>
          <w:p w14:paraId="200BBEF9" w14:textId="77777777" w:rsidR="00E152AD" w:rsidRPr="001936D4" w:rsidRDefault="00E152AD" w:rsidP="00F90E14">
            <w:pPr>
              <w:jc w:val="center"/>
              <w:rPr>
                <w:rFonts w:eastAsia="標楷體"/>
              </w:rPr>
            </w:pPr>
            <w:r w:rsidRPr="001936D4">
              <w:rPr>
                <w:rFonts w:eastAsia="標楷體"/>
              </w:rPr>
              <w:t>3(6.5%)</w:t>
            </w:r>
          </w:p>
        </w:tc>
        <w:tc>
          <w:tcPr>
            <w:tcW w:w="1137" w:type="dxa"/>
            <w:tcBorders>
              <w:top w:val="single" w:sz="4" w:space="0" w:color="auto"/>
              <w:bottom w:val="single" w:sz="4" w:space="0" w:color="auto"/>
            </w:tcBorders>
          </w:tcPr>
          <w:p w14:paraId="7DAA268D" w14:textId="77777777" w:rsidR="00E152AD" w:rsidRPr="001936D4" w:rsidRDefault="00E152AD" w:rsidP="00F90E14">
            <w:pPr>
              <w:jc w:val="center"/>
              <w:rPr>
                <w:rFonts w:eastAsia="標楷體"/>
              </w:rPr>
            </w:pPr>
            <w:r w:rsidRPr="001936D4">
              <w:rPr>
                <w:rFonts w:eastAsia="標楷體"/>
              </w:rPr>
              <w:t>46(100%)</w:t>
            </w:r>
          </w:p>
        </w:tc>
      </w:tr>
      <w:tr w:rsidR="00E152AD" w:rsidRPr="001936D4" w14:paraId="501E3187" w14:textId="77777777">
        <w:trPr>
          <w:jc w:val="center"/>
        </w:trPr>
        <w:tc>
          <w:tcPr>
            <w:tcW w:w="3086" w:type="dxa"/>
            <w:tcBorders>
              <w:top w:val="single" w:sz="4" w:space="0" w:color="auto"/>
              <w:bottom w:val="single" w:sz="4" w:space="0" w:color="auto"/>
              <w:right w:val="nil"/>
            </w:tcBorders>
            <w:vAlign w:val="center"/>
          </w:tcPr>
          <w:p w14:paraId="2B0ECEC3" w14:textId="77777777" w:rsidR="00E152AD" w:rsidRPr="001936D4" w:rsidRDefault="00E152AD" w:rsidP="00F90E14">
            <w:pPr>
              <w:rPr>
                <w:rFonts w:eastAsia="標楷體"/>
                <w:color w:val="000000"/>
              </w:rPr>
            </w:pPr>
            <w:r w:rsidRPr="001936D4">
              <w:rPr>
                <w:rFonts w:eastAsia="標楷體"/>
                <w:color w:val="000000"/>
              </w:rPr>
              <w:t>不知道</w:t>
            </w:r>
          </w:p>
        </w:tc>
        <w:tc>
          <w:tcPr>
            <w:tcW w:w="1274" w:type="dxa"/>
            <w:tcBorders>
              <w:top w:val="single" w:sz="4" w:space="0" w:color="auto"/>
              <w:bottom w:val="single" w:sz="4" w:space="0" w:color="auto"/>
            </w:tcBorders>
            <w:vAlign w:val="center"/>
          </w:tcPr>
          <w:p w14:paraId="721ED2B9"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39</w:t>
            </w:r>
            <w:r w:rsidRPr="001936D4">
              <w:rPr>
                <w:rFonts w:eastAsia="標楷體"/>
              </w:rPr>
              <w:t>(84.8%)</w:t>
            </w:r>
          </w:p>
        </w:tc>
        <w:tc>
          <w:tcPr>
            <w:tcW w:w="1317" w:type="dxa"/>
            <w:tcBorders>
              <w:top w:val="single" w:sz="4" w:space="0" w:color="auto"/>
              <w:bottom w:val="single" w:sz="4" w:space="0" w:color="auto"/>
            </w:tcBorders>
          </w:tcPr>
          <w:p w14:paraId="2386F2C7" w14:textId="77777777" w:rsidR="00E152AD" w:rsidRPr="001936D4" w:rsidRDefault="00E152AD" w:rsidP="00F90E14">
            <w:pPr>
              <w:jc w:val="center"/>
              <w:rPr>
                <w:rFonts w:eastAsia="標楷體"/>
                <w:b/>
                <w:bCs/>
              </w:rPr>
            </w:pPr>
            <w:r w:rsidRPr="001936D4">
              <w:rPr>
                <w:rFonts w:eastAsia="標楷體"/>
                <w:b/>
                <w:bCs/>
              </w:rPr>
              <w:t>4(8.7%)</w:t>
            </w:r>
          </w:p>
        </w:tc>
        <w:tc>
          <w:tcPr>
            <w:tcW w:w="1555" w:type="dxa"/>
            <w:tcBorders>
              <w:top w:val="single" w:sz="4" w:space="0" w:color="auto"/>
              <w:bottom w:val="single" w:sz="4" w:space="0" w:color="auto"/>
            </w:tcBorders>
          </w:tcPr>
          <w:p w14:paraId="0B1C819B" w14:textId="77777777" w:rsidR="00E152AD" w:rsidRPr="001936D4" w:rsidRDefault="00E152AD" w:rsidP="00F90E14">
            <w:pPr>
              <w:jc w:val="center"/>
              <w:rPr>
                <w:rFonts w:eastAsia="標楷體"/>
              </w:rPr>
            </w:pPr>
            <w:r w:rsidRPr="001936D4">
              <w:rPr>
                <w:rFonts w:eastAsia="標楷體"/>
              </w:rPr>
              <w:t>3(6.5%)</w:t>
            </w:r>
          </w:p>
        </w:tc>
        <w:tc>
          <w:tcPr>
            <w:tcW w:w="1137" w:type="dxa"/>
            <w:tcBorders>
              <w:top w:val="single" w:sz="4" w:space="0" w:color="auto"/>
              <w:bottom w:val="single" w:sz="4" w:space="0" w:color="auto"/>
            </w:tcBorders>
          </w:tcPr>
          <w:p w14:paraId="5FA4CB75" w14:textId="77777777" w:rsidR="00E152AD" w:rsidRPr="001936D4" w:rsidRDefault="00E152AD" w:rsidP="00F90E14">
            <w:pPr>
              <w:jc w:val="center"/>
              <w:rPr>
                <w:rFonts w:eastAsia="標楷體"/>
              </w:rPr>
            </w:pPr>
            <w:r w:rsidRPr="001936D4">
              <w:rPr>
                <w:rFonts w:eastAsia="標楷體"/>
              </w:rPr>
              <w:t>46(100%)</w:t>
            </w:r>
          </w:p>
        </w:tc>
      </w:tr>
      <w:tr w:rsidR="00E152AD" w:rsidRPr="001936D4" w14:paraId="4615EB34" w14:textId="77777777">
        <w:trPr>
          <w:jc w:val="center"/>
        </w:trPr>
        <w:tc>
          <w:tcPr>
            <w:tcW w:w="3086" w:type="dxa"/>
            <w:tcBorders>
              <w:top w:val="single" w:sz="4" w:space="0" w:color="auto"/>
              <w:bottom w:val="single" w:sz="4" w:space="0" w:color="auto"/>
              <w:right w:val="nil"/>
            </w:tcBorders>
            <w:vAlign w:val="center"/>
          </w:tcPr>
          <w:p w14:paraId="315EE2B5" w14:textId="77777777" w:rsidR="00E152AD" w:rsidRPr="001936D4" w:rsidRDefault="00E152AD" w:rsidP="00F90E14">
            <w:pPr>
              <w:rPr>
                <w:rFonts w:eastAsia="標楷體"/>
                <w:color w:val="000000"/>
              </w:rPr>
            </w:pPr>
            <w:r w:rsidRPr="001936D4">
              <w:rPr>
                <w:rFonts w:eastAsia="標楷體"/>
                <w:color w:val="000000"/>
              </w:rPr>
              <w:t>其他</w:t>
            </w:r>
          </w:p>
        </w:tc>
        <w:tc>
          <w:tcPr>
            <w:tcW w:w="1274" w:type="dxa"/>
            <w:tcBorders>
              <w:top w:val="single" w:sz="4" w:space="0" w:color="auto"/>
              <w:bottom w:val="single" w:sz="4" w:space="0" w:color="auto"/>
            </w:tcBorders>
            <w:vAlign w:val="center"/>
          </w:tcPr>
          <w:p w14:paraId="202C0B5A"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43</w:t>
            </w:r>
            <w:r w:rsidRPr="001936D4">
              <w:rPr>
                <w:rFonts w:eastAsia="標楷體"/>
              </w:rPr>
              <w:t>(93.5%)</w:t>
            </w:r>
          </w:p>
        </w:tc>
        <w:tc>
          <w:tcPr>
            <w:tcW w:w="1317" w:type="dxa"/>
            <w:tcBorders>
              <w:top w:val="single" w:sz="4" w:space="0" w:color="auto"/>
              <w:bottom w:val="single" w:sz="4" w:space="0" w:color="auto"/>
            </w:tcBorders>
          </w:tcPr>
          <w:p w14:paraId="54BC4E1E" w14:textId="77777777" w:rsidR="00E152AD" w:rsidRPr="001936D4" w:rsidRDefault="00E152AD" w:rsidP="00F90E14">
            <w:pPr>
              <w:jc w:val="center"/>
              <w:rPr>
                <w:rFonts w:eastAsia="標楷體"/>
                <w:b/>
                <w:bCs/>
              </w:rPr>
            </w:pPr>
            <w:r w:rsidRPr="001936D4">
              <w:rPr>
                <w:rFonts w:eastAsia="標楷體"/>
                <w:b/>
                <w:bCs/>
              </w:rPr>
              <w:t>0(0.0%)</w:t>
            </w:r>
          </w:p>
        </w:tc>
        <w:tc>
          <w:tcPr>
            <w:tcW w:w="1555" w:type="dxa"/>
            <w:tcBorders>
              <w:top w:val="single" w:sz="4" w:space="0" w:color="auto"/>
              <w:bottom w:val="single" w:sz="4" w:space="0" w:color="auto"/>
            </w:tcBorders>
          </w:tcPr>
          <w:p w14:paraId="570DA73E" w14:textId="77777777" w:rsidR="00E152AD" w:rsidRPr="001936D4" w:rsidRDefault="00E152AD" w:rsidP="00F90E14">
            <w:pPr>
              <w:jc w:val="center"/>
              <w:rPr>
                <w:rFonts w:eastAsia="標楷體"/>
              </w:rPr>
            </w:pPr>
            <w:r w:rsidRPr="001936D4">
              <w:rPr>
                <w:rFonts w:eastAsia="標楷體"/>
              </w:rPr>
              <w:t>3(6.5%)</w:t>
            </w:r>
          </w:p>
        </w:tc>
        <w:tc>
          <w:tcPr>
            <w:tcW w:w="1137" w:type="dxa"/>
            <w:tcBorders>
              <w:top w:val="single" w:sz="4" w:space="0" w:color="auto"/>
              <w:bottom w:val="single" w:sz="4" w:space="0" w:color="auto"/>
            </w:tcBorders>
          </w:tcPr>
          <w:p w14:paraId="41D5E744" w14:textId="77777777" w:rsidR="00E152AD" w:rsidRPr="001936D4" w:rsidRDefault="00E152AD" w:rsidP="00F90E14">
            <w:pPr>
              <w:jc w:val="center"/>
              <w:rPr>
                <w:rFonts w:eastAsia="標楷體"/>
              </w:rPr>
            </w:pPr>
            <w:r w:rsidRPr="001936D4">
              <w:rPr>
                <w:rFonts w:eastAsia="標楷體"/>
              </w:rPr>
              <w:t>46(100%)</w:t>
            </w:r>
          </w:p>
        </w:tc>
      </w:tr>
      <w:tr w:rsidR="00E152AD" w:rsidRPr="001936D4" w14:paraId="7ADD6354" w14:textId="77777777">
        <w:trPr>
          <w:jc w:val="center"/>
        </w:trPr>
        <w:tc>
          <w:tcPr>
            <w:tcW w:w="8369" w:type="dxa"/>
            <w:gridSpan w:val="5"/>
            <w:tcBorders>
              <w:top w:val="single" w:sz="4" w:space="0" w:color="auto"/>
              <w:bottom w:val="single" w:sz="4" w:space="0" w:color="auto"/>
            </w:tcBorders>
            <w:shd w:val="clear" w:color="auto" w:fill="BFBFBF"/>
            <w:vAlign w:val="center"/>
          </w:tcPr>
          <w:p w14:paraId="51ECF904" w14:textId="77777777" w:rsidR="00E152AD" w:rsidRPr="001936D4" w:rsidRDefault="00E152AD" w:rsidP="00F90E14">
            <w:pPr>
              <w:jc w:val="center"/>
              <w:rPr>
                <w:rFonts w:eastAsia="標楷體"/>
                <w:b/>
                <w:bCs/>
              </w:rPr>
            </w:pPr>
            <w:r w:rsidRPr="001936D4">
              <w:rPr>
                <w:rFonts w:eastAsia="標楷體"/>
                <w:b/>
                <w:bCs/>
              </w:rPr>
              <w:t>二、你聽過或看過石虎都在哪些地方出沒？</w:t>
            </w:r>
          </w:p>
          <w:p w14:paraId="0B19E11A" w14:textId="77777777" w:rsidR="00E152AD" w:rsidRPr="001936D4" w:rsidRDefault="00E152AD" w:rsidP="00F90E14">
            <w:pPr>
              <w:jc w:val="center"/>
              <w:rPr>
                <w:rFonts w:eastAsia="標楷體"/>
                <w:b/>
                <w:bCs/>
              </w:rPr>
            </w:pPr>
            <w:r w:rsidRPr="001936D4">
              <w:rPr>
                <w:rFonts w:eastAsia="標楷體"/>
                <w:b/>
                <w:bCs/>
              </w:rPr>
              <w:t>(</w:t>
            </w:r>
            <w:r w:rsidRPr="001936D4">
              <w:rPr>
                <w:rFonts w:eastAsia="標楷體"/>
                <w:b/>
                <w:bCs/>
              </w:rPr>
              <w:t>近</w:t>
            </w:r>
            <w:r w:rsidRPr="001936D4">
              <w:rPr>
                <w:rFonts w:eastAsia="標楷體"/>
                <w:b/>
                <w:bCs/>
              </w:rPr>
              <w:t>3</w:t>
            </w:r>
            <w:r w:rsidRPr="001936D4">
              <w:rPr>
                <w:rFonts w:eastAsia="標楷體"/>
                <w:b/>
                <w:bCs/>
              </w:rPr>
              <w:t>年有看過石虎的居民</w:t>
            </w:r>
            <w:r w:rsidRPr="001936D4">
              <w:rPr>
                <w:rFonts w:eastAsia="標楷體"/>
                <w:b/>
                <w:bCs/>
              </w:rPr>
              <w:t>)</w:t>
            </w:r>
          </w:p>
        </w:tc>
      </w:tr>
      <w:tr w:rsidR="00E152AD" w:rsidRPr="001936D4" w14:paraId="4AFF5F4F" w14:textId="77777777">
        <w:trPr>
          <w:jc w:val="center"/>
        </w:trPr>
        <w:tc>
          <w:tcPr>
            <w:tcW w:w="3086" w:type="dxa"/>
            <w:tcBorders>
              <w:top w:val="single" w:sz="4" w:space="0" w:color="auto"/>
              <w:bottom w:val="single" w:sz="4" w:space="0" w:color="auto"/>
              <w:right w:val="nil"/>
            </w:tcBorders>
            <w:vAlign w:val="center"/>
          </w:tcPr>
          <w:p w14:paraId="1A389942" w14:textId="77777777" w:rsidR="00E152AD" w:rsidRPr="001936D4" w:rsidRDefault="00E152AD" w:rsidP="00F90E14">
            <w:pPr>
              <w:jc w:val="right"/>
              <w:rPr>
                <w:rFonts w:eastAsia="標楷體"/>
                <w:color w:val="000000"/>
              </w:rPr>
            </w:pPr>
          </w:p>
        </w:tc>
        <w:tc>
          <w:tcPr>
            <w:tcW w:w="1274" w:type="dxa"/>
            <w:tcBorders>
              <w:top w:val="single" w:sz="4" w:space="0" w:color="auto"/>
              <w:bottom w:val="single" w:sz="4" w:space="0" w:color="auto"/>
            </w:tcBorders>
            <w:vAlign w:val="center"/>
          </w:tcPr>
          <w:p w14:paraId="085C49AE" w14:textId="77777777" w:rsidR="00E152AD" w:rsidRPr="001936D4" w:rsidRDefault="00E152AD" w:rsidP="00F90E14">
            <w:pPr>
              <w:jc w:val="center"/>
              <w:rPr>
                <w:rFonts w:eastAsia="標楷體"/>
              </w:rPr>
            </w:pPr>
            <w:r w:rsidRPr="001936D4">
              <w:rPr>
                <w:rFonts w:eastAsia="標楷體"/>
              </w:rPr>
              <w:t>未選</w:t>
            </w:r>
          </w:p>
        </w:tc>
        <w:tc>
          <w:tcPr>
            <w:tcW w:w="1317" w:type="dxa"/>
            <w:tcBorders>
              <w:top w:val="single" w:sz="4" w:space="0" w:color="auto"/>
              <w:bottom w:val="single" w:sz="4" w:space="0" w:color="auto"/>
            </w:tcBorders>
          </w:tcPr>
          <w:p w14:paraId="57833D60" w14:textId="77777777" w:rsidR="00E152AD" w:rsidRPr="001936D4" w:rsidRDefault="00E152AD" w:rsidP="00F90E14">
            <w:pPr>
              <w:jc w:val="center"/>
              <w:rPr>
                <w:rFonts w:eastAsia="標楷體"/>
                <w:b/>
                <w:bCs/>
              </w:rPr>
            </w:pPr>
            <w:r w:rsidRPr="001936D4">
              <w:rPr>
                <w:rFonts w:eastAsia="標楷體"/>
                <w:b/>
                <w:bCs/>
              </w:rPr>
              <w:t>有選</w:t>
            </w:r>
          </w:p>
        </w:tc>
        <w:tc>
          <w:tcPr>
            <w:tcW w:w="1555" w:type="dxa"/>
            <w:tcBorders>
              <w:top w:val="single" w:sz="4" w:space="0" w:color="auto"/>
              <w:bottom w:val="single" w:sz="4" w:space="0" w:color="auto"/>
            </w:tcBorders>
          </w:tcPr>
          <w:p w14:paraId="60D6694F" w14:textId="77777777" w:rsidR="00E152AD" w:rsidRPr="001936D4" w:rsidRDefault="00E152AD" w:rsidP="00F90E14">
            <w:pPr>
              <w:jc w:val="center"/>
              <w:rPr>
                <w:rFonts w:eastAsia="標楷體"/>
              </w:rPr>
            </w:pPr>
            <w:r w:rsidRPr="001936D4">
              <w:rPr>
                <w:rFonts w:eastAsia="標楷體"/>
              </w:rPr>
              <w:t>遺漏值</w:t>
            </w:r>
          </w:p>
        </w:tc>
        <w:tc>
          <w:tcPr>
            <w:tcW w:w="1137" w:type="dxa"/>
            <w:tcBorders>
              <w:top w:val="single" w:sz="4" w:space="0" w:color="auto"/>
              <w:bottom w:val="single" w:sz="4" w:space="0" w:color="auto"/>
            </w:tcBorders>
          </w:tcPr>
          <w:p w14:paraId="1C92E8F2" w14:textId="77777777" w:rsidR="00E152AD" w:rsidRPr="001936D4" w:rsidRDefault="00E152AD" w:rsidP="00F90E14">
            <w:pPr>
              <w:jc w:val="center"/>
              <w:rPr>
                <w:rFonts w:eastAsia="標楷體"/>
              </w:rPr>
            </w:pPr>
            <w:r w:rsidRPr="001936D4">
              <w:rPr>
                <w:rFonts w:eastAsia="標楷體"/>
              </w:rPr>
              <w:t>總計</w:t>
            </w:r>
          </w:p>
        </w:tc>
      </w:tr>
      <w:tr w:rsidR="00E152AD" w:rsidRPr="001936D4" w14:paraId="2E4A0E98" w14:textId="77777777">
        <w:trPr>
          <w:jc w:val="center"/>
        </w:trPr>
        <w:tc>
          <w:tcPr>
            <w:tcW w:w="3086" w:type="dxa"/>
            <w:tcBorders>
              <w:top w:val="single" w:sz="4" w:space="0" w:color="auto"/>
              <w:bottom w:val="single" w:sz="4" w:space="0" w:color="auto"/>
              <w:right w:val="nil"/>
            </w:tcBorders>
            <w:vAlign w:val="center"/>
          </w:tcPr>
          <w:p w14:paraId="41F839E8" w14:textId="77777777" w:rsidR="00E152AD" w:rsidRPr="001936D4" w:rsidRDefault="00E152AD" w:rsidP="00F90E14">
            <w:pPr>
              <w:rPr>
                <w:rFonts w:eastAsia="標楷體"/>
                <w:color w:val="000000"/>
              </w:rPr>
            </w:pPr>
            <w:r w:rsidRPr="001936D4">
              <w:rPr>
                <w:rFonts w:eastAsia="標楷體"/>
                <w:color w:val="000000"/>
              </w:rPr>
              <w:t>相思樹林</w:t>
            </w:r>
          </w:p>
        </w:tc>
        <w:tc>
          <w:tcPr>
            <w:tcW w:w="1274" w:type="dxa"/>
            <w:tcBorders>
              <w:top w:val="single" w:sz="4" w:space="0" w:color="auto"/>
              <w:bottom w:val="single" w:sz="4" w:space="0" w:color="auto"/>
            </w:tcBorders>
            <w:vAlign w:val="center"/>
          </w:tcPr>
          <w:p w14:paraId="6AD25BCF" w14:textId="77777777" w:rsidR="00E152AD" w:rsidRPr="001936D4" w:rsidRDefault="00E152AD" w:rsidP="00F90E14">
            <w:pPr>
              <w:jc w:val="center"/>
              <w:rPr>
                <w:rFonts w:eastAsia="標楷體"/>
              </w:rPr>
            </w:pPr>
            <w:r w:rsidRPr="001936D4">
              <w:rPr>
                <w:rFonts w:eastAsia="標楷體"/>
              </w:rPr>
              <w:t>8(36.3%)</w:t>
            </w:r>
          </w:p>
        </w:tc>
        <w:tc>
          <w:tcPr>
            <w:tcW w:w="1317" w:type="dxa"/>
            <w:tcBorders>
              <w:top w:val="single" w:sz="4" w:space="0" w:color="auto"/>
              <w:bottom w:val="single" w:sz="4" w:space="0" w:color="auto"/>
            </w:tcBorders>
          </w:tcPr>
          <w:p w14:paraId="23190EEF" w14:textId="77777777" w:rsidR="00E152AD" w:rsidRPr="001936D4" w:rsidRDefault="00E152AD" w:rsidP="00F90E14">
            <w:pPr>
              <w:jc w:val="center"/>
              <w:rPr>
                <w:rFonts w:eastAsia="標楷體"/>
                <w:b/>
                <w:bCs/>
              </w:rPr>
            </w:pPr>
            <w:r w:rsidRPr="001936D4">
              <w:rPr>
                <w:rFonts w:eastAsia="標楷體"/>
                <w:b/>
                <w:bCs/>
              </w:rPr>
              <w:t>10(45.5%)</w:t>
            </w:r>
          </w:p>
        </w:tc>
        <w:tc>
          <w:tcPr>
            <w:tcW w:w="1555" w:type="dxa"/>
            <w:tcBorders>
              <w:top w:val="single" w:sz="4" w:space="0" w:color="auto"/>
              <w:bottom w:val="single" w:sz="4" w:space="0" w:color="auto"/>
            </w:tcBorders>
          </w:tcPr>
          <w:p w14:paraId="135EAEAF" w14:textId="77777777" w:rsidR="00E152AD" w:rsidRPr="001936D4" w:rsidRDefault="00E152AD" w:rsidP="00F90E14">
            <w:pPr>
              <w:jc w:val="center"/>
              <w:rPr>
                <w:rFonts w:eastAsia="標楷體"/>
              </w:rPr>
            </w:pPr>
            <w:r w:rsidRPr="001936D4">
              <w:rPr>
                <w:rFonts w:eastAsia="標楷體"/>
              </w:rPr>
              <w:t>4(18.2%)</w:t>
            </w:r>
          </w:p>
        </w:tc>
        <w:tc>
          <w:tcPr>
            <w:tcW w:w="1137" w:type="dxa"/>
            <w:tcBorders>
              <w:top w:val="single" w:sz="4" w:space="0" w:color="auto"/>
              <w:bottom w:val="single" w:sz="4" w:space="0" w:color="auto"/>
            </w:tcBorders>
          </w:tcPr>
          <w:p w14:paraId="32602A78" w14:textId="77777777" w:rsidR="00E152AD" w:rsidRPr="001936D4" w:rsidRDefault="00E152AD" w:rsidP="00F90E14">
            <w:pPr>
              <w:jc w:val="center"/>
              <w:rPr>
                <w:rFonts w:eastAsia="標楷體"/>
              </w:rPr>
            </w:pPr>
            <w:r w:rsidRPr="001936D4">
              <w:rPr>
                <w:rFonts w:eastAsia="標楷體"/>
              </w:rPr>
              <w:t>22(100%)</w:t>
            </w:r>
          </w:p>
        </w:tc>
      </w:tr>
      <w:tr w:rsidR="00E152AD" w:rsidRPr="001936D4" w14:paraId="4933EFDC" w14:textId="77777777">
        <w:trPr>
          <w:jc w:val="center"/>
        </w:trPr>
        <w:tc>
          <w:tcPr>
            <w:tcW w:w="3086" w:type="dxa"/>
            <w:tcBorders>
              <w:top w:val="single" w:sz="4" w:space="0" w:color="auto"/>
              <w:bottom w:val="single" w:sz="4" w:space="0" w:color="auto"/>
              <w:right w:val="nil"/>
            </w:tcBorders>
            <w:vAlign w:val="center"/>
          </w:tcPr>
          <w:p w14:paraId="6A1E9E41" w14:textId="77777777" w:rsidR="00E152AD" w:rsidRPr="001936D4" w:rsidRDefault="00E152AD" w:rsidP="00F90E14">
            <w:pPr>
              <w:rPr>
                <w:rFonts w:eastAsia="標楷體"/>
                <w:color w:val="000000"/>
              </w:rPr>
            </w:pPr>
            <w:r w:rsidRPr="001936D4">
              <w:rPr>
                <w:rFonts w:eastAsia="標楷體"/>
                <w:color w:val="000000"/>
              </w:rPr>
              <w:t>草地</w:t>
            </w:r>
          </w:p>
        </w:tc>
        <w:tc>
          <w:tcPr>
            <w:tcW w:w="1274" w:type="dxa"/>
            <w:tcBorders>
              <w:top w:val="single" w:sz="4" w:space="0" w:color="auto"/>
              <w:bottom w:val="single" w:sz="4" w:space="0" w:color="auto"/>
            </w:tcBorders>
            <w:vAlign w:val="center"/>
          </w:tcPr>
          <w:p w14:paraId="33AA16EE" w14:textId="77777777" w:rsidR="00E152AD" w:rsidRPr="001936D4" w:rsidRDefault="00E152AD" w:rsidP="00F90E14">
            <w:pPr>
              <w:jc w:val="center"/>
              <w:rPr>
                <w:rFonts w:eastAsia="標楷體"/>
              </w:rPr>
            </w:pPr>
            <w:r w:rsidRPr="001936D4">
              <w:rPr>
                <w:rFonts w:eastAsia="標楷體"/>
              </w:rPr>
              <w:t>17(77.3%)</w:t>
            </w:r>
          </w:p>
        </w:tc>
        <w:tc>
          <w:tcPr>
            <w:tcW w:w="1317" w:type="dxa"/>
            <w:tcBorders>
              <w:top w:val="single" w:sz="4" w:space="0" w:color="auto"/>
              <w:bottom w:val="single" w:sz="4" w:space="0" w:color="auto"/>
            </w:tcBorders>
          </w:tcPr>
          <w:p w14:paraId="1F3E70D8" w14:textId="77777777" w:rsidR="00E152AD" w:rsidRPr="001936D4" w:rsidRDefault="00E152AD" w:rsidP="00F90E14">
            <w:pPr>
              <w:jc w:val="center"/>
              <w:rPr>
                <w:rFonts w:eastAsia="標楷體"/>
                <w:b/>
                <w:bCs/>
              </w:rPr>
            </w:pPr>
            <w:r w:rsidRPr="001936D4">
              <w:rPr>
                <w:rFonts w:eastAsia="標楷體"/>
                <w:b/>
                <w:bCs/>
              </w:rPr>
              <w:t>1(4.5%)</w:t>
            </w:r>
          </w:p>
        </w:tc>
        <w:tc>
          <w:tcPr>
            <w:tcW w:w="1555" w:type="dxa"/>
            <w:tcBorders>
              <w:top w:val="single" w:sz="4" w:space="0" w:color="auto"/>
              <w:bottom w:val="single" w:sz="4" w:space="0" w:color="auto"/>
            </w:tcBorders>
          </w:tcPr>
          <w:p w14:paraId="397BD3C7" w14:textId="77777777" w:rsidR="00E152AD" w:rsidRPr="001936D4" w:rsidRDefault="00E152AD" w:rsidP="00F90E14">
            <w:pPr>
              <w:jc w:val="center"/>
              <w:rPr>
                <w:rFonts w:eastAsia="標楷體"/>
              </w:rPr>
            </w:pPr>
            <w:r w:rsidRPr="001936D4">
              <w:rPr>
                <w:rFonts w:eastAsia="標楷體"/>
              </w:rPr>
              <w:t>4(18.2%)</w:t>
            </w:r>
          </w:p>
        </w:tc>
        <w:tc>
          <w:tcPr>
            <w:tcW w:w="1137" w:type="dxa"/>
            <w:tcBorders>
              <w:top w:val="single" w:sz="4" w:space="0" w:color="auto"/>
              <w:bottom w:val="single" w:sz="4" w:space="0" w:color="auto"/>
            </w:tcBorders>
          </w:tcPr>
          <w:p w14:paraId="5E7853CE" w14:textId="77777777" w:rsidR="00E152AD" w:rsidRPr="001936D4" w:rsidRDefault="00E152AD" w:rsidP="00F90E14">
            <w:pPr>
              <w:jc w:val="center"/>
              <w:rPr>
                <w:rFonts w:eastAsia="標楷體"/>
              </w:rPr>
            </w:pPr>
            <w:r w:rsidRPr="001936D4">
              <w:rPr>
                <w:rFonts w:eastAsia="標楷體"/>
              </w:rPr>
              <w:t>22(100%)</w:t>
            </w:r>
          </w:p>
        </w:tc>
      </w:tr>
      <w:tr w:rsidR="00E152AD" w:rsidRPr="001936D4" w14:paraId="62039180" w14:textId="77777777">
        <w:trPr>
          <w:jc w:val="center"/>
        </w:trPr>
        <w:tc>
          <w:tcPr>
            <w:tcW w:w="3086" w:type="dxa"/>
            <w:tcBorders>
              <w:top w:val="single" w:sz="4" w:space="0" w:color="auto"/>
              <w:bottom w:val="single" w:sz="4" w:space="0" w:color="auto"/>
              <w:right w:val="nil"/>
            </w:tcBorders>
            <w:vAlign w:val="center"/>
          </w:tcPr>
          <w:p w14:paraId="6885A595" w14:textId="77777777" w:rsidR="00E152AD" w:rsidRPr="001936D4" w:rsidRDefault="00E152AD" w:rsidP="00F90E14">
            <w:pPr>
              <w:rPr>
                <w:rFonts w:eastAsia="標楷體"/>
                <w:color w:val="000000"/>
              </w:rPr>
            </w:pPr>
            <w:r w:rsidRPr="001936D4">
              <w:rPr>
                <w:rFonts w:eastAsia="標楷體"/>
                <w:color w:val="000000"/>
              </w:rPr>
              <w:t>雞舍附近</w:t>
            </w:r>
          </w:p>
        </w:tc>
        <w:tc>
          <w:tcPr>
            <w:tcW w:w="1274" w:type="dxa"/>
            <w:tcBorders>
              <w:top w:val="single" w:sz="4" w:space="0" w:color="auto"/>
              <w:bottom w:val="single" w:sz="4" w:space="0" w:color="auto"/>
            </w:tcBorders>
            <w:vAlign w:val="center"/>
          </w:tcPr>
          <w:p w14:paraId="6A2E3D16" w14:textId="77777777" w:rsidR="00E152AD" w:rsidRPr="001936D4" w:rsidRDefault="00E152AD" w:rsidP="00F90E14">
            <w:pPr>
              <w:jc w:val="center"/>
              <w:rPr>
                <w:rFonts w:eastAsia="標楷體"/>
              </w:rPr>
            </w:pPr>
            <w:r w:rsidRPr="001936D4">
              <w:rPr>
                <w:rFonts w:eastAsia="標楷體"/>
              </w:rPr>
              <w:t>6(27.3%)</w:t>
            </w:r>
          </w:p>
        </w:tc>
        <w:tc>
          <w:tcPr>
            <w:tcW w:w="1317" w:type="dxa"/>
            <w:tcBorders>
              <w:top w:val="single" w:sz="4" w:space="0" w:color="auto"/>
              <w:bottom w:val="single" w:sz="4" w:space="0" w:color="auto"/>
            </w:tcBorders>
          </w:tcPr>
          <w:p w14:paraId="0AEA6DC8" w14:textId="77777777" w:rsidR="00E152AD" w:rsidRPr="001936D4" w:rsidRDefault="00E152AD" w:rsidP="00F90E14">
            <w:pPr>
              <w:jc w:val="center"/>
              <w:rPr>
                <w:rFonts w:eastAsia="標楷體"/>
                <w:b/>
                <w:bCs/>
              </w:rPr>
            </w:pPr>
            <w:r w:rsidRPr="001936D4">
              <w:rPr>
                <w:rFonts w:eastAsia="標楷體"/>
                <w:b/>
                <w:bCs/>
              </w:rPr>
              <w:t>12(54.5%)</w:t>
            </w:r>
          </w:p>
        </w:tc>
        <w:tc>
          <w:tcPr>
            <w:tcW w:w="1555" w:type="dxa"/>
            <w:tcBorders>
              <w:top w:val="single" w:sz="4" w:space="0" w:color="auto"/>
              <w:bottom w:val="single" w:sz="4" w:space="0" w:color="auto"/>
            </w:tcBorders>
          </w:tcPr>
          <w:p w14:paraId="5E823DA3" w14:textId="77777777" w:rsidR="00E152AD" w:rsidRPr="001936D4" w:rsidRDefault="00E152AD" w:rsidP="00F90E14">
            <w:pPr>
              <w:jc w:val="center"/>
              <w:rPr>
                <w:rFonts w:eastAsia="標楷體"/>
              </w:rPr>
            </w:pPr>
            <w:r w:rsidRPr="001936D4">
              <w:rPr>
                <w:rFonts w:eastAsia="標楷體"/>
              </w:rPr>
              <w:t>4(18.2%)</w:t>
            </w:r>
          </w:p>
        </w:tc>
        <w:tc>
          <w:tcPr>
            <w:tcW w:w="1137" w:type="dxa"/>
            <w:tcBorders>
              <w:top w:val="single" w:sz="4" w:space="0" w:color="auto"/>
              <w:bottom w:val="single" w:sz="4" w:space="0" w:color="auto"/>
            </w:tcBorders>
          </w:tcPr>
          <w:p w14:paraId="458387F5" w14:textId="77777777" w:rsidR="00E152AD" w:rsidRPr="001936D4" w:rsidRDefault="00E152AD" w:rsidP="00F90E14">
            <w:pPr>
              <w:jc w:val="center"/>
              <w:rPr>
                <w:rFonts w:eastAsia="標楷體"/>
              </w:rPr>
            </w:pPr>
            <w:r w:rsidRPr="001936D4">
              <w:rPr>
                <w:rFonts w:eastAsia="標楷體"/>
              </w:rPr>
              <w:t>22(100%)</w:t>
            </w:r>
          </w:p>
        </w:tc>
      </w:tr>
      <w:tr w:rsidR="00E152AD" w:rsidRPr="001936D4" w14:paraId="6C8CF73C" w14:textId="77777777">
        <w:trPr>
          <w:jc w:val="center"/>
        </w:trPr>
        <w:tc>
          <w:tcPr>
            <w:tcW w:w="3086" w:type="dxa"/>
            <w:tcBorders>
              <w:top w:val="single" w:sz="4" w:space="0" w:color="auto"/>
              <w:bottom w:val="single" w:sz="4" w:space="0" w:color="auto"/>
              <w:right w:val="nil"/>
            </w:tcBorders>
            <w:vAlign w:val="center"/>
          </w:tcPr>
          <w:p w14:paraId="3DF1D0FD" w14:textId="77777777" w:rsidR="00E152AD" w:rsidRPr="001936D4" w:rsidRDefault="00E152AD" w:rsidP="00F90E14">
            <w:pPr>
              <w:rPr>
                <w:rFonts w:eastAsia="標楷體"/>
                <w:color w:val="000000"/>
              </w:rPr>
            </w:pPr>
            <w:r w:rsidRPr="001936D4">
              <w:rPr>
                <w:rFonts w:eastAsia="標楷體"/>
                <w:color w:val="000000"/>
              </w:rPr>
              <w:t>溪畔埤塘圳溝邊</w:t>
            </w:r>
          </w:p>
        </w:tc>
        <w:tc>
          <w:tcPr>
            <w:tcW w:w="1274" w:type="dxa"/>
            <w:tcBorders>
              <w:top w:val="single" w:sz="4" w:space="0" w:color="auto"/>
              <w:bottom w:val="single" w:sz="4" w:space="0" w:color="auto"/>
            </w:tcBorders>
            <w:vAlign w:val="center"/>
          </w:tcPr>
          <w:p w14:paraId="00EB4C8F" w14:textId="77777777" w:rsidR="00E152AD" w:rsidRPr="001936D4" w:rsidRDefault="00E152AD" w:rsidP="00F90E14">
            <w:pPr>
              <w:jc w:val="center"/>
              <w:rPr>
                <w:rFonts w:eastAsia="標楷體"/>
              </w:rPr>
            </w:pPr>
            <w:r w:rsidRPr="001936D4">
              <w:rPr>
                <w:rFonts w:eastAsia="標楷體"/>
              </w:rPr>
              <w:t>17(77.3%)</w:t>
            </w:r>
          </w:p>
        </w:tc>
        <w:tc>
          <w:tcPr>
            <w:tcW w:w="1317" w:type="dxa"/>
            <w:tcBorders>
              <w:top w:val="single" w:sz="4" w:space="0" w:color="auto"/>
              <w:bottom w:val="single" w:sz="4" w:space="0" w:color="auto"/>
            </w:tcBorders>
          </w:tcPr>
          <w:p w14:paraId="5DE4CAD6" w14:textId="77777777" w:rsidR="00E152AD" w:rsidRPr="001936D4" w:rsidRDefault="00E152AD" w:rsidP="00F90E14">
            <w:pPr>
              <w:jc w:val="center"/>
              <w:rPr>
                <w:rFonts w:eastAsia="標楷體"/>
                <w:b/>
                <w:bCs/>
              </w:rPr>
            </w:pPr>
            <w:r w:rsidRPr="001936D4">
              <w:rPr>
                <w:rFonts w:eastAsia="標楷體"/>
                <w:b/>
                <w:bCs/>
              </w:rPr>
              <w:t>1(4.5%)</w:t>
            </w:r>
          </w:p>
        </w:tc>
        <w:tc>
          <w:tcPr>
            <w:tcW w:w="1555" w:type="dxa"/>
            <w:tcBorders>
              <w:top w:val="single" w:sz="4" w:space="0" w:color="auto"/>
              <w:bottom w:val="single" w:sz="4" w:space="0" w:color="auto"/>
            </w:tcBorders>
          </w:tcPr>
          <w:p w14:paraId="2D46591F" w14:textId="77777777" w:rsidR="00E152AD" w:rsidRPr="001936D4" w:rsidRDefault="00E152AD" w:rsidP="00F90E14">
            <w:pPr>
              <w:jc w:val="center"/>
              <w:rPr>
                <w:rFonts w:eastAsia="標楷體"/>
              </w:rPr>
            </w:pPr>
            <w:r w:rsidRPr="001936D4">
              <w:rPr>
                <w:rFonts w:eastAsia="標楷體"/>
              </w:rPr>
              <w:t>4(18.2%)</w:t>
            </w:r>
          </w:p>
        </w:tc>
        <w:tc>
          <w:tcPr>
            <w:tcW w:w="1137" w:type="dxa"/>
            <w:tcBorders>
              <w:top w:val="single" w:sz="4" w:space="0" w:color="auto"/>
              <w:bottom w:val="single" w:sz="4" w:space="0" w:color="auto"/>
            </w:tcBorders>
          </w:tcPr>
          <w:p w14:paraId="7ED5D658" w14:textId="77777777" w:rsidR="00E152AD" w:rsidRPr="001936D4" w:rsidRDefault="00E152AD" w:rsidP="00F90E14">
            <w:pPr>
              <w:jc w:val="center"/>
              <w:rPr>
                <w:rFonts w:eastAsia="標楷體"/>
              </w:rPr>
            </w:pPr>
            <w:r w:rsidRPr="001936D4">
              <w:rPr>
                <w:rFonts w:eastAsia="標楷體"/>
              </w:rPr>
              <w:t>22(100%)</w:t>
            </w:r>
          </w:p>
        </w:tc>
      </w:tr>
      <w:tr w:rsidR="00E152AD" w:rsidRPr="001936D4" w14:paraId="4AB7C49F" w14:textId="77777777">
        <w:trPr>
          <w:jc w:val="center"/>
        </w:trPr>
        <w:tc>
          <w:tcPr>
            <w:tcW w:w="3086" w:type="dxa"/>
            <w:tcBorders>
              <w:top w:val="single" w:sz="4" w:space="0" w:color="auto"/>
              <w:bottom w:val="single" w:sz="4" w:space="0" w:color="auto"/>
              <w:right w:val="nil"/>
            </w:tcBorders>
            <w:vAlign w:val="center"/>
          </w:tcPr>
          <w:p w14:paraId="76F5B001" w14:textId="77777777" w:rsidR="00E152AD" w:rsidRPr="001936D4" w:rsidRDefault="00E152AD" w:rsidP="00F90E14">
            <w:pPr>
              <w:rPr>
                <w:rFonts w:eastAsia="標楷體"/>
                <w:color w:val="000000"/>
              </w:rPr>
            </w:pPr>
            <w:r w:rsidRPr="001936D4">
              <w:rPr>
                <w:rFonts w:eastAsia="標楷體"/>
                <w:color w:val="000000"/>
              </w:rPr>
              <w:t>水田</w:t>
            </w:r>
          </w:p>
        </w:tc>
        <w:tc>
          <w:tcPr>
            <w:tcW w:w="1274" w:type="dxa"/>
            <w:tcBorders>
              <w:top w:val="single" w:sz="4" w:space="0" w:color="auto"/>
              <w:bottom w:val="single" w:sz="4" w:space="0" w:color="auto"/>
            </w:tcBorders>
            <w:vAlign w:val="center"/>
          </w:tcPr>
          <w:p w14:paraId="4A6E1644" w14:textId="77777777" w:rsidR="00E152AD" w:rsidRPr="001936D4" w:rsidRDefault="00E152AD" w:rsidP="00F90E14">
            <w:pPr>
              <w:jc w:val="center"/>
              <w:rPr>
                <w:rFonts w:eastAsia="標楷體"/>
              </w:rPr>
            </w:pPr>
            <w:r w:rsidRPr="001936D4">
              <w:rPr>
                <w:rFonts w:eastAsia="標楷體"/>
              </w:rPr>
              <w:t>16(72.7%)</w:t>
            </w:r>
          </w:p>
        </w:tc>
        <w:tc>
          <w:tcPr>
            <w:tcW w:w="1317" w:type="dxa"/>
            <w:tcBorders>
              <w:top w:val="single" w:sz="4" w:space="0" w:color="auto"/>
              <w:bottom w:val="single" w:sz="4" w:space="0" w:color="auto"/>
            </w:tcBorders>
          </w:tcPr>
          <w:p w14:paraId="7C590AF0" w14:textId="77777777" w:rsidR="00E152AD" w:rsidRPr="001936D4" w:rsidRDefault="00E152AD" w:rsidP="00F90E14">
            <w:pPr>
              <w:jc w:val="center"/>
              <w:rPr>
                <w:rFonts w:eastAsia="標楷體"/>
                <w:b/>
                <w:bCs/>
              </w:rPr>
            </w:pPr>
            <w:r w:rsidRPr="001936D4">
              <w:rPr>
                <w:rFonts w:eastAsia="標楷體"/>
                <w:b/>
                <w:bCs/>
              </w:rPr>
              <w:t>2(9.1%)</w:t>
            </w:r>
          </w:p>
        </w:tc>
        <w:tc>
          <w:tcPr>
            <w:tcW w:w="1555" w:type="dxa"/>
            <w:tcBorders>
              <w:top w:val="single" w:sz="4" w:space="0" w:color="auto"/>
              <w:bottom w:val="single" w:sz="4" w:space="0" w:color="auto"/>
            </w:tcBorders>
          </w:tcPr>
          <w:p w14:paraId="7F058A07" w14:textId="77777777" w:rsidR="00E152AD" w:rsidRPr="001936D4" w:rsidRDefault="00E152AD" w:rsidP="00F90E14">
            <w:pPr>
              <w:jc w:val="center"/>
              <w:rPr>
                <w:rFonts w:eastAsia="標楷體"/>
              </w:rPr>
            </w:pPr>
            <w:r w:rsidRPr="001936D4">
              <w:rPr>
                <w:rFonts w:eastAsia="標楷體"/>
              </w:rPr>
              <w:t>4(18.2%)</w:t>
            </w:r>
          </w:p>
        </w:tc>
        <w:tc>
          <w:tcPr>
            <w:tcW w:w="1137" w:type="dxa"/>
            <w:tcBorders>
              <w:top w:val="single" w:sz="4" w:space="0" w:color="auto"/>
              <w:bottom w:val="single" w:sz="4" w:space="0" w:color="auto"/>
            </w:tcBorders>
          </w:tcPr>
          <w:p w14:paraId="128D1DAA" w14:textId="77777777" w:rsidR="00E152AD" w:rsidRPr="001936D4" w:rsidRDefault="00E152AD" w:rsidP="00F90E14">
            <w:pPr>
              <w:jc w:val="center"/>
              <w:rPr>
                <w:rFonts w:eastAsia="標楷體"/>
              </w:rPr>
            </w:pPr>
            <w:r w:rsidRPr="001936D4">
              <w:rPr>
                <w:rFonts w:eastAsia="標楷體"/>
              </w:rPr>
              <w:t>22(100%)</w:t>
            </w:r>
          </w:p>
        </w:tc>
      </w:tr>
      <w:tr w:rsidR="00E152AD" w:rsidRPr="001936D4" w14:paraId="0890B1C4" w14:textId="77777777">
        <w:trPr>
          <w:jc w:val="center"/>
        </w:trPr>
        <w:tc>
          <w:tcPr>
            <w:tcW w:w="3086" w:type="dxa"/>
            <w:tcBorders>
              <w:top w:val="single" w:sz="4" w:space="0" w:color="auto"/>
              <w:bottom w:val="single" w:sz="4" w:space="0" w:color="auto"/>
              <w:right w:val="nil"/>
            </w:tcBorders>
            <w:vAlign w:val="center"/>
          </w:tcPr>
          <w:p w14:paraId="06FED4A4" w14:textId="77777777" w:rsidR="00E152AD" w:rsidRPr="001936D4" w:rsidRDefault="00E152AD" w:rsidP="00F90E14">
            <w:pPr>
              <w:rPr>
                <w:rFonts w:eastAsia="標楷體"/>
                <w:color w:val="000000"/>
              </w:rPr>
            </w:pPr>
            <w:r w:rsidRPr="001936D4">
              <w:rPr>
                <w:rFonts w:eastAsia="標楷體"/>
                <w:color w:val="000000"/>
              </w:rPr>
              <w:t>旱田</w:t>
            </w:r>
          </w:p>
        </w:tc>
        <w:tc>
          <w:tcPr>
            <w:tcW w:w="1274" w:type="dxa"/>
            <w:tcBorders>
              <w:top w:val="single" w:sz="4" w:space="0" w:color="auto"/>
              <w:bottom w:val="single" w:sz="4" w:space="0" w:color="auto"/>
            </w:tcBorders>
            <w:vAlign w:val="center"/>
          </w:tcPr>
          <w:p w14:paraId="793058FD" w14:textId="77777777" w:rsidR="00E152AD" w:rsidRPr="001936D4" w:rsidRDefault="00E152AD" w:rsidP="00F90E14">
            <w:pPr>
              <w:jc w:val="center"/>
              <w:rPr>
                <w:rFonts w:eastAsia="標楷體"/>
              </w:rPr>
            </w:pPr>
            <w:r w:rsidRPr="001936D4">
              <w:rPr>
                <w:rFonts w:eastAsia="標楷體"/>
              </w:rPr>
              <w:t>16(72.7%)</w:t>
            </w:r>
          </w:p>
        </w:tc>
        <w:tc>
          <w:tcPr>
            <w:tcW w:w="1317" w:type="dxa"/>
            <w:tcBorders>
              <w:top w:val="single" w:sz="4" w:space="0" w:color="auto"/>
              <w:bottom w:val="single" w:sz="4" w:space="0" w:color="auto"/>
            </w:tcBorders>
          </w:tcPr>
          <w:p w14:paraId="4ED2D1B4" w14:textId="77777777" w:rsidR="00E152AD" w:rsidRPr="001936D4" w:rsidRDefault="00E152AD" w:rsidP="00F90E14">
            <w:pPr>
              <w:jc w:val="center"/>
              <w:rPr>
                <w:rFonts w:eastAsia="標楷體"/>
                <w:b/>
                <w:bCs/>
              </w:rPr>
            </w:pPr>
            <w:r w:rsidRPr="001936D4">
              <w:rPr>
                <w:rFonts w:eastAsia="標楷體"/>
                <w:b/>
                <w:bCs/>
              </w:rPr>
              <w:t>2(9.1%)</w:t>
            </w:r>
          </w:p>
        </w:tc>
        <w:tc>
          <w:tcPr>
            <w:tcW w:w="1555" w:type="dxa"/>
            <w:tcBorders>
              <w:top w:val="single" w:sz="4" w:space="0" w:color="auto"/>
              <w:bottom w:val="single" w:sz="4" w:space="0" w:color="auto"/>
            </w:tcBorders>
          </w:tcPr>
          <w:p w14:paraId="08C3C088" w14:textId="77777777" w:rsidR="00E152AD" w:rsidRPr="001936D4" w:rsidRDefault="00E152AD" w:rsidP="00F90E14">
            <w:pPr>
              <w:jc w:val="center"/>
              <w:rPr>
                <w:rFonts w:eastAsia="標楷體"/>
              </w:rPr>
            </w:pPr>
            <w:r w:rsidRPr="001936D4">
              <w:rPr>
                <w:rFonts w:eastAsia="標楷體"/>
              </w:rPr>
              <w:t>4(18.2%)</w:t>
            </w:r>
          </w:p>
        </w:tc>
        <w:tc>
          <w:tcPr>
            <w:tcW w:w="1137" w:type="dxa"/>
            <w:tcBorders>
              <w:top w:val="single" w:sz="4" w:space="0" w:color="auto"/>
              <w:bottom w:val="single" w:sz="4" w:space="0" w:color="auto"/>
            </w:tcBorders>
          </w:tcPr>
          <w:p w14:paraId="58BDE896" w14:textId="77777777" w:rsidR="00E152AD" w:rsidRPr="001936D4" w:rsidRDefault="00E152AD" w:rsidP="00F90E14">
            <w:pPr>
              <w:jc w:val="center"/>
              <w:rPr>
                <w:rFonts w:eastAsia="標楷體"/>
              </w:rPr>
            </w:pPr>
            <w:r w:rsidRPr="001936D4">
              <w:rPr>
                <w:rFonts w:eastAsia="標楷體"/>
              </w:rPr>
              <w:t>22(100%)</w:t>
            </w:r>
          </w:p>
        </w:tc>
      </w:tr>
      <w:tr w:rsidR="00E152AD" w:rsidRPr="001936D4" w14:paraId="764F142F" w14:textId="77777777">
        <w:trPr>
          <w:jc w:val="center"/>
        </w:trPr>
        <w:tc>
          <w:tcPr>
            <w:tcW w:w="3086" w:type="dxa"/>
            <w:tcBorders>
              <w:top w:val="single" w:sz="4" w:space="0" w:color="auto"/>
              <w:bottom w:val="single" w:sz="4" w:space="0" w:color="auto"/>
              <w:right w:val="nil"/>
            </w:tcBorders>
            <w:vAlign w:val="center"/>
          </w:tcPr>
          <w:p w14:paraId="32005591" w14:textId="77777777" w:rsidR="00E152AD" w:rsidRPr="001936D4" w:rsidRDefault="00E152AD" w:rsidP="00F90E14">
            <w:pPr>
              <w:rPr>
                <w:rFonts w:eastAsia="標楷體"/>
                <w:color w:val="000000"/>
              </w:rPr>
            </w:pPr>
            <w:r w:rsidRPr="001936D4">
              <w:rPr>
                <w:rFonts w:eastAsia="標楷體"/>
                <w:color w:val="000000"/>
              </w:rPr>
              <w:t>稜線</w:t>
            </w:r>
          </w:p>
        </w:tc>
        <w:tc>
          <w:tcPr>
            <w:tcW w:w="1274" w:type="dxa"/>
            <w:tcBorders>
              <w:top w:val="single" w:sz="4" w:space="0" w:color="auto"/>
              <w:bottom w:val="single" w:sz="4" w:space="0" w:color="auto"/>
            </w:tcBorders>
            <w:vAlign w:val="center"/>
          </w:tcPr>
          <w:p w14:paraId="51DF5957" w14:textId="77777777" w:rsidR="00E152AD" w:rsidRPr="001936D4" w:rsidRDefault="00E152AD" w:rsidP="00F90E14">
            <w:pPr>
              <w:jc w:val="center"/>
              <w:rPr>
                <w:rFonts w:eastAsia="標楷體"/>
              </w:rPr>
            </w:pPr>
            <w:r w:rsidRPr="001936D4">
              <w:rPr>
                <w:rFonts w:eastAsia="標楷體"/>
              </w:rPr>
              <w:t>15(68.2%)</w:t>
            </w:r>
          </w:p>
        </w:tc>
        <w:tc>
          <w:tcPr>
            <w:tcW w:w="1317" w:type="dxa"/>
            <w:tcBorders>
              <w:top w:val="single" w:sz="4" w:space="0" w:color="auto"/>
              <w:bottom w:val="single" w:sz="4" w:space="0" w:color="auto"/>
            </w:tcBorders>
          </w:tcPr>
          <w:p w14:paraId="00734B41" w14:textId="77777777" w:rsidR="00E152AD" w:rsidRPr="001936D4" w:rsidRDefault="00E152AD" w:rsidP="00F90E14">
            <w:pPr>
              <w:jc w:val="center"/>
              <w:rPr>
                <w:rFonts w:eastAsia="標楷體"/>
                <w:b/>
                <w:bCs/>
              </w:rPr>
            </w:pPr>
            <w:r w:rsidRPr="001936D4">
              <w:rPr>
                <w:rFonts w:eastAsia="標楷體"/>
                <w:b/>
                <w:bCs/>
              </w:rPr>
              <w:t>3(13.6%)</w:t>
            </w:r>
          </w:p>
        </w:tc>
        <w:tc>
          <w:tcPr>
            <w:tcW w:w="1555" w:type="dxa"/>
            <w:tcBorders>
              <w:top w:val="single" w:sz="4" w:space="0" w:color="auto"/>
              <w:bottom w:val="single" w:sz="4" w:space="0" w:color="auto"/>
            </w:tcBorders>
          </w:tcPr>
          <w:p w14:paraId="621ABEA0" w14:textId="77777777" w:rsidR="00E152AD" w:rsidRPr="001936D4" w:rsidRDefault="00E152AD" w:rsidP="00F90E14">
            <w:pPr>
              <w:jc w:val="center"/>
              <w:rPr>
                <w:rFonts w:eastAsia="標楷體"/>
              </w:rPr>
            </w:pPr>
            <w:r w:rsidRPr="001936D4">
              <w:rPr>
                <w:rFonts w:eastAsia="標楷體"/>
              </w:rPr>
              <w:t>4(18.2%)</w:t>
            </w:r>
          </w:p>
        </w:tc>
        <w:tc>
          <w:tcPr>
            <w:tcW w:w="1137" w:type="dxa"/>
            <w:tcBorders>
              <w:top w:val="single" w:sz="4" w:space="0" w:color="auto"/>
              <w:bottom w:val="single" w:sz="4" w:space="0" w:color="auto"/>
            </w:tcBorders>
          </w:tcPr>
          <w:p w14:paraId="370FDAF1" w14:textId="77777777" w:rsidR="00E152AD" w:rsidRPr="001936D4" w:rsidRDefault="00E152AD" w:rsidP="00F90E14">
            <w:pPr>
              <w:jc w:val="center"/>
              <w:rPr>
                <w:rFonts w:eastAsia="標楷體"/>
              </w:rPr>
            </w:pPr>
            <w:r w:rsidRPr="001936D4">
              <w:rPr>
                <w:rFonts w:eastAsia="標楷體"/>
              </w:rPr>
              <w:t>22(100%)</w:t>
            </w:r>
          </w:p>
        </w:tc>
      </w:tr>
      <w:tr w:rsidR="00E152AD" w:rsidRPr="001936D4" w14:paraId="32D3BEAC" w14:textId="77777777">
        <w:trPr>
          <w:jc w:val="center"/>
        </w:trPr>
        <w:tc>
          <w:tcPr>
            <w:tcW w:w="3086" w:type="dxa"/>
            <w:tcBorders>
              <w:top w:val="single" w:sz="4" w:space="0" w:color="auto"/>
              <w:bottom w:val="single" w:sz="4" w:space="0" w:color="auto"/>
              <w:right w:val="nil"/>
            </w:tcBorders>
            <w:vAlign w:val="center"/>
          </w:tcPr>
          <w:p w14:paraId="52C63799" w14:textId="77777777" w:rsidR="00E152AD" w:rsidRPr="001936D4" w:rsidRDefault="00E152AD" w:rsidP="00F90E14">
            <w:pPr>
              <w:rPr>
                <w:rFonts w:eastAsia="標楷體"/>
                <w:color w:val="000000"/>
              </w:rPr>
            </w:pPr>
            <w:r w:rsidRPr="001936D4">
              <w:rPr>
                <w:rFonts w:eastAsia="標楷體"/>
                <w:color w:val="000000"/>
              </w:rPr>
              <w:t>不知道</w:t>
            </w:r>
          </w:p>
        </w:tc>
        <w:tc>
          <w:tcPr>
            <w:tcW w:w="1274" w:type="dxa"/>
            <w:tcBorders>
              <w:top w:val="single" w:sz="4" w:space="0" w:color="auto"/>
              <w:bottom w:val="single" w:sz="4" w:space="0" w:color="auto"/>
            </w:tcBorders>
            <w:vAlign w:val="center"/>
          </w:tcPr>
          <w:p w14:paraId="194FD169" w14:textId="77777777" w:rsidR="00E152AD" w:rsidRPr="001936D4" w:rsidRDefault="00E152AD" w:rsidP="00F90E14">
            <w:pPr>
              <w:jc w:val="center"/>
              <w:rPr>
                <w:rFonts w:eastAsia="標楷體"/>
              </w:rPr>
            </w:pPr>
            <w:r w:rsidRPr="001936D4">
              <w:rPr>
                <w:rFonts w:eastAsia="標楷體"/>
              </w:rPr>
              <w:t>17(77.3%)</w:t>
            </w:r>
          </w:p>
        </w:tc>
        <w:tc>
          <w:tcPr>
            <w:tcW w:w="1317" w:type="dxa"/>
            <w:tcBorders>
              <w:top w:val="single" w:sz="4" w:space="0" w:color="auto"/>
              <w:bottom w:val="single" w:sz="4" w:space="0" w:color="auto"/>
            </w:tcBorders>
          </w:tcPr>
          <w:p w14:paraId="2621610B" w14:textId="77777777" w:rsidR="00E152AD" w:rsidRPr="001936D4" w:rsidRDefault="00E152AD" w:rsidP="00F90E14">
            <w:pPr>
              <w:jc w:val="center"/>
              <w:rPr>
                <w:rFonts w:eastAsia="標楷體"/>
                <w:b/>
                <w:bCs/>
              </w:rPr>
            </w:pPr>
            <w:r w:rsidRPr="001936D4">
              <w:rPr>
                <w:rFonts w:eastAsia="標楷體"/>
                <w:b/>
                <w:bCs/>
              </w:rPr>
              <w:t>1(4.5%)</w:t>
            </w:r>
          </w:p>
        </w:tc>
        <w:tc>
          <w:tcPr>
            <w:tcW w:w="1555" w:type="dxa"/>
            <w:tcBorders>
              <w:top w:val="single" w:sz="4" w:space="0" w:color="auto"/>
              <w:bottom w:val="single" w:sz="4" w:space="0" w:color="auto"/>
            </w:tcBorders>
          </w:tcPr>
          <w:p w14:paraId="6994A9CD" w14:textId="77777777" w:rsidR="00E152AD" w:rsidRPr="001936D4" w:rsidRDefault="00E152AD" w:rsidP="00F90E14">
            <w:pPr>
              <w:jc w:val="center"/>
              <w:rPr>
                <w:rFonts w:eastAsia="標楷體"/>
              </w:rPr>
            </w:pPr>
            <w:r w:rsidRPr="001936D4">
              <w:rPr>
                <w:rFonts w:eastAsia="標楷體"/>
              </w:rPr>
              <w:t>4(18.2%)</w:t>
            </w:r>
          </w:p>
        </w:tc>
        <w:tc>
          <w:tcPr>
            <w:tcW w:w="1137" w:type="dxa"/>
            <w:tcBorders>
              <w:top w:val="single" w:sz="4" w:space="0" w:color="auto"/>
              <w:bottom w:val="single" w:sz="4" w:space="0" w:color="auto"/>
            </w:tcBorders>
          </w:tcPr>
          <w:p w14:paraId="07431044" w14:textId="77777777" w:rsidR="00E152AD" w:rsidRPr="001936D4" w:rsidRDefault="00E152AD" w:rsidP="00F90E14">
            <w:pPr>
              <w:jc w:val="center"/>
              <w:rPr>
                <w:rFonts w:eastAsia="標楷體"/>
              </w:rPr>
            </w:pPr>
            <w:r w:rsidRPr="001936D4">
              <w:rPr>
                <w:rFonts w:eastAsia="標楷體"/>
              </w:rPr>
              <w:t>22(100%)</w:t>
            </w:r>
          </w:p>
        </w:tc>
      </w:tr>
      <w:tr w:rsidR="00E152AD" w:rsidRPr="001936D4" w14:paraId="6CF3815E" w14:textId="77777777">
        <w:trPr>
          <w:jc w:val="center"/>
        </w:trPr>
        <w:tc>
          <w:tcPr>
            <w:tcW w:w="3086" w:type="dxa"/>
            <w:tcBorders>
              <w:top w:val="single" w:sz="4" w:space="0" w:color="auto"/>
              <w:bottom w:val="single" w:sz="4" w:space="0" w:color="auto"/>
              <w:right w:val="nil"/>
            </w:tcBorders>
            <w:vAlign w:val="center"/>
          </w:tcPr>
          <w:p w14:paraId="00468848" w14:textId="77777777" w:rsidR="00E152AD" w:rsidRPr="001936D4" w:rsidRDefault="00E152AD" w:rsidP="00F90E14">
            <w:pPr>
              <w:rPr>
                <w:rFonts w:eastAsia="標楷體"/>
                <w:color w:val="000000"/>
              </w:rPr>
            </w:pPr>
            <w:r w:rsidRPr="001936D4">
              <w:rPr>
                <w:rFonts w:eastAsia="標楷體"/>
                <w:color w:val="000000"/>
              </w:rPr>
              <w:t>其他</w:t>
            </w:r>
          </w:p>
        </w:tc>
        <w:tc>
          <w:tcPr>
            <w:tcW w:w="1274" w:type="dxa"/>
            <w:tcBorders>
              <w:top w:val="single" w:sz="4" w:space="0" w:color="auto"/>
              <w:bottom w:val="single" w:sz="4" w:space="0" w:color="auto"/>
            </w:tcBorders>
            <w:vAlign w:val="center"/>
          </w:tcPr>
          <w:p w14:paraId="2CE6E3AF" w14:textId="77777777" w:rsidR="00E152AD" w:rsidRPr="001936D4" w:rsidRDefault="00E152AD" w:rsidP="00F90E14">
            <w:pPr>
              <w:jc w:val="center"/>
              <w:rPr>
                <w:rFonts w:eastAsia="標楷體"/>
              </w:rPr>
            </w:pPr>
            <w:r w:rsidRPr="001936D4">
              <w:rPr>
                <w:rFonts w:eastAsia="標楷體"/>
              </w:rPr>
              <w:t>17(77.3%)</w:t>
            </w:r>
          </w:p>
        </w:tc>
        <w:tc>
          <w:tcPr>
            <w:tcW w:w="1317" w:type="dxa"/>
            <w:tcBorders>
              <w:top w:val="single" w:sz="4" w:space="0" w:color="auto"/>
              <w:bottom w:val="single" w:sz="4" w:space="0" w:color="auto"/>
            </w:tcBorders>
          </w:tcPr>
          <w:p w14:paraId="30B98CE3" w14:textId="77777777" w:rsidR="00E152AD" w:rsidRPr="001936D4" w:rsidRDefault="00E152AD" w:rsidP="00F90E14">
            <w:pPr>
              <w:jc w:val="center"/>
              <w:rPr>
                <w:rFonts w:eastAsia="標楷體"/>
                <w:b/>
                <w:bCs/>
              </w:rPr>
            </w:pPr>
            <w:r w:rsidRPr="001936D4">
              <w:rPr>
                <w:rFonts w:eastAsia="標楷體"/>
                <w:b/>
                <w:bCs/>
              </w:rPr>
              <w:t>1(4.5%)</w:t>
            </w:r>
          </w:p>
        </w:tc>
        <w:tc>
          <w:tcPr>
            <w:tcW w:w="1555" w:type="dxa"/>
            <w:tcBorders>
              <w:top w:val="single" w:sz="4" w:space="0" w:color="auto"/>
              <w:bottom w:val="single" w:sz="4" w:space="0" w:color="auto"/>
            </w:tcBorders>
          </w:tcPr>
          <w:p w14:paraId="595EC04C" w14:textId="77777777" w:rsidR="00E152AD" w:rsidRPr="001936D4" w:rsidRDefault="00E152AD" w:rsidP="00F90E14">
            <w:pPr>
              <w:jc w:val="center"/>
              <w:rPr>
                <w:rFonts w:eastAsia="標楷體"/>
              </w:rPr>
            </w:pPr>
            <w:r w:rsidRPr="001936D4">
              <w:rPr>
                <w:rFonts w:eastAsia="標楷體"/>
              </w:rPr>
              <w:t>4(18.2%)</w:t>
            </w:r>
          </w:p>
        </w:tc>
        <w:tc>
          <w:tcPr>
            <w:tcW w:w="1137" w:type="dxa"/>
            <w:tcBorders>
              <w:top w:val="single" w:sz="4" w:space="0" w:color="auto"/>
              <w:bottom w:val="single" w:sz="4" w:space="0" w:color="auto"/>
            </w:tcBorders>
          </w:tcPr>
          <w:p w14:paraId="230409AA" w14:textId="77777777" w:rsidR="00E152AD" w:rsidRPr="001936D4" w:rsidRDefault="00E152AD" w:rsidP="00F90E14">
            <w:pPr>
              <w:jc w:val="center"/>
              <w:rPr>
                <w:rFonts w:eastAsia="標楷體"/>
              </w:rPr>
            </w:pPr>
            <w:r w:rsidRPr="001936D4">
              <w:rPr>
                <w:rFonts w:eastAsia="標楷體"/>
              </w:rPr>
              <w:t>22(100%)</w:t>
            </w:r>
          </w:p>
        </w:tc>
      </w:tr>
      <w:tr w:rsidR="00E152AD" w:rsidRPr="001936D4" w14:paraId="39D89FBB" w14:textId="77777777">
        <w:trPr>
          <w:jc w:val="center"/>
        </w:trPr>
        <w:tc>
          <w:tcPr>
            <w:tcW w:w="8369" w:type="dxa"/>
            <w:gridSpan w:val="5"/>
            <w:tcBorders>
              <w:top w:val="single" w:sz="4" w:space="0" w:color="auto"/>
              <w:bottom w:val="single" w:sz="4" w:space="0" w:color="auto"/>
            </w:tcBorders>
            <w:shd w:val="clear" w:color="auto" w:fill="BFBFBF"/>
            <w:vAlign w:val="center"/>
          </w:tcPr>
          <w:p w14:paraId="54B6DF58" w14:textId="77777777" w:rsidR="00E152AD" w:rsidRPr="001936D4" w:rsidRDefault="00E152AD" w:rsidP="00F90E14">
            <w:pPr>
              <w:jc w:val="center"/>
              <w:rPr>
                <w:rFonts w:eastAsia="標楷體"/>
                <w:b/>
                <w:bCs/>
              </w:rPr>
            </w:pPr>
            <w:r w:rsidRPr="001936D4">
              <w:rPr>
                <w:rFonts w:eastAsia="標楷體"/>
                <w:b/>
                <w:bCs/>
              </w:rPr>
              <w:t>三、請問您聽過或看過石虎對我們社區造成的干擾有哪些嗎</w:t>
            </w:r>
            <w:r w:rsidRPr="001936D4">
              <w:rPr>
                <w:rFonts w:eastAsia="標楷體"/>
                <w:b/>
                <w:bCs/>
              </w:rPr>
              <w:t xml:space="preserve">? </w:t>
            </w:r>
          </w:p>
          <w:p w14:paraId="06A317E7" w14:textId="77777777" w:rsidR="00E152AD" w:rsidRPr="001936D4" w:rsidRDefault="00E152AD" w:rsidP="00F90E14">
            <w:pPr>
              <w:jc w:val="center"/>
              <w:rPr>
                <w:rFonts w:eastAsia="標楷體"/>
                <w:b/>
                <w:bCs/>
              </w:rPr>
            </w:pPr>
            <w:r w:rsidRPr="001936D4">
              <w:rPr>
                <w:rFonts w:eastAsia="標楷體"/>
                <w:b/>
                <w:bCs/>
              </w:rPr>
              <w:t>(</w:t>
            </w:r>
            <w:r w:rsidRPr="001936D4">
              <w:rPr>
                <w:rFonts w:eastAsia="標楷體"/>
                <w:b/>
                <w:bCs/>
              </w:rPr>
              <w:t>有看過或聽過石虎的居民</w:t>
            </w:r>
            <w:r w:rsidRPr="001936D4">
              <w:rPr>
                <w:rFonts w:eastAsia="標楷體"/>
                <w:b/>
                <w:bCs/>
              </w:rPr>
              <w:t>)</w:t>
            </w:r>
          </w:p>
        </w:tc>
      </w:tr>
      <w:tr w:rsidR="00E152AD" w:rsidRPr="001936D4" w14:paraId="29D41402" w14:textId="77777777">
        <w:trPr>
          <w:jc w:val="center"/>
        </w:trPr>
        <w:tc>
          <w:tcPr>
            <w:tcW w:w="3086" w:type="dxa"/>
            <w:tcBorders>
              <w:top w:val="single" w:sz="4" w:space="0" w:color="auto"/>
              <w:bottom w:val="single" w:sz="4" w:space="0" w:color="auto"/>
              <w:right w:val="nil"/>
            </w:tcBorders>
            <w:vAlign w:val="center"/>
          </w:tcPr>
          <w:p w14:paraId="4674A638" w14:textId="77777777" w:rsidR="00E152AD" w:rsidRPr="001936D4" w:rsidRDefault="00E152AD" w:rsidP="00F90E14">
            <w:pPr>
              <w:jc w:val="right"/>
              <w:rPr>
                <w:rFonts w:eastAsia="標楷體"/>
                <w:color w:val="000000"/>
              </w:rPr>
            </w:pPr>
          </w:p>
        </w:tc>
        <w:tc>
          <w:tcPr>
            <w:tcW w:w="1274" w:type="dxa"/>
            <w:tcBorders>
              <w:top w:val="single" w:sz="4" w:space="0" w:color="auto"/>
              <w:bottom w:val="single" w:sz="4" w:space="0" w:color="auto"/>
            </w:tcBorders>
            <w:vAlign w:val="center"/>
          </w:tcPr>
          <w:p w14:paraId="041991A8" w14:textId="77777777" w:rsidR="00E152AD" w:rsidRPr="001936D4" w:rsidRDefault="00E152AD" w:rsidP="000759E3">
            <w:pPr>
              <w:ind w:leftChars="-105" w:left="-252" w:firstLineChars="105" w:firstLine="252"/>
              <w:jc w:val="center"/>
              <w:rPr>
                <w:rFonts w:eastAsia="標楷體"/>
              </w:rPr>
            </w:pPr>
            <w:r w:rsidRPr="001936D4">
              <w:rPr>
                <w:rFonts w:eastAsia="標楷體"/>
              </w:rPr>
              <w:t>未選</w:t>
            </w:r>
          </w:p>
        </w:tc>
        <w:tc>
          <w:tcPr>
            <w:tcW w:w="1317" w:type="dxa"/>
            <w:tcBorders>
              <w:top w:val="single" w:sz="4" w:space="0" w:color="auto"/>
              <w:bottom w:val="single" w:sz="4" w:space="0" w:color="auto"/>
            </w:tcBorders>
          </w:tcPr>
          <w:p w14:paraId="63F58F4E" w14:textId="77777777" w:rsidR="00E152AD" w:rsidRPr="001936D4" w:rsidRDefault="00E152AD" w:rsidP="00F90E14">
            <w:pPr>
              <w:jc w:val="center"/>
              <w:rPr>
                <w:rFonts w:eastAsia="標楷體"/>
                <w:b/>
                <w:bCs/>
              </w:rPr>
            </w:pPr>
            <w:r w:rsidRPr="001936D4">
              <w:rPr>
                <w:rFonts w:eastAsia="標楷體"/>
                <w:b/>
                <w:bCs/>
              </w:rPr>
              <w:t>有選</w:t>
            </w:r>
          </w:p>
        </w:tc>
        <w:tc>
          <w:tcPr>
            <w:tcW w:w="1555" w:type="dxa"/>
            <w:tcBorders>
              <w:top w:val="single" w:sz="4" w:space="0" w:color="auto"/>
              <w:bottom w:val="single" w:sz="4" w:space="0" w:color="auto"/>
            </w:tcBorders>
          </w:tcPr>
          <w:p w14:paraId="5E8782CB" w14:textId="77777777" w:rsidR="00E152AD" w:rsidRPr="001936D4" w:rsidRDefault="00E152AD" w:rsidP="00F90E14">
            <w:pPr>
              <w:jc w:val="center"/>
              <w:rPr>
                <w:rFonts w:eastAsia="標楷體"/>
              </w:rPr>
            </w:pPr>
            <w:r w:rsidRPr="001936D4">
              <w:rPr>
                <w:rFonts w:eastAsia="標楷體"/>
              </w:rPr>
              <w:t>遺漏值</w:t>
            </w:r>
          </w:p>
        </w:tc>
        <w:tc>
          <w:tcPr>
            <w:tcW w:w="1137" w:type="dxa"/>
            <w:tcBorders>
              <w:top w:val="single" w:sz="4" w:space="0" w:color="auto"/>
              <w:bottom w:val="single" w:sz="4" w:space="0" w:color="auto"/>
            </w:tcBorders>
          </w:tcPr>
          <w:p w14:paraId="0FB18F53" w14:textId="77777777" w:rsidR="00E152AD" w:rsidRPr="001936D4" w:rsidRDefault="00E152AD" w:rsidP="00F90E14">
            <w:pPr>
              <w:jc w:val="center"/>
              <w:rPr>
                <w:rFonts w:eastAsia="標楷體"/>
              </w:rPr>
            </w:pPr>
            <w:r w:rsidRPr="001936D4">
              <w:rPr>
                <w:rFonts w:eastAsia="標楷體"/>
              </w:rPr>
              <w:t>總計</w:t>
            </w:r>
          </w:p>
        </w:tc>
      </w:tr>
      <w:tr w:rsidR="00E152AD" w:rsidRPr="001936D4" w14:paraId="4DBAC8A3" w14:textId="77777777">
        <w:trPr>
          <w:jc w:val="center"/>
        </w:trPr>
        <w:tc>
          <w:tcPr>
            <w:tcW w:w="3086" w:type="dxa"/>
            <w:tcBorders>
              <w:top w:val="single" w:sz="4" w:space="0" w:color="auto"/>
              <w:bottom w:val="single" w:sz="4" w:space="0" w:color="auto"/>
              <w:right w:val="nil"/>
            </w:tcBorders>
            <w:vAlign w:val="center"/>
          </w:tcPr>
          <w:p w14:paraId="481054B0" w14:textId="77777777" w:rsidR="00E152AD" w:rsidRPr="001936D4" w:rsidRDefault="00E152AD" w:rsidP="00F90E14">
            <w:pPr>
              <w:rPr>
                <w:rFonts w:eastAsia="標楷體"/>
                <w:color w:val="000000"/>
              </w:rPr>
            </w:pPr>
            <w:r w:rsidRPr="001936D4">
              <w:rPr>
                <w:rFonts w:eastAsia="標楷體"/>
                <w:color w:val="000000"/>
              </w:rPr>
              <w:t>偷吃農作物</w:t>
            </w:r>
          </w:p>
        </w:tc>
        <w:tc>
          <w:tcPr>
            <w:tcW w:w="1274" w:type="dxa"/>
            <w:tcBorders>
              <w:top w:val="single" w:sz="4" w:space="0" w:color="auto"/>
              <w:bottom w:val="single" w:sz="4" w:space="0" w:color="auto"/>
            </w:tcBorders>
            <w:vAlign w:val="center"/>
          </w:tcPr>
          <w:p w14:paraId="358DB41D"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39</w:t>
            </w:r>
            <w:r w:rsidRPr="001936D4">
              <w:rPr>
                <w:rFonts w:eastAsia="標楷體"/>
              </w:rPr>
              <w:t>(84.8%)</w:t>
            </w:r>
          </w:p>
        </w:tc>
        <w:tc>
          <w:tcPr>
            <w:tcW w:w="1317" w:type="dxa"/>
            <w:tcBorders>
              <w:top w:val="single" w:sz="4" w:space="0" w:color="auto"/>
              <w:bottom w:val="single" w:sz="4" w:space="0" w:color="auto"/>
            </w:tcBorders>
          </w:tcPr>
          <w:p w14:paraId="18437DA7" w14:textId="77777777" w:rsidR="00E152AD" w:rsidRPr="001936D4" w:rsidRDefault="00E152AD" w:rsidP="00F90E14">
            <w:pPr>
              <w:jc w:val="center"/>
              <w:rPr>
                <w:rFonts w:eastAsia="標楷體"/>
                <w:b/>
                <w:bCs/>
              </w:rPr>
            </w:pPr>
            <w:r w:rsidRPr="001936D4">
              <w:rPr>
                <w:rFonts w:eastAsia="標楷體"/>
                <w:b/>
                <w:bCs/>
              </w:rPr>
              <w:t>3(6.5%)</w:t>
            </w:r>
          </w:p>
        </w:tc>
        <w:tc>
          <w:tcPr>
            <w:tcW w:w="1555" w:type="dxa"/>
            <w:tcBorders>
              <w:top w:val="single" w:sz="4" w:space="0" w:color="auto"/>
              <w:bottom w:val="single" w:sz="4" w:space="0" w:color="auto"/>
            </w:tcBorders>
          </w:tcPr>
          <w:p w14:paraId="70381D39" w14:textId="77777777" w:rsidR="00E152AD" w:rsidRPr="001936D4" w:rsidRDefault="00E152AD" w:rsidP="00F90E14">
            <w:pPr>
              <w:jc w:val="center"/>
              <w:rPr>
                <w:rFonts w:eastAsia="標楷體"/>
              </w:rPr>
            </w:pPr>
            <w:r w:rsidRPr="001936D4">
              <w:rPr>
                <w:rFonts w:eastAsia="標楷體"/>
              </w:rPr>
              <w:t>4(8.7%)</w:t>
            </w:r>
          </w:p>
        </w:tc>
        <w:tc>
          <w:tcPr>
            <w:tcW w:w="1137" w:type="dxa"/>
            <w:tcBorders>
              <w:top w:val="single" w:sz="4" w:space="0" w:color="auto"/>
              <w:bottom w:val="single" w:sz="4" w:space="0" w:color="auto"/>
            </w:tcBorders>
          </w:tcPr>
          <w:p w14:paraId="33C5FE55" w14:textId="77777777" w:rsidR="00E152AD" w:rsidRPr="001936D4" w:rsidRDefault="00E152AD" w:rsidP="00F90E14">
            <w:pPr>
              <w:jc w:val="center"/>
              <w:rPr>
                <w:rFonts w:eastAsia="標楷體"/>
              </w:rPr>
            </w:pPr>
            <w:r w:rsidRPr="001936D4">
              <w:rPr>
                <w:rFonts w:eastAsia="標楷體"/>
              </w:rPr>
              <w:t>46(100%)</w:t>
            </w:r>
          </w:p>
        </w:tc>
      </w:tr>
      <w:tr w:rsidR="00E152AD" w:rsidRPr="001936D4" w14:paraId="0849CCB2" w14:textId="77777777">
        <w:trPr>
          <w:jc w:val="center"/>
        </w:trPr>
        <w:tc>
          <w:tcPr>
            <w:tcW w:w="3086" w:type="dxa"/>
            <w:tcBorders>
              <w:top w:val="single" w:sz="4" w:space="0" w:color="auto"/>
              <w:bottom w:val="single" w:sz="4" w:space="0" w:color="auto"/>
              <w:right w:val="nil"/>
            </w:tcBorders>
            <w:vAlign w:val="center"/>
          </w:tcPr>
          <w:p w14:paraId="11AFF32E" w14:textId="77777777" w:rsidR="00E152AD" w:rsidRPr="001936D4" w:rsidRDefault="00E152AD" w:rsidP="00F90E14">
            <w:pPr>
              <w:rPr>
                <w:rFonts w:eastAsia="標楷體"/>
                <w:color w:val="000000"/>
              </w:rPr>
            </w:pPr>
            <w:r w:rsidRPr="001936D4">
              <w:rPr>
                <w:rFonts w:eastAsia="標楷體"/>
                <w:color w:val="000000"/>
              </w:rPr>
              <w:t>偷吃家禽</w:t>
            </w:r>
          </w:p>
        </w:tc>
        <w:tc>
          <w:tcPr>
            <w:tcW w:w="1274" w:type="dxa"/>
            <w:tcBorders>
              <w:top w:val="single" w:sz="4" w:space="0" w:color="auto"/>
              <w:bottom w:val="single" w:sz="4" w:space="0" w:color="auto"/>
            </w:tcBorders>
            <w:vAlign w:val="center"/>
          </w:tcPr>
          <w:p w14:paraId="2610D6A6"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7</w:t>
            </w:r>
            <w:r w:rsidRPr="001936D4">
              <w:rPr>
                <w:rFonts w:eastAsia="標楷體"/>
              </w:rPr>
              <w:t>(15.2%)</w:t>
            </w:r>
          </w:p>
        </w:tc>
        <w:tc>
          <w:tcPr>
            <w:tcW w:w="1317" w:type="dxa"/>
            <w:tcBorders>
              <w:top w:val="single" w:sz="4" w:space="0" w:color="auto"/>
              <w:bottom w:val="single" w:sz="4" w:space="0" w:color="auto"/>
            </w:tcBorders>
          </w:tcPr>
          <w:p w14:paraId="6F0754DA" w14:textId="77777777" w:rsidR="00E152AD" w:rsidRPr="001936D4" w:rsidRDefault="00E152AD" w:rsidP="00F90E14">
            <w:pPr>
              <w:jc w:val="center"/>
              <w:rPr>
                <w:rFonts w:eastAsia="標楷體"/>
                <w:b/>
                <w:bCs/>
              </w:rPr>
            </w:pPr>
            <w:r w:rsidRPr="001936D4">
              <w:rPr>
                <w:rFonts w:eastAsia="標楷體"/>
                <w:b/>
                <w:bCs/>
              </w:rPr>
              <w:t>35(76.1%)</w:t>
            </w:r>
          </w:p>
        </w:tc>
        <w:tc>
          <w:tcPr>
            <w:tcW w:w="1555" w:type="dxa"/>
            <w:tcBorders>
              <w:top w:val="single" w:sz="4" w:space="0" w:color="auto"/>
              <w:bottom w:val="single" w:sz="4" w:space="0" w:color="auto"/>
            </w:tcBorders>
          </w:tcPr>
          <w:p w14:paraId="074F1208" w14:textId="77777777" w:rsidR="00E152AD" w:rsidRPr="001936D4" w:rsidRDefault="00E152AD" w:rsidP="00F90E14">
            <w:pPr>
              <w:jc w:val="center"/>
              <w:rPr>
                <w:rFonts w:eastAsia="標楷體"/>
              </w:rPr>
            </w:pPr>
            <w:r w:rsidRPr="001936D4">
              <w:rPr>
                <w:rFonts w:eastAsia="標楷體"/>
              </w:rPr>
              <w:t>4(8.7%)</w:t>
            </w:r>
          </w:p>
        </w:tc>
        <w:tc>
          <w:tcPr>
            <w:tcW w:w="1137" w:type="dxa"/>
            <w:tcBorders>
              <w:top w:val="single" w:sz="4" w:space="0" w:color="auto"/>
              <w:bottom w:val="single" w:sz="4" w:space="0" w:color="auto"/>
            </w:tcBorders>
          </w:tcPr>
          <w:p w14:paraId="7F73607E" w14:textId="77777777" w:rsidR="00E152AD" w:rsidRPr="001936D4" w:rsidRDefault="00E152AD" w:rsidP="00F90E14">
            <w:pPr>
              <w:jc w:val="center"/>
              <w:rPr>
                <w:rFonts w:eastAsia="標楷體"/>
              </w:rPr>
            </w:pPr>
            <w:r w:rsidRPr="001936D4">
              <w:rPr>
                <w:rFonts w:eastAsia="標楷體"/>
              </w:rPr>
              <w:t>46(100%)</w:t>
            </w:r>
          </w:p>
        </w:tc>
      </w:tr>
      <w:tr w:rsidR="00E152AD" w:rsidRPr="001936D4" w14:paraId="3AA2A1B8" w14:textId="77777777">
        <w:trPr>
          <w:jc w:val="center"/>
        </w:trPr>
        <w:tc>
          <w:tcPr>
            <w:tcW w:w="3086" w:type="dxa"/>
            <w:tcBorders>
              <w:top w:val="single" w:sz="4" w:space="0" w:color="auto"/>
              <w:bottom w:val="single" w:sz="4" w:space="0" w:color="auto"/>
              <w:right w:val="nil"/>
            </w:tcBorders>
            <w:vAlign w:val="center"/>
          </w:tcPr>
          <w:p w14:paraId="123E7327" w14:textId="77777777" w:rsidR="00E152AD" w:rsidRPr="001936D4" w:rsidRDefault="00E152AD" w:rsidP="00F90E14">
            <w:pPr>
              <w:rPr>
                <w:rFonts w:eastAsia="標楷體"/>
                <w:color w:val="000000"/>
              </w:rPr>
            </w:pPr>
            <w:r w:rsidRPr="001936D4">
              <w:rPr>
                <w:rFonts w:eastAsia="標楷體"/>
                <w:color w:val="000000"/>
              </w:rPr>
              <w:t>攻擊寵物（貓、狗）</w:t>
            </w:r>
          </w:p>
        </w:tc>
        <w:tc>
          <w:tcPr>
            <w:tcW w:w="1274" w:type="dxa"/>
            <w:tcBorders>
              <w:top w:val="single" w:sz="4" w:space="0" w:color="auto"/>
              <w:bottom w:val="single" w:sz="4" w:space="0" w:color="auto"/>
            </w:tcBorders>
            <w:vAlign w:val="center"/>
          </w:tcPr>
          <w:p w14:paraId="00D45246"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36</w:t>
            </w:r>
            <w:r w:rsidRPr="001936D4">
              <w:rPr>
                <w:rFonts w:eastAsia="標楷體"/>
              </w:rPr>
              <w:t>(78.3%)</w:t>
            </w:r>
          </w:p>
        </w:tc>
        <w:tc>
          <w:tcPr>
            <w:tcW w:w="1317" w:type="dxa"/>
            <w:tcBorders>
              <w:top w:val="single" w:sz="4" w:space="0" w:color="auto"/>
              <w:bottom w:val="single" w:sz="4" w:space="0" w:color="auto"/>
            </w:tcBorders>
          </w:tcPr>
          <w:p w14:paraId="6C64F642" w14:textId="77777777" w:rsidR="00E152AD" w:rsidRPr="001936D4" w:rsidRDefault="00E152AD" w:rsidP="00F90E14">
            <w:pPr>
              <w:jc w:val="center"/>
              <w:rPr>
                <w:rFonts w:eastAsia="標楷體"/>
                <w:b/>
                <w:bCs/>
              </w:rPr>
            </w:pPr>
            <w:r w:rsidRPr="001936D4">
              <w:rPr>
                <w:rFonts w:eastAsia="標楷體"/>
                <w:b/>
                <w:bCs/>
              </w:rPr>
              <w:t>6(13.0%)</w:t>
            </w:r>
          </w:p>
        </w:tc>
        <w:tc>
          <w:tcPr>
            <w:tcW w:w="1555" w:type="dxa"/>
            <w:tcBorders>
              <w:top w:val="single" w:sz="4" w:space="0" w:color="auto"/>
              <w:bottom w:val="single" w:sz="4" w:space="0" w:color="auto"/>
            </w:tcBorders>
          </w:tcPr>
          <w:p w14:paraId="78482FF8" w14:textId="77777777" w:rsidR="00E152AD" w:rsidRPr="001936D4" w:rsidRDefault="00E152AD" w:rsidP="00F90E14">
            <w:pPr>
              <w:jc w:val="center"/>
              <w:rPr>
                <w:rFonts w:eastAsia="標楷體"/>
              </w:rPr>
            </w:pPr>
            <w:r w:rsidRPr="001936D4">
              <w:rPr>
                <w:rFonts w:eastAsia="標楷體"/>
              </w:rPr>
              <w:t>4(8.7%)</w:t>
            </w:r>
          </w:p>
        </w:tc>
        <w:tc>
          <w:tcPr>
            <w:tcW w:w="1137" w:type="dxa"/>
            <w:tcBorders>
              <w:top w:val="single" w:sz="4" w:space="0" w:color="auto"/>
              <w:bottom w:val="single" w:sz="4" w:space="0" w:color="auto"/>
            </w:tcBorders>
          </w:tcPr>
          <w:p w14:paraId="04653B5A" w14:textId="77777777" w:rsidR="00E152AD" w:rsidRPr="001936D4" w:rsidRDefault="00E152AD" w:rsidP="00F90E14">
            <w:pPr>
              <w:jc w:val="center"/>
              <w:rPr>
                <w:rFonts w:eastAsia="標楷體"/>
              </w:rPr>
            </w:pPr>
            <w:r w:rsidRPr="001936D4">
              <w:rPr>
                <w:rFonts w:eastAsia="標楷體"/>
              </w:rPr>
              <w:t>46(100%)</w:t>
            </w:r>
          </w:p>
        </w:tc>
      </w:tr>
      <w:tr w:rsidR="00E152AD" w:rsidRPr="001936D4" w14:paraId="21A5D8CC" w14:textId="77777777">
        <w:trPr>
          <w:jc w:val="center"/>
        </w:trPr>
        <w:tc>
          <w:tcPr>
            <w:tcW w:w="3086" w:type="dxa"/>
            <w:tcBorders>
              <w:top w:val="single" w:sz="4" w:space="0" w:color="auto"/>
              <w:bottom w:val="single" w:sz="4" w:space="0" w:color="auto"/>
              <w:right w:val="nil"/>
            </w:tcBorders>
            <w:vAlign w:val="center"/>
          </w:tcPr>
          <w:p w14:paraId="0C22E843" w14:textId="77777777" w:rsidR="00E152AD" w:rsidRPr="001936D4" w:rsidRDefault="00E152AD" w:rsidP="00F90E14">
            <w:pPr>
              <w:rPr>
                <w:rFonts w:eastAsia="標楷體"/>
                <w:color w:val="000000"/>
              </w:rPr>
            </w:pPr>
            <w:r w:rsidRPr="001936D4">
              <w:rPr>
                <w:rFonts w:eastAsia="標楷體"/>
                <w:color w:val="000000"/>
              </w:rPr>
              <w:t>攻擊人類</w:t>
            </w:r>
          </w:p>
        </w:tc>
        <w:tc>
          <w:tcPr>
            <w:tcW w:w="1274" w:type="dxa"/>
            <w:tcBorders>
              <w:top w:val="single" w:sz="4" w:space="0" w:color="auto"/>
              <w:bottom w:val="single" w:sz="4" w:space="0" w:color="auto"/>
            </w:tcBorders>
            <w:vAlign w:val="center"/>
          </w:tcPr>
          <w:p w14:paraId="323512B4"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42</w:t>
            </w:r>
            <w:r w:rsidRPr="001936D4">
              <w:rPr>
                <w:rFonts w:eastAsia="標楷體"/>
              </w:rPr>
              <w:t>(91.3%)</w:t>
            </w:r>
          </w:p>
        </w:tc>
        <w:tc>
          <w:tcPr>
            <w:tcW w:w="1317" w:type="dxa"/>
            <w:tcBorders>
              <w:top w:val="single" w:sz="4" w:space="0" w:color="auto"/>
              <w:bottom w:val="single" w:sz="4" w:space="0" w:color="auto"/>
            </w:tcBorders>
          </w:tcPr>
          <w:p w14:paraId="391B5E5B" w14:textId="77777777" w:rsidR="00E152AD" w:rsidRPr="001936D4" w:rsidRDefault="00E152AD" w:rsidP="00F90E14">
            <w:pPr>
              <w:jc w:val="center"/>
              <w:rPr>
                <w:rFonts w:eastAsia="標楷體"/>
                <w:b/>
                <w:bCs/>
              </w:rPr>
            </w:pPr>
            <w:r w:rsidRPr="001936D4">
              <w:rPr>
                <w:rFonts w:eastAsia="標楷體"/>
                <w:b/>
                <w:bCs/>
              </w:rPr>
              <w:t>0(0.0%)</w:t>
            </w:r>
          </w:p>
        </w:tc>
        <w:tc>
          <w:tcPr>
            <w:tcW w:w="1555" w:type="dxa"/>
            <w:tcBorders>
              <w:top w:val="single" w:sz="4" w:space="0" w:color="auto"/>
              <w:bottom w:val="single" w:sz="4" w:space="0" w:color="auto"/>
            </w:tcBorders>
          </w:tcPr>
          <w:p w14:paraId="69FF902A" w14:textId="77777777" w:rsidR="00E152AD" w:rsidRPr="001936D4" w:rsidRDefault="00E152AD" w:rsidP="00F90E14">
            <w:pPr>
              <w:jc w:val="center"/>
              <w:rPr>
                <w:rFonts w:eastAsia="標楷體"/>
              </w:rPr>
            </w:pPr>
            <w:r w:rsidRPr="001936D4">
              <w:rPr>
                <w:rFonts w:eastAsia="標楷體"/>
              </w:rPr>
              <w:t>4(8.7%)</w:t>
            </w:r>
          </w:p>
        </w:tc>
        <w:tc>
          <w:tcPr>
            <w:tcW w:w="1137" w:type="dxa"/>
            <w:tcBorders>
              <w:top w:val="single" w:sz="4" w:space="0" w:color="auto"/>
              <w:bottom w:val="single" w:sz="4" w:space="0" w:color="auto"/>
            </w:tcBorders>
          </w:tcPr>
          <w:p w14:paraId="0C4A8390" w14:textId="77777777" w:rsidR="00E152AD" w:rsidRPr="001936D4" w:rsidRDefault="00E152AD" w:rsidP="00F90E14">
            <w:pPr>
              <w:jc w:val="center"/>
              <w:rPr>
                <w:rFonts w:eastAsia="標楷體"/>
              </w:rPr>
            </w:pPr>
            <w:r w:rsidRPr="001936D4">
              <w:rPr>
                <w:rFonts w:eastAsia="標楷體"/>
              </w:rPr>
              <w:t>46(100%)</w:t>
            </w:r>
          </w:p>
        </w:tc>
      </w:tr>
      <w:tr w:rsidR="00E152AD" w:rsidRPr="001936D4" w14:paraId="6C1297B5" w14:textId="77777777">
        <w:trPr>
          <w:jc w:val="center"/>
        </w:trPr>
        <w:tc>
          <w:tcPr>
            <w:tcW w:w="3086" w:type="dxa"/>
            <w:tcBorders>
              <w:top w:val="single" w:sz="4" w:space="0" w:color="auto"/>
              <w:bottom w:val="single" w:sz="4" w:space="0" w:color="auto"/>
              <w:right w:val="nil"/>
            </w:tcBorders>
            <w:vAlign w:val="center"/>
          </w:tcPr>
          <w:p w14:paraId="727AC766" w14:textId="77777777" w:rsidR="00E152AD" w:rsidRPr="001936D4" w:rsidRDefault="00E152AD" w:rsidP="00F90E14">
            <w:pPr>
              <w:rPr>
                <w:rFonts w:eastAsia="標楷體"/>
                <w:color w:val="000000"/>
              </w:rPr>
            </w:pPr>
            <w:r w:rsidRPr="001936D4">
              <w:rPr>
                <w:rFonts w:eastAsia="標楷體"/>
                <w:color w:val="000000"/>
              </w:rPr>
              <w:t>傳染疾病</w:t>
            </w:r>
          </w:p>
        </w:tc>
        <w:tc>
          <w:tcPr>
            <w:tcW w:w="1274" w:type="dxa"/>
            <w:tcBorders>
              <w:top w:val="single" w:sz="4" w:space="0" w:color="auto"/>
              <w:bottom w:val="single" w:sz="4" w:space="0" w:color="auto"/>
            </w:tcBorders>
            <w:vAlign w:val="center"/>
          </w:tcPr>
          <w:p w14:paraId="6B408438"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42</w:t>
            </w:r>
            <w:r w:rsidRPr="001936D4">
              <w:rPr>
                <w:rFonts w:eastAsia="標楷體"/>
              </w:rPr>
              <w:t>(91.3%)</w:t>
            </w:r>
          </w:p>
        </w:tc>
        <w:tc>
          <w:tcPr>
            <w:tcW w:w="1317" w:type="dxa"/>
            <w:tcBorders>
              <w:top w:val="single" w:sz="4" w:space="0" w:color="auto"/>
              <w:bottom w:val="single" w:sz="4" w:space="0" w:color="auto"/>
            </w:tcBorders>
          </w:tcPr>
          <w:p w14:paraId="251D5567" w14:textId="77777777" w:rsidR="00E152AD" w:rsidRPr="001936D4" w:rsidRDefault="00E152AD" w:rsidP="00F90E14">
            <w:pPr>
              <w:jc w:val="center"/>
              <w:rPr>
                <w:rFonts w:eastAsia="標楷體"/>
                <w:b/>
                <w:bCs/>
              </w:rPr>
            </w:pPr>
            <w:r w:rsidRPr="001936D4">
              <w:rPr>
                <w:rFonts w:eastAsia="標楷體"/>
                <w:b/>
                <w:bCs/>
              </w:rPr>
              <w:t>0(0.0%)</w:t>
            </w:r>
          </w:p>
        </w:tc>
        <w:tc>
          <w:tcPr>
            <w:tcW w:w="1555" w:type="dxa"/>
            <w:tcBorders>
              <w:top w:val="single" w:sz="4" w:space="0" w:color="auto"/>
              <w:bottom w:val="single" w:sz="4" w:space="0" w:color="auto"/>
            </w:tcBorders>
          </w:tcPr>
          <w:p w14:paraId="71620A09" w14:textId="77777777" w:rsidR="00E152AD" w:rsidRPr="001936D4" w:rsidRDefault="00E152AD" w:rsidP="00F90E14">
            <w:pPr>
              <w:jc w:val="center"/>
              <w:rPr>
                <w:rFonts w:eastAsia="標楷體"/>
              </w:rPr>
            </w:pPr>
            <w:r w:rsidRPr="001936D4">
              <w:rPr>
                <w:rFonts w:eastAsia="標楷體"/>
              </w:rPr>
              <w:t>4(8.7%)</w:t>
            </w:r>
          </w:p>
        </w:tc>
        <w:tc>
          <w:tcPr>
            <w:tcW w:w="1137" w:type="dxa"/>
            <w:tcBorders>
              <w:top w:val="single" w:sz="4" w:space="0" w:color="auto"/>
              <w:bottom w:val="single" w:sz="4" w:space="0" w:color="auto"/>
            </w:tcBorders>
          </w:tcPr>
          <w:p w14:paraId="5927EF42" w14:textId="77777777" w:rsidR="00E152AD" w:rsidRPr="001936D4" w:rsidRDefault="00E152AD" w:rsidP="00F90E14">
            <w:pPr>
              <w:jc w:val="center"/>
              <w:rPr>
                <w:rFonts w:eastAsia="標楷體"/>
              </w:rPr>
            </w:pPr>
            <w:r w:rsidRPr="001936D4">
              <w:rPr>
                <w:rFonts w:eastAsia="標楷體"/>
              </w:rPr>
              <w:t>46(100%)</w:t>
            </w:r>
          </w:p>
        </w:tc>
      </w:tr>
      <w:tr w:rsidR="00E152AD" w:rsidRPr="001936D4" w14:paraId="6098B99A" w14:textId="77777777">
        <w:trPr>
          <w:jc w:val="center"/>
        </w:trPr>
        <w:tc>
          <w:tcPr>
            <w:tcW w:w="3086" w:type="dxa"/>
            <w:tcBorders>
              <w:top w:val="single" w:sz="4" w:space="0" w:color="auto"/>
              <w:bottom w:val="single" w:sz="4" w:space="0" w:color="auto"/>
              <w:right w:val="nil"/>
            </w:tcBorders>
            <w:vAlign w:val="center"/>
          </w:tcPr>
          <w:p w14:paraId="2052E7B4" w14:textId="77777777" w:rsidR="00E152AD" w:rsidRPr="001936D4" w:rsidRDefault="00E152AD" w:rsidP="00F90E14">
            <w:pPr>
              <w:rPr>
                <w:rFonts w:eastAsia="標楷體"/>
                <w:color w:val="000000"/>
              </w:rPr>
            </w:pPr>
            <w:r w:rsidRPr="001936D4">
              <w:rPr>
                <w:rFonts w:eastAsia="標楷體"/>
                <w:color w:val="000000"/>
              </w:rPr>
              <w:t>不知道</w:t>
            </w:r>
          </w:p>
        </w:tc>
        <w:tc>
          <w:tcPr>
            <w:tcW w:w="1274" w:type="dxa"/>
            <w:tcBorders>
              <w:top w:val="single" w:sz="4" w:space="0" w:color="auto"/>
              <w:bottom w:val="single" w:sz="4" w:space="0" w:color="auto"/>
            </w:tcBorders>
            <w:vAlign w:val="center"/>
          </w:tcPr>
          <w:p w14:paraId="278F9C10"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38</w:t>
            </w:r>
            <w:r w:rsidRPr="001936D4">
              <w:rPr>
                <w:rFonts w:eastAsia="標楷體"/>
              </w:rPr>
              <w:t>(82.6%)</w:t>
            </w:r>
          </w:p>
        </w:tc>
        <w:tc>
          <w:tcPr>
            <w:tcW w:w="1317" w:type="dxa"/>
            <w:tcBorders>
              <w:top w:val="single" w:sz="4" w:space="0" w:color="auto"/>
              <w:bottom w:val="single" w:sz="4" w:space="0" w:color="auto"/>
            </w:tcBorders>
          </w:tcPr>
          <w:p w14:paraId="4B62EA14" w14:textId="77777777" w:rsidR="00E152AD" w:rsidRPr="001936D4" w:rsidRDefault="00E152AD" w:rsidP="00F90E14">
            <w:pPr>
              <w:jc w:val="center"/>
              <w:rPr>
                <w:rFonts w:eastAsia="標楷體"/>
                <w:b/>
                <w:bCs/>
              </w:rPr>
            </w:pPr>
            <w:r w:rsidRPr="001936D4">
              <w:rPr>
                <w:rFonts w:eastAsia="標楷體"/>
                <w:b/>
                <w:bCs/>
              </w:rPr>
              <w:t>4(8.7%)</w:t>
            </w:r>
          </w:p>
        </w:tc>
        <w:tc>
          <w:tcPr>
            <w:tcW w:w="1555" w:type="dxa"/>
            <w:tcBorders>
              <w:top w:val="single" w:sz="4" w:space="0" w:color="auto"/>
              <w:bottom w:val="single" w:sz="4" w:space="0" w:color="auto"/>
            </w:tcBorders>
          </w:tcPr>
          <w:p w14:paraId="2CBADA0F" w14:textId="77777777" w:rsidR="00E152AD" w:rsidRPr="001936D4" w:rsidRDefault="00E152AD" w:rsidP="00F90E14">
            <w:pPr>
              <w:jc w:val="center"/>
              <w:rPr>
                <w:rFonts w:eastAsia="標楷體"/>
              </w:rPr>
            </w:pPr>
            <w:r w:rsidRPr="001936D4">
              <w:rPr>
                <w:rFonts w:eastAsia="標楷體"/>
              </w:rPr>
              <w:t>4(8.7%)</w:t>
            </w:r>
          </w:p>
        </w:tc>
        <w:tc>
          <w:tcPr>
            <w:tcW w:w="1137" w:type="dxa"/>
            <w:tcBorders>
              <w:top w:val="single" w:sz="4" w:space="0" w:color="auto"/>
              <w:bottom w:val="single" w:sz="4" w:space="0" w:color="auto"/>
            </w:tcBorders>
          </w:tcPr>
          <w:p w14:paraId="174C2E4B" w14:textId="77777777" w:rsidR="00E152AD" w:rsidRPr="001936D4" w:rsidRDefault="00E152AD" w:rsidP="00F90E14">
            <w:pPr>
              <w:jc w:val="center"/>
              <w:rPr>
                <w:rFonts w:eastAsia="標楷體"/>
              </w:rPr>
            </w:pPr>
            <w:r w:rsidRPr="001936D4">
              <w:rPr>
                <w:rFonts w:eastAsia="標楷體"/>
              </w:rPr>
              <w:t>46(100%)</w:t>
            </w:r>
          </w:p>
        </w:tc>
      </w:tr>
      <w:tr w:rsidR="00E152AD" w:rsidRPr="001936D4" w14:paraId="54BBC762" w14:textId="77777777">
        <w:trPr>
          <w:jc w:val="center"/>
        </w:trPr>
        <w:tc>
          <w:tcPr>
            <w:tcW w:w="3086" w:type="dxa"/>
            <w:tcBorders>
              <w:top w:val="single" w:sz="4" w:space="0" w:color="auto"/>
              <w:bottom w:val="single" w:sz="4" w:space="0" w:color="auto"/>
              <w:right w:val="nil"/>
            </w:tcBorders>
            <w:vAlign w:val="center"/>
          </w:tcPr>
          <w:p w14:paraId="5E15384A" w14:textId="77777777" w:rsidR="00E152AD" w:rsidRPr="001936D4" w:rsidRDefault="00E152AD" w:rsidP="00F90E14">
            <w:pPr>
              <w:rPr>
                <w:rFonts w:eastAsia="標楷體"/>
                <w:color w:val="000000"/>
              </w:rPr>
            </w:pPr>
            <w:r w:rsidRPr="001936D4">
              <w:rPr>
                <w:rFonts w:eastAsia="標楷體"/>
                <w:color w:val="000000"/>
              </w:rPr>
              <w:t>其他</w:t>
            </w:r>
          </w:p>
        </w:tc>
        <w:tc>
          <w:tcPr>
            <w:tcW w:w="1274" w:type="dxa"/>
            <w:tcBorders>
              <w:top w:val="single" w:sz="4" w:space="0" w:color="auto"/>
              <w:bottom w:val="single" w:sz="4" w:space="0" w:color="auto"/>
            </w:tcBorders>
            <w:vAlign w:val="center"/>
          </w:tcPr>
          <w:p w14:paraId="6F1D4593"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40</w:t>
            </w:r>
            <w:r w:rsidRPr="001936D4">
              <w:rPr>
                <w:rFonts w:eastAsia="標楷體"/>
              </w:rPr>
              <w:t>(87.0%)</w:t>
            </w:r>
          </w:p>
        </w:tc>
        <w:tc>
          <w:tcPr>
            <w:tcW w:w="1317" w:type="dxa"/>
            <w:tcBorders>
              <w:top w:val="single" w:sz="4" w:space="0" w:color="auto"/>
              <w:bottom w:val="single" w:sz="4" w:space="0" w:color="auto"/>
            </w:tcBorders>
          </w:tcPr>
          <w:p w14:paraId="5102F84F" w14:textId="77777777" w:rsidR="00E152AD" w:rsidRPr="001936D4" w:rsidRDefault="00E152AD" w:rsidP="00F90E14">
            <w:pPr>
              <w:jc w:val="center"/>
              <w:rPr>
                <w:rFonts w:eastAsia="標楷體"/>
                <w:b/>
                <w:bCs/>
              </w:rPr>
            </w:pPr>
            <w:r w:rsidRPr="001936D4">
              <w:rPr>
                <w:rFonts w:eastAsia="標楷體"/>
                <w:b/>
                <w:bCs/>
              </w:rPr>
              <w:t>2(4.3%)</w:t>
            </w:r>
          </w:p>
        </w:tc>
        <w:tc>
          <w:tcPr>
            <w:tcW w:w="1555" w:type="dxa"/>
            <w:tcBorders>
              <w:top w:val="single" w:sz="4" w:space="0" w:color="auto"/>
              <w:bottom w:val="single" w:sz="4" w:space="0" w:color="auto"/>
            </w:tcBorders>
          </w:tcPr>
          <w:p w14:paraId="79FCDBB7" w14:textId="77777777" w:rsidR="00E152AD" w:rsidRPr="001936D4" w:rsidRDefault="00E152AD" w:rsidP="00F90E14">
            <w:pPr>
              <w:jc w:val="center"/>
              <w:rPr>
                <w:rFonts w:eastAsia="標楷體"/>
              </w:rPr>
            </w:pPr>
            <w:r w:rsidRPr="001936D4">
              <w:rPr>
                <w:rFonts w:eastAsia="標楷體"/>
              </w:rPr>
              <w:t>4(8.7%)</w:t>
            </w:r>
          </w:p>
        </w:tc>
        <w:tc>
          <w:tcPr>
            <w:tcW w:w="1137" w:type="dxa"/>
            <w:tcBorders>
              <w:top w:val="single" w:sz="4" w:space="0" w:color="auto"/>
              <w:bottom w:val="single" w:sz="4" w:space="0" w:color="auto"/>
            </w:tcBorders>
          </w:tcPr>
          <w:p w14:paraId="748606B2" w14:textId="77777777" w:rsidR="00E152AD" w:rsidRPr="001936D4" w:rsidRDefault="00E152AD" w:rsidP="00F90E14">
            <w:pPr>
              <w:jc w:val="center"/>
              <w:rPr>
                <w:rFonts w:eastAsia="標楷體"/>
              </w:rPr>
            </w:pPr>
            <w:r w:rsidRPr="001936D4">
              <w:rPr>
                <w:rFonts w:eastAsia="標楷體"/>
              </w:rPr>
              <w:t>46(100%)</w:t>
            </w:r>
          </w:p>
        </w:tc>
      </w:tr>
    </w:tbl>
    <w:p w14:paraId="42DCEA05" w14:textId="77777777" w:rsidR="00E152AD" w:rsidRPr="001936D4" w:rsidRDefault="00E152AD" w:rsidP="00E24D93">
      <w:pPr>
        <w:rPr>
          <w:rFonts w:eastAsia="標楷體"/>
        </w:rPr>
        <w:sectPr w:rsidR="00E152AD" w:rsidRPr="001936D4" w:rsidSect="00FD0B63">
          <w:pgSz w:w="11906" w:h="16838"/>
          <w:pgMar w:top="1440" w:right="1797" w:bottom="1440" w:left="1797" w:header="851" w:footer="992" w:gutter="0"/>
          <w:cols w:space="425"/>
          <w:docGrid w:type="lines" w:linePitch="360"/>
        </w:sectPr>
      </w:pPr>
    </w:p>
    <w:p w14:paraId="300A9F7A" w14:textId="14600A4A" w:rsidR="00E152AD" w:rsidRPr="001936D4" w:rsidRDefault="00E152AD" w:rsidP="00E24D93">
      <w:pPr>
        <w:rPr>
          <w:rFonts w:eastAsia="標楷體"/>
        </w:rPr>
      </w:pPr>
      <w:r w:rsidRPr="001936D4">
        <w:rPr>
          <w:rFonts w:eastAsia="標楷體"/>
        </w:rPr>
        <w:lastRenderedPageBreak/>
        <w:t>表十</w:t>
      </w:r>
      <w:r w:rsidR="001750DB" w:rsidRPr="001936D4">
        <w:rPr>
          <w:rFonts w:eastAsia="標楷體"/>
        </w:rPr>
        <w:t>一</w:t>
      </w:r>
      <w:r w:rsidRPr="001936D4">
        <w:rPr>
          <w:rFonts w:eastAsia="標楷體"/>
        </w:rPr>
        <w:t>、</w:t>
      </w:r>
      <w:r w:rsidRPr="001936D4">
        <w:rPr>
          <w:rFonts w:eastAsia="標楷體"/>
        </w:rPr>
        <w:t>(</w:t>
      </w:r>
      <w:r w:rsidRPr="001936D4">
        <w:rPr>
          <w:rFonts w:eastAsia="標楷體"/>
        </w:rPr>
        <w:t>續</w:t>
      </w:r>
      <w:r w:rsidRPr="001936D4">
        <w:rPr>
          <w:rFonts w:eastAsia="標楷體"/>
        </w:rPr>
        <w:t>2)</w:t>
      </w:r>
      <w:r w:rsidRPr="001936D4">
        <w:rPr>
          <w:rFonts w:eastAsia="標楷體"/>
        </w:rPr>
        <w:t>。</w:t>
      </w:r>
    </w:p>
    <w:tbl>
      <w:tblPr>
        <w:tblW w:w="8369" w:type="dxa"/>
        <w:jc w:val="center"/>
        <w:tblLayout w:type="fixed"/>
        <w:tblCellMar>
          <w:left w:w="10" w:type="dxa"/>
          <w:right w:w="10" w:type="dxa"/>
        </w:tblCellMar>
        <w:tblLook w:val="00A0" w:firstRow="1" w:lastRow="0" w:firstColumn="1" w:lastColumn="0" w:noHBand="0" w:noVBand="0"/>
      </w:tblPr>
      <w:tblGrid>
        <w:gridCol w:w="3086"/>
        <w:gridCol w:w="1274"/>
        <w:gridCol w:w="1317"/>
        <w:gridCol w:w="1555"/>
        <w:gridCol w:w="1137"/>
      </w:tblGrid>
      <w:tr w:rsidR="00E152AD" w:rsidRPr="001936D4" w14:paraId="63A98038" w14:textId="77777777">
        <w:trPr>
          <w:jc w:val="center"/>
        </w:trPr>
        <w:tc>
          <w:tcPr>
            <w:tcW w:w="8369" w:type="dxa"/>
            <w:gridSpan w:val="5"/>
            <w:tcBorders>
              <w:top w:val="single" w:sz="4" w:space="0" w:color="auto"/>
              <w:bottom w:val="single" w:sz="4" w:space="0" w:color="auto"/>
            </w:tcBorders>
            <w:shd w:val="clear" w:color="auto" w:fill="BFBFBF"/>
            <w:vAlign w:val="center"/>
          </w:tcPr>
          <w:p w14:paraId="2294E71C" w14:textId="77777777" w:rsidR="00E152AD" w:rsidRPr="001936D4" w:rsidRDefault="00E152AD" w:rsidP="00F90E14">
            <w:pPr>
              <w:jc w:val="center"/>
              <w:rPr>
                <w:rFonts w:eastAsia="標楷體"/>
                <w:b/>
                <w:bCs/>
              </w:rPr>
            </w:pPr>
            <w:r w:rsidRPr="001936D4">
              <w:rPr>
                <w:rFonts w:eastAsia="標楷體"/>
                <w:b/>
                <w:bCs/>
              </w:rPr>
              <w:t>三、請問您聽過或看過石虎對我們社區造成的干擾有哪些嗎</w:t>
            </w:r>
            <w:r w:rsidRPr="001936D4">
              <w:rPr>
                <w:rFonts w:eastAsia="標楷體"/>
                <w:b/>
                <w:bCs/>
              </w:rPr>
              <w:t xml:space="preserve">? </w:t>
            </w:r>
          </w:p>
          <w:p w14:paraId="4572E434" w14:textId="77777777" w:rsidR="00E152AD" w:rsidRPr="001936D4" w:rsidRDefault="00E152AD" w:rsidP="00F90E14">
            <w:pPr>
              <w:jc w:val="center"/>
              <w:rPr>
                <w:rFonts w:eastAsia="標楷體"/>
                <w:b/>
                <w:bCs/>
              </w:rPr>
            </w:pPr>
            <w:r w:rsidRPr="001936D4">
              <w:rPr>
                <w:rFonts w:eastAsia="標楷體"/>
                <w:b/>
                <w:bCs/>
              </w:rPr>
              <w:t>(</w:t>
            </w:r>
            <w:r w:rsidRPr="001936D4">
              <w:rPr>
                <w:rFonts w:eastAsia="標楷體"/>
                <w:b/>
                <w:bCs/>
              </w:rPr>
              <w:t>近</w:t>
            </w:r>
            <w:r w:rsidRPr="001936D4">
              <w:rPr>
                <w:rFonts w:eastAsia="標楷體"/>
                <w:b/>
                <w:bCs/>
              </w:rPr>
              <w:t>3</w:t>
            </w:r>
            <w:r w:rsidRPr="001936D4">
              <w:rPr>
                <w:rFonts w:eastAsia="標楷體"/>
                <w:b/>
                <w:bCs/>
              </w:rPr>
              <w:t>年有看過石虎的居民</w:t>
            </w:r>
            <w:r w:rsidRPr="001936D4">
              <w:rPr>
                <w:rFonts w:eastAsia="標楷體"/>
                <w:b/>
                <w:bCs/>
              </w:rPr>
              <w:t>)</w:t>
            </w:r>
          </w:p>
        </w:tc>
      </w:tr>
      <w:tr w:rsidR="00E152AD" w:rsidRPr="001936D4" w14:paraId="71789A73" w14:textId="77777777">
        <w:trPr>
          <w:jc w:val="center"/>
        </w:trPr>
        <w:tc>
          <w:tcPr>
            <w:tcW w:w="3086" w:type="dxa"/>
            <w:tcBorders>
              <w:top w:val="single" w:sz="4" w:space="0" w:color="auto"/>
              <w:bottom w:val="single" w:sz="4" w:space="0" w:color="auto"/>
              <w:right w:val="nil"/>
            </w:tcBorders>
            <w:vAlign w:val="center"/>
          </w:tcPr>
          <w:p w14:paraId="78A8E2AB" w14:textId="77777777" w:rsidR="00E152AD" w:rsidRPr="001936D4" w:rsidRDefault="00E152AD" w:rsidP="00F90E14">
            <w:pPr>
              <w:jc w:val="right"/>
              <w:rPr>
                <w:rFonts w:eastAsia="標楷體"/>
                <w:color w:val="000000"/>
              </w:rPr>
            </w:pPr>
          </w:p>
        </w:tc>
        <w:tc>
          <w:tcPr>
            <w:tcW w:w="1274" w:type="dxa"/>
            <w:tcBorders>
              <w:top w:val="single" w:sz="4" w:space="0" w:color="auto"/>
              <w:bottom w:val="single" w:sz="4" w:space="0" w:color="auto"/>
            </w:tcBorders>
            <w:vAlign w:val="center"/>
          </w:tcPr>
          <w:p w14:paraId="020CC3C5" w14:textId="77777777" w:rsidR="00E152AD" w:rsidRPr="001936D4" w:rsidRDefault="00E152AD" w:rsidP="00F90E14">
            <w:pPr>
              <w:jc w:val="center"/>
              <w:rPr>
                <w:rFonts w:eastAsia="標楷體"/>
              </w:rPr>
            </w:pPr>
            <w:r w:rsidRPr="001936D4">
              <w:rPr>
                <w:rFonts w:eastAsia="標楷體"/>
              </w:rPr>
              <w:t>未選</w:t>
            </w:r>
          </w:p>
        </w:tc>
        <w:tc>
          <w:tcPr>
            <w:tcW w:w="1317" w:type="dxa"/>
            <w:tcBorders>
              <w:top w:val="single" w:sz="4" w:space="0" w:color="auto"/>
              <w:bottom w:val="single" w:sz="4" w:space="0" w:color="auto"/>
            </w:tcBorders>
          </w:tcPr>
          <w:p w14:paraId="3EBF039B" w14:textId="77777777" w:rsidR="00E152AD" w:rsidRPr="001936D4" w:rsidRDefault="00E152AD" w:rsidP="00F90E14">
            <w:pPr>
              <w:jc w:val="center"/>
              <w:rPr>
                <w:rFonts w:eastAsia="標楷體"/>
                <w:b/>
                <w:bCs/>
              </w:rPr>
            </w:pPr>
            <w:r w:rsidRPr="001936D4">
              <w:rPr>
                <w:rFonts w:eastAsia="標楷體"/>
                <w:b/>
                <w:bCs/>
              </w:rPr>
              <w:t>有選</w:t>
            </w:r>
          </w:p>
        </w:tc>
        <w:tc>
          <w:tcPr>
            <w:tcW w:w="1555" w:type="dxa"/>
            <w:tcBorders>
              <w:top w:val="single" w:sz="4" w:space="0" w:color="auto"/>
              <w:bottom w:val="single" w:sz="4" w:space="0" w:color="auto"/>
            </w:tcBorders>
          </w:tcPr>
          <w:p w14:paraId="40FA1D23" w14:textId="77777777" w:rsidR="00E152AD" w:rsidRPr="001936D4" w:rsidRDefault="00E152AD" w:rsidP="00F90E14">
            <w:pPr>
              <w:jc w:val="center"/>
              <w:rPr>
                <w:rFonts w:eastAsia="標楷體"/>
              </w:rPr>
            </w:pPr>
            <w:r w:rsidRPr="001936D4">
              <w:rPr>
                <w:rFonts w:eastAsia="標楷體"/>
              </w:rPr>
              <w:t>遺漏值</w:t>
            </w:r>
          </w:p>
        </w:tc>
        <w:tc>
          <w:tcPr>
            <w:tcW w:w="1137" w:type="dxa"/>
            <w:tcBorders>
              <w:top w:val="single" w:sz="4" w:space="0" w:color="auto"/>
              <w:bottom w:val="single" w:sz="4" w:space="0" w:color="auto"/>
            </w:tcBorders>
          </w:tcPr>
          <w:p w14:paraId="563CB1AA" w14:textId="77777777" w:rsidR="00E152AD" w:rsidRPr="001936D4" w:rsidRDefault="00E152AD" w:rsidP="00F90E14">
            <w:pPr>
              <w:jc w:val="center"/>
              <w:rPr>
                <w:rFonts w:eastAsia="標楷體"/>
              </w:rPr>
            </w:pPr>
            <w:r w:rsidRPr="001936D4">
              <w:rPr>
                <w:rFonts w:eastAsia="標楷體"/>
              </w:rPr>
              <w:t>總計</w:t>
            </w:r>
          </w:p>
        </w:tc>
      </w:tr>
      <w:tr w:rsidR="00E152AD" w:rsidRPr="001936D4" w14:paraId="0E7B4E4E" w14:textId="77777777">
        <w:trPr>
          <w:jc w:val="center"/>
        </w:trPr>
        <w:tc>
          <w:tcPr>
            <w:tcW w:w="3086" w:type="dxa"/>
            <w:tcBorders>
              <w:top w:val="single" w:sz="4" w:space="0" w:color="auto"/>
              <w:bottom w:val="single" w:sz="4" w:space="0" w:color="auto"/>
              <w:right w:val="nil"/>
            </w:tcBorders>
            <w:vAlign w:val="center"/>
          </w:tcPr>
          <w:p w14:paraId="3ACA29DC" w14:textId="77777777" w:rsidR="00E152AD" w:rsidRPr="001936D4" w:rsidRDefault="00E152AD" w:rsidP="00F90E14">
            <w:pPr>
              <w:rPr>
                <w:rFonts w:eastAsia="標楷體"/>
                <w:color w:val="000000"/>
              </w:rPr>
            </w:pPr>
            <w:r w:rsidRPr="001936D4">
              <w:rPr>
                <w:rFonts w:eastAsia="標楷體"/>
                <w:color w:val="000000"/>
              </w:rPr>
              <w:t>偷吃農作物</w:t>
            </w:r>
          </w:p>
        </w:tc>
        <w:tc>
          <w:tcPr>
            <w:tcW w:w="1274" w:type="dxa"/>
            <w:tcBorders>
              <w:top w:val="single" w:sz="4" w:space="0" w:color="auto"/>
              <w:bottom w:val="single" w:sz="4" w:space="0" w:color="auto"/>
            </w:tcBorders>
            <w:vAlign w:val="center"/>
          </w:tcPr>
          <w:p w14:paraId="78B4AEF7" w14:textId="77777777" w:rsidR="00E152AD" w:rsidRPr="001936D4" w:rsidRDefault="00E152AD" w:rsidP="00F90E14">
            <w:pPr>
              <w:jc w:val="center"/>
              <w:rPr>
                <w:rFonts w:eastAsia="標楷體"/>
              </w:rPr>
            </w:pPr>
            <w:r w:rsidRPr="001936D4">
              <w:rPr>
                <w:rFonts w:eastAsia="標楷體"/>
              </w:rPr>
              <w:t>18(81.9%)</w:t>
            </w:r>
          </w:p>
        </w:tc>
        <w:tc>
          <w:tcPr>
            <w:tcW w:w="1317" w:type="dxa"/>
            <w:tcBorders>
              <w:top w:val="single" w:sz="4" w:space="0" w:color="auto"/>
              <w:bottom w:val="single" w:sz="4" w:space="0" w:color="auto"/>
            </w:tcBorders>
          </w:tcPr>
          <w:p w14:paraId="46A935F6" w14:textId="77777777" w:rsidR="00E152AD" w:rsidRPr="001936D4" w:rsidRDefault="00E152AD" w:rsidP="00F90E14">
            <w:pPr>
              <w:jc w:val="center"/>
              <w:rPr>
                <w:rFonts w:eastAsia="標楷體"/>
                <w:b/>
                <w:bCs/>
              </w:rPr>
            </w:pPr>
            <w:r w:rsidRPr="001936D4">
              <w:rPr>
                <w:rFonts w:eastAsia="標楷體"/>
                <w:b/>
                <w:bCs/>
              </w:rPr>
              <w:t>1(4.5%)</w:t>
            </w:r>
          </w:p>
        </w:tc>
        <w:tc>
          <w:tcPr>
            <w:tcW w:w="1555" w:type="dxa"/>
            <w:tcBorders>
              <w:top w:val="single" w:sz="4" w:space="0" w:color="auto"/>
              <w:bottom w:val="single" w:sz="4" w:space="0" w:color="auto"/>
            </w:tcBorders>
          </w:tcPr>
          <w:p w14:paraId="6487FE80" w14:textId="77777777" w:rsidR="00E152AD" w:rsidRPr="001936D4" w:rsidRDefault="00E152AD" w:rsidP="00F90E14">
            <w:pPr>
              <w:jc w:val="center"/>
              <w:rPr>
                <w:rFonts w:eastAsia="標楷體"/>
              </w:rPr>
            </w:pPr>
            <w:r w:rsidRPr="001936D4">
              <w:rPr>
                <w:rFonts w:eastAsia="標楷體"/>
              </w:rPr>
              <w:t>3(13.6%)</w:t>
            </w:r>
          </w:p>
        </w:tc>
        <w:tc>
          <w:tcPr>
            <w:tcW w:w="1137" w:type="dxa"/>
            <w:tcBorders>
              <w:top w:val="single" w:sz="4" w:space="0" w:color="auto"/>
              <w:bottom w:val="single" w:sz="4" w:space="0" w:color="auto"/>
            </w:tcBorders>
          </w:tcPr>
          <w:p w14:paraId="503B5010" w14:textId="77777777" w:rsidR="00E152AD" w:rsidRPr="001936D4" w:rsidRDefault="00E152AD" w:rsidP="00F90E14">
            <w:pPr>
              <w:jc w:val="center"/>
              <w:rPr>
                <w:rFonts w:eastAsia="標楷體"/>
              </w:rPr>
            </w:pPr>
            <w:r w:rsidRPr="001936D4">
              <w:rPr>
                <w:rFonts w:eastAsia="標楷體"/>
              </w:rPr>
              <w:t>22(100%)</w:t>
            </w:r>
          </w:p>
        </w:tc>
      </w:tr>
      <w:tr w:rsidR="00E152AD" w:rsidRPr="001936D4" w14:paraId="14E2FCC7" w14:textId="77777777">
        <w:trPr>
          <w:jc w:val="center"/>
        </w:trPr>
        <w:tc>
          <w:tcPr>
            <w:tcW w:w="3086" w:type="dxa"/>
            <w:tcBorders>
              <w:top w:val="single" w:sz="4" w:space="0" w:color="auto"/>
              <w:bottom w:val="single" w:sz="4" w:space="0" w:color="auto"/>
              <w:right w:val="nil"/>
            </w:tcBorders>
            <w:vAlign w:val="center"/>
          </w:tcPr>
          <w:p w14:paraId="2B77CDAB" w14:textId="77777777" w:rsidR="00E152AD" w:rsidRPr="001936D4" w:rsidRDefault="00E152AD" w:rsidP="00F90E14">
            <w:pPr>
              <w:rPr>
                <w:rFonts w:eastAsia="標楷體"/>
                <w:color w:val="000000"/>
              </w:rPr>
            </w:pPr>
            <w:r w:rsidRPr="001936D4">
              <w:rPr>
                <w:rFonts w:eastAsia="標楷體"/>
                <w:color w:val="000000"/>
              </w:rPr>
              <w:t>偷吃家禽</w:t>
            </w:r>
          </w:p>
        </w:tc>
        <w:tc>
          <w:tcPr>
            <w:tcW w:w="1274" w:type="dxa"/>
            <w:tcBorders>
              <w:top w:val="single" w:sz="4" w:space="0" w:color="auto"/>
              <w:bottom w:val="single" w:sz="4" w:space="0" w:color="auto"/>
            </w:tcBorders>
            <w:vAlign w:val="center"/>
          </w:tcPr>
          <w:p w14:paraId="2E19EFF7" w14:textId="77777777" w:rsidR="00E152AD" w:rsidRPr="001936D4" w:rsidRDefault="00E152AD" w:rsidP="00F90E14">
            <w:pPr>
              <w:jc w:val="center"/>
              <w:rPr>
                <w:rFonts w:eastAsia="標楷體"/>
              </w:rPr>
            </w:pPr>
            <w:r w:rsidRPr="001936D4">
              <w:rPr>
                <w:rFonts w:eastAsia="標楷體"/>
              </w:rPr>
              <w:t>4(18.2%)</w:t>
            </w:r>
          </w:p>
        </w:tc>
        <w:tc>
          <w:tcPr>
            <w:tcW w:w="1317" w:type="dxa"/>
            <w:tcBorders>
              <w:top w:val="single" w:sz="4" w:space="0" w:color="auto"/>
              <w:bottom w:val="single" w:sz="4" w:space="0" w:color="auto"/>
            </w:tcBorders>
          </w:tcPr>
          <w:p w14:paraId="34179E37" w14:textId="77777777" w:rsidR="00E152AD" w:rsidRPr="001936D4" w:rsidRDefault="00E152AD" w:rsidP="00F90E14">
            <w:pPr>
              <w:jc w:val="center"/>
              <w:rPr>
                <w:rFonts w:eastAsia="標楷體"/>
                <w:b/>
                <w:bCs/>
              </w:rPr>
            </w:pPr>
            <w:r w:rsidRPr="001936D4">
              <w:rPr>
                <w:rFonts w:eastAsia="標楷體"/>
                <w:b/>
                <w:bCs/>
              </w:rPr>
              <w:t>15(68.2%)</w:t>
            </w:r>
          </w:p>
        </w:tc>
        <w:tc>
          <w:tcPr>
            <w:tcW w:w="1555" w:type="dxa"/>
            <w:tcBorders>
              <w:top w:val="single" w:sz="4" w:space="0" w:color="auto"/>
              <w:bottom w:val="single" w:sz="4" w:space="0" w:color="auto"/>
            </w:tcBorders>
          </w:tcPr>
          <w:p w14:paraId="091D6266" w14:textId="77777777" w:rsidR="00E152AD" w:rsidRPr="001936D4" w:rsidRDefault="00E152AD" w:rsidP="00F90E14">
            <w:pPr>
              <w:jc w:val="center"/>
              <w:rPr>
                <w:rFonts w:eastAsia="標楷體"/>
              </w:rPr>
            </w:pPr>
            <w:r w:rsidRPr="001936D4">
              <w:rPr>
                <w:rFonts w:eastAsia="標楷體"/>
              </w:rPr>
              <w:t>3(13.6%)</w:t>
            </w:r>
          </w:p>
        </w:tc>
        <w:tc>
          <w:tcPr>
            <w:tcW w:w="1137" w:type="dxa"/>
            <w:tcBorders>
              <w:top w:val="single" w:sz="4" w:space="0" w:color="auto"/>
              <w:bottom w:val="single" w:sz="4" w:space="0" w:color="auto"/>
            </w:tcBorders>
          </w:tcPr>
          <w:p w14:paraId="4754A24B" w14:textId="77777777" w:rsidR="00E152AD" w:rsidRPr="001936D4" w:rsidRDefault="00E152AD" w:rsidP="00F90E14">
            <w:pPr>
              <w:jc w:val="center"/>
              <w:rPr>
                <w:rFonts w:eastAsia="標楷體"/>
              </w:rPr>
            </w:pPr>
            <w:r w:rsidRPr="001936D4">
              <w:rPr>
                <w:rFonts w:eastAsia="標楷體"/>
              </w:rPr>
              <w:t>22(100%)</w:t>
            </w:r>
          </w:p>
        </w:tc>
      </w:tr>
      <w:tr w:rsidR="00E152AD" w:rsidRPr="001936D4" w14:paraId="62F18B7D" w14:textId="77777777">
        <w:trPr>
          <w:jc w:val="center"/>
        </w:trPr>
        <w:tc>
          <w:tcPr>
            <w:tcW w:w="3086" w:type="dxa"/>
            <w:tcBorders>
              <w:top w:val="single" w:sz="4" w:space="0" w:color="auto"/>
              <w:bottom w:val="single" w:sz="4" w:space="0" w:color="auto"/>
              <w:right w:val="nil"/>
            </w:tcBorders>
            <w:vAlign w:val="center"/>
          </w:tcPr>
          <w:p w14:paraId="6308167D" w14:textId="77777777" w:rsidR="00E152AD" w:rsidRPr="001936D4" w:rsidRDefault="00E152AD" w:rsidP="00F90E14">
            <w:pPr>
              <w:rPr>
                <w:rFonts w:eastAsia="標楷體"/>
                <w:color w:val="000000"/>
              </w:rPr>
            </w:pPr>
            <w:r w:rsidRPr="001936D4">
              <w:rPr>
                <w:rFonts w:eastAsia="標楷體"/>
                <w:color w:val="000000"/>
              </w:rPr>
              <w:t>攻擊寵物（貓、狗）</w:t>
            </w:r>
          </w:p>
        </w:tc>
        <w:tc>
          <w:tcPr>
            <w:tcW w:w="1274" w:type="dxa"/>
            <w:tcBorders>
              <w:top w:val="single" w:sz="4" w:space="0" w:color="auto"/>
              <w:bottom w:val="single" w:sz="4" w:space="0" w:color="auto"/>
            </w:tcBorders>
            <w:vAlign w:val="center"/>
          </w:tcPr>
          <w:p w14:paraId="48539C17" w14:textId="77777777" w:rsidR="00E152AD" w:rsidRPr="001936D4" w:rsidRDefault="00E152AD" w:rsidP="00F90E14">
            <w:pPr>
              <w:jc w:val="center"/>
              <w:rPr>
                <w:rFonts w:eastAsia="標楷體"/>
              </w:rPr>
            </w:pPr>
            <w:r w:rsidRPr="001936D4">
              <w:rPr>
                <w:rFonts w:eastAsia="標楷體"/>
              </w:rPr>
              <w:t>16(72.8%)</w:t>
            </w:r>
          </w:p>
        </w:tc>
        <w:tc>
          <w:tcPr>
            <w:tcW w:w="1317" w:type="dxa"/>
            <w:tcBorders>
              <w:top w:val="single" w:sz="4" w:space="0" w:color="auto"/>
              <w:bottom w:val="single" w:sz="4" w:space="0" w:color="auto"/>
            </w:tcBorders>
          </w:tcPr>
          <w:p w14:paraId="4A9800A9" w14:textId="77777777" w:rsidR="00E152AD" w:rsidRPr="001936D4" w:rsidRDefault="00E152AD" w:rsidP="00F90E14">
            <w:pPr>
              <w:jc w:val="center"/>
              <w:rPr>
                <w:rFonts w:eastAsia="標楷體"/>
                <w:b/>
                <w:bCs/>
              </w:rPr>
            </w:pPr>
            <w:r w:rsidRPr="001936D4">
              <w:rPr>
                <w:rFonts w:eastAsia="標楷體"/>
                <w:b/>
                <w:bCs/>
              </w:rPr>
              <w:t>3(13.6%)</w:t>
            </w:r>
          </w:p>
        </w:tc>
        <w:tc>
          <w:tcPr>
            <w:tcW w:w="1555" w:type="dxa"/>
            <w:tcBorders>
              <w:top w:val="single" w:sz="4" w:space="0" w:color="auto"/>
              <w:bottom w:val="single" w:sz="4" w:space="0" w:color="auto"/>
            </w:tcBorders>
          </w:tcPr>
          <w:p w14:paraId="445E3939" w14:textId="77777777" w:rsidR="00E152AD" w:rsidRPr="001936D4" w:rsidRDefault="00E152AD" w:rsidP="00F90E14">
            <w:pPr>
              <w:jc w:val="center"/>
              <w:rPr>
                <w:rFonts w:eastAsia="標楷體"/>
              </w:rPr>
            </w:pPr>
            <w:r w:rsidRPr="001936D4">
              <w:rPr>
                <w:rFonts w:eastAsia="標楷體"/>
              </w:rPr>
              <w:t>3(13.6%)</w:t>
            </w:r>
          </w:p>
        </w:tc>
        <w:tc>
          <w:tcPr>
            <w:tcW w:w="1137" w:type="dxa"/>
            <w:tcBorders>
              <w:top w:val="single" w:sz="4" w:space="0" w:color="auto"/>
              <w:bottom w:val="single" w:sz="4" w:space="0" w:color="auto"/>
            </w:tcBorders>
          </w:tcPr>
          <w:p w14:paraId="6DC613C6" w14:textId="77777777" w:rsidR="00E152AD" w:rsidRPr="001936D4" w:rsidRDefault="00E152AD" w:rsidP="00F90E14">
            <w:pPr>
              <w:jc w:val="center"/>
              <w:rPr>
                <w:rFonts w:eastAsia="標楷體"/>
              </w:rPr>
            </w:pPr>
            <w:r w:rsidRPr="001936D4">
              <w:rPr>
                <w:rFonts w:eastAsia="標楷體"/>
              </w:rPr>
              <w:t>22(100%)</w:t>
            </w:r>
          </w:p>
        </w:tc>
      </w:tr>
      <w:tr w:rsidR="00E152AD" w:rsidRPr="001936D4" w14:paraId="63C77975" w14:textId="77777777">
        <w:trPr>
          <w:jc w:val="center"/>
        </w:trPr>
        <w:tc>
          <w:tcPr>
            <w:tcW w:w="3086" w:type="dxa"/>
            <w:tcBorders>
              <w:top w:val="single" w:sz="4" w:space="0" w:color="auto"/>
              <w:bottom w:val="single" w:sz="4" w:space="0" w:color="auto"/>
              <w:right w:val="nil"/>
            </w:tcBorders>
            <w:vAlign w:val="center"/>
          </w:tcPr>
          <w:p w14:paraId="67811E4A" w14:textId="77777777" w:rsidR="00E152AD" w:rsidRPr="001936D4" w:rsidRDefault="00E152AD" w:rsidP="00F90E14">
            <w:pPr>
              <w:rPr>
                <w:rFonts w:eastAsia="標楷體"/>
                <w:color w:val="000000"/>
              </w:rPr>
            </w:pPr>
            <w:r w:rsidRPr="001936D4">
              <w:rPr>
                <w:rFonts w:eastAsia="標楷體"/>
                <w:color w:val="000000"/>
              </w:rPr>
              <w:t>攻擊人類</w:t>
            </w:r>
          </w:p>
        </w:tc>
        <w:tc>
          <w:tcPr>
            <w:tcW w:w="1274" w:type="dxa"/>
            <w:tcBorders>
              <w:top w:val="single" w:sz="4" w:space="0" w:color="auto"/>
              <w:bottom w:val="single" w:sz="4" w:space="0" w:color="auto"/>
            </w:tcBorders>
            <w:vAlign w:val="center"/>
          </w:tcPr>
          <w:p w14:paraId="5F73DB97" w14:textId="77777777" w:rsidR="00E152AD" w:rsidRPr="001936D4" w:rsidRDefault="00E152AD" w:rsidP="00F90E14">
            <w:pPr>
              <w:jc w:val="center"/>
              <w:rPr>
                <w:rFonts w:eastAsia="標楷體"/>
              </w:rPr>
            </w:pPr>
            <w:r w:rsidRPr="001936D4">
              <w:rPr>
                <w:rFonts w:eastAsia="標楷體"/>
              </w:rPr>
              <w:t>19(86.4%)</w:t>
            </w:r>
          </w:p>
        </w:tc>
        <w:tc>
          <w:tcPr>
            <w:tcW w:w="1317" w:type="dxa"/>
            <w:tcBorders>
              <w:top w:val="single" w:sz="4" w:space="0" w:color="auto"/>
              <w:bottom w:val="single" w:sz="4" w:space="0" w:color="auto"/>
            </w:tcBorders>
          </w:tcPr>
          <w:p w14:paraId="7ABC2078" w14:textId="77777777" w:rsidR="00E152AD" w:rsidRPr="001936D4" w:rsidRDefault="00E152AD" w:rsidP="00F90E14">
            <w:pPr>
              <w:jc w:val="center"/>
              <w:rPr>
                <w:rFonts w:eastAsia="標楷體"/>
                <w:b/>
                <w:bCs/>
              </w:rPr>
            </w:pPr>
            <w:r w:rsidRPr="001936D4">
              <w:rPr>
                <w:rFonts w:eastAsia="標楷體"/>
                <w:b/>
                <w:bCs/>
              </w:rPr>
              <w:t>0(0.0%)</w:t>
            </w:r>
          </w:p>
        </w:tc>
        <w:tc>
          <w:tcPr>
            <w:tcW w:w="1555" w:type="dxa"/>
            <w:tcBorders>
              <w:top w:val="single" w:sz="4" w:space="0" w:color="auto"/>
              <w:bottom w:val="single" w:sz="4" w:space="0" w:color="auto"/>
            </w:tcBorders>
          </w:tcPr>
          <w:p w14:paraId="1E369C06" w14:textId="77777777" w:rsidR="00E152AD" w:rsidRPr="001936D4" w:rsidRDefault="00E152AD" w:rsidP="00F90E14">
            <w:pPr>
              <w:jc w:val="center"/>
              <w:rPr>
                <w:rFonts w:eastAsia="標楷體"/>
              </w:rPr>
            </w:pPr>
            <w:r w:rsidRPr="001936D4">
              <w:rPr>
                <w:rFonts w:eastAsia="標楷體"/>
              </w:rPr>
              <w:t>3(13.6%)</w:t>
            </w:r>
          </w:p>
        </w:tc>
        <w:tc>
          <w:tcPr>
            <w:tcW w:w="1137" w:type="dxa"/>
            <w:tcBorders>
              <w:top w:val="single" w:sz="4" w:space="0" w:color="auto"/>
              <w:bottom w:val="single" w:sz="4" w:space="0" w:color="auto"/>
            </w:tcBorders>
          </w:tcPr>
          <w:p w14:paraId="300C528B" w14:textId="77777777" w:rsidR="00E152AD" w:rsidRPr="001936D4" w:rsidRDefault="00E152AD" w:rsidP="00F90E14">
            <w:pPr>
              <w:jc w:val="center"/>
              <w:rPr>
                <w:rFonts w:eastAsia="標楷體"/>
              </w:rPr>
            </w:pPr>
            <w:r w:rsidRPr="001936D4">
              <w:rPr>
                <w:rFonts w:eastAsia="標楷體"/>
              </w:rPr>
              <w:t>22(100%)</w:t>
            </w:r>
          </w:p>
        </w:tc>
      </w:tr>
      <w:tr w:rsidR="00E152AD" w:rsidRPr="001936D4" w14:paraId="3EF8EAF6" w14:textId="77777777">
        <w:trPr>
          <w:jc w:val="center"/>
        </w:trPr>
        <w:tc>
          <w:tcPr>
            <w:tcW w:w="3086" w:type="dxa"/>
            <w:tcBorders>
              <w:top w:val="single" w:sz="4" w:space="0" w:color="auto"/>
              <w:bottom w:val="single" w:sz="4" w:space="0" w:color="auto"/>
              <w:right w:val="nil"/>
            </w:tcBorders>
            <w:vAlign w:val="center"/>
          </w:tcPr>
          <w:p w14:paraId="768B6AF9" w14:textId="77777777" w:rsidR="00E152AD" w:rsidRPr="001936D4" w:rsidRDefault="00E152AD" w:rsidP="00F90E14">
            <w:pPr>
              <w:rPr>
                <w:rFonts w:eastAsia="標楷體"/>
                <w:color w:val="000000"/>
              </w:rPr>
            </w:pPr>
            <w:r w:rsidRPr="001936D4">
              <w:rPr>
                <w:rFonts w:eastAsia="標楷體"/>
                <w:color w:val="000000"/>
              </w:rPr>
              <w:t>傳染疾病</w:t>
            </w:r>
          </w:p>
        </w:tc>
        <w:tc>
          <w:tcPr>
            <w:tcW w:w="1274" w:type="dxa"/>
            <w:tcBorders>
              <w:top w:val="single" w:sz="4" w:space="0" w:color="auto"/>
              <w:bottom w:val="single" w:sz="4" w:space="0" w:color="auto"/>
            </w:tcBorders>
            <w:vAlign w:val="center"/>
          </w:tcPr>
          <w:p w14:paraId="5D93BAC1" w14:textId="77777777" w:rsidR="00E152AD" w:rsidRPr="001936D4" w:rsidRDefault="00E152AD" w:rsidP="00F90E14">
            <w:pPr>
              <w:jc w:val="center"/>
              <w:rPr>
                <w:rFonts w:eastAsia="標楷體"/>
              </w:rPr>
            </w:pPr>
            <w:r w:rsidRPr="001936D4">
              <w:rPr>
                <w:rFonts w:eastAsia="標楷體"/>
              </w:rPr>
              <w:t>19(86.4%)</w:t>
            </w:r>
          </w:p>
        </w:tc>
        <w:tc>
          <w:tcPr>
            <w:tcW w:w="1317" w:type="dxa"/>
            <w:tcBorders>
              <w:top w:val="single" w:sz="4" w:space="0" w:color="auto"/>
              <w:bottom w:val="single" w:sz="4" w:space="0" w:color="auto"/>
            </w:tcBorders>
          </w:tcPr>
          <w:p w14:paraId="07707853" w14:textId="77777777" w:rsidR="00E152AD" w:rsidRPr="001936D4" w:rsidRDefault="00E152AD" w:rsidP="00F90E14">
            <w:pPr>
              <w:jc w:val="center"/>
              <w:rPr>
                <w:rFonts w:eastAsia="標楷體"/>
                <w:b/>
                <w:bCs/>
              </w:rPr>
            </w:pPr>
            <w:r w:rsidRPr="001936D4">
              <w:rPr>
                <w:rFonts w:eastAsia="標楷體"/>
                <w:b/>
                <w:bCs/>
              </w:rPr>
              <w:t>0(0.0%)</w:t>
            </w:r>
          </w:p>
        </w:tc>
        <w:tc>
          <w:tcPr>
            <w:tcW w:w="1555" w:type="dxa"/>
            <w:tcBorders>
              <w:top w:val="single" w:sz="4" w:space="0" w:color="auto"/>
              <w:bottom w:val="single" w:sz="4" w:space="0" w:color="auto"/>
            </w:tcBorders>
          </w:tcPr>
          <w:p w14:paraId="00C4C573" w14:textId="77777777" w:rsidR="00E152AD" w:rsidRPr="001936D4" w:rsidRDefault="00E152AD" w:rsidP="00F90E14">
            <w:pPr>
              <w:jc w:val="center"/>
              <w:rPr>
                <w:rFonts w:eastAsia="標楷體"/>
              </w:rPr>
            </w:pPr>
            <w:r w:rsidRPr="001936D4">
              <w:rPr>
                <w:rFonts w:eastAsia="標楷體"/>
              </w:rPr>
              <w:t>3(13.6%)</w:t>
            </w:r>
          </w:p>
        </w:tc>
        <w:tc>
          <w:tcPr>
            <w:tcW w:w="1137" w:type="dxa"/>
            <w:tcBorders>
              <w:top w:val="single" w:sz="4" w:space="0" w:color="auto"/>
              <w:bottom w:val="single" w:sz="4" w:space="0" w:color="auto"/>
            </w:tcBorders>
          </w:tcPr>
          <w:p w14:paraId="17D77039" w14:textId="77777777" w:rsidR="00E152AD" w:rsidRPr="001936D4" w:rsidRDefault="00E152AD" w:rsidP="00F90E14">
            <w:pPr>
              <w:jc w:val="center"/>
              <w:rPr>
                <w:rFonts w:eastAsia="標楷體"/>
              </w:rPr>
            </w:pPr>
            <w:r w:rsidRPr="001936D4">
              <w:rPr>
                <w:rFonts w:eastAsia="標楷體"/>
              </w:rPr>
              <w:t>22(100%)</w:t>
            </w:r>
          </w:p>
        </w:tc>
      </w:tr>
      <w:tr w:rsidR="00E152AD" w:rsidRPr="001936D4" w14:paraId="0CD15E6D" w14:textId="77777777">
        <w:trPr>
          <w:jc w:val="center"/>
        </w:trPr>
        <w:tc>
          <w:tcPr>
            <w:tcW w:w="3086" w:type="dxa"/>
            <w:tcBorders>
              <w:top w:val="single" w:sz="4" w:space="0" w:color="auto"/>
              <w:bottom w:val="single" w:sz="4" w:space="0" w:color="auto"/>
              <w:right w:val="nil"/>
            </w:tcBorders>
            <w:vAlign w:val="center"/>
          </w:tcPr>
          <w:p w14:paraId="6E5AC3CE" w14:textId="77777777" w:rsidR="00E152AD" w:rsidRPr="001936D4" w:rsidRDefault="00E152AD" w:rsidP="00F90E14">
            <w:pPr>
              <w:rPr>
                <w:rFonts w:eastAsia="標楷體"/>
                <w:color w:val="000000"/>
              </w:rPr>
            </w:pPr>
            <w:r w:rsidRPr="001936D4">
              <w:rPr>
                <w:rFonts w:eastAsia="標楷體"/>
                <w:color w:val="000000"/>
              </w:rPr>
              <w:t>不知道</w:t>
            </w:r>
          </w:p>
        </w:tc>
        <w:tc>
          <w:tcPr>
            <w:tcW w:w="1274" w:type="dxa"/>
            <w:tcBorders>
              <w:top w:val="single" w:sz="4" w:space="0" w:color="auto"/>
              <w:bottom w:val="single" w:sz="4" w:space="0" w:color="auto"/>
            </w:tcBorders>
            <w:vAlign w:val="center"/>
          </w:tcPr>
          <w:p w14:paraId="2B16B5AA" w14:textId="77777777" w:rsidR="00E152AD" w:rsidRPr="001936D4" w:rsidRDefault="00E152AD" w:rsidP="00F90E14">
            <w:pPr>
              <w:jc w:val="center"/>
              <w:rPr>
                <w:rFonts w:eastAsia="標楷體"/>
              </w:rPr>
            </w:pPr>
            <w:r w:rsidRPr="001936D4">
              <w:rPr>
                <w:rFonts w:eastAsia="標楷體"/>
              </w:rPr>
              <w:t>17(77.3%)</w:t>
            </w:r>
          </w:p>
        </w:tc>
        <w:tc>
          <w:tcPr>
            <w:tcW w:w="1317" w:type="dxa"/>
            <w:tcBorders>
              <w:top w:val="single" w:sz="4" w:space="0" w:color="auto"/>
              <w:bottom w:val="single" w:sz="4" w:space="0" w:color="auto"/>
            </w:tcBorders>
          </w:tcPr>
          <w:p w14:paraId="2144101A" w14:textId="77777777" w:rsidR="00E152AD" w:rsidRPr="001936D4" w:rsidRDefault="00E152AD" w:rsidP="00F90E14">
            <w:pPr>
              <w:jc w:val="center"/>
              <w:rPr>
                <w:rFonts w:eastAsia="標楷體"/>
                <w:b/>
                <w:bCs/>
              </w:rPr>
            </w:pPr>
            <w:r w:rsidRPr="001936D4">
              <w:rPr>
                <w:rFonts w:eastAsia="標楷體"/>
                <w:b/>
                <w:bCs/>
              </w:rPr>
              <w:t>2(9.1%)</w:t>
            </w:r>
          </w:p>
        </w:tc>
        <w:tc>
          <w:tcPr>
            <w:tcW w:w="1555" w:type="dxa"/>
            <w:tcBorders>
              <w:top w:val="single" w:sz="4" w:space="0" w:color="auto"/>
              <w:bottom w:val="single" w:sz="4" w:space="0" w:color="auto"/>
            </w:tcBorders>
          </w:tcPr>
          <w:p w14:paraId="4B2A8B03" w14:textId="77777777" w:rsidR="00E152AD" w:rsidRPr="001936D4" w:rsidRDefault="00E152AD" w:rsidP="00F90E14">
            <w:pPr>
              <w:jc w:val="center"/>
              <w:rPr>
                <w:rFonts w:eastAsia="標楷體"/>
              </w:rPr>
            </w:pPr>
            <w:r w:rsidRPr="001936D4">
              <w:rPr>
                <w:rFonts w:eastAsia="標楷體"/>
              </w:rPr>
              <w:t>3(13.6%)</w:t>
            </w:r>
          </w:p>
        </w:tc>
        <w:tc>
          <w:tcPr>
            <w:tcW w:w="1137" w:type="dxa"/>
            <w:tcBorders>
              <w:top w:val="single" w:sz="4" w:space="0" w:color="auto"/>
              <w:bottom w:val="single" w:sz="4" w:space="0" w:color="auto"/>
            </w:tcBorders>
          </w:tcPr>
          <w:p w14:paraId="3A23DC90" w14:textId="77777777" w:rsidR="00E152AD" w:rsidRPr="001936D4" w:rsidRDefault="00E152AD" w:rsidP="00F90E14">
            <w:pPr>
              <w:jc w:val="center"/>
              <w:rPr>
                <w:rFonts w:eastAsia="標楷體"/>
              </w:rPr>
            </w:pPr>
            <w:r w:rsidRPr="001936D4">
              <w:rPr>
                <w:rFonts w:eastAsia="標楷體"/>
              </w:rPr>
              <w:t>22(100%)</w:t>
            </w:r>
          </w:p>
        </w:tc>
      </w:tr>
      <w:tr w:rsidR="00E152AD" w:rsidRPr="001936D4" w14:paraId="576665DC" w14:textId="77777777">
        <w:trPr>
          <w:jc w:val="center"/>
        </w:trPr>
        <w:tc>
          <w:tcPr>
            <w:tcW w:w="3086" w:type="dxa"/>
            <w:tcBorders>
              <w:top w:val="single" w:sz="4" w:space="0" w:color="auto"/>
              <w:bottom w:val="single" w:sz="4" w:space="0" w:color="auto"/>
              <w:right w:val="nil"/>
            </w:tcBorders>
            <w:vAlign w:val="center"/>
          </w:tcPr>
          <w:p w14:paraId="57203478" w14:textId="77777777" w:rsidR="00E152AD" w:rsidRPr="001936D4" w:rsidRDefault="00E152AD" w:rsidP="00F90E14">
            <w:pPr>
              <w:rPr>
                <w:rFonts w:eastAsia="標楷體"/>
                <w:color w:val="000000"/>
              </w:rPr>
            </w:pPr>
            <w:r w:rsidRPr="001936D4">
              <w:rPr>
                <w:rFonts w:eastAsia="標楷體"/>
                <w:color w:val="000000"/>
              </w:rPr>
              <w:t>其他</w:t>
            </w:r>
          </w:p>
        </w:tc>
        <w:tc>
          <w:tcPr>
            <w:tcW w:w="1274" w:type="dxa"/>
            <w:tcBorders>
              <w:top w:val="single" w:sz="4" w:space="0" w:color="auto"/>
              <w:bottom w:val="single" w:sz="4" w:space="0" w:color="auto"/>
            </w:tcBorders>
            <w:vAlign w:val="center"/>
          </w:tcPr>
          <w:p w14:paraId="0989B444" w14:textId="77777777" w:rsidR="00E152AD" w:rsidRPr="001936D4" w:rsidRDefault="00E152AD" w:rsidP="00F90E14">
            <w:pPr>
              <w:jc w:val="center"/>
              <w:rPr>
                <w:rFonts w:eastAsia="標楷體"/>
              </w:rPr>
            </w:pPr>
            <w:r w:rsidRPr="001936D4">
              <w:rPr>
                <w:rFonts w:eastAsia="標楷體"/>
              </w:rPr>
              <w:t>19(86.4%)</w:t>
            </w:r>
          </w:p>
        </w:tc>
        <w:tc>
          <w:tcPr>
            <w:tcW w:w="1317" w:type="dxa"/>
            <w:tcBorders>
              <w:top w:val="single" w:sz="4" w:space="0" w:color="auto"/>
              <w:bottom w:val="single" w:sz="4" w:space="0" w:color="auto"/>
            </w:tcBorders>
          </w:tcPr>
          <w:p w14:paraId="02D551EC" w14:textId="77777777" w:rsidR="00E152AD" w:rsidRPr="001936D4" w:rsidRDefault="00E152AD" w:rsidP="00F90E14">
            <w:pPr>
              <w:jc w:val="center"/>
              <w:rPr>
                <w:rFonts w:eastAsia="標楷體"/>
                <w:b/>
                <w:bCs/>
              </w:rPr>
            </w:pPr>
            <w:r w:rsidRPr="001936D4">
              <w:rPr>
                <w:rFonts w:eastAsia="標楷體"/>
                <w:b/>
                <w:bCs/>
              </w:rPr>
              <w:t>0(0.0%)</w:t>
            </w:r>
          </w:p>
        </w:tc>
        <w:tc>
          <w:tcPr>
            <w:tcW w:w="1555" w:type="dxa"/>
            <w:tcBorders>
              <w:top w:val="single" w:sz="4" w:space="0" w:color="auto"/>
              <w:bottom w:val="single" w:sz="4" w:space="0" w:color="auto"/>
            </w:tcBorders>
          </w:tcPr>
          <w:p w14:paraId="4CB48D92" w14:textId="77777777" w:rsidR="00E152AD" w:rsidRPr="001936D4" w:rsidRDefault="00E152AD" w:rsidP="00F90E14">
            <w:pPr>
              <w:jc w:val="center"/>
              <w:rPr>
                <w:rFonts w:eastAsia="標楷體"/>
              </w:rPr>
            </w:pPr>
            <w:r w:rsidRPr="001936D4">
              <w:rPr>
                <w:rFonts w:eastAsia="標楷體"/>
              </w:rPr>
              <w:t>3(13.6%)</w:t>
            </w:r>
          </w:p>
        </w:tc>
        <w:tc>
          <w:tcPr>
            <w:tcW w:w="1137" w:type="dxa"/>
            <w:tcBorders>
              <w:top w:val="single" w:sz="4" w:space="0" w:color="auto"/>
              <w:bottom w:val="single" w:sz="4" w:space="0" w:color="auto"/>
            </w:tcBorders>
          </w:tcPr>
          <w:p w14:paraId="45A7F4C8" w14:textId="77777777" w:rsidR="00E152AD" w:rsidRPr="001936D4" w:rsidRDefault="00E152AD" w:rsidP="00F90E14">
            <w:pPr>
              <w:jc w:val="center"/>
              <w:rPr>
                <w:rFonts w:eastAsia="標楷體"/>
              </w:rPr>
            </w:pPr>
            <w:r w:rsidRPr="001936D4">
              <w:rPr>
                <w:rFonts w:eastAsia="標楷體"/>
              </w:rPr>
              <w:t>22(100%)</w:t>
            </w:r>
          </w:p>
        </w:tc>
      </w:tr>
      <w:tr w:rsidR="00E152AD" w:rsidRPr="001936D4" w14:paraId="5D7485DC" w14:textId="77777777">
        <w:trPr>
          <w:jc w:val="center"/>
        </w:trPr>
        <w:tc>
          <w:tcPr>
            <w:tcW w:w="8369" w:type="dxa"/>
            <w:gridSpan w:val="5"/>
            <w:tcBorders>
              <w:top w:val="single" w:sz="4" w:space="0" w:color="auto"/>
              <w:bottom w:val="single" w:sz="4" w:space="0" w:color="auto"/>
            </w:tcBorders>
            <w:shd w:val="clear" w:color="auto" w:fill="BFBFBF"/>
            <w:vAlign w:val="center"/>
          </w:tcPr>
          <w:p w14:paraId="0E5E9486" w14:textId="77777777" w:rsidR="00E152AD" w:rsidRPr="001936D4" w:rsidRDefault="00E152AD" w:rsidP="00F90E14">
            <w:pPr>
              <w:jc w:val="center"/>
              <w:rPr>
                <w:rFonts w:eastAsia="標楷體"/>
                <w:b/>
                <w:bCs/>
              </w:rPr>
            </w:pPr>
            <w:r w:rsidRPr="001936D4">
              <w:rPr>
                <w:rFonts w:eastAsia="標楷體"/>
                <w:b/>
                <w:bCs/>
              </w:rPr>
              <w:t>四、如果石虎干擾我們飼養的家禽，請問您聽過或看過大家用什麼方式減少石虎對生活的干擾？</w:t>
            </w:r>
            <w:r w:rsidRPr="001936D4">
              <w:rPr>
                <w:rFonts w:eastAsia="標楷體"/>
                <w:b/>
                <w:bCs/>
              </w:rPr>
              <w:t>(</w:t>
            </w:r>
            <w:r w:rsidRPr="001936D4">
              <w:rPr>
                <w:rFonts w:eastAsia="標楷體"/>
                <w:b/>
                <w:bCs/>
              </w:rPr>
              <w:t>有看過或聽過石虎的居民</w:t>
            </w:r>
            <w:r w:rsidRPr="001936D4">
              <w:rPr>
                <w:rFonts w:eastAsia="標楷體"/>
                <w:b/>
                <w:bCs/>
              </w:rPr>
              <w:t>)</w:t>
            </w:r>
          </w:p>
        </w:tc>
      </w:tr>
      <w:tr w:rsidR="00E152AD" w:rsidRPr="001936D4" w14:paraId="4C0E2B54" w14:textId="77777777">
        <w:trPr>
          <w:jc w:val="center"/>
        </w:trPr>
        <w:tc>
          <w:tcPr>
            <w:tcW w:w="3086" w:type="dxa"/>
            <w:tcBorders>
              <w:top w:val="single" w:sz="4" w:space="0" w:color="auto"/>
              <w:bottom w:val="single" w:sz="4" w:space="0" w:color="auto"/>
              <w:right w:val="nil"/>
            </w:tcBorders>
            <w:vAlign w:val="center"/>
          </w:tcPr>
          <w:p w14:paraId="5A403711" w14:textId="77777777" w:rsidR="00E152AD" w:rsidRPr="001936D4" w:rsidRDefault="00E152AD" w:rsidP="00F90E14">
            <w:pPr>
              <w:jc w:val="right"/>
              <w:rPr>
                <w:rFonts w:eastAsia="標楷體"/>
                <w:color w:val="000000"/>
              </w:rPr>
            </w:pPr>
          </w:p>
        </w:tc>
        <w:tc>
          <w:tcPr>
            <w:tcW w:w="1274" w:type="dxa"/>
            <w:tcBorders>
              <w:top w:val="single" w:sz="4" w:space="0" w:color="auto"/>
              <w:bottom w:val="single" w:sz="4" w:space="0" w:color="auto"/>
            </w:tcBorders>
            <w:vAlign w:val="center"/>
          </w:tcPr>
          <w:p w14:paraId="6C8D6176" w14:textId="77777777" w:rsidR="00E152AD" w:rsidRPr="001936D4" w:rsidRDefault="00E152AD" w:rsidP="000759E3">
            <w:pPr>
              <w:ind w:leftChars="-105" w:left="-252" w:firstLineChars="105" w:firstLine="252"/>
              <w:jc w:val="center"/>
              <w:rPr>
                <w:rFonts w:eastAsia="標楷體"/>
              </w:rPr>
            </w:pPr>
            <w:r w:rsidRPr="001936D4">
              <w:rPr>
                <w:rFonts w:eastAsia="標楷體"/>
              </w:rPr>
              <w:t>未選</w:t>
            </w:r>
          </w:p>
        </w:tc>
        <w:tc>
          <w:tcPr>
            <w:tcW w:w="1317" w:type="dxa"/>
            <w:tcBorders>
              <w:top w:val="single" w:sz="4" w:space="0" w:color="auto"/>
              <w:bottom w:val="single" w:sz="4" w:space="0" w:color="auto"/>
            </w:tcBorders>
          </w:tcPr>
          <w:p w14:paraId="06E0E75A" w14:textId="77777777" w:rsidR="00E152AD" w:rsidRPr="001936D4" w:rsidRDefault="00E152AD" w:rsidP="00F90E14">
            <w:pPr>
              <w:jc w:val="center"/>
              <w:rPr>
                <w:rFonts w:eastAsia="標楷體"/>
                <w:b/>
                <w:bCs/>
              </w:rPr>
            </w:pPr>
            <w:r w:rsidRPr="001936D4">
              <w:rPr>
                <w:rFonts w:eastAsia="標楷體"/>
                <w:b/>
                <w:bCs/>
              </w:rPr>
              <w:t>有選</w:t>
            </w:r>
          </w:p>
        </w:tc>
        <w:tc>
          <w:tcPr>
            <w:tcW w:w="1555" w:type="dxa"/>
            <w:tcBorders>
              <w:top w:val="single" w:sz="4" w:space="0" w:color="auto"/>
              <w:bottom w:val="single" w:sz="4" w:space="0" w:color="auto"/>
            </w:tcBorders>
          </w:tcPr>
          <w:p w14:paraId="7D18285B" w14:textId="77777777" w:rsidR="00E152AD" w:rsidRPr="001936D4" w:rsidRDefault="00E152AD" w:rsidP="00F90E14">
            <w:pPr>
              <w:jc w:val="center"/>
              <w:rPr>
                <w:rFonts w:eastAsia="標楷體"/>
              </w:rPr>
            </w:pPr>
            <w:r w:rsidRPr="001936D4">
              <w:rPr>
                <w:rFonts w:eastAsia="標楷體"/>
              </w:rPr>
              <w:t>遺漏值</w:t>
            </w:r>
          </w:p>
        </w:tc>
        <w:tc>
          <w:tcPr>
            <w:tcW w:w="1137" w:type="dxa"/>
            <w:tcBorders>
              <w:top w:val="single" w:sz="4" w:space="0" w:color="auto"/>
              <w:bottom w:val="single" w:sz="4" w:space="0" w:color="auto"/>
            </w:tcBorders>
          </w:tcPr>
          <w:p w14:paraId="22D121E6" w14:textId="77777777" w:rsidR="00E152AD" w:rsidRPr="001936D4" w:rsidRDefault="00E152AD" w:rsidP="00F90E14">
            <w:pPr>
              <w:jc w:val="center"/>
              <w:rPr>
                <w:rFonts w:eastAsia="標楷體"/>
              </w:rPr>
            </w:pPr>
            <w:r w:rsidRPr="001936D4">
              <w:rPr>
                <w:rFonts w:eastAsia="標楷體"/>
              </w:rPr>
              <w:t>總計</w:t>
            </w:r>
          </w:p>
        </w:tc>
      </w:tr>
      <w:tr w:rsidR="00E152AD" w:rsidRPr="001936D4" w14:paraId="6D7477D2" w14:textId="77777777">
        <w:trPr>
          <w:jc w:val="center"/>
        </w:trPr>
        <w:tc>
          <w:tcPr>
            <w:tcW w:w="3086" w:type="dxa"/>
            <w:tcBorders>
              <w:top w:val="single" w:sz="4" w:space="0" w:color="auto"/>
              <w:bottom w:val="single" w:sz="4" w:space="0" w:color="auto"/>
              <w:right w:val="nil"/>
            </w:tcBorders>
            <w:vAlign w:val="center"/>
          </w:tcPr>
          <w:p w14:paraId="56A106E3" w14:textId="77777777" w:rsidR="00E152AD" w:rsidRPr="001936D4" w:rsidRDefault="00E152AD" w:rsidP="00F90E14">
            <w:pPr>
              <w:rPr>
                <w:rFonts w:eastAsia="標楷體"/>
                <w:color w:val="000000"/>
              </w:rPr>
            </w:pPr>
            <w:r w:rsidRPr="001936D4">
              <w:rPr>
                <w:rFonts w:eastAsia="標楷體"/>
                <w:color w:val="000000"/>
              </w:rPr>
              <w:t>將家禽關在欄舍裡</w:t>
            </w:r>
          </w:p>
        </w:tc>
        <w:tc>
          <w:tcPr>
            <w:tcW w:w="1274" w:type="dxa"/>
            <w:tcBorders>
              <w:top w:val="single" w:sz="4" w:space="0" w:color="auto"/>
              <w:bottom w:val="single" w:sz="4" w:space="0" w:color="auto"/>
            </w:tcBorders>
            <w:vAlign w:val="center"/>
          </w:tcPr>
          <w:p w14:paraId="7A921657"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33</w:t>
            </w:r>
            <w:r w:rsidRPr="001936D4">
              <w:rPr>
                <w:rFonts w:eastAsia="標楷體"/>
              </w:rPr>
              <w:t>(71.7%)</w:t>
            </w:r>
          </w:p>
        </w:tc>
        <w:tc>
          <w:tcPr>
            <w:tcW w:w="1317" w:type="dxa"/>
            <w:tcBorders>
              <w:top w:val="single" w:sz="4" w:space="0" w:color="auto"/>
              <w:bottom w:val="single" w:sz="4" w:space="0" w:color="auto"/>
            </w:tcBorders>
          </w:tcPr>
          <w:p w14:paraId="51700CAD" w14:textId="77777777" w:rsidR="00E152AD" w:rsidRPr="001936D4" w:rsidRDefault="00E152AD" w:rsidP="00F90E14">
            <w:pPr>
              <w:jc w:val="center"/>
              <w:rPr>
                <w:rFonts w:eastAsia="標楷體"/>
                <w:b/>
                <w:bCs/>
              </w:rPr>
            </w:pPr>
            <w:r w:rsidRPr="001936D4">
              <w:rPr>
                <w:rFonts w:eastAsia="標楷體"/>
                <w:b/>
                <w:bCs/>
              </w:rPr>
              <w:t>8(17.4%)</w:t>
            </w:r>
          </w:p>
        </w:tc>
        <w:tc>
          <w:tcPr>
            <w:tcW w:w="1555" w:type="dxa"/>
            <w:tcBorders>
              <w:top w:val="single" w:sz="4" w:space="0" w:color="auto"/>
              <w:bottom w:val="single" w:sz="4" w:space="0" w:color="auto"/>
            </w:tcBorders>
          </w:tcPr>
          <w:p w14:paraId="52A33977" w14:textId="77777777" w:rsidR="00E152AD" w:rsidRPr="001936D4" w:rsidRDefault="00E152AD" w:rsidP="00F90E14">
            <w:pPr>
              <w:jc w:val="center"/>
              <w:rPr>
                <w:rFonts w:eastAsia="標楷體"/>
              </w:rPr>
            </w:pPr>
            <w:r w:rsidRPr="001936D4">
              <w:rPr>
                <w:rFonts w:eastAsia="標楷體"/>
              </w:rPr>
              <w:t>5(10.9%)</w:t>
            </w:r>
          </w:p>
        </w:tc>
        <w:tc>
          <w:tcPr>
            <w:tcW w:w="1137" w:type="dxa"/>
            <w:tcBorders>
              <w:top w:val="single" w:sz="4" w:space="0" w:color="auto"/>
              <w:bottom w:val="single" w:sz="4" w:space="0" w:color="auto"/>
            </w:tcBorders>
          </w:tcPr>
          <w:p w14:paraId="5AE0644B" w14:textId="77777777" w:rsidR="00E152AD" w:rsidRPr="001936D4" w:rsidRDefault="00E152AD" w:rsidP="00F90E14">
            <w:pPr>
              <w:jc w:val="center"/>
              <w:rPr>
                <w:rFonts w:eastAsia="標楷體"/>
              </w:rPr>
            </w:pPr>
            <w:r w:rsidRPr="001936D4">
              <w:rPr>
                <w:rFonts w:eastAsia="標楷體"/>
              </w:rPr>
              <w:t>46(100%)</w:t>
            </w:r>
          </w:p>
        </w:tc>
      </w:tr>
      <w:tr w:rsidR="00E152AD" w:rsidRPr="001936D4" w14:paraId="5968F7A7" w14:textId="77777777">
        <w:trPr>
          <w:jc w:val="center"/>
        </w:trPr>
        <w:tc>
          <w:tcPr>
            <w:tcW w:w="3086" w:type="dxa"/>
            <w:tcBorders>
              <w:top w:val="single" w:sz="4" w:space="0" w:color="auto"/>
              <w:bottom w:val="single" w:sz="4" w:space="0" w:color="auto"/>
              <w:right w:val="nil"/>
            </w:tcBorders>
            <w:vAlign w:val="center"/>
          </w:tcPr>
          <w:p w14:paraId="2825A6AE" w14:textId="77777777" w:rsidR="00E152AD" w:rsidRPr="001936D4" w:rsidRDefault="00E152AD" w:rsidP="00F90E14">
            <w:pPr>
              <w:rPr>
                <w:rFonts w:eastAsia="標楷體"/>
                <w:color w:val="000000"/>
              </w:rPr>
            </w:pPr>
            <w:r w:rsidRPr="001936D4">
              <w:rPr>
                <w:rFonts w:eastAsia="標楷體"/>
                <w:color w:val="000000"/>
              </w:rPr>
              <w:t>養狗來嚇跑石虎</w:t>
            </w:r>
          </w:p>
        </w:tc>
        <w:tc>
          <w:tcPr>
            <w:tcW w:w="1274" w:type="dxa"/>
            <w:tcBorders>
              <w:top w:val="single" w:sz="4" w:space="0" w:color="auto"/>
              <w:bottom w:val="single" w:sz="4" w:space="0" w:color="auto"/>
            </w:tcBorders>
            <w:vAlign w:val="center"/>
          </w:tcPr>
          <w:p w14:paraId="4778308F"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24</w:t>
            </w:r>
            <w:r w:rsidRPr="001936D4">
              <w:rPr>
                <w:rFonts w:eastAsia="標楷體"/>
              </w:rPr>
              <w:t>(52.1%)</w:t>
            </w:r>
          </w:p>
        </w:tc>
        <w:tc>
          <w:tcPr>
            <w:tcW w:w="1317" w:type="dxa"/>
            <w:tcBorders>
              <w:top w:val="single" w:sz="4" w:space="0" w:color="auto"/>
              <w:bottom w:val="single" w:sz="4" w:space="0" w:color="auto"/>
            </w:tcBorders>
          </w:tcPr>
          <w:p w14:paraId="68EBC57F" w14:textId="77777777" w:rsidR="00E152AD" w:rsidRPr="001936D4" w:rsidRDefault="00E152AD" w:rsidP="00F90E14">
            <w:pPr>
              <w:jc w:val="center"/>
              <w:rPr>
                <w:rFonts w:eastAsia="標楷體"/>
                <w:b/>
                <w:bCs/>
              </w:rPr>
            </w:pPr>
            <w:r w:rsidRPr="001936D4">
              <w:rPr>
                <w:rFonts w:eastAsia="標楷體"/>
                <w:b/>
                <w:bCs/>
              </w:rPr>
              <w:t>18(37.0%)</w:t>
            </w:r>
          </w:p>
        </w:tc>
        <w:tc>
          <w:tcPr>
            <w:tcW w:w="1555" w:type="dxa"/>
            <w:tcBorders>
              <w:top w:val="single" w:sz="4" w:space="0" w:color="auto"/>
              <w:bottom w:val="single" w:sz="4" w:space="0" w:color="auto"/>
            </w:tcBorders>
          </w:tcPr>
          <w:p w14:paraId="38049A64" w14:textId="77777777" w:rsidR="00E152AD" w:rsidRPr="001936D4" w:rsidRDefault="00E152AD" w:rsidP="00F90E14">
            <w:pPr>
              <w:jc w:val="center"/>
              <w:rPr>
                <w:rFonts w:eastAsia="標楷體"/>
              </w:rPr>
            </w:pPr>
            <w:r w:rsidRPr="001936D4">
              <w:rPr>
                <w:rFonts w:eastAsia="標楷體"/>
              </w:rPr>
              <w:t>5(10.9%)</w:t>
            </w:r>
          </w:p>
        </w:tc>
        <w:tc>
          <w:tcPr>
            <w:tcW w:w="1137" w:type="dxa"/>
            <w:tcBorders>
              <w:top w:val="single" w:sz="4" w:space="0" w:color="auto"/>
              <w:bottom w:val="single" w:sz="4" w:space="0" w:color="auto"/>
            </w:tcBorders>
          </w:tcPr>
          <w:p w14:paraId="23A3AE78" w14:textId="77777777" w:rsidR="00E152AD" w:rsidRPr="001936D4" w:rsidRDefault="00E152AD" w:rsidP="00F90E14">
            <w:pPr>
              <w:jc w:val="center"/>
              <w:rPr>
                <w:rFonts w:eastAsia="標楷體"/>
              </w:rPr>
            </w:pPr>
            <w:r w:rsidRPr="001936D4">
              <w:rPr>
                <w:rFonts w:eastAsia="標楷體"/>
              </w:rPr>
              <w:t>46(100%)</w:t>
            </w:r>
          </w:p>
        </w:tc>
      </w:tr>
      <w:tr w:rsidR="00E152AD" w:rsidRPr="001936D4" w14:paraId="37A42D4F" w14:textId="77777777">
        <w:trPr>
          <w:jc w:val="center"/>
        </w:trPr>
        <w:tc>
          <w:tcPr>
            <w:tcW w:w="3086" w:type="dxa"/>
            <w:tcBorders>
              <w:top w:val="single" w:sz="4" w:space="0" w:color="auto"/>
              <w:bottom w:val="single" w:sz="4" w:space="0" w:color="auto"/>
              <w:right w:val="nil"/>
            </w:tcBorders>
            <w:vAlign w:val="center"/>
          </w:tcPr>
          <w:p w14:paraId="2AF19524" w14:textId="77777777" w:rsidR="00E152AD" w:rsidRPr="001936D4" w:rsidRDefault="00E152AD" w:rsidP="00F90E14">
            <w:pPr>
              <w:rPr>
                <w:rFonts w:eastAsia="標楷體"/>
                <w:color w:val="000000"/>
              </w:rPr>
            </w:pPr>
            <w:r w:rsidRPr="001936D4">
              <w:rPr>
                <w:rFonts w:eastAsia="標楷體"/>
                <w:color w:val="000000"/>
              </w:rPr>
              <w:t>放獸鋏或陷阱捕捉</w:t>
            </w:r>
          </w:p>
        </w:tc>
        <w:tc>
          <w:tcPr>
            <w:tcW w:w="1274" w:type="dxa"/>
            <w:tcBorders>
              <w:top w:val="single" w:sz="4" w:space="0" w:color="auto"/>
              <w:bottom w:val="single" w:sz="4" w:space="0" w:color="auto"/>
            </w:tcBorders>
            <w:vAlign w:val="center"/>
          </w:tcPr>
          <w:p w14:paraId="10F346E5"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21</w:t>
            </w:r>
            <w:r w:rsidRPr="001936D4">
              <w:rPr>
                <w:rFonts w:eastAsia="標楷體"/>
              </w:rPr>
              <w:t>(45.6%)</w:t>
            </w:r>
          </w:p>
        </w:tc>
        <w:tc>
          <w:tcPr>
            <w:tcW w:w="1317" w:type="dxa"/>
            <w:tcBorders>
              <w:top w:val="single" w:sz="4" w:space="0" w:color="auto"/>
              <w:bottom w:val="single" w:sz="4" w:space="0" w:color="auto"/>
            </w:tcBorders>
          </w:tcPr>
          <w:p w14:paraId="5FF3773C" w14:textId="77777777" w:rsidR="00E152AD" w:rsidRPr="001936D4" w:rsidRDefault="00E152AD" w:rsidP="00F90E14">
            <w:pPr>
              <w:jc w:val="center"/>
              <w:rPr>
                <w:rFonts w:eastAsia="標楷體"/>
                <w:b/>
                <w:bCs/>
              </w:rPr>
            </w:pPr>
            <w:r w:rsidRPr="001936D4">
              <w:rPr>
                <w:rFonts w:eastAsia="標楷體"/>
                <w:b/>
                <w:bCs/>
              </w:rPr>
              <w:t>20(43.5%)</w:t>
            </w:r>
          </w:p>
        </w:tc>
        <w:tc>
          <w:tcPr>
            <w:tcW w:w="1555" w:type="dxa"/>
            <w:tcBorders>
              <w:top w:val="single" w:sz="4" w:space="0" w:color="auto"/>
              <w:bottom w:val="single" w:sz="4" w:space="0" w:color="auto"/>
            </w:tcBorders>
          </w:tcPr>
          <w:p w14:paraId="1A3233E8" w14:textId="77777777" w:rsidR="00E152AD" w:rsidRPr="001936D4" w:rsidRDefault="00E152AD" w:rsidP="00F90E14">
            <w:pPr>
              <w:jc w:val="center"/>
              <w:rPr>
                <w:rFonts w:eastAsia="標楷體"/>
              </w:rPr>
            </w:pPr>
            <w:r w:rsidRPr="001936D4">
              <w:rPr>
                <w:rFonts w:eastAsia="標楷體"/>
              </w:rPr>
              <w:t>5(10.9%)</w:t>
            </w:r>
          </w:p>
        </w:tc>
        <w:tc>
          <w:tcPr>
            <w:tcW w:w="1137" w:type="dxa"/>
            <w:tcBorders>
              <w:top w:val="single" w:sz="4" w:space="0" w:color="auto"/>
              <w:bottom w:val="single" w:sz="4" w:space="0" w:color="auto"/>
            </w:tcBorders>
          </w:tcPr>
          <w:p w14:paraId="12FE0F78" w14:textId="77777777" w:rsidR="00E152AD" w:rsidRPr="001936D4" w:rsidRDefault="00E152AD" w:rsidP="00F90E14">
            <w:pPr>
              <w:jc w:val="center"/>
              <w:rPr>
                <w:rFonts w:eastAsia="標楷體"/>
              </w:rPr>
            </w:pPr>
            <w:r w:rsidRPr="001936D4">
              <w:rPr>
                <w:rFonts w:eastAsia="標楷體"/>
              </w:rPr>
              <w:t>46(100%)</w:t>
            </w:r>
          </w:p>
        </w:tc>
      </w:tr>
      <w:tr w:rsidR="00E152AD" w:rsidRPr="001936D4" w14:paraId="200BAA41" w14:textId="77777777">
        <w:trPr>
          <w:jc w:val="center"/>
        </w:trPr>
        <w:tc>
          <w:tcPr>
            <w:tcW w:w="3086" w:type="dxa"/>
            <w:tcBorders>
              <w:top w:val="single" w:sz="4" w:space="0" w:color="auto"/>
              <w:bottom w:val="single" w:sz="4" w:space="0" w:color="auto"/>
              <w:right w:val="nil"/>
            </w:tcBorders>
            <w:vAlign w:val="center"/>
          </w:tcPr>
          <w:p w14:paraId="306B0AD0" w14:textId="77777777" w:rsidR="00E152AD" w:rsidRPr="001936D4" w:rsidRDefault="00E152AD" w:rsidP="00F90E14">
            <w:pPr>
              <w:rPr>
                <w:rFonts w:eastAsia="標楷體"/>
                <w:color w:val="000000"/>
              </w:rPr>
            </w:pPr>
            <w:r w:rsidRPr="001936D4">
              <w:rPr>
                <w:rFonts w:eastAsia="標楷體"/>
                <w:color w:val="000000"/>
              </w:rPr>
              <w:t>用毒餌毒殺石虎</w:t>
            </w:r>
          </w:p>
        </w:tc>
        <w:tc>
          <w:tcPr>
            <w:tcW w:w="1274" w:type="dxa"/>
            <w:tcBorders>
              <w:top w:val="single" w:sz="4" w:space="0" w:color="auto"/>
              <w:bottom w:val="single" w:sz="4" w:space="0" w:color="auto"/>
            </w:tcBorders>
            <w:vAlign w:val="center"/>
          </w:tcPr>
          <w:p w14:paraId="158AA29C"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39</w:t>
            </w:r>
            <w:r w:rsidRPr="001936D4">
              <w:rPr>
                <w:rFonts w:eastAsia="標楷體"/>
              </w:rPr>
              <w:t>(84.8%)</w:t>
            </w:r>
          </w:p>
        </w:tc>
        <w:tc>
          <w:tcPr>
            <w:tcW w:w="1317" w:type="dxa"/>
            <w:tcBorders>
              <w:top w:val="single" w:sz="4" w:space="0" w:color="auto"/>
              <w:bottom w:val="single" w:sz="4" w:space="0" w:color="auto"/>
            </w:tcBorders>
          </w:tcPr>
          <w:p w14:paraId="028CF45F" w14:textId="77777777" w:rsidR="00E152AD" w:rsidRPr="001936D4" w:rsidRDefault="00E152AD" w:rsidP="00F90E14">
            <w:pPr>
              <w:jc w:val="center"/>
              <w:rPr>
                <w:rFonts w:eastAsia="標楷體"/>
                <w:b/>
                <w:bCs/>
              </w:rPr>
            </w:pPr>
            <w:r w:rsidRPr="001936D4">
              <w:rPr>
                <w:rFonts w:eastAsia="標楷體"/>
                <w:b/>
                <w:bCs/>
              </w:rPr>
              <w:t>2(4.3%)</w:t>
            </w:r>
          </w:p>
        </w:tc>
        <w:tc>
          <w:tcPr>
            <w:tcW w:w="1555" w:type="dxa"/>
            <w:tcBorders>
              <w:top w:val="single" w:sz="4" w:space="0" w:color="auto"/>
              <w:bottom w:val="single" w:sz="4" w:space="0" w:color="auto"/>
            </w:tcBorders>
          </w:tcPr>
          <w:p w14:paraId="74878EBD" w14:textId="77777777" w:rsidR="00E152AD" w:rsidRPr="001936D4" w:rsidRDefault="00E152AD" w:rsidP="00F90E14">
            <w:pPr>
              <w:jc w:val="center"/>
              <w:rPr>
                <w:rFonts w:eastAsia="標楷體"/>
              </w:rPr>
            </w:pPr>
            <w:r w:rsidRPr="001936D4">
              <w:rPr>
                <w:rFonts w:eastAsia="標楷體"/>
              </w:rPr>
              <w:t>5(10.9%)</w:t>
            </w:r>
          </w:p>
        </w:tc>
        <w:tc>
          <w:tcPr>
            <w:tcW w:w="1137" w:type="dxa"/>
            <w:tcBorders>
              <w:top w:val="single" w:sz="4" w:space="0" w:color="auto"/>
              <w:bottom w:val="single" w:sz="4" w:space="0" w:color="auto"/>
            </w:tcBorders>
          </w:tcPr>
          <w:p w14:paraId="0F7BEBA4" w14:textId="77777777" w:rsidR="00E152AD" w:rsidRPr="001936D4" w:rsidRDefault="00E152AD" w:rsidP="00F90E14">
            <w:pPr>
              <w:jc w:val="center"/>
              <w:rPr>
                <w:rFonts w:eastAsia="標楷體"/>
              </w:rPr>
            </w:pPr>
            <w:r w:rsidRPr="001936D4">
              <w:rPr>
                <w:rFonts w:eastAsia="標楷體"/>
              </w:rPr>
              <w:t>46(100%)</w:t>
            </w:r>
          </w:p>
        </w:tc>
      </w:tr>
      <w:tr w:rsidR="00E152AD" w:rsidRPr="001936D4" w14:paraId="20FDF878" w14:textId="77777777">
        <w:trPr>
          <w:jc w:val="center"/>
        </w:trPr>
        <w:tc>
          <w:tcPr>
            <w:tcW w:w="3086" w:type="dxa"/>
            <w:tcBorders>
              <w:top w:val="single" w:sz="4" w:space="0" w:color="auto"/>
              <w:bottom w:val="single" w:sz="4" w:space="0" w:color="auto"/>
              <w:right w:val="nil"/>
            </w:tcBorders>
            <w:vAlign w:val="center"/>
          </w:tcPr>
          <w:p w14:paraId="7A8F3183" w14:textId="77777777" w:rsidR="00E152AD" w:rsidRPr="001936D4" w:rsidRDefault="00E152AD" w:rsidP="00F90E14">
            <w:pPr>
              <w:rPr>
                <w:rFonts w:eastAsia="標楷體"/>
                <w:color w:val="000000"/>
              </w:rPr>
            </w:pPr>
            <w:r w:rsidRPr="001936D4">
              <w:rPr>
                <w:rFonts w:eastAsia="標楷體"/>
                <w:color w:val="000000"/>
              </w:rPr>
              <w:t>用籠子捕捉</w:t>
            </w:r>
          </w:p>
        </w:tc>
        <w:tc>
          <w:tcPr>
            <w:tcW w:w="1274" w:type="dxa"/>
            <w:tcBorders>
              <w:top w:val="single" w:sz="4" w:space="0" w:color="auto"/>
              <w:bottom w:val="single" w:sz="4" w:space="0" w:color="auto"/>
            </w:tcBorders>
            <w:vAlign w:val="center"/>
          </w:tcPr>
          <w:p w14:paraId="626B6DBE"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37</w:t>
            </w:r>
            <w:r w:rsidRPr="001936D4">
              <w:rPr>
                <w:rFonts w:eastAsia="標楷體"/>
              </w:rPr>
              <w:t>(80.4%)</w:t>
            </w:r>
          </w:p>
        </w:tc>
        <w:tc>
          <w:tcPr>
            <w:tcW w:w="1317" w:type="dxa"/>
            <w:tcBorders>
              <w:top w:val="single" w:sz="4" w:space="0" w:color="auto"/>
              <w:bottom w:val="single" w:sz="4" w:space="0" w:color="auto"/>
            </w:tcBorders>
          </w:tcPr>
          <w:p w14:paraId="4E5DF54E" w14:textId="77777777" w:rsidR="00E152AD" w:rsidRPr="001936D4" w:rsidRDefault="00E152AD" w:rsidP="00F90E14">
            <w:pPr>
              <w:jc w:val="center"/>
              <w:rPr>
                <w:rFonts w:eastAsia="標楷體"/>
                <w:b/>
                <w:bCs/>
              </w:rPr>
            </w:pPr>
            <w:r w:rsidRPr="001936D4">
              <w:rPr>
                <w:rFonts w:eastAsia="標楷體"/>
                <w:b/>
                <w:bCs/>
              </w:rPr>
              <w:t>4(8.7%)</w:t>
            </w:r>
          </w:p>
        </w:tc>
        <w:tc>
          <w:tcPr>
            <w:tcW w:w="1555" w:type="dxa"/>
            <w:tcBorders>
              <w:top w:val="single" w:sz="4" w:space="0" w:color="auto"/>
              <w:bottom w:val="single" w:sz="4" w:space="0" w:color="auto"/>
            </w:tcBorders>
          </w:tcPr>
          <w:p w14:paraId="05987EAA" w14:textId="77777777" w:rsidR="00E152AD" w:rsidRPr="001936D4" w:rsidRDefault="00E152AD" w:rsidP="00F90E14">
            <w:pPr>
              <w:jc w:val="center"/>
              <w:rPr>
                <w:rFonts w:eastAsia="標楷體"/>
              </w:rPr>
            </w:pPr>
            <w:r w:rsidRPr="001936D4">
              <w:rPr>
                <w:rFonts w:eastAsia="標楷體"/>
              </w:rPr>
              <w:t>5(10.9%)</w:t>
            </w:r>
          </w:p>
        </w:tc>
        <w:tc>
          <w:tcPr>
            <w:tcW w:w="1137" w:type="dxa"/>
            <w:tcBorders>
              <w:top w:val="single" w:sz="4" w:space="0" w:color="auto"/>
              <w:bottom w:val="single" w:sz="4" w:space="0" w:color="auto"/>
            </w:tcBorders>
          </w:tcPr>
          <w:p w14:paraId="4640049E" w14:textId="77777777" w:rsidR="00E152AD" w:rsidRPr="001936D4" w:rsidRDefault="00E152AD" w:rsidP="00F90E14">
            <w:pPr>
              <w:jc w:val="center"/>
              <w:rPr>
                <w:rFonts w:eastAsia="標楷體"/>
              </w:rPr>
            </w:pPr>
            <w:r w:rsidRPr="001936D4">
              <w:rPr>
                <w:rFonts w:eastAsia="標楷體"/>
              </w:rPr>
              <w:t>46(100%)</w:t>
            </w:r>
          </w:p>
        </w:tc>
      </w:tr>
      <w:tr w:rsidR="00E152AD" w:rsidRPr="001936D4" w14:paraId="07B9C562" w14:textId="77777777">
        <w:trPr>
          <w:jc w:val="center"/>
        </w:trPr>
        <w:tc>
          <w:tcPr>
            <w:tcW w:w="3086" w:type="dxa"/>
            <w:tcBorders>
              <w:top w:val="single" w:sz="4" w:space="0" w:color="auto"/>
              <w:bottom w:val="single" w:sz="4" w:space="0" w:color="auto"/>
              <w:right w:val="nil"/>
            </w:tcBorders>
            <w:vAlign w:val="center"/>
          </w:tcPr>
          <w:p w14:paraId="4A31C99E" w14:textId="77777777" w:rsidR="00E152AD" w:rsidRPr="001936D4" w:rsidRDefault="00E152AD" w:rsidP="00F90E14">
            <w:pPr>
              <w:rPr>
                <w:rFonts w:eastAsia="標楷體"/>
                <w:color w:val="000000"/>
              </w:rPr>
            </w:pPr>
            <w:r w:rsidRPr="001936D4">
              <w:rPr>
                <w:rFonts w:eastAsia="標楷體"/>
                <w:color w:val="000000"/>
              </w:rPr>
              <w:t>通報政府處理</w:t>
            </w:r>
          </w:p>
        </w:tc>
        <w:tc>
          <w:tcPr>
            <w:tcW w:w="1274" w:type="dxa"/>
            <w:tcBorders>
              <w:top w:val="single" w:sz="4" w:space="0" w:color="auto"/>
              <w:bottom w:val="single" w:sz="4" w:space="0" w:color="auto"/>
            </w:tcBorders>
            <w:vAlign w:val="center"/>
          </w:tcPr>
          <w:p w14:paraId="73108AD0"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37</w:t>
            </w:r>
            <w:r w:rsidRPr="001936D4">
              <w:rPr>
                <w:rFonts w:eastAsia="標楷體"/>
              </w:rPr>
              <w:t>(80.4%)</w:t>
            </w:r>
          </w:p>
        </w:tc>
        <w:tc>
          <w:tcPr>
            <w:tcW w:w="1317" w:type="dxa"/>
            <w:tcBorders>
              <w:top w:val="single" w:sz="4" w:space="0" w:color="auto"/>
              <w:bottom w:val="single" w:sz="4" w:space="0" w:color="auto"/>
            </w:tcBorders>
          </w:tcPr>
          <w:p w14:paraId="5CAA344A" w14:textId="77777777" w:rsidR="00E152AD" w:rsidRPr="001936D4" w:rsidRDefault="00E152AD" w:rsidP="00F90E14">
            <w:pPr>
              <w:jc w:val="center"/>
              <w:rPr>
                <w:rFonts w:eastAsia="標楷體"/>
                <w:b/>
                <w:bCs/>
              </w:rPr>
            </w:pPr>
            <w:r w:rsidRPr="001936D4">
              <w:rPr>
                <w:rFonts w:eastAsia="標楷體"/>
                <w:b/>
                <w:bCs/>
              </w:rPr>
              <w:t>4(8.7%)</w:t>
            </w:r>
          </w:p>
        </w:tc>
        <w:tc>
          <w:tcPr>
            <w:tcW w:w="1555" w:type="dxa"/>
            <w:tcBorders>
              <w:top w:val="single" w:sz="4" w:space="0" w:color="auto"/>
              <w:bottom w:val="single" w:sz="4" w:space="0" w:color="auto"/>
            </w:tcBorders>
          </w:tcPr>
          <w:p w14:paraId="08A4D5ED" w14:textId="77777777" w:rsidR="00E152AD" w:rsidRPr="001936D4" w:rsidRDefault="00E152AD" w:rsidP="00F90E14">
            <w:pPr>
              <w:jc w:val="center"/>
              <w:rPr>
                <w:rFonts w:eastAsia="標楷體"/>
              </w:rPr>
            </w:pPr>
            <w:r w:rsidRPr="001936D4">
              <w:rPr>
                <w:rFonts w:eastAsia="標楷體"/>
              </w:rPr>
              <w:t>5(10.9%)</w:t>
            </w:r>
          </w:p>
        </w:tc>
        <w:tc>
          <w:tcPr>
            <w:tcW w:w="1137" w:type="dxa"/>
            <w:tcBorders>
              <w:top w:val="single" w:sz="4" w:space="0" w:color="auto"/>
              <w:bottom w:val="single" w:sz="4" w:space="0" w:color="auto"/>
            </w:tcBorders>
          </w:tcPr>
          <w:p w14:paraId="36AF8CD0" w14:textId="77777777" w:rsidR="00E152AD" w:rsidRPr="001936D4" w:rsidRDefault="00E152AD" w:rsidP="00F90E14">
            <w:pPr>
              <w:jc w:val="center"/>
              <w:rPr>
                <w:rFonts w:eastAsia="標楷體"/>
              </w:rPr>
            </w:pPr>
            <w:r w:rsidRPr="001936D4">
              <w:rPr>
                <w:rFonts w:eastAsia="標楷體"/>
              </w:rPr>
              <w:t>46(100%)</w:t>
            </w:r>
          </w:p>
        </w:tc>
      </w:tr>
      <w:tr w:rsidR="00E152AD" w:rsidRPr="001936D4" w14:paraId="55A2117B" w14:textId="77777777">
        <w:trPr>
          <w:jc w:val="center"/>
        </w:trPr>
        <w:tc>
          <w:tcPr>
            <w:tcW w:w="3086" w:type="dxa"/>
            <w:tcBorders>
              <w:top w:val="single" w:sz="4" w:space="0" w:color="auto"/>
              <w:bottom w:val="single" w:sz="4" w:space="0" w:color="auto"/>
              <w:right w:val="nil"/>
            </w:tcBorders>
            <w:vAlign w:val="center"/>
          </w:tcPr>
          <w:p w14:paraId="7CD5EE74" w14:textId="77777777" w:rsidR="00E152AD" w:rsidRPr="001936D4" w:rsidRDefault="00E152AD" w:rsidP="00F90E14">
            <w:pPr>
              <w:rPr>
                <w:rFonts w:eastAsia="標楷體"/>
                <w:color w:val="000000"/>
              </w:rPr>
            </w:pPr>
            <w:r w:rsidRPr="001936D4">
              <w:rPr>
                <w:rFonts w:eastAsia="標楷體"/>
                <w:color w:val="000000"/>
              </w:rPr>
              <w:t>不予理會</w:t>
            </w:r>
          </w:p>
        </w:tc>
        <w:tc>
          <w:tcPr>
            <w:tcW w:w="1274" w:type="dxa"/>
            <w:tcBorders>
              <w:top w:val="single" w:sz="4" w:space="0" w:color="auto"/>
              <w:bottom w:val="single" w:sz="4" w:space="0" w:color="auto"/>
            </w:tcBorders>
            <w:vAlign w:val="center"/>
          </w:tcPr>
          <w:p w14:paraId="3629DEA3"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40</w:t>
            </w:r>
            <w:r w:rsidRPr="001936D4">
              <w:rPr>
                <w:rFonts w:eastAsia="標楷體"/>
              </w:rPr>
              <w:t>(87.0%)</w:t>
            </w:r>
          </w:p>
        </w:tc>
        <w:tc>
          <w:tcPr>
            <w:tcW w:w="1317" w:type="dxa"/>
            <w:tcBorders>
              <w:top w:val="single" w:sz="4" w:space="0" w:color="auto"/>
              <w:bottom w:val="single" w:sz="4" w:space="0" w:color="auto"/>
            </w:tcBorders>
          </w:tcPr>
          <w:p w14:paraId="7F4EEED9" w14:textId="77777777" w:rsidR="00E152AD" w:rsidRPr="001936D4" w:rsidRDefault="00E152AD" w:rsidP="00F90E14">
            <w:pPr>
              <w:jc w:val="center"/>
              <w:rPr>
                <w:rFonts w:eastAsia="標楷體"/>
                <w:b/>
                <w:bCs/>
              </w:rPr>
            </w:pPr>
            <w:r w:rsidRPr="001936D4">
              <w:rPr>
                <w:rFonts w:eastAsia="標楷體"/>
                <w:b/>
                <w:bCs/>
              </w:rPr>
              <w:t>1(2.1%)</w:t>
            </w:r>
          </w:p>
        </w:tc>
        <w:tc>
          <w:tcPr>
            <w:tcW w:w="1555" w:type="dxa"/>
            <w:tcBorders>
              <w:top w:val="single" w:sz="4" w:space="0" w:color="auto"/>
              <w:bottom w:val="single" w:sz="4" w:space="0" w:color="auto"/>
            </w:tcBorders>
          </w:tcPr>
          <w:p w14:paraId="122E00A8" w14:textId="77777777" w:rsidR="00E152AD" w:rsidRPr="001936D4" w:rsidRDefault="00E152AD" w:rsidP="00F90E14">
            <w:pPr>
              <w:jc w:val="center"/>
              <w:rPr>
                <w:rFonts w:eastAsia="標楷體"/>
              </w:rPr>
            </w:pPr>
            <w:r w:rsidRPr="001936D4">
              <w:rPr>
                <w:rFonts w:eastAsia="標楷體"/>
              </w:rPr>
              <w:t>5(10.9%)</w:t>
            </w:r>
          </w:p>
        </w:tc>
        <w:tc>
          <w:tcPr>
            <w:tcW w:w="1137" w:type="dxa"/>
            <w:tcBorders>
              <w:top w:val="single" w:sz="4" w:space="0" w:color="auto"/>
              <w:bottom w:val="single" w:sz="4" w:space="0" w:color="auto"/>
            </w:tcBorders>
          </w:tcPr>
          <w:p w14:paraId="09DBF065" w14:textId="77777777" w:rsidR="00E152AD" w:rsidRPr="001936D4" w:rsidRDefault="00E152AD" w:rsidP="00F90E14">
            <w:pPr>
              <w:jc w:val="center"/>
              <w:rPr>
                <w:rFonts w:eastAsia="標楷體"/>
              </w:rPr>
            </w:pPr>
            <w:r w:rsidRPr="001936D4">
              <w:rPr>
                <w:rFonts w:eastAsia="標楷體"/>
              </w:rPr>
              <w:t>46(100%)</w:t>
            </w:r>
          </w:p>
        </w:tc>
      </w:tr>
      <w:tr w:rsidR="00E152AD" w:rsidRPr="001936D4" w14:paraId="3F3CE9C5" w14:textId="77777777">
        <w:trPr>
          <w:jc w:val="center"/>
        </w:trPr>
        <w:tc>
          <w:tcPr>
            <w:tcW w:w="3086" w:type="dxa"/>
            <w:tcBorders>
              <w:top w:val="single" w:sz="4" w:space="0" w:color="auto"/>
              <w:bottom w:val="single" w:sz="4" w:space="0" w:color="auto"/>
              <w:right w:val="nil"/>
            </w:tcBorders>
            <w:vAlign w:val="center"/>
          </w:tcPr>
          <w:p w14:paraId="45857DC4" w14:textId="77777777" w:rsidR="00E152AD" w:rsidRPr="001936D4" w:rsidRDefault="00E152AD" w:rsidP="00F90E14">
            <w:pPr>
              <w:rPr>
                <w:rFonts w:eastAsia="標楷體"/>
                <w:color w:val="000000"/>
              </w:rPr>
            </w:pPr>
            <w:r w:rsidRPr="001936D4">
              <w:rPr>
                <w:rFonts w:eastAsia="標楷體"/>
                <w:color w:val="000000"/>
              </w:rPr>
              <w:t>我沒看過，不太清楚</w:t>
            </w:r>
          </w:p>
        </w:tc>
        <w:tc>
          <w:tcPr>
            <w:tcW w:w="1274" w:type="dxa"/>
            <w:tcBorders>
              <w:top w:val="single" w:sz="4" w:space="0" w:color="auto"/>
              <w:bottom w:val="single" w:sz="4" w:space="0" w:color="auto"/>
            </w:tcBorders>
            <w:vAlign w:val="center"/>
          </w:tcPr>
          <w:p w14:paraId="2D369921"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35</w:t>
            </w:r>
            <w:r w:rsidRPr="001936D4">
              <w:rPr>
                <w:rFonts w:eastAsia="標楷體"/>
              </w:rPr>
              <w:t>(76.1%)</w:t>
            </w:r>
          </w:p>
        </w:tc>
        <w:tc>
          <w:tcPr>
            <w:tcW w:w="1317" w:type="dxa"/>
            <w:tcBorders>
              <w:top w:val="single" w:sz="4" w:space="0" w:color="auto"/>
              <w:bottom w:val="single" w:sz="4" w:space="0" w:color="auto"/>
            </w:tcBorders>
          </w:tcPr>
          <w:p w14:paraId="229D410F" w14:textId="77777777" w:rsidR="00E152AD" w:rsidRPr="001936D4" w:rsidRDefault="00E152AD" w:rsidP="00F90E14">
            <w:pPr>
              <w:jc w:val="center"/>
              <w:rPr>
                <w:rFonts w:eastAsia="標楷體"/>
                <w:b/>
                <w:bCs/>
              </w:rPr>
            </w:pPr>
            <w:r w:rsidRPr="001936D4">
              <w:rPr>
                <w:rFonts w:eastAsia="標楷體"/>
                <w:b/>
                <w:bCs/>
              </w:rPr>
              <w:t>6(13.0%)</w:t>
            </w:r>
          </w:p>
        </w:tc>
        <w:tc>
          <w:tcPr>
            <w:tcW w:w="1555" w:type="dxa"/>
            <w:tcBorders>
              <w:top w:val="single" w:sz="4" w:space="0" w:color="auto"/>
              <w:bottom w:val="single" w:sz="4" w:space="0" w:color="auto"/>
            </w:tcBorders>
          </w:tcPr>
          <w:p w14:paraId="05D5AD87" w14:textId="77777777" w:rsidR="00E152AD" w:rsidRPr="001936D4" w:rsidRDefault="00E152AD" w:rsidP="00F90E14">
            <w:pPr>
              <w:jc w:val="center"/>
              <w:rPr>
                <w:rFonts w:eastAsia="標楷體"/>
              </w:rPr>
            </w:pPr>
            <w:r w:rsidRPr="001936D4">
              <w:rPr>
                <w:rFonts w:eastAsia="標楷體"/>
              </w:rPr>
              <w:t>5(10.9%)</w:t>
            </w:r>
          </w:p>
        </w:tc>
        <w:tc>
          <w:tcPr>
            <w:tcW w:w="1137" w:type="dxa"/>
            <w:tcBorders>
              <w:top w:val="single" w:sz="4" w:space="0" w:color="auto"/>
              <w:bottom w:val="single" w:sz="4" w:space="0" w:color="auto"/>
            </w:tcBorders>
          </w:tcPr>
          <w:p w14:paraId="716EB5AF" w14:textId="77777777" w:rsidR="00E152AD" w:rsidRPr="001936D4" w:rsidRDefault="00E152AD" w:rsidP="00F90E14">
            <w:pPr>
              <w:jc w:val="center"/>
              <w:rPr>
                <w:rFonts w:eastAsia="標楷體"/>
              </w:rPr>
            </w:pPr>
            <w:r w:rsidRPr="001936D4">
              <w:rPr>
                <w:rFonts w:eastAsia="標楷體"/>
              </w:rPr>
              <w:t>46(100%)</w:t>
            </w:r>
          </w:p>
        </w:tc>
      </w:tr>
      <w:tr w:rsidR="00E152AD" w:rsidRPr="001936D4" w14:paraId="1E85D29F" w14:textId="77777777">
        <w:trPr>
          <w:jc w:val="center"/>
        </w:trPr>
        <w:tc>
          <w:tcPr>
            <w:tcW w:w="3086" w:type="dxa"/>
            <w:tcBorders>
              <w:top w:val="single" w:sz="4" w:space="0" w:color="auto"/>
              <w:bottom w:val="single" w:sz="4" w:space="0" w:color="auto"/>
              <w:right w:val="nil"/>
            </w:tcBorders>
            <w:vAlign w:val="center"/>
          </w:tcPr>
          <w:p w14:paraId="1EE0F353" w14:textId="77777777" w:rsidR="00E152AD" w:rsidRPr="001936D4" w:rsidRDefault="00E152AD" w:rsidP="00F90E14">
            <w:pPr>
              <w:rPr>
                <w:rFonts w:eastAsia="標楷體"/>
                <w:color w:val="000000"/>
              </w:rPr>
            </w:pPr>
            <w:r w:rsidRPr="001936D4">
              <w:rPr>
                <w:rFonts w:eastAsia="標楷體"/>
                <w:color w:val="000000"/>
              </w:rPr>
              <w:t>其他</w:t>
            </w:r>
          </w:p>
        </w:tc>
        <w:tc>
          <w:tcPr>
            <w:tcW w:w="1274" w:type="dxa"/>
            <w:tcBorders>
              <w:top w:val="single" w:sz="4" w:space="0" w:color="auto"/>
              <w:bottom w:val="single" w:sz="4" w:space="0" w:color="auto"/>
            </w:tcBorders>
            <w:vAlign w:val="center"/>
          </w:tcPr>
          <w:p w14:paraId="36E378F1" w14:textId="77777777" w:rsidR="00E152AD" w:rsidRPr="001936D4" w:rsidRDefault="00E152AD" w:rsidP="000759E3">
            <w:pPr>
              <w:ind w:leftChars="-105" w:left="-252" w:firstLineChars="105" w:firstLine="252"/>
              <w:jc w:val="center"/>
              <w:rPr>
                <w:rFonts w:eastAsia="標楷體"/>
                <w:color w:val="000000"/>
              </w:rPr>
            </w:pPr>
            <w:r w:rsidRPr="001936D4">
              <w:rPr>
                <w:rFonts w:eastAsia="標楷體"/>
                <w:color w:val="000000"/>
              </w:rPr>
              <w:t>40</w:t>
            </w:r>
            <w:r w:rsidRPr="001936D4">
              <w:rPr>
                <w:rFonts w:eastAsia="標楷體"/>
              </w:rPr>
              <w:t>(87.0%)</w:t>
            </w:r>
          </w:p>
        </w:tc>
        <w:tc>
          <w:tcPr>
            <w:tcW w:w="1317" w:type="dxa"/>
            <w:tcBorders>
              <w:top w:val="single" w:sz="4" w:space="0" w:color="auto"/>
              <w:bottom w:val="single" w:sz="4" w:space="0" w:color="auto"/>
            </w:tcBorders>
          </w:tcPr>
          <w:p w14:paraId="4FA37B75" w14:textId="77777777" w:rsidR="00E152AD" w:rsidRPr="001936D4" w:rsidRDefault="00E152AD" w:rsidP="00F90E14">
            <w:pPr>
              <w:jc w:val="center"/>
              <w:rPr>
                <w:rFonts w:eastAsia="標楷體"/>
                <w:b/>
                <w:bCs/>
              </w:rPr>
            </w:pPr>
            <w:r w:rsidRPr="001936D4">
              <w:rPr>
                <w:rFonts w:eastAsia="標楷體"/>
                <w:b/>
                <w:bCs/>
              </w:rPr>
              <w:t>1(2.1%)</w:t>
            </w:r>
          </w:p>
        </w:tc>
        <w:tc>
          <w:tcPr>
            <w:tcW w:w="1555" w:type="dxa"/>
            <w:tcBorders>
              <w:top w:val="single" w:sz="4" w:space="0" w:color="auto"/>
              <w:bottom w:val="single" w:sz="4" w:space="0" w:color="auto"/>
            </w:tcBorders>
          </w:tcPr>
          <w:p w14:paraId="4DC42366" w14:textId="77777777" w:rsidR="00E152AD" w:rsidRPr="001936D4" w:rsidRDefault="00E152AD" w:rsidP="00F90E14">
            <w:pPr>
              <w:jc w:val="center"/>
              <w:rPr>
                <w:rFonts w:eastAsia="標楷體"/>
              </w:rPr>
            </w:pPr>
            <w:r w:rsidRPr="001936D4">
              <w:rPr>
                <w:rFonts w:eastAsia="標楷體"/>
              </w:rPr>
              <w:t>5(10.9%)</w:t>
            </w:r>
          </w:p>
        </w:tc>
        <w:tc>
          <w:tcPr>
            <w:tcW w:w="1137" w:type="dxa"/>
            <w:tcBorders>
              <w:top w:val="single" w:sz="4" w:space="0" w:color="auto"/>
              <w:bottom w:val="single" w:sz="4" w:space="0" w:color="auto"/>
            </w:tcBorders>
          </w:tcPr>
          <w:p w14:paraId="788EEF78" w14:textId="77777777" w:rsidR="00E152AD" w:rsidRPr="001936D4" w:rsidRDefault="00E152AD" w:rsidP="00F90E14">
            <w:pPr>
              <w:jc w:val="center"/>
              <w:rPr>
                <w:rFonts w:eastAsia="標楷體"/>
              </w:rPr>
            </w:pPr>
            <w:r w:rsidRPr="001936D4">
              <w:rPr>
                <w:rFonts w:eastAsia="標楷體"/>
              </w:rPr>
              <w:t>46(100%)</w:t>
            </w:r>
          </w:p>
        </w:tc>
      </w:tr>
      <w:tr w:rsidR="00E152AD" w:rsidRPr="001936D4" w14:paraId="54D15F36" w14:textId="77777777">
        <w:trPr>
          <w:jc w:val="center"/>
        </w:trPr>
        <w:tc>
          <w:tcPr>
            <w:tcW w:w="8369" w:type="dxa"/>
            <w:gridSpan w:val="5"/>
            <w:tcBorders>
              <w:top w:val="single" w:sz="4" w:space="0" w:color="auto"/>
              <w:bottom w:val="single" w:sz="4" w:space="0" w:color="auto"/>
            </w:tcBorders>
            <w:shd w:val="clear" w:color="auto" w:fill="BFBFBF"/>
            <w:vAlign w:val="center"/>
          </w:tcPr>
          <w:p w14:paraId="0EEDD357" w14:textId="77777777" w:rsidR="00E152AD" w:rsidRPr="001936D4" w:rsidRDefault="00E152AD" w:rsidP="00F90E14">
            <w:pPr>
              <w:jc w:val="center"/>
              <w:rPr>
                <w:rFonts w:eastAsia="標楷體"/>
                <w:b/>
                <w:bCs/>
              </w:rPr>
            </w:pPr>
            <w:r w:rsidRPr="001936D4">
              <w:rPr>
                <w:rFonts w:eastAsia="標楷體"/>
                <w:b/>
                <w:bCs/>
              </w:rPr>
              <w:t>四、如果石虎干擾我們飼養的家禽，請問您聽過或看過大家用什麼方式減少石虎對生活的干擾？</w:t>
            </w:r>
            <w:r w:rsidRPr="001936D4">
              <w:rPr>
                <w:rFonts w:eastAsia="標楷體"/>
                <w:b/>
                <w:bCs/>
              </w:rPr>
              <w:t>(</w:t>
            </w:r>
            <w:r w:rsidRPr="001936D4">
              <w:rPr>
                <w:rFonts w:eastAsia="標楷體"/>
                <w:b/>
                <w:bCs/>
              </w:rPr>
              <w:t>近</w:t>
            </w:r>
            <w:r w:rsidRPr="001936D4">
              <w:rPr>
                <w:rFonts w:eastAsia="標楷體"/>
                <w:b/>
                <w:bCs/>
              </w:rPr>
              <w:t>3</w:t>
            </w:r>
            <w:r w:rsidRPr="001936D4">
              <w:rPr>
                <w:rFonts w:eastAsia="標楷體"/>
                <w:b/>
                <w:bCs/>
              </w:rPr>
              <w:t>年有看過石虎的居民</w:t>
            </w:r>
            <w:r w:rsidRPr="001936D4">
              <w:rPr>
                <w:rFonts w:eastAsia="標楷體"/>
                <w:b/>
                <w:bCs/>
              </w:rPr>
              <w:t>)</w:t>
            </w:r>
          </w:p>
        </w:tc>
      </w:tr>
      <w:tr w:rsidR="00E152AD" w:rsidRPr="001936D4" w14:paraId="103B1456" w14:textId="77777777">
        <w:trPr>
          <w:jc w:val="center"/>
        </w:trPr>
        <w:tc>
          <w:tcPr>
            <w:tcW w:w="3086" w:type="dxa"/>
            <w:tcBorders>
              <w:top w:val="single" w:sz="4" w:space="0" w:color="auto"/>
              <w:bottom w:val="single" w:sz="4" w:space="0" w:color="auto"/>
              <w:right w:val="nil"/>
            </w:tcBorders>
            <w:vAlign w:val="center"/>
          </w:tcPr>
          <w:p w14:paraId="7F3E73B4" w14:textId="77777777" w:rsidR="00E152AD" w:rsidRPr="001936D4" w:rsidRDefault="00E152AD" w:rsidP="00F90E14">
            <w:pPr>
              <w:jc w:val="right"/>
              <w:rPr>
                <w:rFonts w:eastAsia="標楷體"/>
                <w:color w:val="000000"/>
              </w:rPr>
            </w:pPr>
          </w:p>
        </w:tc>
        <w:tc>
          <w:tcPr>
            <w:tcW w:w="1274" w:type="dxa"/>
            <w:tcBorders>
              <w:top w:val="single" w:sz="4" w:space="0" w:color="auto"/>
              <w:bottom w:val="single" w:sz="4" w:space="0" w:color="auto"/>
            </w:tcBorders>
            <w:vAlign w:val="center"/>
          </w:tcPr>
          <w:p w14:paraId="19E9BF79" w14:textId="77777777" w:rsidR="00E152AD" w:rsidRPr="001936D4" w:rsidRDefault="00E152AD" w:rsidP="00F90E14">
            <w:pPr>
              <w:jc w:val="center"/>
              <w:rPr>
                <w:rFonts w:eastAsia="標楷體"/>
              </w:rPr>
            </w:pPr>
            <w:r w:rsidRPr="001936D4">
              <w:rPr>
                <w:rFonts w:eastAsia="標楷體"/>
              </w:rPr>
              <w:t>未選</w:t>
            </w:r>
          </w:p>
        </w:tc>
        <w:tc>
          <w:tcPr>
            <w:tcW w:w="1317" w:type="dxa"/>
            <w:tcBorders>
              <w:top w:val="single" w:sz="4" w:space="0" w:color="auto"/>
              <w:bottom w:val="single" w:sz="4" w:space="0" w:color="auto"/>
            </w:tcBorders>
          </w:tcPr>
          <w:p w14:paraId="37633AD5" w14:textId="77777777" w:rsidR="00E152AD" w:rsidRPr="001936D4" w:rsidRDefault="00E152AD" w:rsidP="00F90E14">
            <w:pPr>
              <w:jc w:val="center"/>
              <w:rPr>
                <w:rFonts w:eastAsia="標楷體"/>
                <w:b/>
                <w:bCs/>
              </w:rPr>
            </w:pPr>
            <w:r w:rsidRPr="001936D4">
              <w:rPr>
                <w:rFonts w:eastAsia="標楷體"/>
                <w:b/>
                <w:bCs/>
              </w:rPr>
              <w:t>有選</w:t>
            </w:r>
          </w:p>
        </w:tc>
        <w:tc>
          <w:tcPr>
            <w:tcW w:w="1555" w:type="dxa"/>
            <w:tcBorders>
              <w:top w:val="single" w:sz="4" w:space="0" w:color="auto"/>
              <w:bottom w:val="single" w:sz="4" w:space="0" w:color="auto"/>
            </w:tcBorders>
          </w:tcPr>
          <w:p w14:paraId="74D4C7DB" w14:textId="77777777" w:rsidR="00E152AD" w:rsidRPr="001936D4" w:rsidRDefault="00E152AD" w:rsidP="00F90E14">
            <w:pPr>
              <w:jc w:val="center"/>
              <w:rPr>
                <w:rFonts w:eastAsia="標楷體"/>
              </w:rPr>
            </w:pPr>
            <w:r w:rsidRPr="001936D4">
              <w:rPr>
                <w:rFonts w:eastAsia="標楷體"/>
              </w:rPr>
              <w:t>遺漏值</w:t>
            </w:r>
          </w:p>
        </w:tc>
        <w:tc>
          <w:tcPr>
            <w:tcW w:w="1137" w:type="dxa"/>
            <w:tcBorders>
              <w:top w:val="single" w:sz="4" w:space="0" w:color="auto"/>
              <w:bottom w:val="single" w:sz="4" w:space="0" w:color="auto"/>
            </w:tcBorders>
          </w:tcPr>
          <w:p w14:paraId="22040B88" w14:textId="77777777" w:rsidR="00E152AD" w:rsidRPr="001936D4" w:rsidRDefault="00E152AD" w:rsidP="00F90E14">
            <w:pPr>
              <w:jc w:val="center"/>
              <w:rPr>
                <w:rFonts w:eastAsia="標楷體"/>
              </w:rPr>
            </w:pPr>
            <w:r w:rsidRPr="001936D4">
              <w:rPr>
                <w:rFonts w:eastAsia="標楷體"/>
              </w:rPr>
              <w:t>總計</w:t>
            </w:r>
          </w:p>
        </w:tc>
      </w:tr>
      <w:tr w:rsidR="00E152AD" w:rsidRPr="001936D4" w14:paraId="10A61A3F" w14:textId="77777777">
        <w:trPr>
          <w:jc w:val="center"/>
        </w:trPr>
        <w:tc>
          <w:tcPr>
            <w:tcW w:w="3086" w:type="dxa"/>
            <w:tcBorders>
              <w:top w:val="single" w:sz="4" w:space="0" w:color="auto"/>
              <w:bottom w:val="single" w:sz="4" w:space="0" w:color="auto"/>
              <w:right w:val="nil"/>
            </w:tcBorders>
            <w:vAlign w:val="center"/>
          </w:tcPr>
          <w:p w14:paraId="4587D5FF" w14:textId="77777777" w:rsidR="00E152AD" w:rsidRPr="001936D4" w:rsidRDefault="00E152AD" w:rsidP="00F90E14">
            <w:pPr>
              <w:rPr>
                <w:rFonts w:eastAsia="標楷體"/>
                <w:color w:val="000000"/>
              </w:rPr>
            </w:pPr>
            <w:r w:rsidRPr="001936D4">
              <w:rPr>
                <w:rFonts w:eastAsia="標楷體"/>
                <w:color w:val="000000"/>
              </w:rPr>
              <w:t>將家禽關在欄舍裡</w:t>
            </w:r>
          </w:p>
        </w:tc>
        <w:tc>
          <w:tcPr>
            <w:tcW w:w="1274" w:type="dxa"/>
            <w:tcBorders>
              <w:top w:val="single" w:sz="4" w:space="0" w:color="auto"/>
              <w:bottom w:val="single" w:sz="4" w:space="0" w:color="auto"/>
            </w:tcBorders>
            <w:vAlign w:val="center"/>
          </w:tcPr>
          <w:p w14:paraId="07297EAB" w14:textId="77777777" w:rsidR="00E152AD" w:rsidRPr="001936D4" w:rsidRDefault="00E152AD" w:rsidP="00F90E14">
            <w:pPr>
              <w:jc w:val="center"/>
              <w:rPr>
                <w:rFonts w:eastAsia="標楷體"/>
              </w:rPr>
            </w:pPr>
            <w:r w:rsidRPr="001936D4">
              <w:rPr>
                <w:rFonts w:eastAsia="標楷體"/>
              </w:rPr>
              <w:t>13(59.1%)</w:t>
            </w:r>
          </w:p>
        </w:tc>
        <w:tc>
          <w:tcPr>
            <w:tcW w:w="1317" w:type="dxa"/>
            <w:tcBorders>
              <w:top w:val="single" w:sz="4" w:space="0" w:color="auto"/>
              <w:bottom w:val="single" w:sz="4" w:space="0" w:color="auto"/>
            </w:tcBorders>
          </w:tcPr>
          <w:p w14:paraId="5DED103B" w14:textId="77777777" w:rsidR="00E152AD" w:rsidRPr="001936D4" w:rsidRDefault="00E152AD" w:rsidP="00F90E14">
            <w:pPr>
              <w:jc w:val="center"/>
              <w:rPr>
                <w:rFonts w:eastAsia="標楷體"/>
                <w:b/>
                <w:bCs/>
              </w:rPr>
            </w:pPr>
            <w:r w:rsidRPr="001936D4">
              <w:rPr>
                <w:rFonts w:eastAsia="標楷體"/>
                <w:b/>
                <w:bCs/>
              </w:rPr>
              <w:t>7(31.8%)</w:t>
            </w:r>
          </w:p>
        </w:tc>
        <w:tc>
          <w:tcPr>
            <w:tcW w:w="1555" w:type="dxa"/>
            <w:tcBorders>
              <w:top w:val="single" w:sz="4" w:space="0" w:color="auto"/>
              <w:bottom w:val="single" w:sz="4" w:space="0" w:color="auto"/>
            </w:tcBorders>
          </w:tcPr>
          <w:p w14:paraId="6A94846B" w14:textId="77777777" w:rsidR="00E152AD" w:rsidRPr="001936D4" w:rsidRDefault="00E152AD" w:rsidP="00F90E14">
            <w:pPr>
              <w:jc w:val="center"/>
              <w:rPr>
                <w:rFonts w:eastAsia="標楷體"/>
              </w:rPr>
            </w:pPr>
            <w:r w:rsidRPr="001936D4">
              <w:rPr>
                <w:rFonts w:eastAsia="標楷體"/>
              </w:rPr>
              <w:t>2(9.1%)</w:t>
            </w:r>
          </w:p>
        </w:tc>
        <w:tc>
          <w:tcPr>
            <w:tcW w:w="1137" w:type="dxa"/>
            <w:tcBorders>
              <w:top w:val="single" w:sz="4" w:space="0" w:color="auto"/>
              <w:bottom w:val="single" w:sz="4" w:space="0" w:color="auto"/>
            </w:tcBorders>
          </w:tcPr>
          <w:p w14:paraId="5EA8E6AB" w14:textId="77777777" w:rsidR="00E152AD" w:rsidRPr="001936D4" w:rsidRDefault="00E152AD" w:rsidP="00F90E14">
            <w:pPr>
              <w:jc w:val="center"/>
              <w:rPr>
                <w:rFonts w:eastAsia="標楷體"/>
              </w:rPr>
            </w:pPr>
            <w:r w:rsidRPr="001936D4">
              <w:rPr>
                <w:rFonts w:eastAsia="標楷體"/>
              </w:rPr>
              <w:t>22(100%)</w:t>
            </w:r>
          </w:p>
        </w:tc>
      </w:tr>
      <w:tr w:rsidR="00E152AD" w:rsidRPr="001936D4" w14:paraId="2D16D4F5" w14:textId="77777777">
        <w:trPr>
          <w:jc w:val="center"/>
        </w:trPr>
        <w:tc>
          <w:tcPr>
            <w:tcW w:w="3086" w:type="dxa"/>
            <w:tcBorders>
              <w:top w:val="single" w:sz="4" w:space="0" w:color="auto"/>
              <w:bottom w:val="single" w:sz="4" w:space="0" w:color="auto"/>
              <w:right w:val="nil"/>
            </w:tcBorders>
            <w:vAlign w:val="center"/>
          </w:tcPr>
          <w:p w14:paraId="4F499A7C" w14:textId="77777777" w:rsidR="00E152AD" w:rsidRPr="001936D4" w:rsidRDefault="00E152AD" w:rsidP="00F90E14">
            <w:pPr>
              <w:rPr>
                <w:rFonts w:eastAsia="標楷體"/>
                <w:color w:val="000000"/>
              </w:rPr>
            </w:pPr>
            <w:r w:rsidRPr="001936D4">
              <w:rPr>
                <w:rFonts w:eastAsia="標楷體"/>
                <w:color w:val="000000"/>
              </w:rPr>
              <w:t>養狗來嚇跑石虎</w:t>
            </w:r>
          </w:p>
        </w:tc>
        <w:tc>
          <w:tcPr>
            <w:tcW w:w="1274" w:type="dxa"/>
            <w:tcBorders>
              <w:top w:val="single" w:sz="4" w:space="0" w:color="auto"/>
              <w:bottom w:val="single" w:sz="4" w:space="0" w:color="auto"/>
            </w:tcBorders>
            <w:vAlign w:val="center"/>
          </w:tcPr>
          <w:p w14:paraId="55B85858" w14:textId="77777777" w:rsidR="00E152AD" w:rsidRPr="001936D4" w:rsidRDefault="00E152AD" w:rsidP="00F90E14">
            <w:pPr>
              <w:jc w:val="center"/>
              <w:rPr>
                <w:rFonts w:eastAsia="標楷體"/>
              </w:rPr>
            </w:pPr>
            <w:r w:rsidRPr="001936D4">
              <w:rPr>
                <w:rFonts w:eastAsia="標楷體"/>
              </w:rPr>
              <w:t>12(54.5%)</w:t>
            </w:r>
          </w:p>
        </w:tc>
        <w:tc>
          <w:tcPr>
            <w:tcW w:w="1317" w:type="dxa"/>
            <w:tcBorders>
              <w:top w:val="single" w:sz="4" w:space="0" w:color="auto"/>
              <w:bottom w:val="single" w:sz="4" w:space="0" w:color="auto"/>
            </w:tcBorders>
          </w:tcPr>
          <w:p w14:paraId="1C2204E2" w14:textId="77777777" w:rsidR="00E152AD" w:rsidRPr="001936D4" w:rsidRDefault="00E152AD" w:rsidP="00F90E14">
            <w:pPr>
              <w:jc w:val="center"/>
              <w:rPr>
                <w:rFonts w:eastAsia="標楷體"/>
                <w:b/>
                <w:bCs/>
              </w:rPr>
            </w:pPr>
            <w:r w:rsidRPr="001936D4">
              <w:rPr>
                <w:rFonts w:eastAsia="標楷體"/>
                <w:b/>
                <w:bCs/>
              </w:rPr>
              <w:t>8(36.4%)</w:t>
            </w:r>
          </w:p>
        </w:tc>
        <w:tc>
          <w:tcPr>
            <w:tcW w:w="1555" w:type="dxa"/>
            <w:tcBorders>
              <w:top w:val="single" w:sz="4" w:space="0" w:color="auto"/>
              <w:bottom w:val="single" w:sz="4" w:space="0" w:color="auto"/>
            </w:tcBorders>
          </w:tcPr>
          <w:p w14:paraId="60220E91" w14:textId="77777777" w:rsidR="00E152AD" w:rsidRPr="001936D4" w:rsidRDefault="00E152AD" w:rsidP="00F90E14">
            <w:pPr>
              <w:jc w:val="center"/>
              <w:rPr>
                <w:rFonts w:eastAsia="標楷體"/>
              </w:rPr>
            </w:pPr>
            <w:r w:rsidRPr="001936D4">
              <w:rPr>
                <w:rFonts w:eastAsia="標楷體"/>
              </w:rPr>
              <w:t>2(9.1%)</w:t>
            </w:r>
          </w:p>
        </w:tc>
        <w:tc>
          <w:tcPr>
            <w:tcW w:w="1137" w:type="dxa"/>
            <w:tcBorders>
              <w:top w:val="single" w:sz="4" w:space="0" w:color="auto"/>
              <w:bottom w:val="single" w:sz="4" w:space="0" w:color="auto"/>
            </w:tcBorders>
          </w:tcPr>
          <w:p w14:paraId="1595C0EC" w14:textId="77777777" w:rsidR="00E152AD" w:rsidRPr="001936D4" w:rsidRDefault="00E152AD" w:rsidP="00F90E14">
            <w:pPr>
              <w:jc w:val="center"/>
              <w:rPr>
                <w:rFonts w:eastAsia="標楷體"/>
              </w:rPr>
            </w:pPr>
            <w:r w:rsidRPr="001936D4">
              <w:rPr>
                <w:rFonts w:eastAsia="標楷體"/>
              </w:rPr>
              <w:t>22(100%)</w:t>
            </w:r>
          </w:p>
        </w:tc>
      </w:tr>
      <w:tr w:rsidR="00E152AD" w:rsidRPr="001936D4" w14:paraId="6024DE3D" w14:textId="77777777">
        <w:trPr>
          <w:jc w:val="center"/>
        </w:trPr>
        <w:tc>
          <w:tcPr>
            <w:tcW w:w="3086" w:type="dxa"/>
            <w:tcBorders>
              <w:top w:val="single" w:sz="4" w:space="0" w:color="auto"/>
              <w:bottom w:val="single" w:sz="4" w:space="0" w:color="auto"/>
              <w:right w:val="nil"/>
            </w:tcBorders>
            <w:vAlign w:val="center"/>
          </w:tcPr>
          <w:p w14:paraId="5FF48FD2" w14:textId="77777777" w:rsidR="00E152AD" w:rsidRPr="001936D4" w:rsidRDefault="00E152AD" w:rsidP="00F90E14">
            <w:pPr>
              <w:rPr>
                <w:rFonts w:eastAsia="標楷體"/>
                <w:color w:val="000000"/>
              </w:rPr>
            </w:pPr>
            <w:r w:rsidRPr="001936D4">
              <w:rPr>
                <w:rFonts w:eastAsia="標楷體"/>
                <w:color w:val="000000"/>
              </w:rPr>
              <w:t>放獸鋏或陷阱捕捉</w:t>
            </w:r>
          </w:p>
        </w:tc>
        <w:tc>
          <w:tcPr>
            <w:tcW w:w="1274" w:type="dxa"/>
            <w:tcBorders>
              <w:top w:val="single" w:sz="4" w:space="0" w:color="auto"/>
              <w:bottom w:val="single" w:sz="4" w:space="0" w:color="auto"/>
            </w:tcBorders>
            <w:vAlign w:val="center"/>
          </w:tcPr>
          <w:p w14:paraId="443E5CCE" w14:textId="77777777" w:rsidR="00E152AD" w:rsidRPr="001936D4" w:rsidRDefault="00E152AD" w:rsidP="00F90E14">
            <w:pPr>
              <w:jc w:val="center"/>
              <w:rPr>
                <w:rFonts w:eastAsia="標楷體"/>
              </w:rPr>
            </w:pPr>
            <w:r w:rsidRPr="001936D4">
              <w:rPr>
                <w:rFonts w:eastAsia="標楷體"/>
              </w:rPr>
              <w:t>11(50.0%)</w:t>
            </w:r>
          </w:p>
        </w:tc>
        <w:tc>
          <w:tcPr>
            <w:tcW w:w="1317" w:type="dxa"/>
            <w:tcBorders>
              <w:top w:val="single" w:sz="4" w:space="0" w:color="auto"/>
              <w:bottom w:val="single" w:sz="4" w:space="0" w:color="auto"/>
            </w:tcBorders>
          </w:tcPr>
          <w:p w14:paraId="277B2BCC" w14:textId="77777777" w:rsidR="00E152AD" w:rsidRPr="001936D4" w:rsidRDefault="00E152AD" w:rsidP="00F90E14">
            <w:pPr>
              <w:jc w:val="center"/>
              <w:rPr>
                <w:rFonts w:eastAsia="標楷體"/>
                <w:b/>
                <w:bCs/>
              </w:rPr>
            </w:pPr>
            <w:r w:rsidRPr="001936D4">
              <w:rPr>
                <w:rFonts w:eastAsia="標楷體"/>
                <w:b/>
                <w:bCs/>
              </w:rPr>
              <w:t>9(40.9%)</w:t>
            </w:r>
          </w:p>
        </w:tc>
        <w:tc>
          <w:tcPr>
            <w:tcW w:w="1555" w:type="dxa"/>
            <w:tcBorders>
              <w:top w:val="single" w:sz="4" w:space="0" w:color="auto"/>
              <w:bottom w:val="single" w:sz="4" w:space="0" w:color="auto"/>
            </w:tcBorders>
          </w:tcPr>
          <w:p w14:paraId="3B4BE63C" w14:textId="77777777" w:rsidR="00E152AD" w:rsidRPr="001936D4" w:rsidRDefault="00E152AD" w:rsidP="00F90E14">
            <w:pPr>
              <w:jc w:val="center"/>
              <w:rPr>
                <w:rFonts w:eastAsia="標楷體"/>
              </w:rPr>
            </w:pPr>
            <w:r w:rsidRPr="001936D4">
              <w:rPr>
                <w:rFonts w:eastAsia="標楷體"/>
              </w:rPr>
              <w:t>2(9.1%)</w:t>
            </w:r>
          </w:p>
        </w:tc>
        <w:tc>
          <w:tcPr>
            <w:tcW w:w="1137" w:type="dxa"/>
            <w:tcBorders>
              <w:top w:val="single" w:sz="4" w:space="0" w:color="auto"/>
              <w:bottom w:val="single" w:sz="4" w:space="0" w:color="auto"/>
            </w:tcBorders>
          </w:tcPr>
          <w:p w14:paraId="69CC5D51" w14:textId="77777777" w:rsidR="00E152AD" w:rsidRPr="001936D4" w:rsidRDefault="00E152AD" w:rsidP="00F90E14">
            <w:pPr>
              <w:jc w:val="center"/>
              <w:rPr>
                <w:rFonts w:eastAsia="標楷體"/>
              </w:rPr>
            </w:pPr>
            <w:r w:rsidRPr="001936D4">
              <w:rPr>
                <w:rFonts w:eastAsia="標楷體"/>
              </w:rPr>
              <w:t>22(100%)</w:t>
            </w:r>
          </w:p>
        </w:tc>
      </w:tr>
      <w:tr w:rsidR="00E152AD" w:rsidRPr="001936D4" w14:paraId="1AFE5492" w14:textId="77777777">
        <w:trPr>
          <w:jc w:val="center"/>
        </w:trPr>
        <w:tc>
          <w:tcPr>
            <w:tcW w:w="3086" w:type="dxa"/>
            <w:tcBorders>
              <w:top w:val="single" w:sz="4" w:space="0" w:color="auto"/>
              <w:bottom w:val="single" w:sz="4" w:space="0" w:color="auto"/>
              <w:right w:val="nil"/>
            </w:tcBorders>
            <w:vAlign w:val="center"/>
          </w:tcPr>
          <w:p w14:paraId="016EC6FF" w14:textId="77777777" w:rsidR="00E152AD" w:rsidRPr="001936D4" w:rsidRDefault="00E152AD" w:rsidP="00F90E14">
            <w:pPr>
              <w:rPr>
                <w:rFonts w:eastAsia="標楷體"/>
                <w:color w:val="000000"/>
              </w:rPr>
            </w:pPr>
            <w:r w:rsidRPr="001936D4">
              <w:rPr>
                <w:rFonts w:eastAsia="標楷體"/>
                <w:color w:val="000000"/>
              </w:rPr>
              <w:t>用毒餌毒殺石虎</w:t>
            </w:r>
          </w:p>
        </w:tc>
        <w:tc>
          <w:tcPr>
            <w:tcW w:w="1274" w:type="dxa"/>
            <w:tcBorders>
              <w:top w:val="single" w:sz="4" w:space="0" w:color="auto"/>
              <w:bottom w:val="single" w:sz="4" w:space="0" w:color="auto"/>
            </w:tcBorders>
            <w:vAlign w:val="center"/>
          </w:tcPr>
          <w:p w14:paraId="11D4C948" w14:textId="77777777" w:rsidR="00E152AD" w:rsidRPr="001936D4" w:rsidRDefault="00E152AD" w:rsidP="00F90E14">
            <w:pPr>
              <w:jc w:val="center"/>
              <w:rPr>
                <w:rFonts w:eastAsia="標楷體"/>
              </w:rPr>
            </w:pPr>
            <w:r w:rsidRPr="001936D4">
              <w:rPr>
                <w:rFonts w:eastAsia="標楷體"/>
              </w:rPr>
              <w:t>19(86.4%)</w:t>
            </w:r>
          </w:p>
        </w:tc>
        <w:tc>
          <w:tcPr>
            <w:tcW w:w="1317" w:type="dxa"/>
            <w:tcBorders>
              <w:top w:val="single" w:sz="4" w:space="0" w:color="auto"/>
              <w:bottom w:val="single" w:sz="4" w:space="0" w:color="auto"/>
            </w:tcBorders>
          </w:tcPr>
          <w:p w14:paraId="2B3A7BD1" w14:textId="77777777" w:rsidR="00E152AD" w:rsidRPr="001936D4" w:rsidRDefault="00E152AD" w:rsidP="00F90E14">
            <w:pPr>
              <w:jc w:val="center"/>
              <w:rPr>
                <w:rFonts w:eastAsia="標楷體"/>
                <w:b/>
                <w:bCs/>
              </w:rPr>
            </w:pPr>
            <w:r w:rsidRPr="001936D4">
              <w:rPr>
                <w:rFonts w:eastAsia="標楷體"/>
                <w:b/>
                <w:bCs/>
              </w:rPr>
              <w:t>1(4.5%)</w:t>
            </w:r>
          </w:p>
        </w:tc>
        <w:tc>
          <w:tcPr>
            <w:tcW w:w="1555" w:type="dxa"/>
            <w:tcBorders>
              <w:top w:val="single" w:sz="4" w:space="0" w:color="auto"/>
              <w:bottom w:val="single" w:sz="4" w:space="0" w:color="auto"/>
            </w:tcBorders>
          </w:tcPr>
          <w:p w14:paraId="7DACC9CA" w14:textId="77777777" w:rsidR="00E152AD" w:rsidRPr="001936D4" w:rsidRDefault="00E152AD" w:rsidP="00F90E14">
            <w:pPr>
              <w:jc w:val="center"/>
              <w:rPr>
                <w:rFonts w:eastAsia="標楷體"/>
              </w:rPr>
            </w:pPr>
            <w:r w:rsidRPr="001936D4">
              <w:rPr>
                <w:rFonts w:eastAsia="標楷體"/>
              </w:rPr>
              <w:t>2(9.1%)</w:t>
            </w:r>
          </w:p>
        </w:tc>
        <w:tc>
          <w:tcPr>
            <w:tcW w:w="1137" w:type="dxa"/>
            <w:tcBorders>
              <w:top w:val="single" w:sz="4" w:space="0" w:color="auto"/>
              <w:bottom w:val="single" w:sz="4" w:space="0" w:color="auto"/>
            </w:tcBorders>
          </w:tcPr>
          <w:p w14:paraId="68C6502A" w14:textId="77777777" w:rsidR="00E152AD" w:rsidRPr="001936D4" w:rsidRDefault="00E152AD" w:rsidP="00F90E14">
            <w:pPr>
              <w:jc w:val="center"/>
              <w:rPr>
                <w:rFonts w:eastAsia="標楷體"/>
              </w:rPr>
            </w:pPr>
            <w:r w:rsidRPr="001936D4">
              <w:rPr>
                <w:rFonts w:eastAsia="標楷體"/>
              </w:rPr>
              <w:t>22(100%)</w:t>
            </w:r>
          </w:p>
        </w:tc>
      </w:tr>
      <w:tr w:rsidR="00E152AD" w:rsidRPr="001936D4" w14:paraId="49D2C88F" w14:textId="77777777">
        <w:trPr>
          <w:jc w:val="center"/>
        </w:trPr>
        <w:tc>
          <w:tcPr>
            <w:tcW w:w="3086" w:type="dxa"/>
            <w:tcBorders>
              <w:top w:val="single" w:sz="4" w:space="0" w:color="auto"/>
              <w:bottom w:val="single" w:sz="4" w:space="0" w:color="auto"/>
              <w:right w:val="nil"/>
            </w:tcBorders>
            <w:vAlign w:val="center"/>
          </w:tcPr>
          <w:p w14:paraId="29FF1B70" w14:textId="77777777" w:rsidR="00E152AD" w:rsidRPr="001936D4" w:rsidRDefault="00E152AD" w:rsidP="00F90E14">
            <w:pPr>
              <w:rPr>
                <w:rFonts w:eastAsia="標楷體"/>
                <w:color w:val="000000"/>
              </w:rPr>
            </w:pPr>
            <w:r w:rsidRPr="001936D4">
              <w:rPr>
                <w:rFonts w:eastAsia="標楷體"/>
                <w:color w:val="000000"/>
              </w:rPr>
              <w:t>用籠子捕捉</w:t>
            </w:r>
          </w:p>
        </w:tc>
        <w:tc>
          <w:tcPr>
            <w:tcW w:w="1274" w:type="dxa"/>
            <w:tcBorders>
              <w:top w:val="single" w:sz="4" w:space="0" w:color="auto"/>
              <w:bottom w:val="single" w:sz="4" w:space="0" w:color="auto"/>
            </w:tcBorders>
            <w:vAlign w:val="center"/>
          </w:tcPr>
          <w:p w14:paraId="3ACC6C95" w14:textId="77777777" w:rsidR="00E152AD" w:rsidRPr="001936D4" w:rsidRDefault="00E152AD" w:rsidP="00F90E14">
            <w:pPr>
              <w:jc w:val="center"/>
              <w:rPr>
                <w:rFonts w:eastAsia="標楷體"/>
              </w:rPr>
            </w:pPr>
            <w:r w:rsidRPr="001936D4">
              <w:rPr>
                <w:rFonts w:eastAsia="標楷體"/>
              </w:rPr>
              <w:t>17(77.3%)</w:t>
            </w:r>
          </w:p>
        </w:tc>
        <w:tc>
          <w:tcPr>
            <w:tcW w:w="1317" w:type="dxa"/>
            <w:tcBorders>
              <w:top w:val="single" w:sz="4" w:space="0" w:color="auto"/>
              <w:bottom w:val="single" w:sz="4" w:space="0" w:color="auto"/>
            </w:tcBorders>
          </w:tcPr>
          <w:p w14:paraId="4F6E6240" w14:textId="77777777" w:rsidR="00E152AD" w:rsidRPr="001936D4" w:rsidRDefault="00E152AD" w:rsidP="00F90E14">
            <w:pPr>
              <w:jc w:val="center"/>
              <w:rPr>
                <w:rFonts w:eastAsia="標楷體"/>
                <w:b/>
                <w:bCs/>
              </w:rPr>
            </w:pPr>
            <w:r w:rsidRPr="001936D4">
              <w:rPr>
                <w:rFonts w:eastAsia="標楷體"/>
                <w:b/>
                <w:bCs/>
              </w:rPr>
              <w:t>3(13.6%)</w:t>
            </w:r>
          </w:p>
        </w:tc>
        <w:tc>
          <w:tcPr>
            <w:tcW w:w="1555" w:type="dxa"/>
            <w:tcBorders>
              <w:top w:val="single" w:sz="4" w:space="0" w:color="auto"/>
              <w:bottom w:val="single" w:sz="4" w:space="0" w:color="auto"/>
            </w:tcBorders>
          </w:tcPr>
          <w:p w14:paraId="58BC0E16" w14:textId="77777777" w:rsidR="00E152AD" w:rsidRPr="001936D4" w:rsidRDefault="00E152AD" w:rsidP="00F90E14">
            <w:pPr>
              <w:jc w:val="center"/>
              <w:rPr>
                <w:rFonts w:eastAsia="標楷體"/>
              </w:rPr>
            </w:pPr>
            <w:r w:rsidRPr="001936D4">
              <w:rPr>
                <w:rFonts w:eastAsia="標楷體"/>
              </w:rPr>
              <w:t>2(9.1%)</w:t>
            </w:r>
          </w:p>
        </w:tc>
        <w:tc>
          <w:tcPr>
            <w:tcW w:w="1137" w:type="dxa"/>
            <w:tcBorders>
              <w:top w:val="single" w:sz="4" w:space="0" w:color="auto"/>
              <w:bottom w:val="single" w:sz="4" w:space="0" w:color="auto"/>
            </w:tcBorders>
          </w:tcPr>
          <w:p w14:paraId="41753DDB" w14:textId="77777777" w:rsidR="00E152AD" w:rsidRPr="001936D4" w:rsidRDefault="00E152AD" w:rsidP="00F90E14">
            <w:pPr>
              <w:jc w:val="center"/>
              <w:rPr>
                <w:rFonts w:eastAsia="標楷體"/>
              </w:rPr>
            </w:pPr>
            <w:r w:rsidRPr="001936D4">
              <w:rPr>
                <w:rFonts w:eastAsia="標楷體"/>
              </w:rPr>
              <w:t>22(100%)</w:t>
            </w:r>
          </w:p>
        </w:tc>
      </w:tr>
      <w:tr w:rsidR="00E152AD" w:rsidRPr="001936D4" w14:paraId="582C0DCD" w14:textId="77777777">
        <w:trPr>
          <w:jc w:val="center"/>
        </w:trPr>
        <w:tc>
          <w:tcPr>
            <w:tcW w:w="3086" w:type="dxa"/>
            <w:tcBorders>
              <w:top w:val="single" w:sz="4" w:space="0" w:color="auto"/>
              <w:bottom w:val="single" w:sz="4" w:space="0" w:color="auto"/>
              <w:right w:val="nil"/>
            </w:tcBorders>
            <w:vAlign w:val="center"/>
          </w:tcPr>
          <w:p w14:paraId="3664F329" w14:textId="77777777" w:rsidR="00E152AD" w:rsidRPr="001936D4" w:rsidRDefault="00E152AD" w:rsidP="00F90E14">
            <w:pPr>
              <w:rPr>
                <w:rFonts w:eastAsia="標楷體"/>
                <w:color w:val="000000"/>
              </w:rPr>
            </w:pPr>
            <w:r w:rsidRPr="001936D4">
              <w:rPr>
                <w:rFonts w:eastAsia="標楷體"/>
                <w:color w:val="000000"/>
              </w:rPr>
              <w:t>通報政府處理</w:t>
            </w:r>
          </w:p>
        </w:tc>
        <w:tc>
          <w:tcPr>
            <w:tcW w:w="1274" w:type="dxa"/>
            <w:tcBorders>
              <w:top w:val="single" w:sz="4" w:space="0" w:color="auto"/>
              <w:bottom w:val="single" w:sz="4" w:space="0" w:color="auto"/>
            </w:tcBorders>
            <w:vAlign w:val="center"/>
          </w:tcPr>
          <w:p w14:paraId="59D1443C" w14:textId="77777777" w:rsidR="00E152AD" w:rsidRPr="001936D4" w:rsidRDefault="00E152AD" w:rsidP="00F90E14">
            <w:pPr>
              <w:jc w:val="center"/>
              <w:rPr>
                <w:rFonts w:eastAsia="標楷體"/>
              </w:rPr>
            </w:pPr>
            <w:r w:rsidRPr="001936D4">
              <w:rPr>
                <w:rFonts w:eastAsia="標楷體"/>
              </w:rPr>
              <w:t>17(77.3%)</w:t>
            </w:r>
          </w:p>
        </w:tc>
        <w:tc>
          <w:tcPr>
            <w:tcW w:w="1317" w:type="dxa"/>
            <w:tcBorders>
              <w:top w:val="single" w:sz="4" w:space="0" w:color="auto"/>
              <w:bottom w:val="single" w:sz="4" w:space="0" w:color="auto"/>
            </w:tcBorders>
          </w:tcPr>
          <w:p w14:paraId="4C33918E" w14:textId="77777777" w:rsidR="00E152AD" w:rsidRPr="001936D4" w:rsidRDefault="00E152AD" w:rsidP="00F90E14">
            <w:pPr>
              <w:jc w:val="center"/>
              <w:rPr>
                <w:rFonts w:eastAsia="標楷體"/>
                <w:b/>
                <w:bCs/>
              </w:rPr>
            </w:pPr>
            <w:r w:rsidRPr="001936D4">
              <w:rPr>
                <w:rFonts w:eastAsia="標楷體"/>
                <w:b/>
                <w:bCs/>
              </w:rPr>
              <w:t>3(13.6%)</w:t>
            </w:r>
          </w:p>
        </w:tc>
        <w:tc>
          <w:tcPr>
            <w:tcW w:w="1555" w:type="dxa"/>
            <w:tcBorders>
              <w:top w:val="single" w:sz="4" w:space="0" w:color="auto"/>
              <w:bottom w:val="single" w:sz="4" w:space="0" w:color="auto"/>
            </w:tcBorders>
          </w:tcPr>
          <w:p w14:paraId="7163D3AB" w14:textId="77777777" w:rsidR="00E152AD" w:rsidRPr="001936D4" w:rsidRDefault="00E152AD" w:rsidP="00F90E14">
            <w:pPr>
              <w:jc w:val="center"/>
              <w:rPr>
                <w:rFonts w:eastAsia="標楷體"/>
              </w:rPr>
            </w:pPr>
            <w:r w:rsidRPr="001936D4">
              <w:rPr>
                <w:rFonts w:eastAsia="標楷體"/>
              </w:rPr>
              <w:t>2(9.1%)</w:t>
            </w:r>
          </w:p>
        </w:tc>
        <w:tc>
          <w:tcPr>
            <w:tcW w:w="1137" w:type="dxa"/>
            <w:tcBorders>
              <w:top w:val="single" w:sz="4" w:space="0" w:color="auto"/>
              <w:bottom w:val="single" w:sz="4" w:space="0" w:color="auto"/>
            </w:tcBorders>
          </w:tcPr>
          <w:p w14:paraId="1DBC3438" w14:textId="77777777" w:rsidR="00E152AD" w:rsidRPr="001936D4" w:rsidRDefault="00E152AD" w:rsidP="00F90E14">
            <w:pPr>
              <w:jc w:val="center"/>
              <w:rPr>
                <w:rFonts w:eastAsia="標楷體"/>
              </w:rPr>
            </w:pPr>
            <w:r w:rsidRPr="001936D4">
              <w:rPr>
                <w:rFonts w:eastAsia="標楷體"/>
              </w:rPr>
              <w:t>22(100%)</w:t>
            </w:r>
          </w:p>
        </w:tc>
      </w:tr>
      <w:tr w:rsidR="00E152AD" w:rsidRPr="001936D4" w14:paraId="144764D3" w14:textId="77777777">
        <w:trPr>
          <w:jc w:val="center"/>
        </w:trPr>
        <w:tc>
          <w:tcPr>
            <w:tcW w:w="3086" w:type="dxa"/>
            <w:tcBorders>
              <w:top w:val="single" w:sz="4" w:space="0" w:color="auto"/>
              <w:bottom w:val="single" w:sz="4" w:space="0" w:color="auto"/>
              <w:right w:val="nil"/>
            </w:tcBorders>
            <w:vAlign w:val="center"/>
          </w:tcPr>
          <w:p w14:paraId="2D1A59ED" w14:textId="77777777" w:rsidR="00E152AD" w:rsidRPr="001936D4" w:rsidRDefault="00E152AD" w:rsidP="00F90E14">
            <w:pPr>
              <w:rPr>
                <w:rFonts w:eastAsia="標楷體"/>
                <w:color w:val="000000"/>
              </w:rPr>
            </w:pPr>
            <w:r w:rsidRPr="001936D4">
              <w:rPr>
                <w:rFonts w:eastAsia="標楷體"/>
                <w:color w:val="000000"/>
              </w:rPr>
              <w:t>不予理會</w:t>
            </w:r>
          </w:p>
        </w:tc>
        <w:tc>
          <w:tcPr>
            <w:tcW w:w="1274" w:type="dxa"/>
            <w:tcBorders>
              <w:top w:val="single" w:sz="4" w:space="0" w:color="auto"/>
              <w:bottom w:val="single" w:sz="4" w:space="0" w:color="auto"/>
            </w:tcBorders>
            <w:vAlign w:val="center"/>
          </w:tcPr>
          <w:p w14:paraId="66F89484" w14:textId="77777777" w:rsidR="00E152AD" w:rsidRPr="001936D4" w:rsidRDefault="00E152AD" w:rsidP="00F90E14">
            <w:pPr>
              <w:jc w:val="center"/>
              <w:rPr>
                <w:rFonts w:eastAsia="標楷體"/>
              </w:rPr>
            </w:pPr>
            <w:r w:rsidRPr="001936D4">
              <w:rPr>
                <w:rFonts w:eastAsia="標楷體"/>
              </w:rPr>
              <w:t>19(86.4%)</w:t>
            </w:r>
          </w:p>
        </w:tc>
        <w:tc>
          <w:tcPr>
            <w:tcW w:w="1317" w:type="dxa"/>
            <w:tcBorders>
              <w:top w:val="single" w:sz="4" w:space="0" w:color="auto"/>
              <w:bottom w:val="single" w:sz="4" w:space="0" w:color="auto"/>
            </w:tcBorders>
          </w:tcPr>
          <w:p w14:paraId="6966675D" w14:textId="77777777" w:rsidR="00E152AD" w:rsidRPr="001936D4" w:rsidRDefault="00E152AD" w:rsidP="00F90E14">
            <w:pPr>
              <w:jc w:val="center"/>
              <w:rPr>
                <w:rFonts w:eastAsia="標楷體"/>
                <w:b/>
                <w:bCs/>
              </w:rPr>
            </w:pPr>
            <w:r w:rsidRPr="001936D4">
              <w:rPr>
                <w:rFonts w:eastAsia="標楷體"/>
                <w:b/>
                <w:bCs/>
              </w:rPr>
              <w:t>1(4.5%)</w:t>
            </w:r>
          </w:p>
        </w:tc>
        <w:tc>
          <w:tcPr>
            <w:tcW w:w="1555" w:type="dxa"/>
            <w:tcBorders>
              <w:top w:val="single" w:sz="4" w:space="0" w:color="auto"/>
              <w:bottom w:val="single" w:sz="4" w:space="0" w:color="auto"/>
            </w:tcBorders>
          </w:tcPr>
          <w:p w14:paraId="18984BB4" w14:textId="77777777" w:rsidR="00E152AD" w:rsidRPr="001936D4" w:rsidRDefault="00E152AD" w:rsidP="00F90E14">
            <w:pPr>
              <w:jc w:val="center"/>
              <w:rPr>
                <w:rFonts w:eastAsia="標楷體"/>
              </w:rPr>
            </w:pPr>
            <w:r w:rsidRPr="001936D4">
              <w:rPr>
                <w:rFonts w:eastAsia="標楷體"/>
              </w:rPr>
              <w:t>2(9.1%)</w:t>
            </w:r>
          </w:p>
        </w:tc>
        <w:tc>
          <w:tcPr>
            <w:tcW w:w="1137" w:type="dxa"/>
            <w:tcBorders>
              <w:top w:val="single" w:sz="4" w:space="0" w:color="auto"/>
              <w:bottom w:val="single" w:sz="4" w:space="0" w:color="auto"/>
            </w:tcBorders>
          </w:tcPr>
          <w:p w14:paraId="259D07F7" w14:textId="77777777" w:rsidR="00E152AD" w:rsidRPr="001936D4" w:rsidRDefault="00E152AD" w:rsidP="00F90E14">
            <w:pPr>
              <w:jc w:val="center"/>
              <w:rPr>
                <w:rFonts w:eastAsia="標楷體"/>
              </w:rPr>
            </w:pPr>
            <w:r w:rsidRPr="001936D4">
              <w:rPr>
                <w:rFonts w:eastAsia="標楷體"/>
              </w:rPr>
              <w:t>22(100%)</w:t>
            </w:r>
          </w:p>
        </w:tc>
      </w:tr>
      <w:tr w:rsidR="00E152AD" w:rsidRPr="001936D4" w14:paraId="4D8F56C8" w14:textId="77777777">
        <w:trPr>
          <w:jc w:val="center"/>
        </w:trPr>
        <w:tc>
          <w:tcPr>
            <w:tcW w:w="3086" w:type="dxa"/>
            <w:tcBorders>
              <w:top w:val="single" w:sz="4" w:space="0" w:color="auto"/>
              <w:bottom w:val="single" w:sz="4" w:space="0" w:color="auto"/>
              <w:right w:val="nil"/>
            </w:tcBorders>
            <w:vAlign w:val="center"/>
          </w:tcPr>
          <w:p w14:paraId="11F3C12E" w14:textId="77777777" w:rsidR="00E152AD" w:rsidRPr="001936D4" w:rsidRDefault="00E152AD" w:rsidP="00F90E14">
            <w:pPr>
              <w:rPr>
                <w:rFonts w:eastAsia="標楷體"/>
                <w:color w:val="000000"/>
              </w:rPr>
            </w:pPr>
            <w:r w:rsidRPr="001936D4">
              <w:rPr>
                <w:rFonts w:eastAsia="標楷體"/>
                <w:color w:val="000000"/>
              </w:rPr>
              <w:t>我沒看過，不太清楚</w:t>
            </w:r>
          </w:p>
        </w:tc>
        <w:tc>
          <w:tcPr>
            <w:tcW w:w="1274" w:type="dxa"/>
            <w:tcBorders>
              <w:top w:val="single" w:sz="4" w:space="0" w:color="auto"/>
              <w:bottom w:val="single" w:sz="4" w:space="0" w:color="auto"/>
            </w:tcBorders>
            <w:vAlign w:val="center"/>
          </w:tcPr>
          <w:p w14:paraId="4F46C2F9" w14:textId="77777777" w:rsidR="00E152AD" w:rsidRPr="001936D4" w:rsidRDefault="00E152AD" w:rsidP="00F90E14">
            <w:pPr>
              <w:jc w:val="center"/>
              <w:rPr>
                <w:rFonts w:eastAsia="標楷體"/>
              </w:rPr>
            </w:pPr>
            <w:r w:rsidRPr="001936D4">
              <w:rPr>
                <w:rFonts w:eastAsia="標楷體"/>
              </w:rPr>
              <w:t>18(81.8%)</w:t>
            </w:r>
          </w:p>
        </w:tc>
        <w:tc>
          <w:tcPr>
            <w:tcW w:w="1317" w:type="dxa"/>
            <w:tcBorders>
              <w:top w:val="single" w:sz="4" w:space="0" w:color="auto"/>
              <w:bottom w:val="single" w:sz="4" w:space="0" w:color="auto"/>
            </w:tcBorders>
          </w:tcPr>
          <w:p w14:paraId="68B2AC50" w14:textId="77777777" w:rsidR="00E152AD" w:rsidRPr="001936D4" w:rsidRDefault="00E152AD" w:rsidP="00F90E14">
            <w:pPr>
              <w:jc w:val="center"/>
              <w:rPr>
                <w:rFonts w:eastAsia="標楷體"/>
                <w:b/>
                <w:bCs/>
              </w:rPr>
            </w:pPr>
            <w:r w:rsidRPr="001936D4">
              <w:rPr>
                <w:rFonts w:eastAsia="標楷體"/>
                <w:b/>
                <w:bCs/>
              </w:rPr>
              <w:t>2(9.1%)</w:t>
            </w:r>
          </w:p>
        </w:tc>
        <w:tc>
          <w:tcPr>
            <w:tcW w:w="1555" w:type="dxa"/>
            <w:tcBorders>
              <w:top w:val="single" w:sz="4" w:space="0" w:color="auto"/>
              <w:bottom w:val="single" w:sz="4" w:space="0" w:color="auto"/>
            </w:tcBorders>
          </w:tcPr>
          <w:p w14:paraId="29895B72" w14:textId="77777777" w:rsidR="00E152AD" w:rsidRPr="001936D4" w:rsidRDefault="00E152AD" w:rsidP="00F90E14">
            <w:pPr>
              <w:jc w:val="center"/>
              <w:rPr>
                <w:rFonts w:eastAsia="標楷體"/>
              </w:rPr>
            </w:pPr>
            <w:r w:rsidRPr="001936D4">
              <w:rPr>
                <w:rFonts w:eastAsia="標楷體"/>
              </w:rPr>
              <w:t>2(9.1%)</w:t>
            </w:r>
          </w:p>
        </w:tc>
        <w:tc>
          <w:tcPr>
            <w:tcW w:w="1137" w:type="dxa"/>
            <w:tcBorders>
              <w:top w:val="single" w:sz="4" w:space="0" w:color="auto"/>
              <w:bottom w:val="single" w:sz="4" w:space="0" w:color="auto"/>
            </w:tcBorders>
          </w:tcPr>
          <w:p w14:paraId="1585EAD9" w14:textId="77777777" w:rsidR="00E152AD" w:rsidRPr="001936D4" w:rsidRDefault="00E152AD" w:rsidP="00F90E14">
            <w:pPr>
              <w:jc w:val="center"/>
              <w:rPr>
                <w:rFonts w:eastAsia="標楷體"/>
              </w:rPr>
            </w:pPr>
            <w:r w:rsidRPr="001936D4">
              <w:rPr>
                <w:rFonts w:eastAsia="標楷體"/>
              </w:rPr>
              <w:t>22(100%)</w:t>
            </w:r>
          </w:p>
        </w:tc>
      </w:tr>
      <w:tr w:rsidR="00E152AD" w:rsidRPr="001936D4" w14:paraId="100824A8" w14:textId="77777777">
        <w:trPr>
          <w:jc w:val="center"/>
        </w:trPr>
        <w:tc>
          <w:tcPr>
            <w:tcW w:w="3086" w:type="dxa"/>
            <w:tcBorders>
              <w:top w:val="single" w:sz="4" w:space="0" w:color="auto"/>
              <w:bottom w:val="single" w:sz="4" w:space="0" w:color="auto"/>
              <w:right w:val="nil"/>
            </w:tcBorders>
            <w:vAlign w:val="center"/>
          </w:tcPr>
          <w:p w14:paraId="0F01093B" w14:textId="77777777" w:rsidR="00E152AD" w:rsidRPr="001936D4" w:rsidRDefault="00E152AD" w:rsidP="00F90E14">
            <w:pPr>
              <w:rPr>
                <w:rFonts w:eastAsia="標楷體"/>
                <w:color w:val="000000"/>
              </w:rPr>
            </w:pPr>
            <w:r w:rsidRPr="001936D4">
              <w:rPr>
                <w:rFonts w:eastAsia="標楷體"/>
                <w:color w:val="000000"/>
              </w:rPr>
              <w:t>其他</w:t>
            </w:r>
          </w:p>
        </w:tc>
        <w:tc>
          <w:tcPr>
            <w:tcW w:w="1274" w:type="dxa"/>
            <w:tcBorders>
              <w:top w:val="single" w:sz="4" w:space="0" w:color="auto"/>
              <w:bottom w:val="single" w:sz="4" w:space="0" w:color="auto"/>
            </w:tcBorders>
            <w:vAlign w:val="center"/>
          </w:tcPr>
          <w:p w14:paraId="35CBD65B" w14:textId="77777777" w:rsidR="00E152AD" w:rsidRPr="001936D4" w:rsidRDefault="00E152AD" w:rsidP="00F90E14">
            <w:pPr>
              <w:jc w:val="center"/>
              <w:rPr>
                <w:rFonts w:eastAsia="標楷體"/>
              </w:rPr>
            </w:pPr>
            <w:r w:rsidRPr="001936D4">
              <w:rPr>
                <w:rFonts w:eastAsia="標楷體"/>
              </w:rPr>
              <w:t>20(90.9%)</w:t>
            </w:r>
          </w:p>
        </w:tc>
        <w:tc>
          <w:tcPr>
            <w:tcW w:w="1317" w:type="dxa"/>
            <w:tcBorders>
              <w:top w:val="single" w:sz="4" w:space="0" w:color="auto"/>
              <w:bottom w:val="single" w:sz="4" w:space="0" w:color="auto"/>
            </w:tcBorders>
          </w:tcPr>
          <w:p w14:paraId="67EB2431" w14:textId="77777777" w:rsidR="00E152AD" w:rsidRPr="001936D4" w:rsidRDefault="00E152AD" w:rsidP="00F90E14">
            <w:pPr>
              <w:jc w:val="center"/>
              <w:rPr>
                <w:rFonts w:eastAsia="標楷體"/>
                <w:b/>
                <w:bCs/>
              </w:rPr>
            </w:pPr>
            <w:r w:rsidRPr="001936D4">
              <w:rPr>
                <w:rFonts w:eastAsia="標楷體"/>
                <w:b/>
                <w:bCs/>
              </w:rPr>
              <w:t>0(0.0%)</w:t>
            </w:r>
          </w:p>
        </w:tc>
        <w:tc>
          <w:tcPr>
            <w:tcW w:w="1555" w:type="dxa"/>
            <w:tcBorders>
              <w:top w:val="single" w:sz="4" w:space="0" w:color="auto"/>
              <w:bottom w:val="single" w:sz="4" w:space="0" w:color="auto"/>
            </w:tcBorders>
          </w:tcPr>
          <w:p w14:paraId="42D8626A" w14:textId="77777777" w:rsidR="00E152AD" w:rsidRPr="001936D4" w:rsidRDefault="00E152AD" w:rsidP="00F90E14">
            <w:pPr>
              <w:jc w:val="center"/>
              <w:rPr>
                <w:rFonts w:eastAsia="標楷體"/>
              </w:rPr>
            </w:pPr>
            <w:r w:rsidRPr="001936D4">
              <w:rPr>
                <w:rFonts w:eastAsia="標楷體"/>
              </w:rPr>
              <w:t>2(9.1%)</w:t>
            </w:r>
          </w:p>
        </w:tc>
        <w:tc>
          <w:tcPr>
            <w:tcW w:w="1137" w:type="dxa"/>
            <w:tcBorders>
              <w:top w:val="single" w:sz="4" w:space="0" w:color="auto"/>
              <w:bottom w:val="single" w:sz="4" w:space="0" w:color="auto"/>
            </w:tcBorders>
          </w:tcPr>
          <w:p w14:paraId="02444498" w14:textId="77777777" w:rsidR="00E152AD" w:rsidRPr="001936D4" w:rsidRDefault="00E152AD" w:rsidP="00F90E14">
            <w:pPr>
              <w:jc w:val="center"/>
              <w:rPr>
                <w:rFonts w:eastAsia="標楷體"/>
              </w:rPr>
            </w:pPr>
            <w:r w:rsidRPr="001936D4">
              <w:rPr>
                <w:rFonts w:eastAsia="標楷體"/>
              </w:rPr>
              <w:t>22(100%)</w:t>
            </w:r>
          </w:p>
        </w:tc>
      </w:tr>
    </w:tbl>
    <w:p w14:paraId="237305AC" w14:textId="77777777" w:rsidR="00E152AD" w:rsidRPr="001936D4" w:rsidRDefault="00E152AD" w:rsidP="00E24D93">
      <w:pPr>
        <w:rPr>
          <w:rFonts w:eastAsia="標楷體"/>
        </w:rPr>
      </w:pPr>
    </w:p>
    <w:p w14:paraId="2907B234" w14:textId="77777777" w:rsidR="00E152AD" w:rsidRPr="001936D4" w:rsidRDefault="00E152AD" w:rsidP="00E24D93">
      <w:pPr>
        <w:rPr>
          <w:rFonts w:eastAsia="標楷體"/>
        </w:rPr>
        <w:sectPr w:rsidR="00E152AD" w:rsidRPr="001936D4" w:rsidSect="00FD0B63">
          <w:pgSz w:w="11906" w:h="16838"/>
          <w:pgMar w:top="1440" w:right="1797" w:bottom="1440" w:left="1797" w:header="851" w:footer="992" w:gutter="0"/>
          <w:cols w:space="425"/>
          <w:docGrid w:type="lines" w:linePitch="360"/>
        </w:sectPr>
      </w:pPr>
    </w:p>
    <w:p w14:paraId="274C4D02" w14:textId="0FE678A0" w:rsidR="00E152AD" w:rsidRPr="001936D4" w:rsidRDefault="00E152AD" w:rsidP="000759E3">
      <w:pPr>
        <w:pStyle w:val="af9"/>
        <w:ind w:left="720" w:hangingChars="300" w:hanging="720"/>
        <w:rPr>
          <w:rFonts w:ascii="Times New Roman" w:eastAsia="標楷體" w:hAnsi="Times New Roman" w:cs="Times New Roman"/>
          <w:sz w:val="24"/>
          <w:szCs w:val="24"/>
        </w:rPr>
      </w:pPr>
      <w:r w:rsidRPr="001936D4">
        <w:rPr>
          <w:rFonts w:ascii="Times New Roman" w:eastAsia="標楷體" w:hAnsi="Times New Roman" w:cs="Times New Roman"/>
          <w:sz w:val="24"/>
          <w:szCs w:val="24"/>
        </w:rPr>
        <w:lastRenderedPageBreak/>
        <w:t>表十</w:t>
      </w:r>
      <w:r w:rsidR="001750DB" w:rsidRPr="001936D4">
        <w:rPr>
          <w:rFonts w:ascii="Times New Roman" w:eastAsia="標楷體" w:hAnsi="Times New Roman" w:cs="Times New Roman"/>
          <w:sz w:val="24"/>
          <w:szCs w:val="24"/>
        </w:rPr>
        <w:t>二</w:t>
      </w:r>
      <w:r w:rsidRPr="001936D4">
        <w:rPr>
          <w:rFonts w:ascii="Times New Roman" w:eastAsia="標楷體" w:hAnsi="Times New Roman" w:cs="Times New Roman"/>
          <w:sz w:val="24"/>
          <w:szCs w:val="24"/>
        </w:rPr>
        <w:t>、石虎社區保育計畫焦點社區說明會問卷調查，有看過或聽過石虎的社區居民對石虎生活在社區的看法。</w:t>
      </w:r>
    </w:p>
    <w:tbl>
      <w:tblPr>
        <w:tblW w:w="0" w:type="auto"/>
        <w:tblInd w:w="-8" w:type="dxa"/>
        <w:tblCellMar>
          <w:left w:w="10" w:type="dxa"/>
          <w:right w:w="10" w:type="dxa"/>
        </w:tblCellMar>
        <w:tblLook w:val="00A0" w:firstRow="1" w:lastRow="0" w:firstColumn="1" w:lastColumn="0" w:noHBand="0" w:noVBand="0"/>
      </w:tblPr>
      <w:tblGrid>
        <w:gridCol w:w="7700"/>
        <w:gridCol w:w="1200"/>
      </w:tblGrid>
      <w:tr w:rsidR="00E152AD" w:rsidRPr="001936D4" w14:paraId="1472A898" w14:textId="77777777">
        <w:tc>
          <w:tcPr>
            <w:tcW w:w="0" w:type="auto"/>
            <w:gridSpan w:val="2"/>
            <w:tcBorders>
              <w:top w:val="single" w:sz="4" w:space="0" w:color="auto"/>
              <w:bottom w:val="single" w:sz="4" w:space="0" w:color="auto"/>
            </w:tcBorders>
            <w:shd w:val="clear" w:color="auto" w:fill="BFBFBF"/>
            <w:vAlign w:val="center"/>
          </w:tcPr>
          <w:p w14:paraId="35331095" w14:textId="77777777" w:rsidR="00E152AD" w:rsidRPr="001936D4" w:rsidRDefault="00E152AD" w:rsidP="00F90E14">
            <w:pPr>
              <w:jc w:val="center"/>
              <w:rPr>
                <w:rFonts w:eastAsia="標楷體"/>
                <w:b/>
                <w:bCs/>
              </w:rPr>
            </w:pPr>
            <w:r w:rsidRPr="001936D4">
              <w:rPr>
                <w:rFonts w:eastAsia="標楷體"/>
                <w:b/>
                <w:bCs/>
              </w:rPr>
              <w:t>您個人對石虎生活在本社區的看法為何？</w:t>
            </w:r>
          </w:p>
          <w:p w14:paraId="030FE938" w14:textId="77777777" w:rsidR="00E152AD" w:rsidRPr="001936D4" w:rsidRDefault="00E152AD" w:rsidP="00F90E14">
            <w:pPr>
              <w:jc w:val="center"/>
              <w:rPr>
                <w:rFonts w:eastAsia="標楷體"/>
                <w:b/>
                <w:bCs/>
              </w:rPr>
            </w:pPr>
            <w:r w:rsidRPr="001936D4">
              <w:rPr>
                <w:rFonts w:eastAsia="標楷體"/>
                <w:b/>
                <w:bCs/>
              </w:rPr>
              <w:t>(</w:t>
            </w:r>
            <w:r w:rsidRPr="001936D4">
              <w:rPr>
                <w:rFonts w:eastAsia="標楷體"/>
                <w:b/>
                <w:bCs/>
              </w:rPr>
              <w:t>有看過或聽過石虎的居民</w:t>
            </w:r>
            <w:r w:rsidRPr="001936D4">
              <w:rPr>
                <w:rFonts w:eastAsia="標楷體"/>
                <w:b/>
                <w:bCs/>
              </w:rPr>
              <w:t>)</w:t>
            </w:r>
          </w:p>
        </w:tc>
      </w:tr>
      <w:tr w:rsidR="00E152AD" w:rsidRPr="001936D4" w14:paraId="4FA498EE" w14:textId="77777777">
        <w:tc>
          <w:tcPr>
            <w:tcW w:w="0" w:type="auto"/>
            <w:tcBorders>
              <w:top w:val="single" w:sz="4" w:space="0" w:color="auto"/>
              <w:bottom w:val="single" w:sz="4" w:space="0" w:color="auto"/>
              <w:right w:val="nil"/>
            </w:tcBorders>
            <w:vAlign w:val="center"/>
          </w:tcPr>
          <w:p w14:paraId="0DBA78E2" w14:textId="77777777" w:rsidR="00E152AD" w:rsidRPr="001936D4" w:rsidRDefault="00E152AD" w:rsidP="00F90E14">
            <w:pPr>
              <w:jc w:val="both"/>
              <w:rPr>
                <w:rFonts w:eastAsia="標楷體"/>
                <w:color w:val="000000"/>
              </w:rPr>
            </w:pPr>
            <w:r w:rsidRPr="001936D4">
              <w:rPr>
                <w:rFonts w:eastAsia="標楷體"/>
                <w:color w:val="000000"/>
              </w:rPr>
              <w:t>石虎本來就是野外的動物，誰都可以任意捕捉，它的生存與否與我無關。</w:t>
            </w:r>
          </w:p>
        </w:tc>
        <w:tc>
          <w:tcPr>
            <w:tcW w:w="0" w:type="auto"/>
            <w:tcBorders>
              <w:top w:val="single" w:sz="4" w:space="0" w:color="auto"/>
              <w:bottom w:val="single" w:sz="4" w:space="0" w:color="auto"/>
            </w:tcBorders>
            <w:vAlign w:val="center"/>
          </w:tcPr>
          <w:p w14:paraId="45BC4048" w14:textId="77777777" w:rsidR="00E152AD" w:rsidRPr="001936D4" w:rsidRDefault="00E152AD" w:rsidP="00F90E14">
            <w:pPr>
              <w:jc w:val="center"/>
              <w:rPr>
                <w:rFonts w:eastAsia="標楷體"/>
                <w:b/>
                <w:bCs/>
              </w:rPr>
            </w:pPr>
          </w:p>
          <w:p w14:paraId="61FADD40" w14:textId="77777777" w:rsidR="00E152AD" w:rsidRPr="001936D4" w:rsidRDefault="00E152AD" w:rsidP="00F90E14">
            <w:pPr>
              <w:jc w:val="center"/>
              <w:rPr>
                <w:rFonts w:eastAsia="標楷體"/>
                <w:b/>
                <w:bCs/>
              </w:rPr>
            </w:pPr>
            <w:r w:rsidRPr="001936D4">
              <w:rPr>
                <w:rFonts w:eastAsia="標楷體"/>
                <w:b/>
                <w:bCs/>
              </w:rPr>
              <w:t>5(11.0%)</w:t>
            </w:r>
          </w:p>
          <w:p w14:paraId="7006CAF2" w14:textId="77777777" w:rsidR="00E152AD" w:rsidRPr="001936D4" w:rsidRDefault="00E152AD" w:rsidP="00F90E14">
            <w:pPr>
              <w:jc w:val="center"/>
              <w:rPr>
                <w:rFonts w:eastAsia="標楷體"/>
                <w:b/>
                <w:bCs/>
              </w:rPr>
            </w:pPr>
          </w:p>
        </w:tc>
      </w:tr>
      <w:tr w:rsidR="00E152AD" w:rsidRPr="001936D4" w14:paraId="02B5308B" w14:textId="77777777">
        <w:tc>
          <w:tcPr>
            <w:tcW w:w="0" w:type="auto"/>
            <w:tcBorders>
              <w:top w:val="single" w:sz="4" w:space="0" w:color="auto"/>
              <w:bottom w:val="single" w:sz="4" w:space="0" w:color="auto"/>
              <w:right w:val="nil"/>
            </w:tcBorders>
            <w:vAlign w:val="center"/>
          </w:tcPr>
          <w:p w14:paraId="788BB567" w14:textId="77777777" w:rsidR="00E152AD" w:rsidRPr="001936D4" w:rsidRDefault="00E152AD" w:rsidP="00F90E14">
            <w:pPr>
              <w:jc w:val="both"/>
              <w:rPr>
                <w:rFonts w:eastAsia="標楷體"/>
                <w:color w:val="000000"/>
              </w:rPr>
            </w:pPr>
            <w:r w:rsidRPr="001936D4">
              <w:rPr>
                <w:rFonts w:eastAsia="標楷體"/>
                <w:color w:val="000000"/>
              </w:rPr>
              <w:t>只要不危害我身家財產，我會願意接受石虎在本社區出没。</w:t>
            </w:r>
          </w:p>
        </w:tc>
        <w:tc>
          <w:tcPr>
            <w:tcW w:w="0" w:type="auto"/>
            <w:tcBorders>
              <w:top w:val="single" w:sz="4" w:space="0" w:color="auto"/>
              <w:bottom w:val="single" w:sz="4" w:space="0" w:color="auto"/>
            </w:tcBorders>
            <w:vAlign w:val="center"/>
          </w:tcPr>
          <w:p w14:paraId="22BB338B" w14:textId="77777777" w:rsidR="00E152AD" w:rsidRPr="001936D4" w:rsidRDefault="00E152AD" w:rsidP="00F90E14">
            <w:pPr>
              <w:jc w:val="center"/>
              <w:rPr>
                <w:rFonts w:eastAsia="標楷體"/>
                <w:b/>
                <w:bCs/>
              </w:rPr>
            </w:pPr>
            <w:r w:rsidRPr="001936D4">
              <w:rPr>
                <w:rFonts w:eastAsia="標楷體"/>
                <w:b/>
                <w:bCs/>
              </w:rPr>
              <w:t>14(30.0%)</w:t>
            </w:r>
          </w:p>
        </w:tc>
      </w:tr>
      <w:tr w:rsidR="00E152AD" w:rsidRPr="001936D4" w14:paraId="2030804F" w14:textId="77777777">
        <w:tc>
          <w:tcPr>
            <w:tcW w:w="0" w:type="auto"/>
            <w:tcBorders>
              <w:top w:val="single" w:sz="4" w:space="0" w:color="auto"/>
              <w:bottom w:val="single" w:sz="4" w:space="0" w:color="auto"/>
              <w:right w:val="nil"/>
            </w:tcBorders>
            <w:vAlign w:val="center"/>
          </w:tcPr>
          <w:p w14:paraId="7C13FE30" w14:textId="77777777" w:rsidR="00E152AD" w:rsidRPr="001936D4" w:rsidRDefault="00E152AD" w:rsidP="00F90E14">
            <w:pPr>
              <w:jc w:val="both"/>
              <w:rPr>
                <w:rFonts w:eastAsia="標楷體"/>
                <w:color w:val="000000"/>
              </w:rPr>
            </w:pPr>
            <w:r w:rsidRPr="001936D4">
              <w:rPr>
                <w:rFonts w:eastAsia="標楷體"/>
                <w:color w:val="000000"/>
              </w:rPr>
              <w:t>我希望後代子孫都可以看到石虎自由生活在本社區。</w:t>
            </w:r>
          </w:p>
        </w:tc>
        <w:tc>
          <w:tcPr>
            <w:tcW w:w="0" w:type="auto"/>
            <w:tcBorders>
              <w:top w:val="single" w:sz="4" w:space="0" w:color="auto"/>
              <w:bottom w:val="single" w:sz="4" w:space="0" w:color="auto"/>
            </w:tcBorders>
            <w:vAlign w:val="center"/>
          </w:tcPr>
          <w:p w14:paraId="260B7266" w14:textId="77777777" w:rsidR="00E152AD" w:rsidRPr="001936D4" w:rsidRDefault="00E152AD" w:rsidP="00F90E14">
            <w:pPr>
              <w:jc w:val="center"/>
              <w:rPr>
                <w:rFonts w:eastAsia="標楷體"/>
                <w:b/>
                <w:bCs/>
              </w:rPr>
            </w:pPr>
            <w:r w:rsidRPr="001936D4">
              <w:rPr>
                <w:rFonts w:eastAsia="標楷體"/>
                <w:b/>
                <w:bCs/>
              </w:rPr>
              <w:t>12(26.0%)</w:t>
            </w:r>
          </w:p>
        </w:tc>
      </w:tr>
      <w:tr w:rsidR="00E152AD" w:rsidRPr="001936D4" w14:paraId="17DD4216" w14:textId="77777777">
        <w:tc>
          <w:tcPr>
            <w:tcW w:w="0" w:type="auto"/>
            <w:tcBorders>
              <w:top w:val="single" w:sz="4" w:space="0" w:color="auto"/>
              <w:bottom w:val="single" w:sz="4" w:space="0" w:color="auto"/>
              <w:right w:val="nil"/>
            </w:tcBorders>
            <w:vAlign w:val="center"/>
          </w:tcPr>
          <w:p w14:paraId="7FB71496" w14:textId="77777777" w:rsidR="00E152AD" w:rsidRPr="001936D4" w:rsidRDefault="00E152AD" w:rsidP="00F90E14">
            <w:pPr>
              <w:jc w:val="both"/>
              <w:rPr>
                <w:rFonts w:eastAsia="標楷體"/>
                <w:color w:val="000000"/>
              </w:rPr>
            </w:pPr>
            <w:r w:rsidRPr="001936D4">
              <w:rPr>
                <w:rFonts w:eastAsia="標楷體"/>
                <w:color w:val="000000"/>
              </w:rPr>
              <w:t>其他</w:t>
            </w:r>
          </w:p>
        </w:tc>
        <w:tc>
          <w:tcPr>
            <w:tcW w:w="0" w:type="auto"/>
            <w:tcBorders>
              <w:top w:val="single" w:sz="4" w:space="0" w:color="auto"/>
              <w:bottom w:val="single" w:sz="4" w:space="0" w:color="auto"/>
            </w:tcBorders>
          </w:tcPr>
          <w:p w14:paraId="2D9DC00B" w14:textId="77777777" w:rsidR="00E152AD" w:rsidRPr="001936D4" w:rsidRDefault="00E152AD" w:rsidP="00F90E14">
            <w:pPr>
              <w:jc w:val="center"/>
              <w:rPr>
                <w:rFonts w:eastAsia="標楷體"/>
                <w:b/>
                <w:bCs/>
              </w:rPr>
            </w:pPr>
            <w:r w:rsidRPr="001936D4">
              <w:rPr>
                <w:rFonts w:eastAsia="標楷體"/>
                <w:b/>
                <w:bCs/>
              </w:rPr>
              <w:t>5(11.0%)</w:t>
            </w:r>
          </w:p>
        </w:tc>
      </w:tr>
      <w:tr w:rsidR="00E152AD" w:rsidRPr="001936D4" w14:paraId="2FB210DD" w14:textId="77777777">
        <w:tc>
          <w:tcPr>
            <w:tcW w:w="0" w:type="auto"/>
            <w:tcBorders>
              <w:top w:val="single" w:sz="4" w:space="0" w:color="auto"/>
              <w:bottom w:val="single" w:sz="4" w:space="0" w:color="auto"/>
              <w:right w:val="nil"/>
            </w:tcBorders>
            <w:vAlign w:val="center"/>
          </w:tcPr>
          <w:p w14:paraId="1E3D0289" w14:textId="77777777" w:rsidR="00E152AD" w:rsidRPr="001936D4" w:rsidRDefault="00E152AD" w:rsidP="00F90E14">
            <w:pPr>
              <w:rPr>
                <w:rFonts w:eastAsia="標楷體"/>
              </w:rPr>
            </w:pPr>
            <w:r w:rsidRPr="001936D4">
              <w:rPr>
                <w:rFonts w:eastAsia="標楷體"/>
              </w:rPr>
              <w:t>遺漏值</w:t>
            </w:r>
          </w:p>
        </w:tc>
        <w:tc>
          <w:tcPr>
            <w:tcW w:w="0" w:type="auto"/>
            <w:tcBorders>
              <w:top w:val="single" w:sz="4" w:space="0" w:color="auto"/>
              <w:bottom w:val="single" w:sz="4" w:space="0" w:color="auto"/>
            </w:tcBorders>
          </w:tcPr>
          <w:p w14:paraId="2597129E" w14:textId="77777777" w:rsidR="00E152AD" w:rsidRPr="001936D4" w:rsidRDefault="00E152AD" w:rsidP="00F90E14">
            <w:pPr>
              <w:jc w:val="center"/>
              <w:rPr>
                <w:rFonts w:eastAsia="標楷體"/>
                <w:b/>
                <w:bCs/>
              </w:rPr>
            </w:pPr>
            <w:r w:rsidRPr="001936D4">
              <w:rPr>
                <w:rFonts w:eastAsia="標楷體"/>
                <w:b/>
                <w:bCs/>
              </w:rPr>
              <w:t>10(22.0%)</w:t>
            </w:r>
          </w:p>
        </w:tc>
      </w:tr>
      <w:tr w:rsidR="00E152AD" w:rsidRPr="001936D4" w14:paraId="62E8A8C7" w14:textId="77777777">
        <w:tc>
          <w:tcPr>
            <w:tcW w:w="0" w:type="auto"/>
            <w:tcBorders>
              <w:top w:val="single" w:sz="4" w:space="0" w:color="auto"/>
              <w:bottom w:val="single" w:sz="4" w:space="0" w:color="auto"/>
              <w:right w:val="nil"/>
            </w:tcBorders>
            <w:vAlign w:val="center"/>
          </w:tcPr>
          <w:p w14:paraId="5D3DC37A" w14:textId="77777777" w:rsidR="00E152AD" w:rsidRPr="001936D4" w:rsidRDefault="00E152AD" w:rsidP="00F90E14">
            <w:pPr>
              <w:rPr>
                <w:rFonts w:eastAsia="標楷體"/>
              </w:rPr>
            </w:pPr>
            <w:r w:rsidRPr="001936D4">
              <w:rPr>
                <w:rFonts w:eastAsia="標楷體"/>
              </w:rPr>
              <w:t>總計</w:t>
            </w:r>
          </w:p>
        </w:tc>
        <w:tc>
          <w:tcPr>
            <w:tcW w:w="0" w:type="auto"/>
            <w:tcBorders>
              <w:top w:val="single" w:sz="4" w:space="0" w:color="auto"/>
              <w:bottom w:val="single" w:sz="4" w:space="0" w:color="auto"/>
            </w:tcBorders>
          </w:tcPr>
          <w:p w14:paraId="25810D51" w14:textId="77777777" w:rsidR="00E152AD" w:rsidRPr="001936D4" w:rsidRDefault="00E152AD" w:rsidP="00F90E14">
            <w:pPr>
              <w:jc w:val="center"/>
              <w:rPr>
                <w:rFonts w:eastAsia="標楷體"/>
                <w:b/>
                <w:bCs/>
              </w:rPr>
            </w:pPr>
            <w:r w:rsidRPr="001936D4">
              <w:rPr>
                <w:rFonts w:eastAsia="標楷體"/>
                <w:b/>
                <w:bCs/>
              </w:rPr>
              <w:t>46(100.0%)</w:t>
            </w:r>
          </w:p>
        </w:tc>
      </w:tr>
    </w:tbl>
    <w:p w14:paraId="129FB7A8" w14:textId="77777777" w:rsidR="00E152AD" w:rsidRPr="001936D4" w:rsidRDefault="00E152AD" w:rsidP="00E24D93">
      <w:pPr>
        <w:rPr>
          <w:rFonts w:eastAsia="標楷體"/>
        </w:rPr>
      </w:pPr>
    </w:p>
    <w:p w14:paraId="145567F3" w14:textId="77777777" w:rsidR="00E152AD" w:rsidRPr="001936D4" w:rsidRDefault="00E152AD" w:rsidP="00E24D93">
      <w:pPr>
        <w:rPr>
          <w:rFonts w:eastAsia="標楷體"/>
        </w:rPr>
      </w:pPr>
    </w:p>
    <w:p w14:paraId="2B81866F" w14:textId="77777777" w:rsidR="00E152AD" w:rsidRPr="001936D4" w:rsidRDefault="00E152AD" w:rsidP="00E24D93">
      <w:pPr>
        <w:rPr>
          <w:rFonts w:eastAsia="標楷體"/>
        </w:rPr>
      </w:pPr>
    </w:p>
    <w:p w14:paraId="230F09CC" w14:textId="77777777" w:rsidR="00E152AD" w:rsidRPr="001936D4" w:rsidRDefault="00E152AD" w:rsidP="00E24D93">
      <w:pPr>
        <w:rPr>
          <w:rFonts w:eastAsia="標楷體"/>
        </w:rPr>
      </w:pPr>
    </w:p>
    <w:p w14:paraId="12F796CD" w14:textId="24B375E4" w:rsidR="00E152AD" w:rsidRPr="001936D4" w:rsidRDefault="00E152AD" w:rsidP="000759E3">
      <w:pPr>
        <w:pStyle w:val="af9"/>
        <w:ind w:left="720" w:hangingChars="300" w:hanging="720"/>
        <w:rPr>
          <w:rFonts w:ascii="Times New Roman" w:eastAsia="標楷體" w:hAnsi="Times New Roman" w:cs="Times New Roman"/>
          <w:sz w:val="24"/>
          <w:szCs w:val="24"/>
        </w:rPr>
      </w:pPr>
      <w:r w:rsidRPr="001936D4">
        <w:rPr>
          <w:rFonts w:ascii="Times New Roman" w:eastAsia="標楷體" w:hAnsi="Times New Roman" w:cs="Times New Roman"/>
          <w:sz w:val="24"/>
          <w:szCs w:val="24"/>
        </w:rPr>
        <w:t>表十</w:t>
      </w:r>
      <w:r w:rsidR="001750DB" w:rsidRPr="001936D4">
        <w:rPr>
          <w:rFonts w:ascii="Times New Roman" w:eastAsia="標楷體" w:hAnsi="Times New Roman" w:cs="Times New Roman"/>
          <w:sz w:val="24"/>
          <w:szCs w:val="24"/>
        </w:rPr>
        <w:t>三</w:t>
      </w:r>
      <w:r w:rsidRPr="001936D4">
        <w:rPr>
          <w:rFonts w:ascii="Times New Roman" w:eastAsia="標楷體" w:hAnsi="Times New Roman" w:cs="Times New Roman"/>
          <w:sz w:val="24"/>
          <w:szCs w:val="24"/>
        </w:rPr>
        <w:t>、石虎社區保育計畫焦點社區說明會問卷調查，近三年有看過石虎的社區居民對石虎生活在社區的看法。</w:t>
      </w:r>
    </w:p>
    <w:tbl>
      <w:tblPr>
        <w:tblW w:w="0" w:type="auto"/>
        <w:tblInd w:w="-8" w:type="dxa"/>
        <w:tblCellMar>
          <w:left w:w="10" w:type="dxa"/>
          <w:right w:w="10" w:type="dxa"/>
        </w:tblCellMar>
        <w:tblLook w:val="00A0" w:firstRow="1" w:lastRow="0" w:firstColumn="1" w:lastColumn="0" w:noHBand="0" w:noVBand="0"/>
      </w:tblPr>
      <w:tblGrid>
        <w:gridCol w:w="7700"/>
        <w:gridCol w:w="1200"/>
      </w:tblGrid>
      <w:tr w:rsidR="00E152AD" w:rsidRPr="001936D4" w14:paraId="74813194" w14:textId="77777777">
        <w:tc>
          <w:tcPr>
            <w:tcW w:w="0" w:type="auto"/>
            <w:gridSpan w:val="2"/>
            <w:tcBorders>
              <w:top w:val="single" w:sz="4" w:space="0" w:color="auto"/>
              <w:bottom w:val="single" w:sz="4" w:space="0" w:color="auto"/>
            </w:tcBorders>
            <w:shd w:val="clear" w:color="auto" w:fill="BFBFBF"/>
            <w:vAlign w:val="center"/>
          </w:tcPr>
          <w:p w14:paraId="3F60F916" w14:textId="77777777" w:rsidR="00E152AD" w:rsidRPr="001936D4" w:rsidRDefault="00E152AD" w:rsidP="00F90E14">
            <w:pPr>
              <w:jc w:val="center"/>
              <w:rPr>
                <w:rFonts w:eastAsia="標楷體"/>
                <w:b/>
                <w:bCs/>
              </w:rPr>
            </w:pPr>
            <w:r w:rsidRPr="001936D4">
              <w:rPr>
                <w:rFonts w:eastAsia="標楷體"/>
                <w:b/>
                <w:bCs/>
              </w:rPr>
              <w:t>您個人對石虎生活在本社區的看法為何？</w:t>
            </w:r>
          </w:p>
          <w:p w14:paraId="064086D4" w14:textId="77777777" w:rsidR="00E152AD" w:rsidRPr="001936D4" w:rsidRDefault="00E152AD" w:rsidP="00F90E14">
            <w:pPr>
              <w:jc w:val="center"/>
              <w:rPr>
                <w:rFonts w:eastAsia="標楷體"/>
                <w:b/>
                <w:bCs/>
              </w:rPr>
            </w:pPr>
            <w:r w:rsidRPr="001936D4">
              <w:rPr>
                <w:rFonts w:eastAsia="標楷體"/>
                <w:b/>
                <w:bCs/>
              </w:rPr>
              <w:t>(</w:t>
            </w:r>
            <w:r w:rsidRPr="001936D4">
              <w:rPr>
                <w:rFonts w:eastAsia="標楷體"/>
                <w:b/>
                <w:bCs/>
              </w:rPr>
              <w:t>近</w:t>
            </w:r>
            <w:r w:rsidRPr="001936D4">
              <w:rPr>
                <w:rFonts w:eastAsia="標楷體"/>
                <w:b/>
                <w:bCs/>
              </w:rPr>
              <w:t>3</w:t>
            </w:r>
            <w:r w:rsidRPr="001936D4">
              <w:rPr>
                <w:rFonts w:eastAsia="標楷體"/>
                <w:b/>
                <w:bCs/>
              </w:rPr>
              <w:t>年有看過石虎的居民</w:t>
            </w:r>
            <w:r w:rsidRPr="001936D4">
              <w:rPr>
                <w:rFonts w:eastAsia="標楷體"/>
                <w:b/>
                <w:bCs/>
              </w:rPr>
              <w:t>)</w:t>
            </w:r>
          </w:p>
        </w:tc>
      </w:tr>
      <w:tr w:rsidR="00E152AD" w:rsidRPr="001936D4" w14:paraId="0CC389D1" w14:textId="77777777">
        <w:tc>
          <w:tcPr>
            <w:tcW w:w="0" w:type="auto"/>
            <w:tcBorders>
              <w:top w:val="single" w:sz="4" w:space="0" w:color="auto"/>
              <w:bottom w:val="single" w:sz="4" w:space="0" w:color="auto"/>
              <w:right w:val="nil"/>
            </w:tcBorders>
            <w:vAlign w:val="center"/>
          </w:tcPr>
          <w:p w14:paraId="1B57EE4F" w14:textId="77777777" w:rsidR="00E152AD" w:rsidRPr="001936D4" w:rsidRDefault="00E152AD" w:rsidP="00F90E14">
            <w:pPr>
              <w:jc w:val="both"/>
              <w:rPr>
                <w:rFonts w:eastAsia="標楷體"/>
                <w:color w:val="000000"/>
              </w:rPr>
            </w:pPr>
            <w:r w:rsidRPr="001936D4">
              <w:rPr>
                <w:rFonts w:eastAsia="標楷體"/>
                <w:color w:val="000000"/>
              </w:rPr>
              <w:t>石虎本來就是野外的動物，誰都可以任意捕捉，它的生存與否與我無關。</w:t>
            </w:r>
          </w:p>
        </w:tc>
        <w:tc>
          <w:tcPr>
            <w:tcW w:w="0" w:type="auto"/>
            <w:tcBorders>
              <w:top w:val="single" w:sz="4" w:space="0" w:color="auto"/>
              <w:bottom w:val="single" w:sz="4" w:space="0" w:color="auto"/>
            </w:tcBorders>
            <w:vAlign w:val="center"/>
          </w:tcPr>
          <w:p w14:paraId="175E03C6" w14:textId="77777777" w:rsidR="00E152AD" w:rsidRPr="001936D4" w:rsidRDefault="00E152AD" w:rsidP="00F90E14">
            <w:pPr>
              <w:jc w:val="center"/>
              <w:rPr>
                <w:rFonts w:eastAsia="標楷體"/>
                <w:b/>
                <w:bCs/>
              </w:rPr>
            </w:pPr>
            <w:r w:rsidRPr="001936D4">
              <w:rPr>
                <w:rFonts w:eastAsia="標楷體"/>
                <w:b/>
                <w:bCs/>
              </w:rPr>
              <w:t>0(0.0%)</w:t>
            </w:r>
          </w:p>
        </w:tc>
      </w:tr>
      <w:tr w:rsidR="00E152AD" w:rsidRPr="001936D4" w14:paraId="186CF027" w14:textId="77777777">
        <w:tc>
          <w:tcPr>
            <w:tcW w:w="0" w:type="auto"/>
            <w:tcBorders>
              <w:top w:val="single" w:sz="4" w:space="0" w:color="auto"/>
              <w:bottom w:val="single" w:sz="4" w:space="0" w:color="auto"/>
              <w:right w:val="nil"/>
            </w:tcBorders>
            <w:vAlign w:val="center"/>
          </w:tcPr>
          <w:p w14:paraId="448AC3F5" w14:textId="77777777" w:rsidR="00E152AD" w:rsidRPr="001936D4" w:rsidRDefault="00E152AD" w:rsidP="00F90E14">
            <w:pPr>
              <w:jc w:val="both"/>
              <w:rPr>
                <w:rFonts w:eastAsia="標楷體"/>
                <w:color w:val="000000"/>
              </w:rPr>
            </w:pPr>
            <w:r w:rsidRPr="001936D4">
              <w:rPr>
                <w:rFonts w:eastAsia="標楷體"/>
                <w:color w:val="000000"/>
              </w:rPr>
              <w:t>只要不危害我身家財產，我會願意接受石虎在本社區出没。</w:t>
            </w:r>
          </w:p>
        </w:tc>
        <w:tc>
          <w:tcPr>
            <w:tcW w:w="0" w:type="auto"/>
            <w:tcBorders>
              <w:top w:val="single" w:sz="4" w:space="0" w:color="auto"/>
              <w:bottom w:val="single" w:sz="4" w:space="0" w:color="auto"/>
            </w:tcBorders>
            <w:vAlign w:val="center"/>
          </w:tcPr>
          <w:p w14:paraId="1A8C6E37" w14:textId="77777777" w:rsidR="00E152AD" w:rsidRPr="001936D4" w:rsidRDefault="00E152AD" w:rsidP="00F90E14">
            <w:pPr>
              <w:jc w:val="center"/>
              <w:rPr>
                <w:rFonts w:eastAsia="標楷體"/>
                <w:b/>
                <w:bCs/>
              </w:rPr>
            </w:pPr>
            <w:r w:rsidRPr="001936D4">
              <w:rPr>
                <w:rFonts w:eastAsia="標楷體"/>
                <w:b/>
                <w:bCs/>
              </w:rPr>
              <w:t>5(23.0%)</w:t>
            </w:r>
          </w:p>
        </w:tc>
      </w:tr>
      <w:tr w:rsidR="00E152AD" w:rsidRPr="001936D4" w14:paraId="25248068" w14:textId="77777777">
        <w:tc>
          <w:tcPr>
            <w:tcW w:w="0" w:type="auto"/>
            <w:tcBorders>
              <w:top w:val="single" w:sz="4" w:space="0" w:color="auto"/>
              <w:bottom w:val="single" w:sz="4" w:space="0" w:color="auto"/>
              <w:right w:val="nil"/>
            </w:tcBorders>
            <w:vAlign w:val="center"/>
          </w:tcPr>
          <w:p w14:paraId="2645B62D" w14:textId="77777777" w:rsidR="00E152AD" w:rsidRPr="001936D4" w:rsidRDefault="00E152AD" w:rsidP="00F90E14">
            <w:pPr>
              <w:jc w:val="both"/>
              <w:rPr>
                <w:rFonts w:eastAsia="標楷體"/>
                <w:color w:val="000000"/>
              </w:rPr>
            </w:pPr>
            <w:r w:rsidRPr="001936D4">
              <w:rPr>
                <w:rFonts w:eastAsia="標楷體"/>
                <w:color w:val="000000"/>
              </w:rPr>
              <w:t>我希望後代子孫都可以看到石虎自由生活在本社區。</w:t>
            </w:r>
          </w:p>
        </w:tc>
        <w:tc>
          <w:tcPr>
            <w:tcW w:w="0" w:type="auto"/>
            <w:tcBorders>
              <w:top w:val="single" w:sz="4" w:space="0" w:color="auto"/>
              <w:bottom w:val="single" w:sz="4" w:space="0" w:color="auto"/>
            </w:tcBorders>
            <w:vAlign w:val="center"/>
          </w:tcPr>
          <w:p w14:paraId="5B6AA40D" w14:textId="77777777" w:rsidR="00E152AD" w:rsidRPr="001936D4" w:rsidRDefault="00E152AD" w:rsidP="00F90E14">
            <w:pPr>
              <w:jc w:val="center"/>
              <w:rPr>
                <w:rFonts w:eastAsia="標楷體"/>
                <w:b/>
                <w:bCs/>
              </w:rPr>
            </w:pPr>
            <w:r w:rsidRPr="001936D4">
              <w:rPr>
                <w:rFonts w:eastAsia="標楷體"/>
                <w:b/>
                <w:bCs/>
              </w:rPr>
              <w:t>12(54.5%)</w:t>
            </w:r>
          </w:p>
        </w:tc>
      </w:tr>
      <w:tr w:rsidR="00E152AD" w:rsidRPr="001936D4" w14:paraId="4BB4C497" w14:textId="77777777">
        <w:tc>
          <w:tcPr>
            <w:tcW w:w="0" w:type="auto"/>
            <w:tcBorders>
              <w:top w:val="single" w:sz="4" w:space="0" w:color="auto"/>
              <w:bottom w:val="single" w:sz="4" w:space="0" w:color="auto"/>
              <w:right w:val="nil"/>
            </w:tcBorders>
            <w:vAlign w:val="center"/>
          </w:tcPr>
          <w:p w14:paraId="045EEF06" w14:textId="77777777" w:rsidR="00E152AD" w:rsidRPr="001936D4" w:rsidRDefault="00E152AD" w:rsidP="00F90E14">
            <w:pPr>
              <w:rPr>
                <w:rFonts w:eastAsia="標楷體"/>
                <w:color w:val="000000"/>
              </w:rPr>
            </w:pPr>
            <w:r w:rsidRPr="001936D4">
              <w:rPr>
                <w:rFonts w:eastAsia="標楷體"/>
                <w:color w:val="000000"/>
              </w:rPr>
              <w:t>其他</w:t>
            </w:r>
          </w:p>
        </w:tc>
        <w:tc>
          <w:tcPr>
            <w:tcW w:w="0" w:type="auto"/>
            <w:tcBorders>
              <w:top w:val="single" w:sz="4" w:space="0" w:color="auto"/>
              <w:bottom w:val="single" w:sz="4" w:space="0" w:color="auto"/>
            </w:tcBorders>
            <w:vAlign w:val="center"/>
          </w:tcPr>
          <w:p w14:paraId="49047978" w14:textId="77777777" w:rsidR="00E152AD" w:rsidRPr="001936D4" w:rsidRDefault="00E152AD" w:rsidP="00F90E14">
            <w:pPr>
              <w:jc w:val="center"/>
              <w:rPr>
                <w:rFonts w:eastAsia="標楷體"/>
                <w:b/>
                <w:bCs/>
              </w:rPr>
            </w:pPr>
            <w:r w:rsidRPr="001936D4">
              <w:rPr>
                <w:rFonts w:eastAsia="標楷體"/>
                <w:b/>
                <w:bCs/>
              </w:rPr>
              <w:t>1(4.5%)</w:t>
            </w:r>
          </w:p>
        </w:tc>
      </w:tr>
      <w:tr w:rsidR="00E152AD" w:rsidRPr="001936D4" w14:paraId="1B187808" w14:textId="77777777">
        <w:tc>
          <w:tcPr>
            <w:tcW w:w="0" w:type="auto"/>
            <w:tcBorders>
              <w:top w:val="single" w:sz="4" w:space="0" w:color="auto"/>
              <w:bottom w:val="single" w:sz="4" w:space="0" w:color="auto"/>
              <w:right w:val="nil"/>
            </w:tcBorders>
            <w:vAlign w:val="center"/>
          </w:tcPr>
          <w:p w14:paraId="70E6A015" w14:textId="77777777" w:rsidR="00E152AD" w:rsidRPr="001936D4" w:rsidRDefault="00E152AD" w:rsidP="00F90E14">
            <w:pPr>
              <w:rPr>
                <w:rFonts w:eastAsia="標楷體"/>
              </w:rPr>
            </w:pPr>
            <w:r w:rsidRPr="001936D4">
              <w:rPr>
                <w:rFonts w:eastAsia="標楷體"/>
              </w:rPr>
              <w:t>遺漏值</w:t>
            </w:r>
          </w:p>
        </w:tc>
        <w:tc>
          <w:tcPr>
            <w:tcW w:w="0" w:type="auto"/>
            <w:tcBorders>
              <w:top w:val="single" w:sz="4" w:space="0" w:color="auto"/>
              <w:bottom w:val="single" w:sz="4" w:space="0" w:color="auto"/>
            </w:tcBorders>
            <w:vAlign w:val="center"/>
          </w:tcPr>
          <w:p w14:paraId="5A982D8E" w14:textId="77777777" w:rsidR="00E152AD" w:rsidRPr="001936D4" w:rsidRDefault="00E152AD" w:rsidP="00F90E14">
            <w:pPr>
              <w:jc w:val="center"/>
              <w:rPr>
                <w:rFonts w:eastAsia="標楷體"/>
                <w:b/>
                <w:bCs/>
              </w:rPr>
            </w:pPr>
            <w:r w:rsidRPr="001936D4">
              <w:rPr>
                <w:rFonts w:eastAsia="標楷體"/>
                <w:b/>
                <w:bCs/>
              </w:rPr>
              <w:t>4(18.0%)</w:t>
            </w:r>
          </w:p>
        </w:tc>
      </w:tr>
      <w:tr w:rsidR="00E152AD" w:rsidRPr="001936D4" w14:paraId="1799C13E" w14:textId="77777777">
        <w:tc>
          <w:tcPr>
            <w:tcW w:w="0" w:type="auto"/>
            <w:tcBorders>
              <w:top w:val="single" w:sz="4" w:space="0" w:color="auto"/>
              <w:bottom w:val="single" w:sz="4" w:space="0" w:color="auto"/>
              <w:right w:val="nil"/>
            </w:tcBorders>
            <w:vAlign w:val="center"/>
          </w:tcPr>
          <w:p w14:paraId="14C17D69" w14:textId="77777777" w:rsidR="00E152AD" w:rsidRPr="001936D4" w:rsidRDefault="00E152AD" w:rsidP="00F90E14">
            <w:pPr>
              <w:rPr>
                <w:rFonts w:eastAsia="標楷體"/>
              </w:rPr>
            </w:pPr>
            <w:r w:rsidRPr="001936D4">
              <w:rPr>
                <w:rFonts w:eastAsia="標楷體"/>
              </w:rPr>
              <w:t>總計</w:t>
            </w:r>
          </w:p>
        </w:tc>
        <w:tc>
          <w:tcPr>
            <w:tcW w:w="0" w:type="auto"/>
            <w:tcBorders>
              <w:top w:val="single" w:sz="4" w:space="0" w:color="auto"/>
              <w:bottom w:val="single" w:sz="4" w:space="0" w:color="auto"/>
            </w:tcBorders>
            <w:vAlign w:val="center"/>
          </w:tcPr>
          <w:p w14:paraId="5DF4E8F4" w14:textId="77777777" w:rsidR="00E152AD" w:rsidRPr="001936D4" w:rsidRDefault="00E152AD" w:rsidP="00F90E14">
            <w:pPr>
              <w:jc w:val="center"/>
              <w:rPr>
                <w:rFonts w:eastAsia="標楷體"/>
                <w:b/>
                <w:bCs/>
              </w:rPr>
            </w:pPr>
            <w:r w:rsidRPr="001936D4">
              <w:rPr>
                <w:rFonts w:eastAsia="標楷體"/>
                <w:b/>
                <w:bCs/>
              </w:rPr>
              <w:t>22(100.0%)</w:t>
            </w:r>
          </w:p>
        </w:tc>
      </w:tr>
    </w:tbl>
    <w:p w14:paraId="009730E2" w14:textId="77777777" w:rsidR="00E152AD" w:rsidRPr="001936D4" w:rsidRDefault="00E152AD" w:rsidP="00F90E14">
      <w:pPr>
        <w:rPr>
          <w:rFonts w:eastAsia="標楷體"/>
        </w:rPr>
        <w:sectPr w:rsidR="00E152AD" w:rsidRPr="001936D4" w:rsidSect="00F90E14">
          <w:pgSz w:w="11906" w:h="16838"/>
          <w:pgMar w:top="1440" w:right="1418" w:bottom="1440" w:left="1418" w:header="851" w:footer="992" w:gutter="0"/>
          <w:cols w:space="425"/>
          <w:docGrid w:type="lines" w:linePitch="360"/>
        </w:sectPr>
      </w:pPr>
    </w:p>
    <w:p w14:paraId="433AFAE9" w14:textId="12CE4686" w:rsidR="00E152AD" w:rsidRPr="001936D4" w:rsidRDefault="00E152AD" w:rsidP="00F90E14">
      <w:pPr>
        <w:rPr>
          <w:rFonts w:eastAsia="標楷體"/>
          <w:spacing w:val="6"/>
          <w:kern w:val="1"/>
          <w:position w:val="2"/>
        </w:rPr>
      </w:pPr>
      <w:r w:rsidRPr="001936D4">
        <w:rPr>
          <w:rFonts w:eastAsia="標楷體"/>
        </w:rPr>
        <w:lastRenderedPageBreak/>
        <w:t>表十</w:t>
      </w:r>
      <w:r w:rsidR="001750DB" w:rsidRPr="001936D4">
        <w:rPr>
          <w:rFonts w:eastAsia="標楷體"/>
        </w:rPr>
        <w:t>四</w:t>
      </w:r>
      <w:r w:rsidRPr="001936D4">
        <w:rPr>
          <w:rFonts w:eastAsia="標楷體"/>
        </w:rPr>
        <w:t>、</w:t>
      </w:r>
      <w:r w:rsidRPr="001936D4">
        <w:rPr>
          <w:rFonts w:eastAsia="標楷體"/>
        </w:rPr>
        <w:t>RRT</w:t>
      </w:r>
      <w:r w:rsidRPr="001936D4">
        <w:rPr>
          <w:rFonts w:eastAsia="標楷體"/>
          <w:spacing w:val="6"/>
          <w:kern w:val="1"/>
          <w:position w:val="2"/>
        </w:rPr>
        <w:t>問卷調查及隨機作答法樣本基本資料描述</w:t>
      </w:r>
      <w:r w:rsidRPr="001936D4">
        <w:rPr>
          <w:rFonts w:eastAsia="標楷體"/>
        </w:rPr>
        <w:t>。</w:t>
      </w:r>
    </w:p>
    <w:tbl>
      <w:tblPr>
        <w:tblW w:w="0" w:type="auto"/>
        <w:tblInd w:w="-8" w:type="dxa"/>
        <w:tblCellMar>
          <w:left w:w="10" w:type="dxa"/>
          <w:right w:w="10" w:type="dxa"/>
        </w:tblCellMar>
        <w:tblLook w:val="00A0" w:firstRow="1" w:lastRow="0" w:firstColumn="1" w:lastColumn="0" w:noHBand="0" w:noVBand="0"/>
      </w:tblPr>
      <w:tblGrid>
        <w:gridCol w:w="3848"/>
        <w:gridCol w:w="1340"/>
      </w:tblGrid>
      <w:tr w:rsidR="00E152AD" w:rsidRPr="001936D4" w14:paraId="58BBCDA8" w14:textId="77777777">
        <w:trPr>
          <w:trHeight w:val="535"/>
        </w:trPr>
        <w:tc>
          <w:tcPr>
            <w:tcW w:w="3848" w:type="dxa"/>
            <w:tcBorders>
              <w:top w:val="single" w:sz="4" w:space="0" w:color="auto"/>
              <w:bottom w:val="single" w:sz="4" w:space="0" w:color="auto"/>
              <w:right w:val="nil"/>
            </w:tcBorders>
            <w:vAlign w:val="center"/>
          </w:tcPr>
          <w:p w14:paraId="48B887F3" w14:textId="77777777" w:rsidR="00E152AD" w:rsidRPr="001936D4" w:rsidRDefault="00E152AD" w:rsidP="00F90E14">
            <w:pPr>
              <w:jc w:val="center"/>
              <w:rPr>
                <w:rFonts w:eastAsia="標楷體"/>
              </w:rPr>
            </w:pPr>
          </w:p>
        </w:tc>
        <w:tc>
          <w:tcPr>
            <w:tcW w:w="1340" w:type="dxa"/>
            <w:tcBorders>
              <w:top w:val="single" w:sz="4" w:space="0" w:color="auto"/>
              <w:left w:val="nil"/>
              <w:bottom w:val="single" w:sz="4" w:space="0" w:color="auto"/>
              <w:right w:val="nil"/>
            </w:tcBorders>
            <w:vAlign w:val="center"/>
          </w:tcPr>
          <w:p w14:paraId="6A444945" w14:textId="77777777" w:rsidR="00E152AD" w:rsidRPr="001936D4" w:rsidRDefault="00E152AD" w:rsidP="00F90E14">
            <w:pPr>
              <w:jc w:val="center"/>
              <w:rPr>
                <w:rFonts w:eastAsia="標楷體"/>
              </w:rPr>
            </w:pPr>
            <w:r w:rsidRPr="001936D4">
              <w:rPr>
                <w:rFonts w:eastAsia="標楷體"/>
              </w:rPr>
              <w:t>總計</w:t>
            </w:r>
          </w:p>
        </w:tc>
      </w:tr>
      <w:tr w:rsidR="00E152AD" w:rsidRPr="001936D4" w14:paraId="1BAC5969" w14:textId="77777777">
        <w:tc>
          <w:tcPr>
            <w:tcW w:w="3848" w:type="dxa"/>
            <w:tcBorders>
              <w:top w:val="single" w:sz="4" w:space="0" w:color="auto"/>
              <w:bottom w:val="single" w:sz="4" w:space="0" w:color="auto"/>
              <w:right w:val="nil"/>
            </w:tcBorders>
            <w:shd w:val="clear" w:color="auto" w:fill="BFBFBF"/>
          </w:tcPr>
          <w:p w14:paraId="37CD8DF5" w14:textId="77777777" w:rsidR="00E152AD" w:rsidRPr="001936D4" w:rsidRDefault="00E152AD" w:rsidP="00F90E14">
            <w:pPr>
              <w:rPr>
                <w:rFonts w:eastAsia="標楷體"/>
                <w:b/>
                <w:bCs/>
              </w:rPr>
            </w:pPr>
            <w:r w:rsidRPr="001936D4">
              <w:rPr>
                <w:rFonts w:eastAsia="標楷體"/>
                <w:b/>
                <w:bCs/>
              </w:rPr>
              <w:t>性別</w:t>
            </w:r>
          </w:p>
        </w:tc>
        <w:tc>
          <w:tcPr>
            <w:tcW w:w="1340" w:type="dxa"/>
            <w:tcBorders>
              <w:top w:val="single" w:sz="4" w:space="0" w:color="auto"/>
              <w:left w:val="nil"/>
              <w:bottom w:val="single" w:sz="4" w:space="0" w:color="auto"/>
              <w:right w:val="nil"/>
            </w:tcBorders>
            <w:shd w:val="clear" w:color="auto" w:fill="BFBFBF"/>
          </w:tcPr>
          <w:p w14:paraId="63CBC75E" w14:textId="77777777" w:rsidR="00E152AD" w:rsidRPr="001936D4" w:rsidRDefault="00E152AD" w:rsidP="00F90E14">
            <w:pPr>
              <w:jc w:val="center"/>
              <w:rPr>
                <w:rFonts w:eastAsia="標楷體"/>
              </w:rPr>
            </w:pPr>
          </w:p>
        </w:tc>
      </w:tr>
      <w:tr w:rsidR="00E152AD" w:rsidRPr="001936D4" w14:paraId="242E3CDE" w14:textId="77777777">
        <w:tc>
          <w:tcPr>
            <w:tcW w:w="3848" w:type="dxa"/>
            <w:tcBorders>
              <w:top w:val="single" w:sz="4" w:space="0" w:color="auto"/>
              <w:bottom w:val="single" w:sz="4" w:space="0" w:color="auto"/>
              <w:right w:val="nil"/>
            </w:tcBorders>
          </w:tcPr>
          <w:p w14:paraId="3DEED913" w14:textId="77777777" w:rsidR="00E152AD" w:rsidRPr="001936D4" w:rsidRDefault="00E152AD" w:rsidP="00F90E14">
            <w:pPr>
              <w:rPr>
                <w:rFonts w:eastAsia="標楷體"/>
              </w:rPr>
            </w:pPr>
            <w:r w:rsidRPr="001936D4">
              <w:rPr>
                <w:rFonts w:eastAsia="標楷體"/>
              </w:rPr>
              <w:t>男性</w:t>
            </w:r>
          </w:p>
        </w:tc>
        <w:tc>
          <w:tcPr>
            <w:tcW w:w="1340" w:type="dxa"/>
            <w:tcBorders>
              <w:top w:val="single" w:sz="4" w:space="0" w:color="auto"/>
              <w:left w:val="nil"/>
              <w:bottom w:val="single" w:sz="4" w:space="0" w:color="auto"/>
              <w:right w:val="nil"/>
            </w:tcBorders>
            <w:vAlign w:val="center"/>
          </w:tcPr>
          <w:p w14:paraId="0F0A9622" w14:textId="77777777" w:rsidR="00E152AD" w:rsidRPr="001936D4" w:rsidRDefault="00E152AD" w:rsidP="00F90E14">
            <w:pPr>
              <w:jc w:val="right"/>
              <w:rPr>
                <w:rFonts w:eastAsia="標楷體"/>
              </w:rPr>
            </w:pPr>
            <w:r w:rsidRPr="001936D4">
              <w:rPr>
                <w:rFonts w:eastAsia="標楷體"/>
              </w:rPr>
              <w:t>156(64.0%)</w:t>
            </w:r>
          </w:p>
        </w:tc>
      </w:tr>
      <w:tr w:rsidR="00E152AD" w:rsidRPr="001936D4" w14:paraId="43EC19AA" w14:textId="77777777">
        <w:tc>
          <w:tcPr>
            <w:tcW w:w="3848" w:type="dxa"/>
            <w:tcBorders>
              <w:top w:val="single" w:sz="4" w:space="0" w:color="auto"/>
              <w:bottom w:val="single" w:sz="4" w:space="0" w:color="auto"/>
              <w:right w:val="nil"/>
            </w:tcBorders>
          </w:tcPr>
          <w:p w14:paraId="1CE1D210" w14:textId="77777777" w:rsidR="00E152AD" w:rsidRPr="001936D4" w:rsidRDefault="00E152AD" w:rsidP="00F90E14">
            <w:pPr>
              <w:rPr>
                <w:rFonts w:eastAsia="標楷體"/>
              </w:rPr>
            </w:pPr>
            <w:r w:rsidRPr="001936D4">
              <w:rPr>
                <w:rFonts w:eastAsia="標楷體"/>
              </w:rPr>
              <w:t>女性</w:t>
            </w:r>
          </w:p>
        </w:tc>
        <w:tc>
          <w:tcPr>
            <w:tcW w:w="1340" w:type="dxa"/>
            <w:tcBorders>
              <w:top w:val="single" w:sz="4" w:space="0" w:color="auto"/>
              <w:left w:val="nil"/>
              <w:bottom w:val="single" w:sz="4" w:space="0" w:color="auto"/>
              <w:right w:val="nil"/>
            </w:tcBorders>
            <w:vAlign w:val="center"/>
          </w:tcPr>
          <w:p w14:paraId="1E44793F" w14:textId="77777777" w:rsidR="00E152AD" w:rsidRPr="001936D4" w:rsidRDefault="00E152AD" w:rsidP="00F90E14">
            <w:pPr>
              <w:jc w:val="right"/>
              <w:rPr>
                <w:rFonts w:eastAsia="標楷體"/>
              </w:rPr>
            </w:pPr>
            <w:r w:rsidRPr="001936D4">
              <w:rPr>
                <w:rFonts w:eastAsia="標楷體"/>
              </w:rPr>
              <w:t>86(36.0%)</w:t>
            </w:r>
          </w:p>
        </w:tc>
      </w:tr>
      <w:tr w:rsidR="00E152AD" w:rsidRPr="001936D4" w14:paraId="6E72A33A" w14:textId="77777777">
        <w:tc>
          <w:tcPr>
            <w:tcW w:w="3848" w:type="dxa"/>
            <w:tcBorders>
              <w:top w:val="single" w:sz="4" w:space="0" w:color="auto"/>
              <w:bottom w:val="single" w:sz="4" w:space="0" w:color="auto"/>
              <w:right w:val="nil"/>
            </w:tcBorders>
          </w:tcPr>
          <w:p w14:paraId="53A155F0" w14:textId="77777777" w:rsidR="00E152AD" w:rsidRPr="001936D4" w:rsidRDefault="00E152AD" w:rsidP="00F90E14">
            <w:pPr>
              <w:rPr>
                <w:rFonts w:eastAsia="標楷體"/>
              </w:rPr>
            </w:pPr>
            <w:r w:rsidRPr="001936D4">
              <w:rPr>
                <w:rFonts w:eastAsia="標楷體"/>
              </w:rPr>
              <w:t>總計</w:t>
            </w:r>
          </w:p>
        </w:tc>
        <w:tc>
          <w:tcPr>
            <w:tcW w:w="1340" w:type="dxa"/>
            <w:tcBorders>
              <w:top w:val="single" w:sz="4" w:space="0" w:color="auto"/>
              <w:left w:val="nil"/>
              <w:bottom w:val="single" w:sz="4" w:space="0" w:color="auto"/>
              <w:right w:val="nil"/>
            </w:tcBorders>
            <w:vAlign w:val="center"/>
          </w:tcPr>
          <w:p w14:paraId="6F6AC774" w14:textId="77777777" w:rsidR="00E152AD" w:rsidRPr="001936D4" w:rsidRDefault="00E152AD" w:rsidP="00F90E14">
            <w:pPr>
              <w:jc w:val="right"/>
              <w:rPr>
                <w:rFonts w:eastAsia="標楷體"/>
              </w:rPr>
            </w:pPr>
            <w:r w:rsidRPr="001936D4">
              <w:rPr>
                <w:rFonts w:eastAsia="標楷體"/>
              </w:rPr>
              <w:t>242(100.0%)</w:t>
            </w:r>
          </w:p>
        </w:tc>
      </w:tr>
      <w:tr w:rsidR="00E152AD" w:rsidRPr="001936D4" w14:paraId="5823F2D1" w14:textId="77777777">
        <w:tc>
          <w:tcPr>
            <w:tcW w:w="3848" w:type="dxa"/>
            <w:tcBorders>
              <w:top w:val="single" w:sz="4" w:space="0" w:color="auto"/>
              <w:bottom w:val="single" w:sz="4" w:space="0" w:color="auto"/>
              <w:right w:val="nil"/>
            </w:tcBorders>
            <w:shd w:val="clear" w:color="auto" w:fill="BFBFBF"/>
          </w:tcPr>
          <w:p w14:paraId="3EECCC1A" w14:textId="77777777" w:rsidR="00E152AD" w:rsidRPr="001936D4" w:rsidRDefault="00E152AD" w:rsidP="00F90E14">
            <w:pPr>
              <w:rPr>
                <w:rFonts w:eastAsia="標楷體"/>
                <w:b/>
                <w:bCs/>
              </w:rPr>
            </w:pPr>
            <w:r w:rsidRPr="001936D4">
              <w:rPr>
                <w:rFonts w:eastAsia="標楷體"/>
                <w:b/>
                <w:bCs/>
              </w:rPr>
              <w:t>年齡</w:t>
            </w:r>
          </w:p>
        </w:tc>
        <w:tc>
          <w:tcPr>
            <w:tcW w:w="1340" w:type="dxa"/>
            <w:tcBorders>
              <w:top w:val="single" w:sz="4" w:space="0" w:color="auto"/>
              <w:left w:val="nil"/>
              <w:bottom w:val="single" w:sz="4" w:space="0" w:color="auto"/>
              <w:right w:val="nil"/>
            </w:tcBorders>
            <w:shd w:val="clear" w:color="auto" w:fill="BFBFBF"/>
          </w:tcPr>
          <w:p w14:paraId="1D5EC7CE" w14:textId="77777777" w:rsidR="00E152AD" w:rsidRPr="001936D4" w:rsidRDefault="00E152AD" w:rsidP="00F90E14">
            <w:pPr>
              <w:jc w:val="center"/>
              <w:rPr>
                <w:rFonts w:eastAsia="標楷體"/>
              </w:rPr>
            </w:pPr>
          </w:p>
        </w:tc>
      </w:tr>
      <w:tr w:rsidR="00E152AD" w:rsidRPr="001936D4" w14:paraId="6F44F85B" w14:textId="77777777">
        <w:tc>
          <w:tcPr>
            <w:tcW w:w="3848" w:type="dxa"/>
            <w:tcBorders>
              <w:top w:val="single" w:sz="4" w:space="0" w:color="auto"/>
              <w:bottom w:val="single" w:sz="4" w:space="0" w:color="auto"/>
              <w:right w:val="nil"/>
            </w:tcBorders>
          </w:tcPr>
          <w:p w14:paraId="7627129D" w14:textId="77777777" w:rsidR="00E152AD" w:rsidRPr="001936D4" w:rsidRDefault="00E152AD" w:rsidP="00F90E14">
            <w:pPr>
              <w:rPr>
                <w:rFonts w:eastAsia="標楷體"/>
              </w:rPr>
            </w:pPr>
            <w:r w:rsidRPr="001936D4">
              <w:rPr>
                <w:rFonts w:eastAsia="標楷體"/>
              </w:rPr>
              <w:t>80</w:t>
            </w:r>
            <w:r w:rsidRPr="001936D4">
              <w:rPr>
                <w:rFonts w:eastAsia="標楷體"/>
              </w:rPr>
              <w:t>歲以上</w:t>
            </w:r>
          </w:p>
        </w:tc>
        <w:tc>
          <w:tcPr>
            <w:tcW w:w="1340" w:type="dxa"/>
            <w:tcBorders>
              <w:top w:val="single" w:sz="4" w:space="0" w:color="auto"/>
              <w:left w:val="nil"/>
              <w:bottom w:val="single" w:sz="4" w:space="0" w:color="auto"/>
              <w:right w:val="nil"/>
            </w:tcBorders>
            <w:vAlign w:val="center"/>
          </w:tcPr>
          <w:p w14:paraId="5402174E" w14:textId="77777777" w:rsidR="00E152AD" w:rsidRPr="001936D4" w:rsidRDefault="00E152AD" w:rsidP="00F90E14">
            <w:pPr>
              <w:jc w:val="right"/>
              <w:rPr>
                <w:rFonts w:eastAsia="標楷體"/>
              </w:rPr>
            </w:pPr>
            <w:r w:rsidRPr="001936D4">
              <w:rPr>
                <w:rFonts w:eastAsia="標楷體"/>
              </w:rPr>
              <w:t>22(9.1%)</w:t>
            </w:r>
          </w:p>
        </w:tc>
      </w:tr>
      <w:tr w:rsidR="00E152AD" w:rsidRPr="001936D4" w14:paraId="21FDD121" w14:textId="77777777">
        <w:tc>
          <w:tcPr>
            <w:tcW w:w="3848" w:type="dxa"/>
            <w:tcBorders>
              <w:top w:val="single" w:sz="4" w:space="0" w:color="auto"/>
              <w:bottom w:val="single" w:sz="4" w:space="0" w:color="auto"/>
              <w:right w:val="nil"/>
            </w:tcBorders>
          </w:tcPr>
          <w:p w14:paraId="43F89FEA" w14:textId="77777777" w:rsidR="00E152AD" w:rsidRPr="001936D4" w:rsidRDefault="00E152AD" w:rsidP="00F90E14">
            <w:pPr>
              <w:rPr>
                <w:rFonts w:eastAsia="標楷體"/>
              </w:rPr>
            </w:pPr>
            <w:r w:rsidRPr="001936D4">
              <w:rPr>
                <w:rFonts w:eastAsia="標楷體"/>
              </w:rPr>
              <w:t>70-79</w:t>
            </w:r>
          </w:p>
        </w:tc>
        <w:tc>
          <w:tcPr>
            <w:tcW w:w="1340" w:type="dxa"/>
            <w:tcBorders>
              <w:top w:val="single" w:sz="4" w:space="0" w:color="auto"/>
              <w:left w:val="nil"/>
              <w:bottom w:val="single" w:sz="4" w:space="0" w:color="auto"/>
              <w:right w:val="nil"/>
            </w:tcBorders>
            <w:vAlign w:val="center"/>
          </w:tcPr>
          <w:p w14:paraId="341B9A5E" w14:textId="77777777" w:rsidR="00E152AD" w:rsidRPr="001936D4" w:rsidRDefault="00E152AD" w:rsidP="00F90E14">
            <w:pPr>
              <w:jc w:val="right"/>
              <w:rPr>
                <w:rFonts w:eastAsia="標楷體"/>
              </w:rPr>
            </w:pPr>
            <w:r w:rsidRPr="001936D4">
              <w:rPr>
                <w:rFonts w:eastAsia="標楷體"/>
              </w:rPr>
              <w:t>53(21.9%)</w:t>
            </w:r>
          </w:p>
        </w:tc>
      </w:tr>
      <w:tr w:rsidR="00E152AD" w:rsidRPr="001936D4" w14:paraId="1224CFEC" w14:textId="77777777">
        <w:tc>
          <w:tcPr>
            <w:tcW w:w="3848" w:type="dxa"/>
            <w:tcBorders>
              <w:top w:val="single" w:sz="4" w:space="0" w:color="auto"/>
              <w:bottom w:val="single" w:sz="4" w:space="0" w:color="auto"/>
              <w:right w:val="nil"/>
            </w:tcBorders>
          </w:tcPr>
          <w:p w14:paraId="214CB5AF" w14:textId="77777777" w:rsidR="00E152AD" w:rsidRPr="001936D4" w:rsidRDefault="00E152AD" w:rsidP="00F90E14">
            <w:pPr>
              <w:rPr>
                <w:rFonts w:eastAsia="標楷體"/>
              </w:rPr>
            </w:pPr>
            <w:r w:rsidRPr="001936D4">
              <w:rPr>
                <w:rFonts w:eastAsia="標楷體"/>
              </w:rPr>
              <w:t>60-69</w:t>
            </w:r>
          </w:p>
        </w:tc>
        <w:tc>
          <w:tcPr>
            <w:tcW w:w="1340" w:type="dxa"/>
            <w:tcBorders>
              <w:top w:val="single" w:sz="4" w:space="0" w:color="auto"/>
              <w:left w:val="nil"/>
              <w:bottom w:val="single" w:sz="4" w:space="0" w:color="auto"/>
              <w:right w:val="nil"/>
            </w:tcBorders>
            <w:vAlign w:val="center"/>
          </w:tcPr>
          <w:p w14:paraId="16E2B41F" w14:textId="77777777" w:rsidR="00E152AD" w:rsidRPr="001936D4" w:rsidRDefault="00E152AD" w:rsidP="00F90E14">
            <w:pPr>
              <w:jc w:val="right"/>
              <w:rPr>
                <w:rFonts w:eastAsia="標楷體"/>
              </w:rPr>
            </w:pPr>
            <w:r w:rsidRPr="001936D4">
              <w:rPr>
                <w:rFonts w:eastAsia="標楷體"/>
              </w:rPr>
              <w:t>60(24.8%)</w:t>
            </w:r>
          </w:p>
        </w:tc>
      </w:tr>
      <w:tr w:rsidR="00E152AD" w:rsidRPr="001936D4" w14:paraId="1C6FC734" w14:textId="77777777">
        <w:tc>
          <w:tcPr>
            <w:tcW w:w="3848" w:type="dxa"/>
            <w:tcBorders>
              <w:top w:val="single" w:sz="4" w:space="0" w:color="auto"/>
              <w:bottom w:val="single" w:sz="4" w:space="0" w:color="auto"/>
              <w:right w:val="nil"/>
            </w:tcBorders>
          </w:tcPr>
          <w:p w14:paraId="29494F3A" w14:textId="77777777" w:rsidR="00E152AD" w:rsidRPr="001936D4" w:rsidRDefault="00E152AD" w:rsidP="00F90E14">
            <w:pPr>
              <w:rPr>
                <w:rFonts w:eastAsia="標楷體"/>
              </w:rPr>
            </w:pPr>
            <w:r w:rsidRPr="001936D4">
              <w:rPr>
                <w:rFonts w:eastAsia="標楷體"/>
              </w:rPr>
              <w:t>50-59</w:t>
            </w:r>
          </w:p>
        </w:tc>
        <w:tc>
          <w:tcPr>
            <w:tcW w:w="1340" w:type="dxa"/>
            <w:tcBorders>
              <w:top w:val="single" w:sz="4" w:space="0" w:color="auto"/>
              <w:left w:val="nil"/>
              <w:bottom w:val="single" w:sz="4" w:space="0" w:color="auto"/>
              <w:right w:val="nil"/>
            </w:tcBorders>
            <w:vAlign w:val="center"/>
          </w:tcPr>
          <w:p w14:paraId="7C712A46" w14:textId="77777777" w:rsidR="00E152AD" w:rsidRPr="001936D4" w:rsidRDefault="00E152AD" w:rsidP="00F90E14">
            <w:pPr>
              <w:jc w:val="right"/>
              <w:rPr>
                <w:rFonts w:eastAsia="標楷體"/>
              </w:rPr>
            </w:pPr>
            <w:r w:rsidRPr="001936D4">
              <w:rPr>
                <w:rFonts w:eastAsia="標楷體"/>
              </w:rPr>
              <w:t>64(26.4%)</w:t>
            </w:r>
          </w:p>
        </w:tc>
      </w:tr>
      <w:tr w:rsidR="00E152AD" w:rsidRPr="001936D4" w14:paraId="09B42E3F" w14:textId="77777777">
        <w:tc>
          <w:tcPr>
            <w:tcW w:w="3848" w:type="dxa"/>
            <w:tcBorders>
              <w:top w:val="single" w:sz="4" w:space="0" w:color="auto"/>
              <w:bottom w:val="single" w:sz="4" w:space="0" w:color="auto"/>
              <w:right w:val="nil"/>
            </w:tcBorders>
          </w:tcPr>
          <w:p w14:paraId="0739CE77" w14:textId="77777777" w:rsidR="00E152AD" w:rsidRPr="001936D4" w:rsidRDefault="00E152AD" w:rsidP="00F90E14">
            <w:pPr>
              <w:rPr>
                <w:rFonts w:eastAsia="標楷體"/>
              </w:rPr>
            </w:pPr>
            <w:r w:rsidRPr="001936D4">
              <w:rPr>
                <w:rFonts w:eastAsia="標楷體"/>
              </w:rPr>
              <w:t>40-49</w:t>
            </w:r>
          </w:p>
        </w:tc>
        <w:tc>
          <w:tcPr>
            <w:tcW w:w="1340" w:type="dxa"/>
            <w:tcBorders>
              <w:top w:val="single" w:sz="4" w:space="0" w:color="auto"/>
              <w:left w:val="nil"/>
              <w:bottom w:val="single" w:sz="4" w:space="0" w:color="auto"/>
              <w:right w:val="nil"/>
            </w:tcBorders>
            <w:vAlign w:val="center"/>
          </w:tcPr>
          <w:p w14:paraId="4FB26407" w14:textId="77777777" w:rsidR="00E152AD" w:rsidRPr="001936D4" w:rsidRDefault="00E152AD" w:rsidP="00F90E14">
            <w:pPr>
              <w:jc w:val="right"/>
              <w:rPr>
                <w:rFonts w:eastAsia="標楷體"/>
              </w:rPr>
            </w:pPr>
            <w:r w:rsidRPr="001936D4">
              <w:rPr>
                <w:rFonts w:eastAsia="標楷體"/>
              </w:rPr>
              <w:t>29(12.0%)</w:t>
            </w:r>
          </w:p>
        </w:tc>
      </w:tr>
      <w:tr w:rsidR="00E152AD" w:rsidRPr="001936D4" w14:paraId="74CA2EAA" w14:textId="77777777">
        <w:tc>
          <w:tcPr>
            <w:tcW w:w="3848" w:type="dxa"/>
            <w:tcBorders>
              <w:top w:val="single" w:sz="4" w:space="0" w:color="auto"/>
              <w:bottom w:val="single" w:sz="4" w:space="0" w:color="auto"/>
              <w:right w:val="nil"/>
            </w:tcBorders>
          </w:tcPr>
          <w:p w14:paraId="605EE839" w14:textId="77777777" w:rsidR="00E152AD" w:rsidRPr="001936D4" w:rsidRDefault="00E152AD" w:rsidP="00F90E14">
            <w:pPr>
              <w:rPr>
                <w:rFonts w:eastAsia="標楷體"/>
              </w:rPr>
            </w:pPr>
            <w:r w:rsidRPr="001936D4">
              <w:rPr>
                <w:rFonts w:eastAsia="標楷體"/>
              </w:rPr>
              <w:t>30-39</w:t>
            </w:r>
          </w:p>
        </w:tc>
        <w:tc>
          <w:tcPr>
            <w:tcW w:w="1340" w:type="dxa"/>
            <w:tcBorders>
              <w:top w:val="single" w:sz="4" w:space="0" w:color="auto"/>
              <w:left w:val="nil"/>
              <w:bottom w:val="single" w:sz="4" w:space="0" w:color="auto"/>
              <w:right w:val="nil"/>
            </w:tcBorders>
            <w:vAlign w:val="center"/>
          </w:tcPr>
          <w:p w14:paraId="33FFBB88" w14:textId="77777777" w:rsidR="00E152AD" w:rsidRPr="001936D4" w:rsidRDefault="00E152AD" w:rsidP="00F90E14">
            <w:pPr>
              <w:jc w:val="right"/>
              <w:rPr>
                <w:rFonts w:eastAsia="標楷體"/>
              </w:rPr>
            </w:pPr>
            <w:r w:rsidRPr="001936D4">
              <w:rPr>
                <w:rFonts w:eastAsia="標楷體"/>
              </w:rPr>
              <w:t>13(5.4%)</w:t>
            </w:r>
          </w:p>
        </w:tc>
      </w:tr>
      <w:tr w:rsidR="00E152AD" w:rsidRPr="001936D4" w14:paraId="17A7A2AB" w14:textId="77777777">
        <w:tc>
          <w:tcPr>
            <w:tcW w:w="3848" w:type="dxa"/>
            <w:tcBorders>
              <w:top w:val="single" w:sz="4" w:space="0" w:color="auto"/>
              <w:bottom w:val="single" w:sz="4" w:space="0" w:color="auto"/>
              <w:right w:val="nil"/>
            </w:tcBorders>
          </w:tcPr>
          <w:p w14:paraId="0B6D1CEF" w14:textId="77777777" w:rsidR="00E152AD" w:rsidRPr="001936D4" w:rsidRDefault="00E152AD" w:rsidP="00F90E14">
            <w:pPr>
              <w:rPr>
                <w:rFonts w:eastAsia="標楷體"/>
              </w:rPr>
            </w:pPr>
            <w:r w:rsidRPr="001936D4">
              <w:rPr>
                <w:rFonts w:eastAsia="標楷體"/>
              </w:rPr>
              <w:t>20-29</w:t>
            </w:r>
          </w:p>
        </w:tc>
        <w:tc>
          <w:tcPr>
            <w:tcW w:w="1340" w:type="dxa"/>
            <w:tcBorders>
              <w:top w:val="single" w:sz="4" w:space="0" w:color="auto"/>
              <w:left w:val="nil"/>
              <w:bottom w:val="single" w:sz="4" w:space="0" w:color="auto"/>
              <w:right w:val="nil"/>
            </w:tcBorders>
            <w:vAlign w:val="center"/>
          </w:tcPr>
          <w:p w14:paraId="73FBA2F6" w14:textId="77777777" w:rsidR="00E152AD" w:rsidRPr="001936D4" w:rsidRDefault="00E152AD" w:rsidP="00F90E14">
            <w:pPr>
              <w:jc w:val="right"/>
              <w:rPr>
                <w:rFonts w:eastAsia="標楷體"/>
              </w:rPr>
            </w:pPr>
            <w:r w:rsidRPr="001936D4">
              <w:rPr>
                <w:rFonts w:eastAsia="標楷體"/>
              </w:rPr>
              <w:t>1(0.4%)</w:t>
            </w:r>
          </w:p>
        </w:tc>
      </w:tr>
      <w:tr w:rsidR="00E152AD" w:rsidRPr="001936D4" w14:paraId="610878E1" w14:textId="77777777">
        <w:tc>
          <w:tcPr>
            <w:tcW w:w="3848" w:type="dxa"/>
            <w:tcBorders>
              <w:top w:val="single" w:sz="4" w:space="0" w:color="auto"/>
              <w:bottom w:val="single" w:sz="4" w:space="0" w:color="auto"/>
              <w:right w:val="nil"/>
            </w:tcBorders>
          </w:tcPr>
          <w:p w14:paraId="151831CC" w14:textId="77777777" w:rsidR="00E152AD" w:rsidRPr="001936D4" w:rsidRDefault="00E152AD" w:rsidP="00F90E14">
            <w:pPr>
              <w:rPr>
                <w:rFonts w:eastAsia="標楷體"/>
              </w:rPr>
            </w:pPr>
            <w:r w:rsidRPr="001936D4">
              <w:rPr>
                <w:rFonts w:eastAsia="標楷體"/>
              </w:rPr>
              <w:t>總計</w:t>
            </w:r>
          </w:p>
        </w:tc>
        <w:tc>
          <w:tcPr>
            <w:tcW w:w="1340" w:type="dxa"/>
            <w:tcBorders>
              <w:top w:val="single" w:sz="4" w:space="0" w:color="auto"/>
              <w:left w:val="nil"/>
              <w:bottom w:val="single" w:sz="4" w:space="0" w:color="auto"/>
              <w:right w:val="nil"/>
            </w:tcBorders>
            <w:vAlign w:val="center"/>
          </w:tcPr>
          <w:p w14:paraId="5C3B1103" w14:textId="77777777" w:rsidR="00E152AD" w:rsidRPr="001936D4" w:rsidRDefault="00E152AD" w:rsidP="00F90E14">
            <w:pPr>
              <w:jc w:val="right"/>
              <w:rPr>
                <w:rFonts w:eastAsia="標楷體"/>
              </w:rPr>
            </w:pPr>
            <w:r w:rsidRPr="001936D4">
              <w:rPr>
                <w:rFonts w:eastAsia="標楷體"/>
              </w:rPr>
              <w:t>242(100.0%)</w:t>
            </w:r>
          </w:p>
        </w:tc>
      </w:tr>
      <w:tr w:rsidR="00E152AD" w:rsidRPr="001936D4" w14:paraId="53972A69" w14:textId="77777777">
        <w:tc>
          <w:tcPr>
            <w:tcW w:w="3848" w:type="dxa"/>
            <w:tcBorders>
              <w:top w:val="single" w:sz="4" w:space="0" w:color="auto"/>
              <w:bottom w:val="single" w:sz="4" w:space="0" w:color="auto"/>
              <w:right w:val="nil"/>
            </w:tcBorders>
            <w:shd w:val="clear" w:color="auto" w:fill="BFBFBF"/>
          </w:tcPr>
          <w:p w14:paraId="1D1232F2" w14:textId="77777777" w:rsidR="00E152AD" w:rsidRPr="001936D4" w:rsidRDefault="00E152AD" w:rsidP="00F90E14">
            <w:pPr>
              <w:rPr>
                <w:rFonts w:eastAsia="標楷體"/>
                <w:b/>
                <w:bCs/>
              </w:rPr>
            </w:pPr>
            <w:r w:rsidRPr="001936D4">
              <w:rPr>
                <w:rFonts w:eastAsia="標楷體"/>
                <w:b/>
                <w:bCs/>
              </w:rPr>
              <w:t>教育程度</w:t>
            </w:r>
          </w:p>
        </w:tc>
        <w:tc>
          <w:tcPr>
            <w:tcW w:w="1340" w:type="dxa"/>
            <w:tcBorders>
              <w:top w:val="single" w:sz="4" w:space="0" w:color="auto"/>
              <w:left w:val="nil"/>
              <w:bottom w:val="single" w:sz="4" w:space="0" w:color="auto"/>
              <w:right w:val="nil"/>
            </w:tcBorders>
            <w:shd w:val="clear" w:color="auto" w:fill="BFBFBF"/>
            <w:vAlign w:val="center"/>
          </w:tcPr>
          <w:p w14:paraId="5E393445" w14:textId="77777777" w:rsidR="00E152AD" w:rsidRPr="001936D4" w:rsidRDefault="00E152AD" w:rsidP="00F90E14">
            <w:pPr>
              <w:jc w:val="right"/>
              <w:rPr>
                <w:rFonts w:eastAsia="標楷體"/>
              </w:rPr>
            </w:pPr>
          </w:p>
        </w:tc>
      </w:tr>
      <w:tr w:rsidR="00E152AD" w:rsidRPr="001936D4" w14:paraId="4E3BCE53" w14:textId="77777777">
        <w:tc>
          <w:tcPr>
            <w:tcW w:w="3848" w:type="dxa"/>
            <w:tcBorders>
              <w:top w:val="single" w:sz="4" w:space="0" w:color="auto"/>
              <w:bottom w:val="single" w:sz="4" w:space="0" w:color="auto"/>
              <w:right w:val="nil"/>
            </w:tcBorders>
          </w:tcPr>
          <w:p w14:paraId="6942D4D6" w14:textId="77777777" w:rsidR="00E152AD" w:rsidRPr="001936D4" w:rsidRDefault="00E152AD" w:rsidP="00F90E14">
            <w:pPr>
              <w:rPr>
                <w:rFonts w:eastAsia="標楷體"/>
              </w:rPr>
            </w:pPr>
            <w:r w:rsidRPr="001936D4">
              <w:rPr>
                <w:rFonts w:eastAsia="標楷體"/>
              </w:rPr>
              <w:t>小學（含以下）</w:t>
            </w:r>
          </w:p>
        </w:tc>
        <w:tc>
          <w:tcPr>
            <w:tcW w:w="1340" w:type="dxa"/>
            <w:tcBorders>
              <w:top w:val="single" w:sz="4" w:space="0" w:color="auto"/>
              <w:left w:val="nil"/>
              <w:bottom w:val="single" w:sz="4" w:space="0" w:color="auto"/>
              <w:right w:val="nil"/>
            </w:tcBorders>
            <w:vAlign w:val="center"/>
          </w:tcPr>
          <w:p w14:paraId="43EBF5A7" w14:textId="77777777" w:rsidR="00E152AD" w:rsidRPr="001936D4" w:rsidRDefault="00E152AD" w:rsidP="00F90E14">
            <w:pPr>
              <w:jc w:val="right"/>
              <w:rPr>
                <w:rFonts w:eastAsia="標楷體"/>
              </w:rPr>
            </w:pPr>
            <w:r w:rsidRPr="001936D4">
              <w:rPr>
                <w:rFonts w:eastAsia="標楷體"/>
              </w:rPr>
              <w:t>123(50.8%)</w:t>
            </w:r>
          </w:p>
        </w:tc>
      </w:tr>
      <w:tr w:rsidR="00E152AD" w:rsidRPr="001936D4" w14:paraId="4F5BFF3B" w14:textId="77777777">
        <w:tc>
          <w:tcPr>
            <w:tcW w:w="3848" w:type="dxa"/>
            <w:tcBorders>
              <w:top w:val="single" w:sz="4" w:space="0" w:color="auto"/>
              <w:bottom w:val="single" w:sz="4" w:space="0" w:color="auto"/>
              <w:right w:val="nil"/>
            </w:tcBorders>
          </w:tcPr>
          <w:p w14:paraId="67672B01" w14:textId="77777777" w:rsidR="00E152AD" w:rsidRPr="001936D4" w:rsidRDefault="00E152AD" w:rsidP="00F90E14">
            <w:pPr>
              <w:rPr>
                <w:rFonts w:eastAsia="標楷體"/>
              </w:rPr>
            </w:pPr>
            <w:r w:rsidRPr="001936D4">
              <w:rPr>
                <w:rFonts w:eastAsia="標楷體"/>
              </w:rPr>
              <w:t>國中</w:t>
            </w:r>
          </w:p>
        </w:tc>
        <w:tc>
          <w:tcPr>
            <w:tcW w:w="1340" w:type="dxa"/>
            <w:tcBorders>
              <w:top w:val="single" w:sz="4" w:space="0" w:color="auto"/>
              <w:left w:val="nil"/>
              <w:bottom w:val="single" w:sz="4" w:space="0" w:color="auto"/>
              <w:right w:val="nil"/>
            </w:tcBorders>
            <w:vAlign w:val="center"/>
          </w:tcPr>
          <w:p w14:paraId="7BE9B1EE" w14:textId="77777777" w:rsidR="00E152AD" w:rsidRPr="001936D4" w:rsidRDefault="00E152AD" w:rsidP="00F90E14">
            <w:pPr>
              <w:jc w:val="right"/>
              <w:rPr>
                <w:rFonts w:eastAsia="標楷體"/>
              </w:rPr>
            </w:pPr>
            <w:r w:rsidRPr="001936D4">
              <w:rPr>
                <w:rFonts w:eastAsia="標楷體"/>
              </w:rPr>
              <w:t>36(14.9%)</w:t>
            </w:r>
          </w:p>
        </w:tc>
      </w:tr>
      <w:tr w:rsidR="00E152AD" w:rsidRPr="001936D4" w14:paraId="22AF8667" w14:textId="77777777">
        <w:tc>
          <w:tcPr>
            <w:tcW w:w="3848" w:type="dxa"/>
            <w:tcBorders>
              <w:top w:val="single" w:sz="4" w:space="0" w:color="auto"/>
              <w:bottom w:val="single" w:sz="4" w:space="0" w:color="auto"/>
              <w:right w:val="nil"/>
            </w:tcBorders>
          </w:tcPr>
          <w:p w14:paraId="175B595F" w14:textId="77777777" w:rsidR="00E152AD" w:rsidRPr="001936D4" w:rsidRDefault="00E152AD" w:rsidP="00F90E14">
            <w:pPr>
              <w:rPr>
                <w:rFonts w:eastAsia="標楷體"/>
              </w:rPr>
            </w:pPr>
            <w:r w:rsidRPr="001936D4">
              <w:rPr>
                <w:rFonts w:eastAsia="標楷體"/>
              </w:rPr>
              <w:t>高中職</w:t>
            </w:r>
          </w:p>
        </w:tc>
        <w:tc>
          <w:tcPr>
            <w:tcW w:w="1340" w:type="dxa"/>
            <w:tcBorders>
              <w:top w:val="single" w:sz="4" w:space="0" w:color="auto"/>
              <w:left w:val="nil"/>
              <w:bottom w:val="single" w:sz="4" w:space="0" w:color="auto"/>
              <w:right w:val="nil"/>
            </w:tcBorders>
            <w:vAlign w:val="center"/>
          </w:tcPr>
          <w:p w14:paraId="26804A4F" w14:textId="77777777" w:rsidR="00E152AD" w:rsidRPr="001936D4" w:rsidRDefault="00E152AD" w:rsidP="00F90E14">
            <w:pPr>
              <w:jc w:val="right"/>
              <w:rPr>
                <w:rFonts w:eastAsia="標楷體"/>
              </w:rPr>
            </w:pPr>
            <w:r w:rsidRPr="001936D4">
              <w:rPr>
                <w:rFonts w:eastAsia="標楷體"/>
              </w:rPr>
              <w:t>63(26.0%)</w:t>
            </w:r>
          </w:p>
        </w:tc>
      </w:tr>
      <w:tr w:rsidR="00E152AD" w:rsidRPr="001936D4" w14:paraId="578A2772" w14:textId="77777777">
        <w:tc>
          <w:tcPr>
            <w:tcW w:w="3848" w:type="dxa"/>
            <w:tcBorders>
              <w:top w:val="single" w:sz="4" w:space="0" w:color="auto"/>
              <w:bottom w:val="single" w:sz="4" w:space="0" w:color="auto"/>
              <w:right w:val="nil"/>
            </w:tcBorders>
          </w:tcPr>
          <w:p w14:paraId="42C3DEC1" w14:textId="77777777" w:rsidR="00E152AD" w:rsidRPr="001936D4" w:rsidRDefault="00E152AD" w:rsidP="00F90E14">
            <w:pPr>
              <w:rPr>
                <w:rFonts w:eastAsia="標楷體"/>
              </w:rPr>
            </w:pPr>
            <w:r w:rsidRPr="001936D4">
              <w:rPr>
                <w:rFonts w:eastAsia="標楷體"/>
              </w:rPr>
              <w:t>專科</w:t>
            </w:r>
          </w:p>
        </w:tc>
        <w:tc>
          <w:tcPr>
            <w:tcW w:w="1340" w:type="dxa"/>
            <w:tcBorders>
              <w:top w:val="single" w:sz="4" w:space="0" w:color="auto"/>
              <w:left w:val="nil"/>
              <w:bottom w:val="single" w:sz="4" w:space="0" w:color="auto"/>
              <w:right w:val="nil"/>
            </w:tcBorders>
            <w:vAlign w:val="center"/>
          </w:tcPr>
          <w:p w14:paraId="6F457AEF" w14:textId="77777777" w:rsidR="00E152AD" w:rsidRPr="001936D4" w:rsidRDefault="00E152AD" w:rsidP="00F90E14">
            <w:pPr>
              <w:jc w:val="right"/>
              <w:rPr>
                <w:rFonts w:eastAsia="標楷體"/>
              </w:rPr>
            </w:pPr>
            <w:r w:rsidRPr="001936D4">
              <w:rPr>
                <w:rFonts w:eastAsia="標楷體"/>
              </w:rPr>
              <w:t>11(4.6%)</w:t>
            </w:r>
          </w:p>
        </w:tc>
      </w:tr>
      <w:tr w:rsidR="00E152AD" w:rsidRPr="001936D4" w14:paraId="4925B27B" w14:textId="77777777">
        <w:tc>
          <w:tcPr>
            <w:tcW w:w="3848" w:type="dxa"/>
            <w:tcBorders>
              <w:top w:val="single" w:sz="4" w:space="0" w:color="auto"/>
              <w:bottom w:val="single" w:sz="4" w:space="0" w:color="auto"/>
              <w:right w:val="nil"/>
            </w:tcBorders>
          </w:tcPr>
          <w:p w14:paraId="6A182DBB" w14:textId="77777777" w:rsidR="00E152AD" w:rsidRPr="001936D4" w:rsidRDefault="00E152AD" w:rsidP="00F90E14">
            <w:pPr>
              <w:rPr>
                <w:rFonts w:eastAsia="標楷體"/>
              </w:rPr>
            </w:pPr>
            <w:r w:rsidRPr="001936D4">
              <w:rPr>
                <w:rFonts w:eastAsia="標楷體"/>
              </w:rPr>
              <w:t>大學（含以上）</w:t>
            </w:r>
          </w:p>
        </w:tc>
        <w:tc>
          <w:tcPr>
            <w:tcW w:w="1340" w:type="dxa"/>
            <w:tcBorders>
              <w:top w:val="single" w:sz="4" w:space="0" w:color="auto"/>
              <w:left w:val="nil"/>
              <w:bottom w:val="single" w:sz="4" w:space="0" w:color="auto"/>
              <w:right w:val="nil"/>
            </w:tcBorders>
            <w:vAlign w:val="center"/>
          </w:tcPr>
          <w:p w14:paraId="3C9F5FA9" w14:textId="77777777" w:rsidR="00E152AD" w:rsidRPr="001936D4" w:rsidRDefault="00E152AD" w:rsidP="00F90E14">
            <w:pPr>
              <w:jc w:val="right"/>
              <w:rPr>
                <w:rFonts w:eastAsia="標楷體"/>
              </w:rPr>
            </w:pPr>
            <w:r w:rsidRPr="001936D4">
              <w:rPr>
                <w:rFonts w:eastAsia="標楷體"/>
              </w:rPr>
              <w:t>9(3.7%)</w:t>
            </w:r>
          </w:p>
        </w:tc>
      </w:tr>
      <w:tr w:rsidR="00E152AD" w:rsidRPr="001936D4" w14:paraId="29FDF2DB" w14:textId="77777777">
        <w:tc>
          <w:tcPr>
            <w:tcW w:w="3848" w:type="dxa"/>
            <w:tcBorders>
              <w:top w:val="single" w:sz="4" w:space="0" w:color="auto"/>
              <w:bottom w:val="single" w:sz="4" w:space="0" w:color="auto"/>
              <w:right w:val="nil"/>
            </w:tcBorders>
          </w:tcPr>
          <w:p w14:paraId="463CFB97" w14:textId="77777777" w:rsidR="00E152AD" w:rsidRPr="001936D4" w:rsidRDefault="00E152AD" w:rsidP="00F90E14">
            <w:pPr>
              <w:rPr>
                <w:rFonts w:eastAsia="標楷體"/>
              </w:rPr>
            </w:pPr>
            <w:r w:rsidRPr="001936D4">
              <w:rPr>
                <w:rFonts w:eastAsia="標楷體"/>
              </w:rPr>
              <w:t>總計</w:t>
            </w:r>
          </w:p>
        </w:tc>
        <w:tc>
          <w:tcPr>
            <w:tcW w:w="1340" w:type="dxa"/>
            <w:tcBorders>
              <w:top w:val="single" w:sz="4" w:space="0" w:color="auto"/>
              <w:left w:val="nil"/>
              <w:bottom w:val="single" w:sz="4" w:space="0" w:color="auto"/>
              <w:right w:val="nil"/>
            </w:tcBorders>
            <w:vAlign w:val="center"/>
          </w:tcPr>
          <w:p w14:paraId="2C8CA0B4" w14:textId="77777777" w:rsidR="00E152AD" w:rsidRPr="001936D4" w:rsidRDefault="00E152AD" w:rsidP="00F90E14">
            <w:pPr>
              <w:jc w:val="right"/>
              <w:rPr>
                <w:rFonts w:eastAsia="標楷體"/>
              </w:rPr>
            </w:pPr>
            <w:r w:rsidRPr="001936D4">
              <w:rPr>
                <w:rFonts w:eastAsia="標楷體"/>
              </w:rPr>
              <w:t>242(100.0%)</w:t>
            </w:r>
          </w:p>
        </w:tc>
      </w:tr>
      <w:tr w:rsidR="00E152AD" w:rsidRPr="001936D4" w14:paraId="3B4C82BD" w14:textId="77777777">
        <w:tc>
          <w:tcPr>
            <w:tcW w:w="3848" w:type="dxa"/>
            <w:tcBorders>
              <w:top w:val="single" w:sz="4" w:space="0" w:color="auto"/>
              <w:bottom w:val="single" w:sz="4" w:space="0" w:color="auto"/>
              <w:right w:val="nil"/>
            </w:tcBorders>
            <w:shd w:val="clear" w:color="auto" w:fill="BFBFBF"/>
            <w:vAlign w:val="center"/>
          </w:tcPr>
          <w:p w14:paraId="0E5A90C1" w14:textId="77777777" w:rsidR="00E152AD" w:rsidRPr="001936D4" w:rsidRDefault="00E152AD" w:rsidP="00F90E14">
            <w:pPr>
              <w:rPr>
                <w:rFonts w:eastAsia="標楷體"/>
                <w:b/>
                <w:bCs/>
                <w:color w:val="000000"/>
              </w:rPr>
            </w:pPr>
            <w:r w:rsidRPr="001936D4">
              <w:rPr>
                <w:rFonts w:eastAsia="標楷體"/>
                <w:b/>
                <w:bCs/>
                <w:color w:val="000000"/>
              </w:rPr>
              <w:t>職業</w:t>
            </w:r>
          </w:p>
        </w:tc>
        <w:tc>
          <w:tcPr>
            <w:tcW w:w="1340" w:type="dxa"/>
            <w:tcBorders>
              <w:top w:val="single" w:sz="4" w:space="0" w:color="auto"/>
              <w:left w:val="nil"/>
              <w:bottom w:val="single" w:sz="4" w:space="0" w:color="auto"/>
              <w:right w:val="nil"/>
            </w:tcBorders>
            <w:shd w:val="clear" w:color="auto" w:fill="BFBFBF"/>
            <w:vAlign w:val="center"/>
          </w:tcPr>
          <w:p w14:paraId="437003BF" w14:textId="77777777" w:rsidR="00E152AD" w:rsidRPr="001936D4" w:rsidRDefault="00E152AD" w:rsidP="00F90E14">
            <w:pPr>
              <w:jc w:val="right"/>
              <w:rPr>
                <w:rFonts w:eastAsia="標楷體"/>
              </w:rPr>
            </w:pPr>
          </w:p>
        </w:tc>
      </w:tr>
      <w:tr w:rsidR="00E152AD" w:rsidRPr="001936D4" w14:paraId="157EF83D" w14:textId="77777777">
        <w:tc>
          <w:tcPr>
            <w:tcW w:w="3848" w:type="dxa"/>
            <w:tcBorders>
              <w:top w:val="single" w:sz="4" w:space="0" w:color="auto"/>
              <w:bottom w:val="single" w:sz="4" w:space="0" w:color="auto"/>
              <w:right w:val="nil"/>
            </w:tcBorders>
            <w:vAlign w:val="center"/>
          </w:tcPr>
          <w:p w14:paraId="01406A06" w14:textId="77777777" w:rsidR="00E152AD" w:rsidRPr="001936D4" w:rsidRDefault="00E152AD" w:rsidP="00F90E14">
            <w:pPr>
              <w:rPr>
                <w:rFonts w:eastAsia="標楷體"/>
                <w:color w:val="000000"/>
              </w:rPr>
            </w:pPr>
            <w:r w:rsidRPr="001936D4">
              <w:rPr>
                <w:rFonts w:eastAsia="標楷體"/>
                <w:color w:val="000000"/>
              </w:rPr>
              <w:t>農、林、漁、牧業</w:t>
            </w:r>
          </w:p>
        </w:tc>
        <w:tc>
          <w:tcPr>
            <w:tcW w:w="1340" w:type="dxa"/>
            <w:tcBorders>
              <w:top w:val="single" w:sz="4" w:space="0" w:color="auto"/>
              <w:left w:val="nil"/>
              <w:bottom w:val="single" w:sz="4" w:space="0" w:color="auto"/>
              <w:right w:val="nil"/>
            </w:tcBorders>
            <w:vAlign w:val="center"/>
          </w:tcPr>
          <w:p w14:paraId="1F302819" w14:textId="77777777" w:rsidR="00E152AD" w:rsidRPr="001936D4" w:rsidRDefault="00E152AD" w:rsidP="00F90E14">
            <w:pPr>
              <w:jc w:val="right"/>
              <w:rPr>
                <w:rFonts w:eastAsia="標楷體"/>
              </w:rPr>
            </w:pPr>
            <w:r w:rsidRPr="001936D4">
              <w:rPr>
                <w:rFonts w:eastAsia="標楷體"/>
              </w:rPr>
              <w:t>147(60.7%)</w:t>
            </w:r>
          </w:p>
        </w:tc>
      </w:tr>
      <w:tr w:rsidR="00E152AD" w:rsidRPr="001936D4" w14:paraId="663FA049" w14:textId="77777777">
        <w:tc>
          <w:tcPr>
            <w:tcW w:w="3848" w:type="dxa"/>
            <w:tcBorders>
              <w:top w:val="single" w:sz="4" w:space="0" w:color="auto"/>
              <w:bottom w:val="single" w:sz="4" w:space="0" w:color="auto"/>
              <w:right w:val="nil"/>
            </w:tcBorders>
            <w:vAlign w:val="center"/>
          </w:tcPr>
          <w:p w14:paraId="43060122" w14:textId="77777777" w:rsidR="00E152AD" w:rsidRPr="001936D4" w:rsidRDefault="00E152AD" w:rsidP="00F90E14">
            <w:pPr>
              <w:rPr>
                <w:rFonts w:eastAsia="標楷體"/>
                <w:color w:val="000000"/>
              </w:rPr>
            </w:pPr>
            <w:r w:rsidRPr="001936D4">
              <w:rPr>
                <w:rFonts w:eastAsia="標楷體"/>
                <w:color w:val="000000"/>
              </w:rPr>
              <w:t>工、商、服務業</w:t>
            </w:r>
          </w:p>
        </w:tc>
        <w:tc>
          <w:tcPr>
            <w:tcW w:w="1340" w:type="dxa"/>
            <w:tcBorders>
              <w:top w:val="single" w:sz="4" w:space="0" w:color="auto"/>
              <w:left w:val="nil"/>
              <w:bottom w:val="single" w:sz="4" w:space="0" w:color="auto"/>
              <w:right w:val="nil"/>
            </w:tcBorders>
            <w:vAlign w:val="center"/>
          </w:tcPr>
          <w:p w14:paraId="586643B0" w14:textId="77777777" w:rsidR="00E152AD" w:rsidRPr="001936D4" w:rsidRDefault="00E152AD" w:rsidP="00F90E14">
            <w:pPr>
              <w:jc w:val="right"/>
              <w:rPr>
                <w:rFonts w:eastAsia="標楷體"/>
              </w:rPr>
            </w:pPr>
            <w:r w:rsidRPr="001936D4">
              <w:rPr>
                <w:rFonts w:eastAsia="標楷體"/>
              </w:rPr>
              <w:t>48(19.8%)</w:t>
            </w:r>
          </w:p>
        </w:tc>
      </w:tr>
      <w:tr w:rsidR="00E152AD" w:rsidRPr="001936D4" w14:paraId="51406175" w14:textId="77777777">
        <w:tc>
          <w:tcPr>
            <w:tcW w:w="3848" w:type="dxa"/>
            <w:tcBorders>
              <w:top w:val="single" w:sz="4" w:space="0" w:color="auto"/>
              <w:bottom w:val="single" w:sz="4" w:space="0" w:color="auto"/>
              <w:right w:val="nil"/>
            </w:tcBorders>
            <w:vAlign w:val="center"/>
          </w:tcPr>
          <w:p w14:paraId="31F4F932" w14:textId="77777777" w:rsidR="00E152AD" w:rsidRPr="001936D4" w:rsidRDefault="00E152AD" w:rsidP="00F90E14">
            <w:pPr>
              <w:rPr>
                <w:rFonts w:eastAsia="標楷體"/>
                <w:color w:val="000000"/>
              </w:rPr>
            </w:pPr>
            <w:r w:rsidRPr="001936D4">
              <w:rPr>
                <w:rFonts w:eastAsia="標楷體"/>
                <w:color w:val="000000"/>
              </w:rPr>
              <w:t>無業或待業中</w:t>
            </w:r>
          </w:p>
        </w:tc>
        <w:tc>
          <w:tcPr>
            <w:tcW w:w="1340" w:type="dxa"/>
            <w:tcBorders>
              <w:top w:val="single" w:sz="4" w:space="0" w:color="auto"/>
              <w:left w:val="nil"/>
              <w:bottom w:val="single" w:sz="4" w:space="0" w:color="auto"/>
              <w:right w:val="nil"/>
            </w:tcBorders>
            <w:vAlign w:val="center"/>
          </w:tcPr>
          <w:p w14:paraId="1E08C37D" w14:textId="77777777" w:rsidR="00E152AD" w:rsidRPr="001936D4" w:rsidRDefault="00E152AD" w:rsidP="00F90E14">
            <w:pPr>
              <w:jc w:val="right"/>
              <w:rPr>
                <w:rFonts w:eastAsia="標楷體"/>
              </w:rPr>
            </w:pPr>
            <w:r w:rsidRPr="001936D4">
              <w:rPr>
                <w:rFonts w:eastAsia="標楷體"/>
              </w:rPr>
              <w:t>41(16.9%)</w:t>
            </w:r>
          </w:p>
        </w:tc>
      </w:tr>
      <w:tr w:rsidR="00E152AD" w:rsidRPr="001936D4" w14:paraId="1ED43BA7" w14:textId="77777777">
        <w:tc>
          <w:tcPr>
            <w:tcW w:w="3848" w:type="dxa"/>
            <w:tcBorders>
              <w:top w:val="single" w:sz="4" w:space="0" w:color="auto"/>
              <w:bottom w:val="single" w:sz="4" w:space="0" w:color="auto"/>
              <w:right w:val="nil"/>
            </w:tcBorders>
            <w:vAlign w:val="center"/>
          </w:tcPr>
          <w:p w14:paraId="2DE7B78C" w14:textId="77777777" w:rsidR="00E152AD" w:rsidRPr="001936D4" w:rsidRDefault="00E152AD" w:rsidP="00F90E14">
            <w:pPr>
              <w:rPr>
                <w:rFonts w:eastAsia="標楷體"/>
                <w:color w:val="000000"/>
              </w:rPr>
            </w:pPr>
            <w:r w:rsidRPr="001936D4">
              <w:rPr>
                <w:rFonts w:eastAsia="標楷體"/>
                <w:color w:val="000000"/>
              </w:rPr>
              <w:t>其他</w:t>
            </w:r>
          </w:p>
        </w:tc>
        <w:tc>
          <w:tcPr>
            <w:tcW w:w="1340" w:type="dxa"/>
            <w:tcBorders>
              <w:top w:val="single" w:sz="4" w:space="0" w:color="auto"/>
              <w:left w:val="nil"/>
              <w:bottom w:val="single" w:sz="4" w:space="0" w:color="auto"/>
              <w:right w:val="nil"/>
            </w:tcBorders>
            <w:vAlign w:val="center"/>
          </w:tcPr>
          <w:p w14:paraId="2D793ADF" w14:textId="77777777" w:rsidR="00E152AD" w:rsidRPr="001936D4" w:rsidRDefault="00E152AD" w:rsidP="00F90E14">
            <w:pPr>
              <w:jc w:val="right"/>
              <w:rPr>
                <w:rFonts w:eastAsia="標楷體"/>
              </w:rPr>
            </w:pPr>
            <w:r w:rsidRPr="001936D4">
              <w:rPr>
                <w:rFonts w:eastAsia="標楷體"/>
              </w:rPr>
              <w:t>6(2.5%)</w:t>
            </w:r>
          </w:p>
        </w:tc>
      </w:tr>
      <w:tr w:rsidR="00E152AD" w:rsidRPr="001936D4" w14:paraId="74A58440" w14:textId="77777777">
        <w:tc>
          <w:tcPr>
            <w:tcW w:w="3848" w:type="dxa"/>
            <w:tcBorders>
              <w:top w:val="single" w:sz="4" w:space="0" w:color="auto"/>
              <w:bottom w:val="single" w:sz="4" w:space="0" w:color="auto"/>
              <w:right w:val="nil"/>
            </w:tcBorders>
            <w:vAlign w:val="center"/>
          </w:tcPr>
          <w:p w14:paraId="4F0149D0" w14:textId="77777777" w:rsidR="00E152AD" w:rsidRPr="001936D4" w:rsidRDefault="00E152AD" w:rsidP="00F90E14">
            <w:pPr>
              <w:rPr>
                <w:rFonts w:eastAsia="標楷體"/>
                <w:color w:val="000000"/>
              </w:rPr>
            </w:pPr>
            <w:r w:rsidRPr="001936D4">
              <w:rPr>
                <w:rFonts w:eastAsia="標楷體"/>
                <w:color w:val="000000"/>
              </w:rPr>
              <w:t>總計</w:t>
            </w:r>
          </w:p>
        </w:tc>
        <w:tc>
          <w:tcPr>
            <w:tcW w:w="1340" w:type="dxa"/>
            <w:tcBorders>
              <w:top w:val="single" w:sz="4" w:space="0" w:color="auto"/>
              <w:left w:val="nil"/>
              <w:bottom w:val="single" w:sz="4" w:space="0" w:color="auto"/>
              <w:right w:val="nil"/>
            </w:tcBorders>
            <w:vAlign w:val="center"/>
          </w:tcPr>
          <w:p w14:paraId="7F7989B9" w14:textId="77777777" w:rsidR="00E152AD" w:rsidRPr="001936D4" w:rsidRDefault="00E152AD" w:rsidP="00F90E14">
            <w:pPr>
              <w:jc w:val="right"/>
              <w:rPr>
                <w:rFonts w:eastAsia="標楷體"/>
              </w:rPr>
            </w:pPr>
            <w:r w:rsidRPr="001936D4">
              <w:rPr>
                <w:rFonts w:eastAsia="標楷體"/>
              </w:rPr>
              <w:t>242(100.0%)</w:t>
            </w:r>
          </w:p>
        </w:tc>
      </w:tr>
      <w:tr w:rsidR="00E152AD" w:rsidRPr="001936D4" w14:paraId="743F753A" w14:textId="77777777">
        <w:tc>
          <w:tcPr>
            <w:tcW w:w="3848" w:type="dxa"/>
            <w:tcBorders>
              <w:top w:val="single" w:sz="4" w:space="0" w:color="auto"/>
              <w:bottom w:val="single" w:sz="4" w:space="0" w:color="auto"/>
              <w:right w:val="nil"/>
            </w:tcBorders>
            <w:shd w:val="clear" w:color="auto" w:fill="BFBFBF"/>
            <w:vAlign w:val="center"/>
          </w:tcPr>
          <w:p w14:paraId="0CCF89CF" w14:textId="77777777" w:rsidR="00E152AD" w:rsidRPr="001936D4" w:rsidRDefault="00E152AD" w:rsidP="00F90E14">
            <w:pPr>
              <w:rPr>
                <w:rFonts w:eastAsia="標楷體"/>
                <w:b/>
                <w:bCs/>
                <w:color w:val="000000"/>
              </w:rPr>
            </w:pPr>
            <w:r w:rsidRPr="001936D4">
              <w:rPr>
                <w:rFonts w:eastAsia="標楷體"/>
                <w:b/>
                <w:bCs/>
                <w:color w:val="000000"/>
              </w:rPr>
              <w:t>種植農作物比例</w:t>
            </w:r>
          </w:p>
        </w:tc>
        <w:tc>
          <w:tcPr>
            <w:tcW w:w="1340" w:type="dxa"/>
            <w:tcBorders>
              <w:top w:val="single" w:sz="4" w:space="0" w:color="auto"/>
              <w:left w:val="nil"/>
              <w:bottom w:val="single" w:sz="4" w:space="0" w:color="auto"/>
              <w:right w:val="nil"/>
            </w:tcBorders>
            <w:shd w:val="clear" w:color="auto" w:fill="BFBFBF"/>
            <w:vAlign w:val="center"/>
          </w:tcPr>
          <w:p w14:paraId="10E675BC" w14:textId="77777777" w:rsidR="00E152AD" w:rsidRPr="001936D4" w:rsidRDefault="00E152AD" w:rsidP="00F90E14">
            <w:pPr>
              <w:jc w:val="right"/>
              <w:rPr>
                <w:rFonts w:eastAsia="標楷體"/>
              </w:rPr>
            </w:pPr>
          </w:p>
        </w:tc>
      </w:tr>
      <w:tr w:rsidR="00E152AD" w:rsidRPr="001936D4" w14:paraId="2E9B36B2" w14:textId="77777777">
        <w:tc>
          <w:tcPr>
            <w:tcW w:w="3848" w:type="dxa"/>
            <w:tcBorders>
              <w:top w:val="single" w:sz="4" w:space="0" w:color="auto"/>
              <w:bottom w:val="single" w:sz="4" w:space="0" w:color="auto"/>
              <w:right w:val="nil"/>
            </w:tcBorders>
            <w:vAlign w:val="center"/>
          </w:tcPr>
          <w:p w14:paraId="41811A4C" w14:textId="77777777" w:rsidR="00E152AD" w:rsidRPr="001936D4" w:rsidRDefault="00E152AD" w:rsidP="00F90E14">
            <w:pPr>
              <w:rPr>
                <w:rFonts w:eastAsia="標楷體"/>
                <w:color w:val="000000"/>
              </w:rPr>
            </w:pPr>
            <w:r w:rsidRPr="001936D4">
              <w:rPr>
                <w:rFonts w:eastAsia="標楷體"/>
                <w:color w:val="000000"/>
              </w:rPr>
              <w:t>有</w:t>
            </w:r>
          </w:p>
        </w:tc>
        <w:tc>
          <w:tcPr>
            <w:tcW w:w="1340" w:type="dxa"/>
            <w:tcBorders>
              <w:top w:val="single" w:sz="4" w:space="0" w:color="auto"/>
              <w:left w:val="nil"/>
              <w:bottom w:val="single" w:sz="4" w:space="0" w:color="auto"/>
              <w:right w:val="nil"/>
            </w:tcBorders>
            <w:vAlign w:val="center"/>
          </w:tcPr>
          <w:p w14:paraId="10DAA290" w14:textId="77777777" w:rsidR="00E152AD" w:rsidRPr="001936D4" w:rsidRDefault="00E152AD" w:rsidP="00F90E14">
            <w:pPr>
              <w:jc w:val="right"/>
              <w:rPr>
                <w:rFonts w:eastAsia="標楷體"/>
              </w:rPr>
            </w:pPr>
            <w:r w:rsidRPr="001936D4">
              <w:rPr>
                <w:rFonts w:eastAsia="標楷體"/>
              </w:rPr>
              <w:t>221(91.3%)</w:t>
            </w:r>
          </w:p>
        </w:tc>
      </w:tr>
      <w:tr w:rsidR="00E152AD" w:rsidRPr="001936D4" w14:paraId="5B441D1E" w14:textId="77777777">
        <w:tc>
          <w:tcPr>
            <w:tcW w:w="3848" w:type="dxa"/>
            <w:tcBorders>
              <w:top w:val="single" w:sz="4" w:space="0" w:color="auto"/>
              <w:bottom w:val="single" w:sz="4" w:space="0" w:color="auto"/>
              <w:right w:val="nil"/>
            </w:tcBorders>
            <w:vAlign w:val="center"/>
          </w:tcPr>
          <w:p w14:paraId="138E0FFA" w14:textId="77777777" w:rsidR="00E152AD" w:rsidRPr="001936D4" w:rsidRDefault="00E152AD" w:rsidP="00F90E14">
            <w:pPr>
              <w:rPr>
                <w:rFonts w:eastAsia="標楷體"/>
                <w:color w:val="000000"/>
              </w:rPr>
            </w:pPr>
            <w:r w:rsidRPr="001936D4">
              <w:rPr>
                <w:rFonts w:eastAsia="標楷體"/>
                <w:color w:val="000000"/>
              </w:rPr>
              <w:t>沒有</w:t>
            </w:r>
          </w:p>
        </w:tc>
        <w:tc>
          <w:tcPr>
            <w:tcW w:w="1340" w:type="dxa"/>
            <w:tcBorders>
              <w:top w:val="single" w:sz="4" w:space="0" w:color="auto"/>
              <w:left w:val="nil"/>
              <w:bottom w:val="single" w:sz="4" w:space="0" w:color="auto"/>
              <w:right w:val="nil"/>
            </w:tcBorders>
            <w:vAlign w:val="center"/>
          </w:tcPr>
          <w:p w14:paraId="4C079DF8" w14:textId="77777777" w:rsidR="00E152AD" w:rsidRPr="001936D4" w:rsidRDefault="00E152AD" w:rsidP="00F90E14">
            <w:pPr>
              <w:jc w:val="right"/>
              <w:rPr>
                <w:rFonts w:eastAsia="標楷體"/>
              </w:rPr>
            </w:pPr>
            <w:r w:rsidRPr="001936D4">
              <w:rPr>
                <w:rFonts w:eastAsia="標楷體"/>
              </w:rPr>
              <w:t>21(8.7%)</w:t>
            </w:r>
          </w:p>
        </w:tc>
      </w:tr>
      <w:tr w:rsidR="00E152AD" w:rsidRPr="001936D4" w14:paraId="6DFCE010" w14:textId="77777777">
        <w:tc>
          <w:tcPr>
            <w:tcW w:w="3848" w:type="dxa"/>
            <w:tcBorders>
              <w:top w:val="single" w:sz="4" w:space="0" w:color="auto"/>
              <w:bottom w:val="single" w:sz="4" w:space="0" w:color="auto"/>
              <w:right w:val="nil"/>
            </w:tcBorders>
            <w:vAlign w:val="center"/>
          </w:tcPr>
          <w:p w14:paraId="5F1DE28F" w14:textId="77777777" w:rsidR="00E152AD" w:rsidRPr="001936D4" w:rsidRDefault="00E152AD" w:rsidP="00F90E14">
            <w:pPr>
              <w:rPr>
                <w:rFonts w:eastAsia="標楷體"/>
                <w:color w:val="000000"/>
              </w:rPr>
            </w:pPr>
            <w:r w:rsidRPr="001936D4">
              <w:rPr>
                <w:rFonts w:eastAsia="標楷體"/>
                <w:color w:val="000000"/>
              </w:rPr>
              <w:t>總計</w:t>
            </w:r>
          </w:p>
        </w:tc>
        <w:tc>
          <w:tcPr>
            <w:tcW w:w="1340" w:type="dxa"/>
            <w:tcBorders>
              <w:top w:val="single" w:sz="4" w:space="0" w:color="auto"/>
              <w:left w:val="nil"/>
              <w:bottom w:val="single" w:sz="4" w:space="0" w:color="auto"/>
              <w:right w:val="nil"/>
            </w:tcBorders>
            <w:vAlign w:val="center"/>
          </w:tcPr>
          <w:p w14:paraId="18897FEA" w14:textId="77777777" w:rsidR="00E152AD" w:rsidRPr="001936D4" w:rsidRDefault="00E152AD" w:rsidP="00F90E14">
            <w:pPr>
              <w:jc w:val="right"/>
              <w:rPr>
                <w:rFonts w:eastAsia="標楷體"/>
              </w:rPr>
            </w:pPr>
            <w:r w:rsidRPr="001936D4">
              <w:rPr>
                <w:rFonts w:eastAsia="標楷體"/>
              </w:rPr>
              <w:t>242(100.0%)</w:t>
            </w:r>
          </w:p>
        </w:tc>
      </w:tr>
      <w:tr w:rsidR="00E152AD" w:rsidRPr="001936D4" w14:paraId="65AA7CD1" w14:textId="77777777">
        <w:tc>
          <w:tcPr>
            <w:tcW w:w="3848" w:type="dxa"/>
            <w:tcBorders>
              <w:top w:val="single" w:sz="4" w:space="0" w:color="auto"/>
              <w:bottom w:val="single" w:sz="4" w:space="0" w:color="auto"/>
              <w:right w:val="nil"/>
            </w:tcBorders>
            <w:shd w:val="clear" w:color="auto" w:fill="BFBFBF"/>
            <w:vAlign w:val="center"/>
          </w:tcPr>
          <w:p w14:paraId="192CBE86" w14:textId="77777777" w:rsidR="00E152AD" w:rsidRPr="001936D4" w:rsidRDefault="00E152AD" w:rsidP="00F90E14">
            <w:pPr>
              <w:rPr>
                <w:rFonts w:eastAsia="標楷體"/>
                <w:b/>
                <w:bCs/>
                <w:color w:val="000000"/>
              </w:rPr>
            </w:pPr>
            <w:r w:rsidRPr="001936D4">
              <w:rPr>
                <w:rFonts w:eastAsia="標楷體"/>
                <w:b/>
                <w:bCs/>
                <w:color w:val="000000"/>
              </w:rPr>
              <w:t>圈養動物比例</w:t>
            </w:r>
          </w:p>
        </w:tc>
        <w:tc>
          <w:tcPr>
            <w:tcW w:w="1340" w:type="dxa"/>
            <w:tcBorders>
              <w:top w:val="single" w:sz="4" w:space="0" w:color="auto"/>
              <w:left w:val="nil"/>
              <w:bottom w:val="single" w:sz="4" w:space="0" w:color="auto"/>
              <w:right w:val="nil"/>
            </w:tcBorders>
            <w:shd w:val="clear" w:color="auto" w:fill="BFBFBF"/>
            <w:vAlign w:val="center"/>
          </w:tcPr>
          <w:p w14:paraId="6495E621" w14:textId="77777777" w:rsidR="00E152AD" w:rsidRPr="001936D4" w:rsidRDefault="00E152AD" w:rsidP="00F90E14">
            <w:pPr>
              <w:jc w:val="right"/>
              <w:rPr>
                <w:rFonts w:eastAsia="標楷體"/>
              </w:rPr>
            </w:pPr>
          </w:p>
        </w:tc>
      </w:tr>
      <w:tr w:rsidR="00E152AD" w:rsidRPr="001936D4" w14:paraId="66A0EB6E" w14:textId="77777777">
        <w:tc>
          <w:tcPr>
            <w:tcW w:w="3848" w:type="dxa"/>
            <w:tcBorders>
              <w:top w:val="single" w:sz="4" w:space="0" w:color="auto"/>
              <w:bottom w:val="single" w:sz="4" w:space="0" w:color="auto"/>
              <w:right w:val="nil"/>
            </w:tcBorders>
            <w:vAlign w:val="center"/>
          </w:tcPr>
          <w:p w14:paraId="58834F4B" w14:textId="77777777" w:rsidR="00E152AD" w:rsidRPr="001936D4" w:rsidRDefault="00E152AD" w:rsidP="00F90E14">
            <w:pPr>
              <w:rPr>
                <w:rFonts w:eastAsia="標楷體"/>
                <w:color w:val="000000"/>
              </w:rPr>
            </w:pPr>
            <w:r w:rsidRPr="001936D4">
              <w:rPr>
                <w:rFonts w:eastAsia="標楷體"/>
                <w:color w:val="000000"/>
              </w:rPr>
              <w:t>有</w:t>
            </w:r>
          </w:p>
        </w:tc>
        <w:tc>
          <w:tcPr>
            <w:tcW w:w="1340" w:type="dxa"/>
            <w:tcBorders>
              <w:top w:val="single" w:sz="4" w:space="0" w:color="auto"/>
              <w:left w:val="nil"/>
              <w:bottom w:val="single" w:sz="4" w:space="0" w:color="auto"/>
              <w:right w:val="nil"/>
            </w:tcBorders>
            <w:vAlign w:val="center"/>
          </w:tcPr>
          <w:p w14:paraId="4085C344" w14:textId="77777777" w:rsidR="00E152AD" w:rsidRPr="001936D4" w:rsidRDefault="00E152AD" w:rsidP="00F90E14">
            <w:pPr>
              <w:jc w:val="right"/>
              <w:rPr>
                <w:rFonts w:eastAsia="標楷體"/>
              </w:rPr>
            </w:pPr>
            <w:r w:rsidRPr="001936D4">
              <w:rPr>
                <w:rFonts w:eastAsia="標楷體"/>
              </w:rPr>
              <w:t>168(69.4%)</w:t>
            </w:r>
          </w:p>
        </w:tc>
      </w:tr>
      <w:tr w:rsidR="00E152AD" w:rsidRPr="001936D4" w14:paraId="24709615" w14:textId="77777777">
        <w:tc>
          <w:tcPr>
            <w:tcW w:w="3848" w:type="dxa"/>
            <w:tcBorders>
              <w:top w:val="single" w:sz="4" w:space="0" w:color="auto"/>
              <w:bottom w:val="single" w:sz="4" w:space="0" w:color="auto"/>
              <w:right w:val="nil"/>
            </w:tcBorders>
            <w:vAlign w:val="center"/>
          </w:tcPr>
          <w:p w14:paraId="4674D219" w14:textId="77777777" w:rsidR="00E152AD" w:rsidRPr="001936D4" w:rsidRDefault="00E152AD" w:rsidP="00F90E14">
            <w:pPr>
              <w:rPr>
                <w:rFonts w:eastAsia="標楷體"/>
                <w:color w:val="000000"/>
              </w:rPr>
            </w:pPr>
            <w:r w:rsidRPr="001936D4">
              <w:rPr>
                <w:rFonts w:eastAsia="標楷體"/>
                <w:color w:val="000000"/>
              </w:rPr>
              <w:t>沒有</w:t>
            </w:r>
          </w:p>
        </w:tc>
        <w:tc>
          <w:tcPr>
            <w:tcW w:w="1340" w:type="dxa"/>
            <w:tcBorders>
              <w:top w:val="single" w:sz="4" w:space="0" w:color="auto"/>
              <w:left w:val="nil"/>
              <w:bottom w:val="single" w:sz="4" w:space="0" w:color="auto"/>
              <w:right w:val="nil"/>
            </w:tcBorders>
            <w:vAlign w:val="center"/>
          </w:tcPr>
          <w:p w14:paraId="0AACDB95" w14:textId="77777777" w:rsidR="00E152AD" w:rsidRPr="001936D4" w:rsidRDefault="00E152AD" w:rsidP="00F90E14">
            <w:pPr>
              <w:jc w:val="right"/>
              <w:rPr>
                <w:rFonts w:eastAsia="標楷體"/>
              </w:rPr>
            </w:pPr>
            <w:r w:rsidRPr="001936D4">
              <w:rPr>
                <w:rFonts w:eastAsia="標楷體"/>
              </w:rPr>
              <w:t>74(30.6%)</w:t>
            </w:r>
          </w:p>
        </w:tc>
      </w:tr>
      <w:tr w:rsidR="00E152AD" w:rsidRPr="001936D4" w14:paraId="50B41335" w14:textId="77777777">
        <w:tc>
          <w:tcPr>
            <w:tcW w:w="3848" w:type="dxa"/>
            <w:tcBorders>
              <w:top w:val="single" w:sz="4" w:space="0" w:color="auto"/>
              <w:bottom w:val="single" w:sz="4" w:space="0" w:color="auto"/>
              <w:right w:val="nil"/>
            </w:tcBorders>
            <w:vAlign w:val="center"/>
          </w:tcPr>
          <w:p w14:paraId="0E3A6AE4" w14:textId="77777777" w:rsidR="00E152AD" w:rsidRPr="001936D4" w:rsidRDefault="00E152AD" w:rsidP="00F90E14">
            <w:pPr>
              <w:rPr>
                <w:rFonts w:eastAsia="標楷體"/>
                <w:color w:val="000000"/>
              </w:rPr>
            </w:pPr>
            <w:r w:rsidRPr="001936D4">
              <w:rPr>
                <w:rFonts w:eastAsia="標楷體"/>
                <w:color w:val="000000"/>
              </w:rPr>
              <w:t>總計</w:t>
            </w:r>
          </w:p>
        </w:tc>
        <w:tc>
          <w:tcPr>
            <w:tcW w:w="1340" w:type="dxa"/>
            <w:tcBorders>
              <w:top w:val="single" w:sz="4" w:space="0" w:color="auto"/>
              <w:left w:val="nil"/>
              <w:bottom w:val="single" w:sz="4" w:space="0" w:color="auto"/>
              <w:right w:val="nil"/>
            </w:tcBorders>
            <w:vAlign w:val="center"/>
          </w:tcPr>
          <w:p w14:paraId="72235656" w14:textId="77777777" w:rsidR="00E152AD" w:rsidRPr="001936D4" w:rsidRDefault="00E152AD" w:rsidP="00F90E14">
            <w:pPr>
              <w:jc w:val="right"/>
              <w:rPr>
                <w:rFonts w:eastAsia="標楷體"/>
              </w:rPr>
            </w:pPr>
            <w:r w:rsidRPr="001936D4">
              <w:rPr>
                <w:rFonts w:eastAsia="標楷體"/>
              </w:rPr>
              <w:t>242(100.0%)</w:t>
            </w:r>
          </w:p>
        </w:tc>
      </w:tr>
    </w:tbl>
    <w:p w14:paraId="2751BCBC" w14:textId="2ECBD127" w:rsidR="00E152AD" w:rsidRPr="001936D4" w:rsidRDefault="00E152AD" w:rsidP="00F90E14">
      <w:pPr>
        <w:widowControl/>
        <w:rPr>
          <w:rFonts w:eastAsia="標楷體"/>
          <w:spacing w:val="6"/>
          <w:kern w:val="1"/>
          <w:position w:val="2"/>
        </w:rPr>
      </w:pPr>
      <w:r w:rsidRPr="001936D4">
        <w:rPr>
          <w:rFonts w:eastAsia="標楷體"/>
          <w:spacing w:val="6"/>
          <w:kern w:val="1"/>
          <w:position w:val="2"/>
        </w:rPr>
        <w:br w:type="page"/>
      </w:r>
      <w:r w:rsidRPr="001936D4">
        <w:rPr>
          <w:rFonts w:eastAsia="標楷體"/>
          <w:spacing w:val="6"/>
          <w:kern w:val="1"/>
          <w:position w:val="2"/>
        </w:rPr>
        <w:lastRenderedPageBreak/>
        <w:t>表十</w:t>
      </w:r>
      <w:r w:rsidR="001750DB" w:rsidRPr="001936D4">
        <w:rPr>
          <w:rFonts w:eastAsia="標楷體"/>
          <w:spacing w:val="6"/>
          <w:kern w:val="1"/>
          <w:position w:val="2"/>
        </w:rPr>
        <w:t>五</w:t>
      </w:r>
      <w:r w:rsidRPr="001936D4">
        <w:rPr>
          <w:rFonts w:eastAsia="標楷體"/>
          <w:spacing w:val="6"/>
          <w:kern w:val="1"/>
          <w:position w:val="2"/>
        </w:rPr>
        <w:t>、直接問答法與隨機作答法在敏感問題方面分析描述。</w:t>
      </w:r>
    </w:p>
    <w:p w14:paraId="05C24208" w14:textId="77777777" w:rsidR="00E152AD" w:rsidRPr="001936D4" w:rsidRDefault="00E152AD" w:rsidP="00F90E14">
      <w:pPr>
        <w:widowControl/>
        <w:rPr>
          <w:rFonts w:eastAsia="標楷體"/>
          <w:spacing w:val="6"/>
          <w:kern w:val="1"/>
          <w:position w:val="2"/>
        </w:rPr>
      </w:pPr>
    </w:p>
    <w:tbl>
      <w:tblPr>
        <w:tblW w:w="8789" w:type="dxa"/>
        <w:tblInd w:w="-8" w:type="dxa"/>
        <w:tblLayout w:type="fixed"/>
        <w:tblCellMar>
          <w:left w:w="10" w:type="dxa"/>
          <w:right w:w="10" w:type="dxa"/>
        </w:tblCellMar>
        <w:tblLook w:val="00A0" w:firstRow="1" w:lastRow="0" w:firstColumn="1" w:lastColumn="0" w:noHBand="0" w:noVBand="0"/>
      </w:tblPr>
      <w:tblGrid>
        <w:gridCol w:w="7513"/>
        <w:gridCol w:w="1276"/>
      </w:tblGrid>
      <w:tr w:rsidR="00E152AD" w:rsidRPr="001936D4" w14:paraId="54E5D2B0" w14:textId="77777777">
        <w:tc>
          <w:tcPr>
            <w:tcW w:w="7513" w:type="dxa"/>
            <w:tcBorders>
              <w:top w:val="single" w:sz="4" w:space="0" w:color="auto"/>
              <w:bottom w:val="single" w:sz="4" w:space="0" w:color="auto"/>
              <w:right w:val="nil"/>
            </w:tcBorders>
            <w:shd w:val="clear" w:color="auto" w:fill="BFBFBF"/>
          </w:tcPr>
          <w:p w14:paraId="086BD632" w14:textId="77777777" w:rsidR="00E152AD" w:rsidRPr="001936D4" w:rsidRDefault="00E152AD" w:rsidP="00F90E14">
            <w:pPr>
              <w:rPr>
                <w:rFonts w:eastAsia="標楷體"/>
                <w:b/>
                <w:bCs/>
              </w:rPr>
            </w:pPr>
            <w:r w:rsidRPr="001936D4">
              <w:rPr>
                <w:rFonts w:eastAsia="標楷體"/>
                <w:b/>
                <w:bCs/>
              </w:rPr>
              <w:t>三年前「八八水災」之後，我有捉過老鼠。</w:t>
            </w:r>
          </w:p>
        </w:tc>
        <w:tc>
          <w:tcPr>
            <w:tcW w:w="1276" w:type="dxa"/>
            <w:tcBorders>
              <w:top w:val="single" w:sz="4" w:space="0" w:color="auto"/>
              <w:left w:val="nil"/>
              <w:bottom w:val="single" w:sz="4" w:space="0" w:color="auto"/>
              <w:right w:val="nil"/>
            </w:tcBorders>
            <w:shd w:val="clear" w:color="auto" w:fill="BFBFBF"/>
          </w:tcPr>
          <w:p w14:paraId="2C04F2DD" w14:textId="77777777" w:rsidR="00E152AD" w:rsidRPr="001936D4" w:rsidRDefault="00E152AD" w:rsidP="00F90E14">
            <w:pPr>
              <w:jc w:val="center"/>
              <w:rPr>
                <w:rFonts w:eastAsia="標楷體"/>
              </w:rPr>
            </w:pPr>
          </w:p>
        </w:tc>
      </w:tr>
      <w:tr w:rsidR="00E152AD" w:rsidRPr="001936D4" w14:paraId="504B1C74" w14:textId="77777777">
        <w:tc>
          <w:tcPr>
            <w:tcW w:w="7513" w:type="dxa"/>
            <w:tcBorders>
              <w:top w:val="single" w:sz="4" w:space="0" w:color="auto"/>
              <w:bottom w:val="single" w:sz="4" w:space="0" w:color="auto"/>
              <w:right w:val="nil"/>
            </w:tcBorders>
          </w:tcPr>
          <w:p w14:paraId="0FD091F1" w14:textId="77777777" w:rsidR="00E152AD" w:rsidRPr="001936D4" w:rsidRDefault="00E152AD" w:rsidP="00F90E14">
            <w:pPr>
              <w:rPr>
                <w:rFonts w:eastAsia="標楷體"/>
              </w:rPr>
            </w:pPr>
            <w:r w:rsidRPr="001936D4">
              <w:rPr>
                <w:rFonts w:eastAsia="標楷體"/>
              </w:rPr>
              <w:t>直接問答法</w:t>
            </w:r>
          </w:p>
        </w:tc>
        <w:tc>
          <w:tcPr>
            <w:tcW w:w="1276" w:type="dxa"/>
            <w:tcBorders>
              <w:top w:val="single" w:sz="4" w:space="0" w:color="auto"/>
              <w:left w:val="nil"/>
              <w:bottom w:val="single" w:sz="4" w:space="0" w:color="auto"/>
              <w:right w:val="nil"/>
            </w:tcBorders>
            <w:vAlign w:val="center"/>
          </w:tcPr>
          <w:p w14:paraId="4F7B8286" w14:textId="77777777" w:rsidR="00E152AD" w:rsidRPr="001936D4" w:rsidRDefault="00E152AD" w:rsidP="00F90E14">
            <w:pPr>
              <w:jc w:val="right"/>
              <w:rPr>
                <w:rFonts w:eastAsia="標楷體"/>
              </w:rPr>
            </w:pPr>
            <w:r w:rsidRPr="001936D4">
              <w:rPr>
                <w:rFonts w:eastAsia="標楷體"/>
              </w:rPr>
              <w:t>97(39.8%)</w:t>
            </w:r>
          </w:p>
        </w:tc>
      </w:tr>
      <w:tr w:rsidR="00E152AD" w:rsidRPr="001936D4" w14:paraId="2DED7D8E" w14:textId="77777777">
        <w:tc>
          <w:tcPr>
            <w:tcW w:w="7513" w:type="dxa"/>
            <w:tcBorders>
              <w:top w:val="single" w:sz="4" w:space="0" w:color="auto"/>
              <w:bottom w:val="single" w:sz="4" w:space="0" w:color="auto"/>
              <w:right w:val="nil"/>
            </w:tcBorders>
          </w:tcPr>
          <w:p w14:paraId="6C8F7CCF" w14:textId="77777777" w:rsidR="00E152AD" w:rsidRPr="001936D4" w:rsidRDefault="00E152AD" w:rsidP="00F90E14">
            <w:pPr>
              <w:rPr>
                <w:rFonts w:eastAsia="標楷體"/>
              </w:rPr>
            </w:pPr>
            <w:r w:rsidRPr="001936D4">
              <w:rPr>
                <w:rFonts w:eastAsia="標楷體"/>
              </w:rPr>
              <w:t>隨機作答法</w:t>
            </w:r>
          </w:p>
        </w:tc>
        <w:tc>
          <w:tcPr>
            <w:tcW w:w="1276" w:type="dxa"/>
            <w:tcBorders>
              <w:top w:val="single" w:sz="4" w:space="0" w:color="auto"/>
              <w:left w:val="nil"/>
              <w:bottom w:val="single" w:sz="4" w:space="0" w:color="auto"/>
              <w:right w:val="nil"/>
            </w:tcBorders>
            <w:vAlign w:val="center"/>
          </w:tcPr>
          <w:p w14:paraId="57B3F5E7" w14:textId="77777777" w:rsidR="00E152AD" w:rsidRPr="001936D4" w:rsidRDefault="00E152AD" w:rsidP="00F90E14">
            <w:pPr>
              <w:jc w:val="right"/>
              <w:rPr>
                <w:rFonts w:eastAsia="標楷體"/>
              </w:rPr>
            </w:pPr>
            <w:r w:rsidRPr="001936D4">
              <w:rPr>
                <w:rFonts w:eastAsia="標楷體"/>
              </w:rPr>
              <w:t>118(42.9%)</w:t>
            </w:r>
          </w:p>
        </w:tc>
      </w:tr>
      <w:tr w:rsidR="00E152AD" w:rsidRPr="001936D4" w14:paraId="3522345E" w14:textId="77777777">
        <w:tc>
          <w:tcPr>
            <w:tcW w:w="7513" w:type="dxa"/>
            <w:tcBorders>
              <w:top w:val="single" w:sz="4" w:space="0" w:color="auto"/>
              <w:bottom w:val="single" w:sz="4" w:space="0" w:color="auto"/>
              <w:right w:val="nil"/>
            </w:tcBorders>
            <w:shd w:val="clear" w:color="auto" w:fill="C0C0C0"/>
          </w:tcPr>
          <w:p w14:paraId="0AF673E0" w14:textId="77777777" w:rsidR="00E152AD" w:rsidRPr="001936D4" w:rsidRDefault="00E152AD" w:rsidP="00F90E14">
            <w:pPr>
              <w:rPr>
                <w:rFonts w:eastAsia="標楷體"/>
                <w:b/>
                <w:bCs/>
              </w:rPr>
            </w:pPr>
            <w:r w:rsidRPr="001936D4">
              <w:rPr>
                <w:rFonts w:eastAsia="標楷體"/>
                <w:b/>
                <w:bCs/>
              </w:rPr>
              <w:t>三年前「八八水災」之後，我有捕捉過鼬獾。</w:t>
            </w:r>
          </w:p>
        </w:tc>
        <w:tc>
          <w:tcPr>
            <w:tcW w:w="1276" w:type="dxa"/>
            <w:tcBorders>
              <w:top w:val="single" w:sz="4" w:space="0" w:color="auto"/>
              <w:left w:val="nil"/>
              <w:bottom w:val="single" w:sz="4" w:space="0" w:color="auto"/>
              <w:right w:val="nil"/>
            </w:tcBorders>
            <w:shd w:val="clear" w:color="auto" w:fill="C0C0C0"/>
          </w:tcPr>
          <w:p w14:paraId="2BC81033" w14:textId="77777777" w:rsidR="00E152AD" w:rsidRPr="001936D4" w:rsidRDefault="00E152AD" w:rsidP="00F90E14">
            <w:pPr>
              <w:jc w:val="right"/>
              <w:rPr>
                <w:rFonts w:eastAsia="標楷體"/>
              </w:rPr>
            </w:pPr>
          </w:p>
        </w:tc>
      </w:tr>
      <w:tr w:rsidR="00E152AD" w:rsidRPr="001936D4" w14:paraId="341B7D3A" w14:textId="77777777">
        <w:tc>
          <w:tcPr>
            <w:tcW w:w="7513" w:type="dxa"/>
            <w:tcBorders>
              <w:top w:val="single" w:sz="4" w:space="0" w:color="auto"/>
              <w:bottom w:val="single" w:sz="4" w:space="0" w:color="auto"/>
              <w:right w:val="nil"/>
            </w:tcBorders>
          </w:tcPr>
          <w:p w14:paraId="7C3FCAB1" w14:textId="77777777" w:rsidR="00E152AD" w:rsidRPr="001936D4" w:rsidRDefault="00E152AD" w:rsidP="00F90E14">
            <w:pPr>
              <w:rPr>
                <w:rFonts w:eastAsia="標楷體"/>
              </w:rPr>
            </w:pPr>
            <w:r w:rsidRPr="001936D4">
              <w:rPr>
                <w:rFonts w:eastAsia="標楷體"/>
              </w:rPr>
              <w:t>直接問答法</w:t>
            </w:r>
          </w:p>
        </w:tc>
        <w:tc>
          <w:tcPr>
            <w:tcW w:w="1276" w:type="dxa"/>
            <w:tcBorders>
              <w:top w:val="single" w:sz="4" w:space="0" w:color="auto"/>
              <w:left w:val="nil"/>
              <w:bottom w:val="single" w:sz="4" w:space="0" w:color="auto"/>
              <w:right w:val="nil"/>
            </w:tcBorders>
            <w:vAlign w:val="center"/>
          </w:tcPr>
          <w:p w14:paraId="364FF29F" w14:textId="77777777" w:rsidR="00E152AD" w:rsidRPr="001936D4" w:rsidRDefault="00E152AD" w:rsidP="00F90E14">
            <w:pPr>
              <w:jc w:val="right"/>
              <w:rPr>
                <w:rFonts w:eastAsia="標楷體"/>
              </w:rPr>
            </w:pPr>
            <w:r w:rsidRPr="001936D4">
              <w:rPr>
                <w:rFonts w:eastAsia="標楷體"/>
              </w:rPr>
              <w:t>17(7.4%)</w:t>
            </w:r>
          </w:p>
        </w:tc>
      </w:tr>
      <w:tr w:rsidR="00E152AD" w:rsidRPr="001936D4" w14:paraId="0C273A3D" w14:textId="77777777">
        <w:tc>
          <w:tcPr>
            <w:tcW w:w="7513" w:type="dxa"/>
            <w:tcBorders>
              <w:top w:val="single" w:sz="4" w:space="0" w:color="auto"/>
              <w:bottom w:val="single" w:sz="4" w:space="0" w:color="auto"/>
              <w:right w:val="nil"/>
            </w:tcBorders>
          </w:tcPr>
          <w:p w14:paraId="1D9FEE24" w14:textId="77777777" w:rsidR="00E152AD" w:rsidRPr="001936D4" w:rsidRDefault="00E152AD" w:rsidP="00F90E14">
            <w:pPr>
              <w:rPr>
                <w:rFonts w:eastAsia="標楷體"/>
              </w:rPr>
            </w:pPr>
            <w:r w:rsidRPr="001936D4">
              <w:rPr>
                <w:rFonts w:eastAsia="標楷體"/>
              </w:rPr>
              <w:t>隨機作答法</w:t>
            </w:r>
          </w:p>
        </w:tc>
        <w:tc>
          <w:tcPr>
            <w:tcW w:w="1276" w:type="dxa"/>
            <w:tcBorders>
              <w:top w:val="single" w:sz="4" w:space="0" w:color="auto"/>
              <w:left w:val="nil"/>
              <w:bottom w:val="single" w:sz="4" w:space="0" w:color="auto"/>
              <w:right w:val="nil"/>
            </w:tcBorders>
            <w:vAlign w:val="center"/>
          </w:tcPr>
          <w:p w14:paraId="1B7FAD47" w14:textId="77777777" w:rsidR="00E152AD" w:rsidRPr="001936D4" w:rsidRDefault="00E152AD" w:rsidP="00F90E14">
            <w:pPr>
              <w:jc w:val="right"/>
              <w:rPr>
                <w:rFonts w:eastAsia="標楷體"/>
              </w:rPr>
            </w:pPr>
            <w:r w:rsidRPr="001936D4">
              <w:rPr>
                <w:rFonts w:eastAsia="標楷體"/>
              </w:rPr>
              <w:t>63(12.6%)</w:t>
            </w:r>
          </w:p>
        </w:tc>
      </w:tr>
      <w:tr w:rsidR="00E152AD" w:rsidRPr="001936D4" w14:paraId="6C2BBFEA" w14:textId="77777777">
        <w:tc>
          <w:tcPr>
            <w:tcW w:w="7513" w:type="dxa"/>
            <w:tcBorders>
              <w:top w:val="single" w:sz="4" w:space="0" w:color="auto"/>
              <w:bottom w:val="single" w:sz="4" w:space="0" w:color="auto"/>
              <w:right w:val="nil"/>
            </w:tcBorders>
            <w:shd w:val="clear" w:color="auto" w:fill="C0C0C0"/>
          </w:tcPr>
          <w:p w14:paraId="57F1E789" w14:textId="77777777" w:rsidR="00E152AD" w:rsidRPr="001936D4" w:rsidRDefault="00E152AD" w:rsidP="00F90E14">
            <w:pPr>
              <w:rPr>
                <w:rFonts w:eastAsia="標楷體"/>
                <w:b/>
                <w:bCs/>
              </w:rPr>
            </w:pPr>
            <w:r w:rsidRPr="001936D4">
              <w:rPr>
                <w:rFonts w:eastAsia="標楷體"/>
                <w:b/>
                <w:bCs/>
              </w:rPr>
              <w:t>三年前「八八水災」之後，我有捕捉或除掉過白鼻心。</w:t>
            </w:r>
          </w:p>
        </w:tc>
        <w:tc>
          <w:tcPr>
            <w:tcW w:w="1276" w:type="dxa"/>
            <w:tcBorders>
              <w:top w:val="single" w:sz="4" w:space="0" w:color="auto"/>
              <w:left w:val="nil"/>
              <w:bottom w:val="single" w:sz="4" w:space="0" w:color="auto"/>
              <w:right w:val="nil"/>
            </w:tcBorders>
            <w:shd w:val="clear" w:color="auto" w:fill="C0C0C0"/>
            <w:vAlign w:val="center"/>
          </w:tcPr>
          <w:p w14:paraId="764C6781" w14:textId="77777777" w:rsidR="00E152AD" w:rsidRPr="001936D4" w:rsidRDefault="00E152AD" w:rsidP="00F90E14">
            <w:pPr>
              <w:jc w:val="right"/>
              <w:rPr>
                <w:rFonts w:eastAsia="標楷體"/>
              </w:rPr>
            </w:pPr>
          </w:p>
        </w:tc>
      </w:tr>
      <w:tr w:rsidR="00E152AD" w:rsidRPr="001936D4" w14:paraId="22C8ED4A" w14:textId="77777777">
        <w:tc>
          <w:tcPr>
            <w:tcW w:w="7513" w:type="dxa"/>
            <w:tcBorders>
              <w:top w:val="single" w:sz="4" w:space="0" w:color="auto"/>
              <w:bottom w:val="single" w:sz="4" w:space="0" w:color="auto"/>
              <w:right w:val="nil"/>
            </w:tcBorders>
          </w:tcPr>
          <w:p w14:paraId="656E5E2E" w14:textId="77777777" w:rsidR="00E152AD" w:rsidRPr="001936D4" w:rsidRDefault="00E152AD" w:rsidP="00F90E14">
            <w:pPr>
              <w:rPr>
                <w:rFonts w:eastAsia="標楷體"/>
              </w:rPr>
            </w:pPr>
            <w:r w:rsidRPr="001936D4">
              <w:rPr>
                <w:rFonts w:eastAsia="標楷體"/>
              </w:rPr>
              <w:t>直接問答法</w:t>
            </w:r>
          </w:p>
        </w:tc>
        <w:tc>
          <w:tcPr>
            <w:tcW w:w="1276" w:type="dxa"/>
            <w:tcBorders>
              <w:top w:val="single" w:sz="4" w:space="0" w:color="auto"/>
              <w:left w:val="nil"/>
              <w:bottom w:val="single" w:sz="4" w:space="0" w:color="auto"/>
              <w:right w:val="nil"/>
            </w:tcBorders>
            <w:vAlign w:val="center"/>
          </w:tcPr>
          <w:p w14:paraId="561FF362" w14:textId="77777777" w:rsidR="00E152AD" w:rsidRPr="001936D4" w:rsidRDefault="00E152AD" w:rsidP="00F90E14">
            <w:pPr>
              <w:jc w:val="right"/>
              <w:rPr>
                <w:rFonts w:eastAsia="標楷體"/>
              </w:rPr>
            </w:pPr>
            <w:r w:rsidRPr="001936D4">
              <w:rPr>
                <w:rFonts w:eastAsia="標楷體"/>
              </w:rPr>
              <w:t>1(0.4%)</w:t>
            </w:r>
          </w:p>
        </w:tc>
      </w:tr>
      <w:tr w:rsidR="00E152AD" w:rsidRPr="001936D4" w14:paraId="75D933DF" w14:textId="77777777">
        <w:tc>
          <w:tcPr>
            <w:tcW w:w="7513" w:type="dxa"/>
            <w:tcBorders>
              <w:top w:val="single" w:sz="4" w:space="0" w:color="auto"/>
              <w:bottom w:val="single" w:sz="4" w:space="0" w:color="auto"/>
              <w:right w:val="nil"/>
            </w:tcBorders>
          </w:tcPr>
          <w:p w14:paraId="1143FEEF" w14:textId="77777777" w:rsidR="00E152AD" w:rsidRPr="001936D4" w:rsidRDefault="00E152AD" w:rsidP="00F90E14">
            <w:pPr>
              <w:rPr>
                <w:rFonts w:eastAsia="標楷體"/>
              </w:rPr>
            </w:pPr>
            <w:r w:rsidRPr="001936D4">
              <w:rPr>
                <w:rFonts w:eastAsia="標楷體"/>
              </w:rPr>
              <w:t>隨機作答法</w:t>
            </w:r>
          </w:p>
        </w:tc>
        <w:tc>
          <w:tcPr>
            <w:tcW w:w="1276" w:type="dxa"/>
            <w:tcBorders>
              <w:top w:val="single" w:sz="4" w:space="0" w:color="auto"/>
              <w:left w:val="nil"/>
              <w:bottom w:val="single" w:sz="4" w:space="0" w:color="auto"/>
              <w:right w:val="nil"/>
            </w:tcBorders>
            <w:vAlign w:val="center"/>
          </w:tcPr>
          <w:p w14:paraId="7897E280" w14:textId="77777777" w:rsidR="00E152AD" w:rsidRPr="001936D4" w:rsidRDefault="00E152AD" w:rsidP="00F90E14">
            <w:pPr>
              <w:jc w:val="right"/>
              <w:rPr>
                <w:rFonts w:eastAsia="標楷體"/>
              </w:rPr>
            </w:pPr>
            <w:r w:rsidRPr="001936D4">
              <w:rPr>
                <w:rFonts w:eastAsia="標楷體"/>
              </w:rPr>
              <w:t>59(10.4%)</w:t>
            </w:r>
          </w:p>
        </w:tc>
      </w:tr>
      <w:tr w:rsidR="00E152AD" w:rsidRPr="001936D4" w14:paraId="19FE7883" w14:textId="77777777">
        <w:tc>
          <w:tcPr>
            <w:tcW w:w="7513" w:type="dxa"/>
            <w:tcBorders>
              <w:top w:val="single" w:sz="4" w:space="0" w:color="auto"/>
              <w:bottom w:val="single" w:sz="4" w:space="0" w:color="auto"/>
              <w:right w:val="nil"/>
            </w:tcBorders>
            <w:shd w:val="clear" w:color="auto" w:fill="BFBFBF"/>
          </w:tcPr>
          <w:p w14:paraId="28A7D717" w14:textId="77777777" w:rsidR="00E152AD" w:rsidRPr="001936D4" w:rsidRDefault="00E152AD" w:rsidP="00F90E14">
            <w:pPr>
              <w:rPr>
                <w:rFonts w:eastAsia="標楷體"/>
                <w:b/>
                <w:bCs/>
              </w:rPr>
            </w:pPr>
            <w:r w:rsidRPr="001936D4">
              <w:rPr>
                <w:rFonts w:eastAsia="標楷體"/>
                <w:b/>
                <w:bCs/>
              </w:rPr>
              <w:t>三年前「八八水災」之後，我有請別人幫我捕捉或除掉過石虎。</w:t>
            </w:r>
          </w:p>
        </w:tc>
        <w:tc>
          <w:tcPr>
            <w:tcW w:w="1276" w:type="dxa"/>
            <w:tcBorders>
              <w:top w:val="single" w:sz="4" w:space="0" w:color="auto"/>
              <w:left w:val="nil"/>
              <w:bottom w:val="single" w:sz="4" w:space="0" w:color="auto"/>
              <w:right w:val="nil"/>
            </w:tcBorders>
            <w:shd w:val="clear" w:color="auto" w:fill="BFBFBF"/>
          </w:tcPr>
          <w:p w14:paraId="49F3688B" w14:textId="77777777" w:rsidR="00E152AD" w:rsidRPr="001936D4" w:rsidRDefault="00E152AD" w:rsidP="00F90E14">
            <w:pPr>
              <w:jc w:val="center"/>
              <w:rPr>
                <w:rFonts w:eastAsia="標楷體"/>
              </w:rPr>
            </w:pPr>
          </w:p>
        </w:tc>
      </w:tr>
      <w:tr w:rsidR="00E152AD" w:rsidRPr="001936D4" w14:paraId="151FD12A" w14:textId="77777777">
        <w:tc>
          <w:tcPr>
            <w:tcW w:w="7513" w:type="dxa"/>
            <w:tcBorders>
              <w:top w:val="single" w:sz="4" w:space="0" w:color="auto"/>
              <w:bottom w:val="single" w:sz="4" w:space="0" w:color="auto"/>
              <w:right w:val="nil"/>
            </w:tcBorders>
          </w:tcPr>
          <w:p w14:paraId="5261EF2A" w14:textId="77777777" w:rsidR="00E152AD" w:rsidRPr="001936D4" w:rsidRDefault="00E152AD" w:rsidP="00F90E14">
            <w:pPr>
              <w:rPr>
                <w:rFonts w:eastAsia="標楷體"/>
              </w:rPr>
            </w:pPr>
            <w:r w:rsidRPr="001936D4">
              <w:rPr>
                <w:rFonts w:eastAsia="標楷體"/>
              </w:rPr>
              <w:t>直接問答法</w:t>
            </w:r>
          </w:p>
        </w:tc>
        <w:tc>
          <w:tcPr>
            <w:tcW w:w="1276" w:type="dxa"/>
            <w:tcBorders>
              <w:top w:val="single" w:sz="4" w:space="0" w:color="auto"/>
              <w:left w:val="nil"/>
              <w:bottom w:val="single" w:sz="4" w:space="0" w:color="auto"/>
              <w:right w:val="nil"/>
            </w:tcBorders>
            <w:vAlign w:val="center"/>
          </w:tcPr>
          <w:p w14:paraId="1220F33B" w14:textId="77777777" w:rsidR="00E152AD" w:rsidRPr="001936D4" w:rsidRDefault="00E152AD" w:rsidP="00F90E14">
            <w:pPr>
              <w:jc w:val="right"/>
              <w:rPr>
                <w:rFonts w:eastAsia="標楷體"/>
              </w:rPr>
            </w:pPr>
            <w:r w:rsidRPr="001936D4">
              <w:rPr>
                <w:rFonts w:eastAsia="標楷體"/>
              </w:rPr>
              <w:t>1(0.4%)</w:t>
            </w:r>
          </w:p>
        </w:tc>
      </w:tr>
      <w:tr w:rsidR="00E152AD" w:rsidRPr="001936D4" w14:paraId="69DA3B1F" w14:textId="77777777">
        <w:tc>
          <w:tcPr>
            <w:tcW w:w="7513" w:type="dxa"/>
            <w:tcBorders>
              <w:top w:val="single" w:sz="4" w:space="0" w:color="auto"/>
              <w:bottom w:val="single" w:sz="4" w:space="0" w:color="auto"/>
              <w:right w:val="nil"/>
            </w:tcBorders>
          </w:tcPr>
          <w:p w14:paraId="00A7EA9D" w14:textId="77777777" w:rsidR="00E152AD" w:rsidRPr="001936D4" w:rsidRDefault="00E152AD" w:rsidP="00F90E14">
            <w:pPr>
              <w:rPr>
                <w:rFonts w:eastAsia="標楷體"/>
              </w:rPr>
            </w:pPr>
            <w:r w:rsidRPr="001936D4">
              <w:rPr>
                <w:rFonts w:eastAsia="標楷體"/>
              </w:rPr>
              <w:t>隨機作答法</w:t>
            </w:r>
          </w:p>
        </w:tc>
        <w:tc>
          <w:tcPr>
            <w:tcW w:w="1276" w:type="dxa"/>
            <w:tcBorders>
              <w:top w:val="single" w:sz="4" w:space="0" w:color="auto"/>
              <w:left w:val="nil"/>
              <w:bottom w:val="single" w:sz="4" w:space="0" w:color="auto"/>
              <w:right w:val="nil"/>
            </w:tcBorders>
            <w:vAlign w:val="center"/>
          </w:tcPr>
          <w:p w14:paraId="44E03EE9" w14:textId="77777777" w:rsidR="00E152AD" w:rsidRPr="001936D4" w:rsidRDefault="00E152AD" w:rsidP="00F90E14">
            <w:pPr>
              <w:jc w:val="right"/>
              <w:rPr>
                <w:rFonts w:eastAsia="標楷體"/>
              </w:rPr>
            </w:pPr>
            <w:r w:rsidRPr="001936D4">
              <w:rPr>
                <w:rFonts w:eastAsia="標楷體"/>
              </w:rPr>
              <w:t>58(9.8%)</w:t>
            </w:r>
          </w:p>
        </w:tc>
      </w:tr>
      <w:tr w:rsidR="00E152AD" w:rsidRPr="001936D4" w14:paraId="69CE9FCD" w14:textId="77777777">
        <w:tc>
          <w:tcPr>
            <w:tcW w:w="7513" w:type="dxa"/>
            <w:tcBorders>
              <w:top w:val="single" w:sz="4" w:space="0" w:color="auto"/>
              <w:bottom w:val="single" w:sz="4" w:space="0" w:color="auto"/>
              <w:right w:val="nil"/>
            </w:tcBorders>
            <w:shd w:val="clear" w:color="auto" w:fill="C0C0C0"/>
          </w:tcPr>
          <w:p w14:paraId="741B0EB1" w14:textId="77777777" w:rsidR="00E152AD" w:rsidRPr="001936D4" w:rsidRDefault="00E152AD" w:rsidP="00F90E14">
            <w:pPr>
              <w:rPr>
                <w:rFonts w:eastAsia="標楷體"/>
                <w:b/>
                <w:bCs/>
              </w:rPr>
            </w:pPr>
            <w:r w:rsidRPr="001936D4">
              <w:rPr>
                <w:rFonts w:eastAsia="標楷體"/>
                <w:b/>
                <w:bCs/>
              </w:rPr>
              <w:t>三年前「八八水災」之後，我有捕捉或除掉過石虎。</w:t>
            </w:r>
          </w:p>
        </w:tc>
        <w:tc>
          <w:tcPr>
            <w:tcW w:w="1276" w:type="dxa"/>
            <w:tcBorders>
              <w:top w:val="single" w:sz="4" w:space="0" w:color="auto"/>
              <w:left w:val="nil"/>
              <w:bottom w:val="single" w:sz="4" w:space="0" w:color="auto"/>
              <w:right w:val="nil"/>
            </w:tcBorders>
            <w:shd w:val="clear" w:color="auto" w:fill="C0C0C0"/>
            <w:vAlign w:val="center"/>
          </w:tcPr>
          <w:p w14:paraId="4D0F94DC" w14:textId="77777777" w:rsidR="00E152AD" w:rsidRPr="001936D4" w:rsidRDefault="00E152AD" w:rsidP="00F90E14">
            <w:pPr>
              <w:jc w:val="right"/>
              <w:rPr>
                <w:rFonts w:eastAsia="標楷體"/>
              </w:rPr>
            </w:pPr>
          </w:p>
        </w:tc>
      </w:tr>
      <w:tr w:rsidR="00E152AD" w:rsidRPr="001936D4" w14:paraId="19E17B95" w14:textId="77777777">
        <w:tc>
          <w:tcPr>
            <w:tcW w:w="7513" w:type="dxa"/>
            <w:tcBorders>
              <w:top w:val="single" w:sz="4" w:space="0" w:color="auto"/>
              <w:bottom w:val="single" w:sz="4" w:space="0" w:color="auto"/>
              <w:right w:val="nil"/>
            </w:tcBorders>
          </w:tcPr>
          <w:p w14:paraId="36D55A2F" w14:textId="77777777" w:rsidR="00E152AD" w:rsidRPr="001936D4" w:rsidRDefault="00E152AD" w:rsidP="00F90E14">
            <w:pPr>
              <w:rPr>
                <w:rFonts w:eastAsia="標楷體"/>
              </w:rPr>
            </w:pPr>
            <w:r w:rsidRPr="001936D4">
              <w:rPr>
                <w:rFonts w:eastAsia="標楷體"/>
              </w:rPr>
              <w:t>直接問答法</w:t>
            </w:r>
          </w:p>
        </w:tc>
        <w:tc>
          <w:tcPr>
            <w:tcW w:w="1276" w:type="dxa"/>
            <w:tcBorders>
              <w:top w:val="single" w:sz="4" w:space="0" w:color="auto"/>
              <w:left w:val="nil"/>
              <w:bottom w:val="single" w:sz="4" w:space="0" w:color="auto"/>
              <w:right w:val="nil"/>
            </w:tcBorders>
            <w:vAlign w:val="center"/>
          </w:tcPr>
          <w:p w14:paraId="31F18754" w14:textId="77777777" w:rsidR="00E152AD" w:rsidRPr="001936D4" w:rsidRDefault="00E152AD" w:rsidP="00F90E14">
            <w:pPr>
              <w:jc w:val="right"/>
              <w:rPr>
                <w:rFonts w:eastAsia="標楷體"/>
              </w:rPr>
            </w:pPr>
            <w:r w:rsidRPr="001936D4">
              <w:rPr>
                <w:rFonts w:eastAsia="標楷體"/>
              </w:rPr>
              <w:t>1(0.4%)</w:t>
            </w:r>
          </w:p>
        </w:tc>
      </w:tr>
      <w:tr w:rsidR="00E152AD" w:rsidRPr="001936D4" w14:paraId="79D9ACFC" w14:textId="77777777">
        <w:tc>
          <w:tcPr>
            <w:tcW w:w="7513" w:type="dxa"/>
            <w:tcBorders>
              <w:top w:val="single" w:sz="4" w:space="0" w:color="auto"/>
              <w:bottom w:val="single" w:sz="4" w:space="0" w:color="auto"/>
              <w:right w:val="nil"/>
            </w:tcBorders>
          </w:tcPr>
          <w:p w14:paraId="7A4EC357" w14:textId="77777777" w:rsidR="00E152AD" w:rsidRPr="001936D4" w:rsidRDefault="00E152AD" w:rsidP="00F90E14">
            <w:pPr>
              <w:rPr>
                <w:rFonts w:eastAsia="標楷體"/>
              </w:rPr>
            </w:pPr>
            <w:r w:rsidRPr="001936D4">
              <w:rPr>
                <w:rFonts w:eastAsia="標楷體"/>
              </w:rPr>
              <w:t>隨機作答法</w:t>
            </w:r>
          </w:p>
        </w:tc>
        <w:tc>
          <w:tcPr>
            <w:tcW w:w="1276" w:type="dxa"/>
            <w:tcBorders>
              <w:top w:val="single" w:sz="4" w:space="0" w:color="auto"/>
              <w:left w:val="nil"/>
              <w:bottom w:val="single" w:sz="4" w:space="0" w:color="auto"/>
              <w:right w:val="nil"/>
            </w:tcBorders>
            <w:vAlign w:val="center"/>
          </w:tcPr>
          <w:p w14:paraId="3AA8D3FF" w14:textId="77777777" w:rsidR="00E152AD" w:rsidRPr="001936D4" w:rsidRDefault="00E152AD" w:rsidP="00F90E14">
            <w:pPr>
              <w:jc w:val="right"/>
              <w:rPr>
                <w:rFonts w:eastAsia="標楷體"/>
              </w:rPr>
            </w:pPr>
            <w:r w:rsidRPr="001936D4">
              <w:rPr>
                <w:rFonts w:eastAsia="標楷體"/>
              </w:rPr>
              <w:t>52(6.5%)</w:t>
            </w:r>
          </w:p>
        </w:tc>
      </w:tr>
    </w:tbl>
    <w:p w14:paraId="2ECE2719" w14:textId="77777777" w:rsidR="00E152AD" w:rsidRPr="001936D4" w:rsidRDefault="00E152AD" w:rsidP="00F90E14">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標楷體"/>
          <w:spacing w:val="6"/>
          <w:kern w:val="1"/>
          <w:position w:val="2"/>
        </w:rPr>
      </w:pPr>
    </w:p>
    <w:p w14:paraId="35BEC51F" w14:textId="77777777" w:rsidR="00E152AD" w:rsidRPr="001936D4" w:rsidRDefault="00E152AD" w:rsidP="00F90E14">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標楷體"/>
          <w:spacing w:val="6"/>
          <w:kern w:val="1"/>
          <w:position w:val="2"/>
        </w:rPr>
      </w:pPr>
    </w:p>
    <w:p w14:paraId="729D0456" w14:textId="77777777" w:rsidR="00E152AD" w:rsidRPr="001936D4" w:rsidRDefault="00E152AD" w:rsidP="00F90E14">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標楷體"/>
          <w:spacing w:val="6"/>
          <w:kern w:val="1"/>
          <w:position w:val="2"/>
        </w:rPr>
      </w:pPr>
    </w:p>
    <w:p w14:paraId="0CBC3B6D" w14:textId="4E9F25AB" w:rsidR="00E152AD" w:rsidRPr="001936D4" w:rsidRDefault="00E152AD" w:rsidP="00F90E14">
      <w:pPr>
        <w:widowControl/>
        <w:rPr>
          <w:rFonts w:eastAsia="標楷體"/>
          <w:spacing w:val="6"/>
          <w:kern w:val="1"/>
          <w:position w:val="2"/>
        </w:rPr>
      </w:pPr>
      <w:r w:rsidRPr="001936D4">
        <w:rPr>
          <w:rFonts w:eastAsia="標楷體"/>
          <w:spacing w:val="6"/>
          <w:kern w:val="1"/>
          <w:position w:val="2"/>
        </w:rPr>
        <w:t>表十</w:t>
      </w:r>
      <w:r w:rsidR="001750DB" w:rsidRPr="001936D4">
        <w:rPr>
          <w:rFonts w:eastAsia="標楷體"/>
          <w:spacing w:val="6"/>
          <w:kern w:val="1"/>
          <w:position w:val="2"/>
        </w:rPr>
        <w:t>六</w:t>
      </w:r>
      <w:r w:rsidRPr="001936D4">
        <w:rPr>
          <w:rFonts w:eastAsia="標楷體"/>
          <w:spacing w:val="6"/>
          <w:kern w:val="1"/>
          <w:position w:val="2"/>
        </w:rPr>
        <w:t>、錯誤共識效應的直接問答法分析描述。</w:t>
      </w:r>
    </w:p>
    <w:p w14:paraId="2C407288" w14:textId="77777777" w:rsidR="00E152AD" w:rsidRPr="001936D4" w:rsidRDefault="00E152AD" w:rsidP="00F90E14">
      <w:pPr>
        <w:widowControl/>
        <w:rPr>
          <w:rFonts w:eastAsia="標楷體"/>
          <w:spacing w:val="6"/>
          <w:kern w:val="1"/>
          <w:position w:val="2"/>
        </w:rPr>
      </w:pPr>
    </w:p>
    <w:tbl>
      <w:tblPr>
        <w:tblW w:w="8789" w:type="dxa"/>
        <w:tblInd w:w="-8" w:type="dxa"/>
        <w:tblLayout w:type="fixed"/>
        <w:tblCellMar>
          <w:left w:w="10" w:type="dxa"/>
          <w:right w:w="10" w:type="dxa"/>
        </w:tblCellMar>
        <w:tblLook w:val="00A0" w:firstRow="1" w:lastRow="0" w:firstColumn="1" w:lastColumn="0" w:noHBand="0" w:noVBand="0"/>
      </w:tblPr>
      <w:tblGrid>
        <w:gridCol w:w="7513"/>
        <w:gridCol w:w="1276"/>
      </w:tblGrid>
      <w:tr w:rsidR="00E152AD" w:rsidRPr="001936D4" w14:paraId="78D83CF7" w14:textId="77777777">
        <w:tc>
          <w:tcPr>
            <w:tcW w:w="7513" w:type="dxa"/>
            <w:tcBorders>
              <w:top w:val="single" w:sz="4" w:space="0" w:color="auto"/>
              <w:bottom w:val="single" w:sz="4" w:space="0" w:color="auto"/>
              <w:right w:val="nil"/>
            </w:tcBorders>
            <w:shd w:val="clear" w:color="auto" w:fill="BFBFBF"/>
            <w:vAlign w:val="center"/>
          </w:tcPr>
          <w:p w14:paraId="3F768C25" w14:textId="77777777" w:rsidR="00E152AD" w:rsidRPr="001936D4" w:rsidRDefault="00E152AD" w:rsidP="00F90E14">
            <w:pPr>
              <w:rPr>
                <w:rFonts w:eastAsia="標楷體"/>
                <w:b/>
                <w:bCs/>
              </w:rPr>
            </w:pPr>
            <w:r w:rsidRPr="001936D4">
              <w:rPr>
                <w:rFonts w:eastAsia="標楷體"/>
                <w:b/>
                <w:bCs/>
              </w:rPr>
              <w:t xml:space="preserve">三年前「八八水災」後，您認識的人裡面有人捉過下列動物嗎？　</w:t>
            </w:r>
          </w:p>
        </w:tc>
        <w:tc>
          <w:tcPr>
            <w:tcW w:w="1276" w:type="dxa"/>
            <w:tcBorders>
              <w:top w:val="single" w:sz="4" w:space="0" w:color="auto"/>
              <w:left w:val="nil"/>
              <w:bottom w:val="single" w:sz="4" w:space="0" w:color="auto"/>
              <w:right w:val="nil"/>
            </w:tcBorders>
            <w:shd w:val="clear" w:color="auto" w:fill="BFBFBF"/>
            <w:vAlign w:val="center"/>
          </w:tcPr>
          <w:p w14:paraId="41EB3EE2" w14:textId="77777777" w:rsidR="00E152AD" w:rsidRPr="001936D4" w:rsidRDefault="00E152AD" w:rsidP="00F90E14">
            <w:pPr>
              <w:jc w:val="center"/>
              <w:rPr>
                <w:rFonts w:eastAsia="標楷體"/>
              </w:rPr>
            </w:pPr>
            <w:r w:rsidRPr="001936D4">
              <w:rPr>
                <w:rFonts w:eastAsia="標楷體"/>
              </w:rPr>
              <w:t>有選</w:t>
            </w:r>
          </w:p>
        </w:tc>
      </w:tr>
      <w:tr w:rsidR="00E152AD" w:rsidRPr="001936D4" w14:paraId="5190868B" w14:textId="77777777">
        <w:tc>
          <w:tcPr>
            <w:tcW w:w="7513" w:type="dxa"/>
            <w:tcBorders>
              <w:top w:val="single" w:sz="4" w:space="0" w:color="auto"/>
              <w:bottom w:val="single" w:sz="4" w:space="0" w:color="auto"/>
              <w:right w:val="nil"/>
            </w:tcBorders>
          </w:tcPr>
          <w:p w14:paraId="1AA7B9E8" w14:textId="77777777" w:rsidR="00E152AD" w:rsidRPr="001936D4" w:rsidRDefault="00E152AD" w:rsidP="00F90E14">
            <w:pPr>
              <w:rPr>
                <w:rFonts w:eastAsia="標楷體"/>
              </w:rPr>
            </w:pPr>
            <w:r w:rsidRPr="001936D4">
              <w:rPr>
                <w:rFonts w:eastAsia="標楷體"/>
                <w:spacing w:val="6"/>
                <w:kern w:val="1"/>
                <w:position w:val="2"/>
              </w:rPr>
              <w:t>老鼠</w:t>
            </w:r>
          </w:p>
        </w:tc>
        <w:tc>
          <w:tcPr>
            <w:tcW w:w="1276" w:type="dxa"/>
            <w:tcBorders>
              <w:top w:val="single" w:sz="4" w:space="0" w:color="auto"/>
              <w:left w:val="nil"/>
              <w:bottom w:val="single" w:sz="4" w:space="0" w:color="auto"/>
              <w:right w:val="nil"/>
            </w:tcBorders>
            <w:vAlign w:val="center"/>
          </w:tcPr>
          <w:p w14:paraId="2F93BB98" w14:textId="77777777" w:rsidR="00E152AD" w:rsidRPr="001936D4" w:rsidRDefault="00E152AD" w:rsidP="00F90E14">
            <w:pPr>
              <w:jc w:val="right"/>
              <w:rPr>
                <w:rFonts w:eastAsia="標楷體"/>
              </w:rPr>
            </w:pPr>
            <w:r w:rsidRPr="001936D4">
              <w:rPr>
                <w:rFonts w:eastAsia="標楷體"/>
              </w:rPr>
              <w:t>122(50.4%)</w:t>
            </w:r>
          </w:p>
        </w:tc>
      </w:tr>
      <w:tr w:rsidR="00E152AD" w:rsidRPr="001936D4" w14:paraId="2C0CFA25" w14:textId="77777777">
        <w:tc>
          <w:tcPr>
            <w:tcW w:w="7513" w:type="dxa"/>
            <w:tcBorders>
              <w:top w:val="single" w:sz="4" w:space="0" w:color="auto"/>
              <w:bottom w:val="single" w:sz="4" w:space="0" w:color="auto"/>
              <w:right w:val="nil"/>
            </w:tcBorders>
          </w:tcPr>
          <w:p w14:paraId="3086518C" w14:textId="77777777" w:rsidR="00E152AD" w:rsidRPr="001936D4" w:rsidRDefault="00E152AD" w:rsidP="00F90E14">
            <w:pPr>
              <w:rPr>
                <w:rFonts w:eastAsia="標楷體"/>
              </w:rPr>
            </w:pPr>
            <w:r w:rsidRPr="001936D4">
              <w:rPr>
                <w:rFonts w:eastAsia="標楷體"/>
              </w:rPr>
              <w:t>鼬獾</w:t>
            </w:r>
          </w:p>
        </w:tc>
        <w:tc>
          <w:tcPr>
            <w:tcW w:w="1276" w:type="dxa"/>
            <w:tcBorders>
              <w:top w:val="single" w:sz="4" w:space="0" w:color="auto"/>
              <w:left w:val="nil"/>
              <w:bottom w:val="single" w:sz="4" w:space="0" w:color="auto"/>
              <w:right w:val="nil"/>
            </w:tcBorders>
            <w:vAlign w:val="center"/>
          </w:tcPr>
          <w:p w14:paraId="2BF3338A" w14:textId="77777777" w:rsidR="00E152AD" w:rsidRPr="001936D4" w:rsidRDefault="00E152AD" w:rsidP="00F90E14">
            <w:pPr>
              <w:jc w:val="right"/>
              <w:rPr>
                <w:rFonts w:eastAsia="標楷體"/>
              </w:rPr>
            </w:pPr>
            <w:r w:rsidRPr="001936D4">
              <w:rPr>
                <w:rFonts w:eastAsia="標楷體"/>
              </w:rPr>
              <w:t>66(27.3%)</w:t>
            </w:r>
          </w:p>
        </w:tc>
      </w:tr>
      <w:tr w:rsidR="00E152AD" w:rsidRPr="001936D4" w14:paraId="547CF618" w14:textId="77777777">
        <w:tc>
          <w:tcPr>
            <w:tcW w:w="7513" w:type="dxa"/>
            <w:tcBorders>
              <w:top w:val="single" w:sz="4" w:space="0" w:color="auto"/>
              <w:bottom w:val="single" w:sz="4" w:space="0" w:color="auto"/>
              <w:right w:val="nil"/>
            </w:tcBorders>
          </w:tcPr>
          <w:p w14:paraId="08E51C16" w14:textId="77777777" w:rsidR="00E152AD" w:rsidRPr="001936D4" w:rsidRDefault="00E152AD" w:rsidP="00F90E14">
            <w:pPr>
              <w:rPr>
                <w:rFonts w:eastAsia="標楷體"/>
              </w:rPr>
            </w:pPr>
            <w:r w:rsidRPr="001936D4">
              <w:rPr>
                <w:rFonts w:eastAsia="標楷體"/>
              </w:rPr>
              <w:t>白鼻心</w:t>
            </w:r>
          </w:p>
        </w:tc>
        <w:tc>
          <w:tcPr>
            <w:tcW w:w="1276" w:type="dxa"/>
            <w:tcBorders>
              <w:top w:val="single" w:sz="4" w:space="0" w:color="auto"/>
              <w:left w:val="nil"/>
              <w:bottom w:val="single" w:sz="4" w:space="0" w:color="auto"/>
              <w:right w:val="nil"/>
            </w:tcBorders>
            <w:vAlign w:val="center"/>
          </w:tcPr>
          <w:p w14:paraId="587325C6" w14:textId="77777777" w:rsidR="00E152AD" w:rsidRPr="001936D4" w:rsidRDefault="00E152AD" w:rsidP="00F90E14">
            <w:pPr>
              <w:jc w:val="right"/>
              <w:rPr>
                <w:rFonts w:eastAsia="標楷體"/>
              </w:rPr>
            </w:pPr>
            <w:r w:rsidRPr="001936D4">
              <w:rPr>
                <w:rFonts w:eastAsia="標楷體"/>
              </w:rPr>
              <w:t>48(19.8%)</w:t>
            </w:r>
          </w:p>
        </w:tc>
      </w:tr>
      <w:tr w:rsidR="00E152AD" w:rsidRPr="001936D4" w14:paraId="201823A0" w14:textId="77777777">
        <w:tc>
          <w:tcPr>
            <w:tcW w:w="7513" w:type="dxa"/>
            <w:tcBorders>
              <w:top w:val="single" w:sz="4" w:space="0" w:color="auto"/>
              <w:bottom w:val="single" w:sz="4" w:space="0" w:color="auto"/>
              <w:right w:val="nil"/>
            </w:tcBorders>
          </w:tcPr>
          <w:p w14:paraId="58F9D667" w14:textId="77777777" w:rsidR="00E152AD" w:rsidRPr="001936D4" w:rsidRDefault="00E152AD" w:rsidP="00F90E14">
            <w:pPr>
              <w:rPr>
                <w:rFonts w:eastAsia="標楷體"/>
              </w:rPr>
            </w:pPr>
            <w:r w:rsidRPr="001936D4">
              <w:rPr>
                <w:rFonts w:eastAsia="標楷體"/>
              </w:rPr>
              <w:t>石虎</w:t>
            </w:r>
          </w:p>
        </w:tc>
        <w:tc>
          <w:tcPr>
            <w:tcW w:w="1276" w:type="dxa"/>
            <w:tcBorders>
              <w:top w:val="single" w:sz="4" w:space="0" w:color="auto"/>
              <w:left w:val="nil"/>
              <w:bottom w:val="single" w:sz="4" w:space="0" w:color="auto"/>
              <w:right w:val="nil"/>
            </w:tcBorders>
            <w:vAlign w:val="center"/>
          </w:tcPr>
          <w:p w14:paraId="03A3058A" w14:textId="77777777" w:rsidR="00E152AD" w:rsidRPr="001936D4" w:rsidRDefault="00E152AD" w:rsidP="00F90E14">
            <w:pPr>
              <w:jc w:val="right"/>
              <w:rPr>
                <w:rFonts w:eastAsia="標楷體"/>
              </w:rPr>
            </w:pPr>
            <w:r w:rsidRPr="001936D4">
              <w:rPr>
                <w:rFonts w:eastAsia="標楷體"/>
              </w:rPr>
              <w:t>14(5.8%)</w:t>
            </w:r>
          </w:p>
        </w:tc>
      </w:tr>
    </w:tbl>
    <w:p w14:paraId="591B7635" w14:textId="77777777" w:rsidR="00E152AD" w:rsidRPr="001936D4" w:rsidRDefault="00E152AD" w:rsidP="00F90E14">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標楷體"/>
          <w:spacing w:val="6"/>
          <w:kern w:val="1"/>
          <w:position w:val="2"/>
        </w:rPr>
      </w:pPr>
    </w:p>
    <w:p w14:paraId="0D92BB3B" w14:textId="3B00D7B8" w:rsidR="00E152AD" w:rsidRPr="001936D4" w:rsidRDefault="00E152AD" w:rsidP="00F90E14">
      <w:pPr>
        <w:widowControl/>
        <w:rPr>
          <w:rFonts w:eastAsia="標楷體"/>
          <w:spacing w:val="6"/>
          <w:kern w:val="1"/>
          <w:position w:val="2"/>
        </w:rPr>
      </w:pPr>
      <w:r w:rsidRPr="001936D4">
        <w:rPr>
          <w:rFonts w:eastAsia="標楷體"/>
          <w:spacing w:val="6"/>
          <w:kern w:val="1"/>
          <w:position w:val="2"/>
        </w:rPr>
        <w:br w:type="page"/>
      </w:r>
      <w:r w:rsidRPr="001936D4">
        <w:rPr>
          <w:rFonts w:eastAsia="標楷體"/>
          <w:spacing w:val="6"/>
          <w:kern w:val="1"/>
          <w:position w:val="2"/>
        </w:rPr>
        <w:lastRenderedPageBreak/>
        <w:t>表十</w:t>
      </w:r>
      <w:r w:rsidR="001750DB" w:rsidRPr="001936D4">
        <w:rPr>
          <w:rFonts w:eastAsia="標楷體"/>
          <w:spacing w:val="6"/>
          <w:kern w:val="1"/>
          <w:position w:val="2"/>
        </w:rPr>
        <w:t>七</w:t>
      </w:r>
      <w:r w:rsidRPr="001936D4">
        <w:rPr>
          <w:rFonts w:eastAsia="標楷體"/>
          <w:spacing w:val="6"/>
          <w:kern w:val="1"/>
          <w:position w:val="2"/>
        </w:rPr>
        <w:t>、對獵捕野生動物法令認識的情形分析描述。</w:t>
      </w:r>
    </w:p>
    <w:p w14:paraId="51257018" w14:textId="77777777" w:rsidR="00E152AD" w:rsidRPr="001936D4" w:rsidRDefault="00E152AD" w:rsidP="00F90E14">
      <w:pPr>
        <w:widowControl/>
        <w:rPr>
          <w:rFonts w:eastAsia="標楷體"/>
          <w:spacing w:val="6"/>
          <w:kern w:val="1"/>
          <w:position w:val="2"/>
        </w:rPr>
      </w:pPr>
    </w:p>
    <w:tbl>
      <w:tblPr>
        <w:tblW w:w="0" w:type="auto"/>
        <w:tblInd w:w="-8" w:type="dxa"/>
        <w:tblLayout w:type="fixed"/>
        <w:tblCellMar>
          <w:left w:w="10" w:type="dxa"/>
          <w:right w:w="10" w:type="dxa"/>
        </w:tblCellMar>
        <w:tblLook w:val="00A0" w:firstRow="1" w:lastRow="0" w:firstColumn="1" w:lastColumn="0" w:noHBand="0" w:noVBand="0"/>
      </w:tblPr>
      <w:tblGrid>
        <w:gridCol w:w="1274"/>
        <w:gridCol w:w="530"/>
        <w:gridCol w:w="1325"/>
        <w:gridCol w:w="479"/>
        <w:gridCol w:w="1222"/>
        <w:gridCol w:w="582"/>
        <w:gridCol w:w="114"/>
        <w:gridCol w:w="1147"/>
        <w:gridCol w:w="1984"/>
      </w:tblGrid>
      <w:tr w:rsidR="00E152AD" w:rsidRPr="001936D4" w14:paraId="4B111A23" w14:textId="77777777">
        <w:tc>
          <w:tcPr>
            <w:tcW w:w="8657" w:type="dxa"/>
            <w:gridSpan w:val="9"/>
            <w:tcBorders>
              <w:top w:val="single" w:sz="4" w:space="0" w:color="auto"/>
              <w:bottom w:val="single" w:sz="4" w:space="0" w:color="auto"/>
            </w:tcBorders>
            <w:shd w:val="clear" w:color="auto" w:fill="BFBFBF"/>
            <w:vAlign w:val="center"/>
          </w:tcPr>
          <w:p w14:paraId="244A2243" w14:textId="77777777" w:rsidR="00E152AD" w:rsidRPr="001936D4" w:rsidRDefault="00E152AD" w:rsidP="00F90E14">
            <w:pPr>
              <w:rPr>
                <w:rFonts w:eastAsia="標楷體"/>
                <w:b/>
                <w:bCs/>
              </w:rPr>
            </w:pPr>
            <w:r w:rsidRPr="001936D4">
              <w:rPr>
                <w:rFonts w:eastAsia="標楷體"/>
                <w:b/>
                <w:bCs/>
              </w:rPr>
              <w:t>我清楚國內對野生動物的規定。</w:t>
            </w:r>
          </w:p>
        </w:tc>
      </w:tr>
      <w:tr w:rsidR="00E152AD" w:rsidRPr="001936D4" w14:paraId="7B9EB0F7" w14:textId="77777777">
        <w:tc>
          <w:tcPr>
            <w:tcW w:w="5526" w:type="dxa"/>
            <w:gridSpan w:val="7"/>
            <w:tcBorders>
              <w:top w:val="single" w:sz="4" w:space="0" w:color="auto"/>
              <w:bottom w:val="single" w:sz="4" w:space="0" w:color="auto"/>
              <w:right w:val="nil"/>
            </w:tcBorders>
            <w:vAlign w:val="center"/>
          </w:tcPr>
          <w:p w14:paraId="6A249A96" w14:textId="77777777" w:rsidR="00E152AD" w:rsidRPr="001936D4" w:rsidRDefault="00E152AD" w:rsidP="00F90E14">
            <w:pPr>
              <w:jc w:val="right"/>
              <w:rPr>
                <w:rFonts w:eastAsia="標楷體"/>
                <w:color w:val="000000"/>
              </w:rPr>
            </w:pPr>
          </w:p>
        </w:tc>
        <w:tc>
          <w:tcPr>
            <w:tcW w:w="3131" w:type="dxa"/>
            <w:gridSpan w:val="2"/>
            <w:tcBorders>
              <w:top w:val="single" w:sz="4" w:space="0" w:color="auto"/>
              <w:bottom w:val="single" w:sz="4" w:space="0" w:color="auto"/>
            </w:tcBorders>
            <w:vAlign w:val="center"/>
          </w:tcPr>
          <w:p w14:paraId="194B5F96" w14:textId="77777777" w:rsidR="00E152AD" w:rsidRPr="001936D4" w:rsidRDefault="00E152AD" w:rsidP="00F90E14">
            <w:pPr>
              <w:jc w:val="right"/>
              <w:rPr>
                <w:rFonts w:eastAsia="標楷體"/>
              </w:rPr>
            </w:pPr>
            <w:r w:rsidRPr="001936D4">
              <w:rPr>
                <w:rFonts w:eastAsia="標楷體"/>
              </w:rPr>
              <w:t>總計</w:t>
            </w:r>
          </w:p>
        </w:tc>
      </w:tr>
      <w:tr w:rsidR="00E152AD" w:rsidRPr="001936D4" w14:paraId="36F63030" w14:textId="77777777">
        <w:tc>
          <w:tcPr>
            <w:tcW w:w="5526" w:type="dxa"/>
            <w:gridSpan w:val="7"/>
            <w:tcBorders>
              <w:top w:val="single" w:sz="4" w:space="0" w:color="auto"/>
              <w:bottom w:val="single" w:sz="4" w:space="0" w:color="auto"/>
              <w:right w:val="nil"/>
            </w:tcBorders>
            <w:vAlign w:val="center"/>
          </w:tcPr>
          <w:p w14:paraId="11F7EBC5" w14:textId="77777777" w:rsidR="00E152AD" w:rsidRPr="001936D4" w:rsidRDefault="00E152AD" w:rsidP="00F90E14">
            <w:pPr>
              <w:rPr>
                <w:rFonts w:eastAsia="標楷體"/>
                <w:color w:val="000000"/>
              </w:rPr>
            </w:pPr>
            <w:r w:rsidRPr="001936D4">
              <w:rPr>
                <w:rFonts w:eastAsia="標楷體"/>
                <w:color w:val="000000"/>
              </w:rPr>
              <w:t>非常不同意</w:t>
            </w:r>
          </w:p>
        </w:tc>
        <w:tc>
          <w:tcPr>
            <w:tcW w:w="3131" w:type="dxa"/>
            <w:gridSpan w:val="2"/>
            <w:tcBorders>
              <w:top w:val="single" w:sz="4" w:space="0" w:color="auto"/>
              <w:bottom w:val="single" w:sz="4" w:space="0" w:color="auto"/>
            </w:tcBorders>
            <w:vAlign w:val="center"/>
          </w:tcPr>
          <w:p w14:paraId="6F1C97BD" w14:textId="77777777" w:rsidR="00E152AD" w:rsidRPr="001936D4" w:rsidRDefault="00E152AD" w:rsidP="00F90E14">
            <w:pPr>
              <w:jc w:val="right"/>
              <w:rPr>
                <w:rFonts w:eastAsia="標楷體"/>
              </w:rPr>
            </w:pPr>
            <w:r w:rsidRPr="001936D4">
              <w:rPr>
                <w:rFonts w:eastAsia="標楷體"/>
              </w:rPr>
              <w:t>26(10.7%)</w:t>
            </w:r>
          </w:p>
        </w:tc>
      </w:tr>
      <w:tr w:rsidR="00E152AD" w:rsidRPr="001936D4" w14:paraId="28C252FC" w14:textId="77777777">
        <w:tc>
          <w:tcPr>
            <w:tcW w:w="5526" w:type="dxa"/>
            <w:gridSpan w:val="7"/>
            <w:tcBorders>
              <w:top w:val="single" w:sz="4" w:space="0" w:color="auto"/>
              <w:bottom w:val="single" w:sz="4" w:space="0" w:color="auto"/>
              <w:right w:val="nil"/>
            </w:tcBorders>
            <w:vAlign w:val="center"/>
          </w:tcPr>
          <w:p w14:paraId="1DA3651A" w14:textId="77777777" w:rsidR="00E152AD" w:rsidRPr="001936D4" w:rsidRDefault="00E152AD" w:rsidP="00F90E14">
            <w:pPr>
              <w:rPr>
                <w:rFonts w:eastAsia="標楷體"/>
                <w:color w:val="000000"/>
              </w:rPr>
            </w:pPr>
            <w:r w:rsidRPr="001936D4">
              <w:rPr>
                <w:rFonts w:eastAsia="標楷體"/>
                <w:color w:val="000000"/>
              </w:rPr>
              <w:t>不同意</w:t>
            </w:r>
          </w:p>
        </w:tc>
        <w:tc>
          <w:tcPr>
            <w:tcW w:w="3131" w:type="dxa"/>
            <w:gridSpan w:val="2"/>
            <w:tcBorders>
              <w:top w:val="single" w:sz="4" w:space="0" w:color="auto"/>
              <w:bottom w:val="single" w:sz="4" w:space="0" w:color="auto"/>
            </w:tcBorders>
            <w:vAlign w:val="center"/>
          </w:tcPr>
          <w:p w14:paraId="206A4ABF" w14:textId="77777777" w:rsidR="00E152AD" w:rsidRPr="001936D4" w:rsidRDefault="00E152AD" w:rsidP="00F90E14">
            <w:pPr>
              <w:jc w:val="right"/>
              <w:rPr>
                <w:rFonts w:eastAsia="標楷體"/>
              </w:rPr>
            </w:pPr>
            <w:r w:rsidRPr="001936D4">
              <w:rPr>
                <w:rFonts w:eastAsia="標楷體"/>
              </w:rPr>
              <w:t>87(36.0%)</w:t>
            </w:r>
          </w:p>
        </w:tc>
      </w:tr>
      <w:tr w:rsidR="00E152AD" w:rsidRPr="001936D4" w14:paraId="7741DD6D" w14:textId="77777777">
        <w:tc>
          <w:tcPr>
            <w:tcW w:w="5526" w:type="dxa"/>
            <w:gridSpan w:val="7"/>
            <w:tcBorders>
              <w:top w:val="single" w:sz="4" w:space="0" w:color="auto"/>
              <w:bottom w:val="single" w:sz="4" w:space="0" w:color="auto"/>
              <w:right w:val="nil"/>
            </w:tcBorders>
            <w:vAlign w:val="center"/>
          </w:tcPr>
          <w:p w14:paraId="41F65FF8" w14:textId="77777777" w:rsidR="00E152AD" w:rsidRPr="001936D4" w:rsidRDefault="00E152AD" w:rsidP="00F90E14">
            <w:pPr>
              <w:rPr>
                <w:rFonts w:eastAsia="標楷體"/>
                <w:color w:val="000000"/>
              </w:rPr>
            </w:pPr>
            <w:r w:rsidRPr="001936D4">
              <w:rPr>
                <w:rFonts w:eastAsia="標楷體"/>
                <w:color w:val="000000"/>
              </w:rPr>
              <w:t>普通</w:t>
            </w:r>
          </w:p>
        </w:tc>
        <w:tc>
          <w:tcPr>
            <w:tcW w:w="3131" w:type="dxa"/>
            <w:gridSpan w:val="2"/>
            <w:tcBorders>
              <w:top w:val="single" w:sz="4" w:space="0" w:color="auto"/>
              <w:bottom w:val="single" w:sz="4" w:space="0" w:color="auto"/>
            </w:tcBorders>
            <w:vAlign w:val="center"/>
          </w:tcPr>
          <w:p w14:paraId="23CC7F71" w14:textId="77777777" w:rsidR="00E152AD" w:rsidRPr="001936D4" w:rsidRDefault="00E152AD" w:rsidP="00F90E14">
            <w:pPr>
              <w:jc w:val="right"/>
              <w:rPr>
                <w:rFonts w:eastAsia="標楷體"/>
              </w:rPr>
            </w:pPr>
            <w:r w:rsidRPr="001936D4">
              <w:rPr>
                <w:rFonts w:eastAsia="標楷體"/>
              </w:rPr>
              <w:t>48(20.0%)</w:t>
            </w:r>
          </w:p>
        </w:tc>
      </w:tr>
      <w:tr w:rsidR="00E152AD" w:rsidRPr="001936D4" w14:paraId="4B275FCA" w14:textId="77777777">
        <w:tc>
          <w:tcPr>
            <w:tcW w:w="5526" w:type="dxa"/>
            <w:gridSpan w:val="7"/>
            <w:tcBorders>
              <w:top w:val="single" w:sz="4" w:space="0" w:color="auto"/>
              <w:bottom w:val="single" w:sz="4" w:space="0" w:color="auto"/>
              <w:right w:val="nil"/>
            </w:tcBorders>
            <w:vAlign w:val="center"/>
          </w:tcPr>
          <w:p w14:paraId="34D89476" w14:textId="77777777" w:rsidR="00E152AD" w:rsidRPr="001936D4" w:rsidRDefault="00E152AD" w:rsidP="00F90E14">
            <w:pPr>
              <w:rPr>
                <w:rFonts w:eastAsia="標楷體"/>
                <w:color w:val="000000"/>
              </w:rPr>
            </w:pPr>
            <w:r w:rsidRPr="001936D4">
              <w:rPr>
                <w:rFonts w:eastAsia="標楷體"/>
                <w:color w:val="000000"/>
              </w:rPr>
              <w:t>同意</w:t>
            </w:r>
          </w:p>
        </w:tc>
        <w:tc>
          <w:tcPr>
            <w:tcW w:w="3131" w:type="dxa"/>
            <w:gridSpan w:val="2"/>
            <w:tcBorders>
              <w:top w:val="single" w:sz="4" w:space="0" w:color="auto"/>
              <w:bottom w:val="single" w:sz="4" w:space="0" w:color="auto"/>
            </w:tcBorders>
            <w:vAlign w:val="center"/>
          </w:tcPr>
          <w:p w14:paraId="73C44210" w14:textId="77777777" w:rsidR="00E152AD" w:rsidRPr="001936D4" w:rsidRDefault="00E152AD" w:rsidP="00F90E14">
            <w:pPr>
              <w:jc w:val="right"/>
              <w:rPr>
                <w:rFonts w:eastAsia="標楷體"/>
              </w:rPr>
            </w:pPr>
            <w:r w:rsidRPr="001936D4">
              <w:rPr>
                <w:rFonts w:eastAsia="標楷體"/>
              </w:rPr>
              <w:t>78(32.2%)</w:t>
            </w:r>
          </w:p>
        </w:tc>
      </w:tr>
      <w:tr w:rsidR="00E152AD" w:rsidRPr="001936D4" w14:paraId="5A5C4B12" w14:textId="77777777">
        <w:tc>
          <w:tcPr>
            <w:tcW w:w="5526" w:type="dxa"/>
            <w:gridSpan w:val="7"/>
            <w:tcBorders>
              <w:top w:val="single" w:sz="4" w:space="0" w:color="auto"/>
              <w:bottom w:val="single" w:sz="4" w:space="0" w:color="auto"/>
              <w:right w:val="nil"/>
            </w:tcBorders>
            <w:vAlign w:val="center"/>
          </w:tcPr>
          <w:p w14:paraId="4092AB83" w14:textId="77777777" w:rsidR="00E152AD" w:rsidRPr="001936D4" w:rsidRDefault="00E152AD" w:rsidP="00F90E14">
            <w:pPr>
              <w:rPr>
                <w:rFonts w:eastAsia="標楷體"/>
                <w:color w:val="000000"/>
              </w:rPr>
            </w:pPr>
            <w:r w:rsidRPr="001936D4">
              <w:rPr>
                <w:rFonts w:eastAsia="標楷體"/>
                <w:color w:val="000000"/>
              </w:rPr>
              <w:t>非常同意</w:t>
            </w:r>
          </w:p>
        </w:tc>
        <w:tc>
          <w:tcPr>
            <w:tcW w:w="3131" w:type="dxa"/>
            <w:gridSpan w:val="2"/>
            <w:tcBorders>
              <w:top w:val="single" w:sz="4" w:space="0" w:color="auto"/>
              <w:bottom w:val="single" w:sz="4" w:space="0" w:color="auto"/>
            </w:tcBorders>
            <w:vAlign w:val="center"/>
          </w:tcPr>
          <w:p w14:paraId="55CAA657" w14:textId="77777777" w:rsidR="00E152AD" w:rsidRPr="001936D4" w:rsidRDefault="00E152AD" w:rsidP="00F90E14">
            <w:pPr>
              <w:jc w:val="right"/>
              <w:rPr>
                <w:rFonts w:eastAsia="標楷體"/>
              </w:rPr>
            </w:pPr>
            <w:r w:rsidRPr="001936D4">
              <w:rPr>
                <w:rFonts w:eastAsia="標楷體"/>
              </w:rPr>
              <w:t>3(1.2%)</w:t>
            </w:r>
          </w:p>
        </w:tc>
      </w:tr>
      <w:tr w:rsidR="00E152AD" w:rsidRPr="001936D4" w14:paraId="2184682D" w14:textId="77777777">
        <w:tc>
          <w:tcPr>
            <w:tcW w:w="5526" w:type="dxa"/>
            <w:gridSpan w:val="7"/>
            <w:tcBorders>
              <w:top w:val="single" w:sz="4" w:space="0" w:color="auto"/>
              <w:bottom w:val="single" w:sz="4" w:space="0" w:color="auto"/>
              <w:right w:val="nil"/>
            </w:tcBorders>
            <w:vAlign w:val="center"/>
          </w:tcPr>
          <w:p w14:paraId="21B8C7DC" w14:textId="77777777" w:rsidR="00E152AD" w:rsidRPr="001936D4" w:rsidRDefault="00E152AD" w:rsidP="00F90E14">
            <w:pPr>
              <w:rPr>
                <w:rFonts w:eastAsia="標楷體"/>
                <w:color w:val="000000"/>
              </w:rPr>
            </w:pPr>
            <w:r w:rsidRPr="001936D4">
              <w:rPr>
                <w:rFonts w:eastAsia="標楷體"/>
              </w:rPr>
              <w:t>總計</w:t>
            </w:r>
          </w:p>
        </w:tc>
        <w:tc>
          <w:tcPr>
            <w:tcW w:w="3131" w:type="dxa"/>
            <w:gridSpan w:val="2"/>
            <w:tcBorders>
              <w:top w:val="single" w:sz="4" w:space="0" w:color="auto"/>
              <w:bottom w:val="single" w:sz="4" w:space="0" w:color="auto"/>
            </w:tcBorders>
            <w:vAlign w:val="center"/>
          </w:tcPr>
          <w:p w14:paraId="48D7FFFD" w14:textId="77777777" w:rsidR="00E152AD" w:rsidRPr="001936D4" w:rsidRDefault="00E152AD" w:rsidP="00F90E14">
            <w:pPr>
              <w:jc w:val="right"/>
              <w:rPr>
                <w:rFonts w:eastAsia="標楷體"/>
              </w:rPr>
            </w:pPr>
            <w:r w:rsidRPr="001936D4">
              <w:rPr>
                <w:rFonts w:eastAsia="標楷體"/>
              </w:rPr>
              <w:t>242(100.0%)</w:t>
            </w:r>
          </w:p>
        </w:tc>
      </w:tr>
      <w:tr w:rsidR="00E152AD" w:rsidRPr="001936D4" w14:paraId="5CF33134" w14:textId="77777777">
        <w:trPr>
          <w:trHeight w:val="291"/>
        </w:trPr>
        <w:tc>
          <w:tcPr>
            <w:tcW w:w="5526" w:type="dxa"/>
            <w:gridSpan w:val="7"/>
            <w:tcBorders>
              <w:top w:val="single" w:sz="4" w:space="0" w:color="auto"/>
              <w:bottom w:val="single" w:sz="4" w:space="0" w:color="auto"/>
              <w:right w:val="nil"/>
            </w:tcBorders>
            <w:shd w:val="clear" w:color="auto" w:fill="C0C0C0"/>
          </w:tcPr>
          <w:p w14:paraId="6F9D42F6" w14:textId="77777777" w:rsidR="00E152AD" w:rsidRPr="001936D4" w:rsidRDefault="00E152AD" w:rsidP="00F90E14">
            <w:pPr>
              <w:rPr>
                <w:rFonts w:eastAsia="標楷體"/>
                <w:b/>
                <w:bCs/>
                <w:color w:val="000000"/>
              </w:rPr>
            </w:pPr>
            <w:r w:rsidRPr="001936D4">
              <w:rPr>
                <w:rFonts w:eastAsia="標楷體"/>
                <w:b/>
                <w:bCs/>
              </w:rPr>
              <w:t>您知道如果捕捉下列動物，罰款是多少嗎？</w:t>
            </w:r>
          </w:p>
        </w:tc>
        <w:tc>
          <w:tcPr>
            <w:tcW w:w="3131" w:type="dxa"/>
            <w:gridSpan w:val="2"/>
            <w:tcBorders>
              <w:top w:val="single" w:sz="4" w:space="0" w:color="auto"/>
              <w:bottom w:val="single" w:sz="4" w:space="0" w:color="auto"/>
            </w:tcBorders>
            <w:shd w:val="clear" w:color="auto" w:fill="C0C0C0"/>
          </w:tcPr>
          <w:p w14:paraId="7F1ED58B" w14:textId="77777777" w:rsidR="00E152AD" w:rsidRPr="001936D4" w:rsidRDefault="00E152AD" w:rsidP="00F90E14">
            <w:pPr>
              <w:jc w:val="center"/>
              <w:rPr>
                <w:rFonts w:eastAsia="標楷體"/>
              </w:rPr>
            </w:pPr>
          </w:p>
        </w:tc>
      </w:tr>
      <w:tr w:rsidR="00E152AD" w:rsidRPr="001936D4" w14:paraId="5B5B5083" w14:textId="77777777">
        <w:trPr>
          <w:trHeight w:val="128"/>
        </w:trPr>
        <w:tc>
          <w:tcPr>
            <w:tcW w:w="1274" w:type="dxa"/>
            <w:tcBorders>
              <w:top w:val="single" w:sz="4" w:space="0" w:color="auto"/>
              <w:bottom w:val="single" w:sz="4" w:space="0" w:color="auto"/>
            </w:tcBorders>
          </w:tcPr>
          <w:p w14:paraId="78B36D88" w14:textId="77777777" w:rsidR="00E152AD" w:rsidRPr="001936D4" w:rsidRDefault="00E152AD" w:rsidP="00F90E14">
            <w:pPr>
              <w:jc w:val="center"/>
              <w:rPr>
                <w:rFonts w:eastAsia="標楷體"/>
              </w:rPr>
            </w:pPr>
          </w:p>
        </w:tc>
        <w:tc>
          <w:tcPr>
            <w:tcW w:w="1855" w:type="dxa"/>
            <w:gridSpan w:val="2"/>
            <w:tcBorders>
              <w:top w:val="single" w:sz="4" w:space="0" w:color="auto"/>
              <w:bottom w:val="single" w:sz="4" w:space="0" w:color="auto"/>
            </w:tcBorders>
            <w:vAlign w:val="bottom"/>
          </w:tcPr>
          <w:p w14:paraId="167DEBDA" w14:textId="77777777" w:rsidR="00E152AD" w:rsidRPr="001936D4" w:rsidRDefault="00E152AD" w:rsidP="00F90E14">
            <w:pPr>
              <w:jc w:val="right"/>
              <w:rPr>
                <w:rFonts w:eastAsia="標楷體"/>
              </w:rPr>
            </w:pPr>
            <w:r w:rsidRPr="001936D4">
              <w:rPr>
                <w:rFonts w:eastAsia="標楷體"/>
              </w:rPr>
              <w:t>不需罰</w:t>
            </w:r>
          </w:p>
        </w:tc>
        <w:tc>
          <w:tcPr>
            <w:tcW w:w="1701" w:type="dxa"/>
            <w:gridSpan w:val="2"/>
            <w:tcBorders>
              <w:top w:val="single" w:sz="4" w:space="0" w:color="auto"/>
              <w:bottom w:val="single" w:sz="4" w:space="0" w:color="auto"/>
            </w:tcBorders>
            <w:vAlign w:val="bottom"/>
          </w:tcPr>
          <w:p w14:paraId="77CDBDF8" w14:textId="77777777" w:rsidR="00E152AD" w:rsidRPr="001936D4" w:rsidRDefault="00E152AD" w:rsidP="00F90E14">
            <w:pPr>
              <w:jc w:val="right"/>
              <w:rPr>
                <w:rFonts w:eastAsia="標楷體"/>
              </w:rPr>
            </w:pPr>
            <w:r w:rsidRPr="001936D4">
              <w:rPr>
                <w:rFonts w:eastAsia="標楷體"/>
              </w:rPr>
              <w:t>罰款或</w:t>
            </w:r>
            <w:r w:rsidRPr="001936D4">
              <w:rPr>
                <w:rFonts w:eastAsia="標楷體"/>
              </w:rPr>
              <w:br/>
            </w:r>
            <w:r w:rsidRPr="001936D4">
              <w:rPr>
                <w:rFonts w:eastAsia="標楷體"/>
              </w:rPr>
              <w:t>有期徒刑</w:t>
            </w:r>
          </w:p>
        </w:tc>
        <w:tc>
          <w:tcPr>
            <w:tcW w:w="1843" w:type="dxa"/>
            <w:gridSpan w:val="3"/>
            <w:tcBorders>
              <w:top w:val="single" w:sz="4" w:space="0" w:color="auto"/>
              <w:bottom w:val="single" w:sz="4" w:space="0" w:color="auto"/>
            </w:tcBorders>
            <w:vAlign w:val="bottom"/>
          </w:tcPr>
          <w:p w14:paraId="2AFDC0A4" w14:textId="77777777" w:rsidR="00E152AD" w:rsidRPr="001936D4" w:rsidRDefault="00E152AD" w:rsidP="00F90E14">
            <w:pPr>
              <w:jc w:val="right"/>
              <w:rPr>
                <w:rFonts w:eastAsia="標楷體"/>
              </w:rPr>
            </w:pPr>
            <w:r w:rsidRPr="001936D4">
              <w:rPr>
                <w:rFonts w:eastAsia="標楷體"/>
              </w:rPr>
              <w:t>不知道</w:t>
            </w:r>
          </w:p>
        </w:tc>
        <w:tc>
          <w:tcPr>
            <w:tcW w:w="1984" w:type="dxa"/>
            <w:tcBorders>
              <w:top w:val="single" w:sz="4" w:space="0" w:color="auto"/>
              <w:bottom w:val="single" w:sz="4" w:space="0" w:color="auto"/>
            </w:tcBorders>
            <w:vAlign w:val="bottom"/>
          </w:tcPr>
          <w:p w14:paraId="63D41CA2" w14:textId="77777777" w:rsidR="00E152AD" w:rsidRPr="001936D4" w:rsidRDefault="00E152AD" w:rsidP="00F90E14">
            <w:pPr>
              <w:jc w:val="right"/>
              <w:rPr>
                <w:rFonts w:eastAsia="標楷體"/>
              </w:rPr>
            </w:pPr>
            <w:r w:rsidRPr="001936D4">
              <w:rPr>
                <w:rFonts w:eastAsia="標楷體"/>
              </w:rPr>
              <w:t>總計</w:t>
            </w:r>
          </w:p>
        </w:tc>
      </w:tr>
      <w:tr w:rsidR="00E152AD" w:rsidRPr="001936D4" w14:paraId="2F249D69" w14:textId="77777777">
        <w:trPr>
          <w:trHeight w:val="128"/>
        </w:trPr>
        <w:tc>
          <w:tcPr>
            <w:tcW w:w="1274" w:type="dxa"/>
            <w:tcBorders>
              <w:top w:val="single" w:sz="4" w:space="0" w:color="auto"/>
              <w:bottom w:val="single" w:sz="4" w:space="0" w:color="auto"/>
            </w:tcBorders>
          </w:tcPr>
          <w:p w14:paraId="592C8D60" w14:textId="77777777" w:rsidR="00E152AD" w:rsidRPr="001936D4" w:rsidRDefault="00E152AD" w:rsidP="00F90E14">
            <w:pPr>
              <w:jc w:val="both"/>
              <w:rPr>
                <w:rFonts w:eastAsia="標楷體"/>
              </w:rPr>
            </w:pPr>
            <w:r w:rsidRPr="001936D4">
              <w:rPr>
                <w:rFonts w:eastAsia="標楷體"/>
              </w:rPr>
              <w:t>老鼠</w:t>
            </w:r>
          </w:p>
        </w:tc>
        <w:tc>
          <w:tcPr>
            <w:tcW w:w="1855" w:type="dxa"/>
            <w:gridSpan w:val="2"/>
            <w:tcBorders>
              <w:top w:val="single" w:sz="4" w:space="0" w:color="auto"/>
              <w:bottom w:val="single" w:sz="4" w:space="0" w:color="auto"/>
            </w:tcBorders>
            <w:vAlign w:val="center"/>
          </w:tcPr>
          <w:p w14:paraId="1D388946" w14:textId="77777777" w:rsidR="00E152AD" w:rsidRPr="001936D4" w:rsidRDefault="00E152AD" w:rsidP="00F90E14">
            <w:pPr>
              <w:jc w:val="right"/>
              <w:rPr>
                <w:rFonts w:eastAsia="標楷體"/>
              </w:rPr>
            </w:pPr>
            <w:r w:rsidRPr="001936D4">
              <w:rPr>
                <w:rFonts w:eastAsia="標楷體"/>
              </w:rPr>
              <w:t>195(80.6%)</w:t>
            </w:r>
          </w:p>
        </w:tc>
        <w:tc>
          <w:tcPr>
            <w:tcW w:w="1701" w:type="dxa"/>
            <w:gridSpan w:val="2"/>
            <w:tcBorders>
              <w:top w:val="single" w:sz="4" w:space="0" w:color="auto"/>
              <w:bottom w:val="single" w:sz="4" w:space="0" w:color="auto"/>
            </w:tcBorders>
            <w:vAlign w:val="center"/>
          </w:tcPr>
          <w:p w14:paraId="1CF6FD67" w14:textId="77777777" w:rsidR="00E152AD" w:rsidRPr="001936D4" w:rsidRDefault="00E152AD" w:rsidP="00F90E14">
            <w:pPr>
              <w:jc w:val="right"/>
              <w:rPr>
                <w:rFonts w:eastAsia="標楷體"/>
              </w:rPr>
            </w:pPr>
            <w:r w:rsidRPr="001936D4">
              <w:rPr>
                <w:rFonts w:eastAsia="標楷體"/>
              </w:rPr>
              <w:t>2(0.8%)</w:t>
            </w:r>
          </w:p>
        </w:tc>
        <w:tc>
          <w:tcPr>
            <w:tcW w:w="1843" w:type="dxa"/>
            <w:gridSpan w:val="3"/>
            <w:tcBorders>
              <w:top w:val="single" w:sz="4" w:space="0" w:color="auto"/>
              <w:bottom w:val="single" w:sz="4" w:space="0" w:color="auto"/>
            </w:tcBorders>
            <w:vAlign w:val="center"/>
          </w:tcPr>
          <w:p w14:paraId="4A640A05" w14:textId="77777777" w:rsidR="00E152AD" w:rsidRPr="001936D4" w:rsidRDefault="00E152AD" w:rsidP="00F90E14">
            <w:pPr>
              <w:jc w:val="right"/>
              <w:rPr>
                <w:rFonts w:eastAsia="標楷體"/>
              </w:rPr>
            </w:pPr>
            <w:r w:rsidRPr="001936D4">
              <w:rPr>
                <w:rFonts w:eastAsia="標楷體"/>
              </w:rPr>
              <w:t>45(18.6%)</w:t>
            </w:r>
          </w:p>
        </w:tc>
        <w:tc>
          <w:tcPr>
            <w:tcW w:w="1984" w:type="dxa"/>
            <w:tcBorders>
              <w:top w:val="single" w:sz="4" w:space="0" w:color="auto"/>
              <w:bottom w:val="single" w:sz="4" w:space="0" w:color="auto"/>
            </w:tcBorders>
            <w:vAlign w:val="center"/>
          </w:tcPr>
          <w:p w14:paraId="7AE14518" w14:textId="77777777" w:rsidR="00E152AD" w:rsidRPr="001936D4" w:rsidRDefault="00E152AD" w:rsidP="00F90E14">
            <w:pPr>
              <w:jc w:val="right"/>
              <w:rPr>
                <w:rFonts w:eastAsia="標楷體"/>
              </w:rPr>
            </w:pPr>
            <w:r w:rsidRPr="001936D4">
              <w:rPr>
                <w:rFonts w:eastAsia="標楷體"/>
              </w:rPr>
              <w:t>242(100.0%)</w:t>
            </w:r>
          </w:p>
        </w:tc>
      </w:tr>
      <w:tr w:rsidR="00E152AD" w:rsidRPr="001936D4" w14:paraId="1D8A0680" w14:textId="77777777">
        <w:trPr>
          <w:trHeight w:val="128"/>
        </w:trPr>
        <w:tc>
          <w:tcPr>
            <w:tcW w:w="1274" w:type="dxa"/>
            <w:tcBorders>
              <w:top w:val="single" w:sz="4" w:space="0" w:color="auto"/>
              <w:bottom w:val="single" w:sz="4" w:space="0" w:color="auto"/>
            </w:tcBorders>
          </w:tcPr>
          <w:p w14:paraId="2AB78A01" w14:textId="77777777" w:rsidR="00E152AD" w:rsidRPr="001936D4" w:rsidRDefault="00E152AD" w:rsidP="00F90E14">
            <w:pPr>
              <w:jc w:val="both"/>
              <w:rPr>
                <w:rFonts w:eastAsia="標楷體"/>
              </w:rPr>
            </w:pPr>
            <w:r w:rsidRPr="001936D4">
              <w:rPr>
                <w:rFonts w:eastAsia="標楷體"/>
              </w:rPr>
              <w:t>鼬獾</w:t>
            </w:r>
          </w:p>
        </w:tc>
        <w:tc>
          <w:tcPr>
            <w:tcW w:w="1855" w:type="dxa"/>
            <w:gridSpan w:val="2"/>
            <w:tcBorders>
              <w:top w:val="single" w:sz="4" w:space="0" w:color="auto"/>
              <w:bottom w:val="single" w:sz="4" w:space="0" w:color="auto"/>
            </w:tcBorders>
            <w:vAlign w:val="center"/>
          </w:tcPr>
          <w:p w14:paraId="5E361F6E" w14:textId="77777777" w:rsidR="00E152AD" w:rsidRPr="001936D4" w:rsidRDefault="00E152AD" w:rsidP="00F90E14">
            <w:pPr>
              <w:jc w:val="right"/>
              <w:rPr>
                <w:rFonts w:eastAsia="標楷體"/>
              </w:rPr>
            </w:pPr>
            <w:r w:rsidRPr="001936D4">
              <w:rPr>
                <w:rFonts w:eastAsia="標楷體"/>
              </w:rPr>
              <w:t>105(43.4%)</w:t>
            </w:r>
          </w:p>
        </w:tc>
        <w:tc>
          <w:tcPr>
            <w:tcW w:w="1701" w:type="dxa"/>
            <w:gridSpan w:val="2"/>
            <w:tcBorders>
              <w:top w:val="single" w:sz="4" w:space="0" w:color="auto"/>
              <w:bottom w:val="single" w:sz="4" w:space="0" w:color="auto"/>
            </w:tcBorders>
            <w:vAlign w:val="center"/>
          </w:tcPr>
          <w:p w14:paraId="5D609B59" w14:textId="77777777" w:rsidR="00E152AD" w:rsidRPr="001936D4" w:rsidRDefault="00E152AD" w:rsidP="00F90E14">
            <w:pPr>
              <w:jc w:val="right"/>
              <w:rPr>
                <w:rFonts w:eastAsia="標楷體"/>
              </w:rPr>
            </w:pPr>
            <w:r w:rsidRPr="001936D4">
              <w:rPr>
                <w:rFonts w:eastAsia="標楷體"/>
              </w:rPr>
              <w:t>15(6.2%)</w:t>
            </w:r>
          </w:p>
        </w:tc>
        <w:tc>
          <w:tcPr>
            <w:tcW w:w="1843" w:type="dxa"/>
            <w:gridSpan w:val="3"/>
            <w:tcBorders>
              <w:top w:val="single" w:sz="4" w:space="0" w:color="auto"/>
              <w:bottom w:val="single" w:sz="4" w:space="0" w:color="auto"/>
            </w:tcBorders>
            <w:vAlign w:val="center"/>
          </w:tcPr>
          <w:p w14:paraId="5E347DBF" w14:textId="77777777" w:rsidR="00E152AD" w:rsidRPr="001936D4" w:rsidRDefault="00E152AD" w:rsidP="00F90E14">
            <w:pPr>
              <w:jc w:val="right"/>
              <w:rPr>
                <w:rFonts w:eastAsia="標楷體"/>
              </w:rPr>
            </w:pPr>
            <w:r w:rsidRPr="001936D4">
              <w:rPr>
                <w:rFonts w:eastAsia="標楷體"/>
              </w:rPr>
              <w:t>122(50.4%)</w:t>
            </w:r>
          </w:p>
        </w:tc>
        <w:tc>
          <w:tcPr>
            <w:tcW w:w="1984" w:type="dxa"/>
            <w:tcBorders>
              <w:top w:val="single" w:sz="4" w:space="0" w:color="auto"/>
              <w:bottom w:val="single" w:sz="4" w:space="0" w:color="auto"/>
            </w:tcBorders>
            <w:vAlign w:val="center"/>
          </w:tcPr>
          <w:p w14:paraId="1EC8EF1E" w14:textId="77777777" w:rsidR="00E152AD" w:rsidRPr="001936D4" w:rsidRDefault="00E152AD" w:rsidP="00F90E14">
            <w:pPr>
              <w:jc w:val="right"/>
              <w:rPr>
                <w:rFonts w:eastAsia="標楷體"/>
              </w:rPr>
            </w:pPr>
            <w:r w:rsidRPr="001936D4">
              <w:rPr>
                <w:rFonts w:eastAsia="標楷體"/>
              </w:rPr>
              <w:t>242(100.0%)</w:t>
            </w:r>
          </w:p>
        </w:tc>
      </w:tr>
      <w:tr w:rsidR="00E152AD" w:rsidRPr="001936D4" w14:paraId="33C2D0F0" w14:textId="77777777">
        <w:trPr>
          <w:trHeight w:val="128"/>
        </w:trPr>
        <w:tc>
          <w:tcPr>
            <w:tcW w:w="1274" w:type="dxa"/>
            <w:tcBorders>
              <w:top w:val="single" w:sz="4" w:space="0" w:color="auto"/>
              <w:bottom w:val="single" w:sz="4" w:space="0" w:color="auto"/>
            </w:tcBorders>
          </w:tcPr>
          <w:p w14:paraId="5328239B" w14:textId="77777777" w:rsidR="00E152AD" w:rsidRPr="001936D4" w:rsidRDefault="00E152AD" w:rsidP="00F90E14">
            <w:pPr>
              <w:jc w:val="both"/>
              <w:rPr>
                <w:rFonts w:eastAsia="標楷體"/>
              </w:rPr>
            </w:pPr>
            <w:r w:rsidRPr="001936D4">
              <w:rPr>
                <w:rFonts w:eastAsia="標楷體"/>
              </w:rPr>
              <w:t>白鼻心</w:t>
            </w:r>
          </w:p>
        </w:tc>
        <w:tc>
          <w:tcPr>
            <w:tcW w:w="1855" w:type="dxa"/>
            <w:gridSpan w:val="2"/>
            <w:tcBorders>
              <w:top w:val="single" w:sz="4" w:space="0" w:color="auto"/>
              <w:bottom w:val="single" w:sz="4" w:space="0" w:color="auto"/>
            </w:tcBorders>
            <w:vAlign w:val="center"/>
          </w:tcPr>
          <w:p w14:paraId="45EAD99C" w14:textId="77777777" w:rsidR="00E152AD" w:rsidRPr="001936D4" w:rsidRDefault="00E152AD" w:rsidP="00F90E14">
            <w:pPr>
              <w:jc w:val="right"/>
              <w:rPr>
                <w:rFonts w:eastAsia="標楷體"/>
              </w:rPr>
            </w:pPr>
            <w:r w:rsidRPr="001936D4">
              <w:rPr>
                <w:rFonts w:eastAsia="標楷體"/>
              </w:rPr>
              <w:t>63(26.0%)</w:t>
            </w:r>
          </w:p>
        </w:tc>
        <w:tc>
          <w:tcPr>
            <w:tcW w:w="1701" w:type="dxa"/>
            <w:gridSpan w:val="2"/>
            <w:tcBorders>
              <w:top w:val="single" w:sz="4" w:space="0" w:color="auto"/>
              <w:bottom w:val="single" w:sz="4" w:space="0" w:color="auto"/>
            </w:tcBorders>
            <w:vAlign w:val="center"/>
          </w:tcPr>
          <w:p w14:paraId="5DAB0984" w14:textId="77777777" w:rsidR="00E152AD" w:rsidRPr="001936D4" w:rsidRDefault="00E152AD" w:rsidP="00F90E14">
            <w:pPr>
              <w:jc w:val="right"/>
              <w:rPr>
                <w:rFonts w:eastAsia="標楷體"/>
              </w:rPr>
            </w:pPr>
            <w:r w:rsidRPr="001936D4">
              <w:rPr>
                <w:rFonts w:eastAsia="標楷體"/>
              </w:rPr>
              <w:t>33(13.7%)</w:t>
            </w:r>
          </w:p>
        </w:tc>
        <w:tc>
          <w:tcPr>
            <w:tcW w:w="1843" w:type="dxa"/>
            <w:gridSpan w:val="3"/>
            <w:tcBorders>
              <w:top w:val="single" w:sz="4" w:space="0" w:color="auto"/>
              <w:bottom w:val="single" w:sz="4" w:space="0" w:color="auto"/>
            </w:tcBorders>
            <w:vAlign w:val="center"/>
          </w:tcPr>
          <w:p w14:paraId="0598F09D" w14:textId="77777777" w:rsidR="00E152AD" w:rsidRPr="001936D4" w:rsidRDefault="00E152AD" w:rsidP="00F90E14">
            <w:pPr>
              <w:jc w:val="right"/>
              <w:rPr>
                <w:rFonts w:eastAsia="標楷體"/>
              </w:rPr>
            </w:pPr>
            <w:r w:rsidRPr="001936D4">
              <w:rPr>
                <w:rFonts w:eastAsia="標楷體"/>
              </w:rPr>
              <w:t>146(60.3%)</w:t>
            </w:r>
          </w:p>
        </w:tc>
        <w:tc>
          <w:tcPr>
            <w:tcW w:w="1984" w:type="dxa"/>
            <w:tcBorders>
              <w:top w:val="single" w:sz="4" w:space="0" w:color="auto"/>
              <w:bottom w:val="single" w:sz="4" w:space="0" w:color="auto"/>
            </w:tcBorders>
            <w:vAlign w:val="center"/>
          </w:tcPr>
          <w:p w14:paraId="57535A7A" w14:textId="77777777" w:rsidR="00E152AD" w:rsidRPr="001936D4" w:rsidRDefault="00E152AD" w:rsidP="00F90E14">
            <w:pPr>
              <w:jc w:val="right"/>
              <w:rPr>
                <w:rFonts w:eastAsia="標楷體"/>
              </w:rPr>
            </w:pPr>
            <w:r w:rsidRPr="001936D4">
              <w:rPr>
                <w:rFonts w:eastAsia="標楷體"/>
              </w:rPr>
              <w:t>242(100.0%)</w:t>
            </w:r>
          </w:p>
        </w:tc>
      </w:tr>
      <w:tr w:rsidR="00E152AD" w:rsidRPr="001936D4" w14:paraId="3F0BC99C" w14:textId="77777777">
        <w:trPr>
          <w:trHeight w:val="128"/>
        </w:trPr>
        <w:tc>
          <w:tcPr>
            <w:tcW w:w="1274" w:type="dxa"/>
            <w:tcBorders>
              <w:top w:val="single" w:sz="4" w:space="0" w:color="auto"/>
              <w:bottom w:val="single" w:sz="4" w:space="0" w:color="auto"/>
            </w:tcBorders>
          </w:tcPr>
          <w:p w14:paraId="53D66020" w14:textId="77777777" w:rsidR="00E152AD" w:rsidRPr="001936D4" w:rsidRDefault="00E152AD" w:rsidP="00F90E14">
            <w:pPr>
              <w:jc w:val="both"/>
              <w:rPr>
                <w:rFonts w:eastAsia="標楷體"/>
              </w:rPr>
            </w:pPr>
            <w:r w:rsidRPr="001936D4">
              <w:rPr>
                <w:rFonts w:eastAsia="標楷體"/>
              </w:rPr>
              <w:t>石虎</w:t>
            </w:r>
          </w:p>
        </w:tc>
        <w:tc>
          <w:tcPr>
            <w:tcW w:w="1855" w:type="dxa"/>
            <w:gridSpan w:val="2"/>
            <w:tcBorders>
              <w:top w:val="single" w:sz="4" w:space="0" w:color="auto"/>
              <w:bottom w:val="single" w:sz="4" w:space="0" w:color="auto"/>
            </w:tcBorders>
            <w:vAlign w:val="center"/>
          </w:tcPr>
          <w:p w14:paraId="62329CC4" w14:textId="77777777" w:rsidR="00E152AD" w:rsidRPr="001936D4" w:rsidRDefault="00E152AD" w:rsidP="00F90E14">
            <w:pPr>
              <w:jc w:val="right"/>
              <w:rPr>
                <w:rFonts w:eastAsia="標楷體"/>
              </w:rPr>
            </w:pPr>
            <w:r w:rsidRPr="001936D4">
              <w:rPr>
                <w:rFonts w:eastAsia="標楷體"/>
              </w:rPr>
              <w:t>34(14.0%)</w:t>
            </w:r>
          </w:p>
        </w:tc>
        <w:tc>
          <w:tcPr>
            <w:tcW w:w="1701" w:type="dxa"/>
            <w:gridSpan w:val="2"/>
            <w:tcBorders>
              <w:top w:val="single" w:sz="4" w:space="0" w:color="auto"/>
              <w:bottom w:val="single" w:sz="4" w:space="0" w:color="auto"/>
            </w:tcBorders>
            <w:vAlign w:val="center"/>
          </w:tcPr>
          <w:p w14:paraId="4AB4EFAE" w14:textId="77777777" w:rsidR="00E152AD" w:rsidRPr="001936D4" w:rsidRDefault="00E152AD" w:rsidP="00F90E14">
            <w:pPr>
              <w:jc w:val="right"/>
              <w:rPr>
                <w:rFonts w:eastAsia="標楷體"/>
              </w:rPr>
            </w:pPr>
            <w:r w:rsidRPr="001936D4">
              <w:rPr>
                <w:rFonts w:eastAsia="標楷體"/>
              </w:rPr>
              <w:t>58(24.0%)</w:t>
            </w:r>
          </w:p>
        </w:tc>
        <w:tc>
          <w:tcPr>
            <w:tcW w:w="1843" w:type="dxa"/>
            <w:gridSpan w:val="3"/>
            <w:tcBorders>
              <w:top w:val="single" w:sz="4" w:space="0" w:color="auto"/>
              <w:bottom w:val="single" w:sz="4" w:space="0" w:color="auto"/>
            </w:tcBorders>
            <w:vAlign w:val="center"/>
          </w:tcPr>
          <w:p w14:paraId="1A5BD64E" w14:textId="77777777" w:rsidR="00E152AD" w:rsidRPr="001936D4" w:rsidRDefault="00E152AD" w:rsidP="00F90E14">
            <w:pPr>
              <w:jc w:val="right"/>
              <w:rPr>
                <w:rFonts w:eastAsia="標楷體"/>
              </w:rPr>
            </w:pPr>
            <w:r w:rsidRPr="001936D4">
              <w:rPr>
                <w:rFonts w:eastAsia="標楷體"/>
              </w:rPr>
              <w:t>150(62.0%)</w:t>
            </w:r>
          </w:p>
        </w:tc>
        <w:tc>
          <w:tcPr>
            <w:tcW w:w="1984" w:type="dxa"/>
            <w:tcBorders>
              <w:top w:val="single" w:sz="4" w:space="0" w:color="auto"/>
              <w:bottom w:val="single" w:sz="4" w:space="0" w:color="auto"/>
            </w:tcBorders>
            <w:vAlign w:val="center"/>
          </w:tcPr>
          <w:p w14:paraId="50393DFC" w14:textId="77777777" w:rsidR="00E152AD" w:rsidRPr="001936D4" w:rsidRDefault="00E152AD" w:rsidP="00F90E14">
            <w:pPr>
              <w:jc w:val="right"/>
              <w:rPr>
                <w:rFonts w:eastAsia="標楷體"/>
              </w:rPr>
            </w:pPr>
            <w:r w:rsidRPr="001936D4">
              <w:rPr>
                <w:rFonts w:eastAsia="標楷體"/>
              </w:rPr>
              <w:t>242(100.0%)</w:t>
            </w:r>
          </w:p>
        </w:tc>
      </w:tr>
      <w:tr w:rsidR="00E152AD" w:rsidRPr="001936D4" w14:paraId="046A9E06" w14:textId="77777777">
        <w:trPr>
          <w:trHeight w:val="248"/>
        </w:trPr>
        <w:tc>
          <w:tcPr>
            <w:tcW w:w="1804" w:type="dxa"/>
            <w:gridSpan w:val="2"/>
            <w:tcBorders>
              <w:top w:val="single" w:sz="4" w:space="0" w:color="auto"/>
            </w:tcBorders>
          </w:tcPr>
          <w:p w14:paraId="42423013" w14:textId="77777777" w:rsidR="00E152AD" w:rsidRPr="001936D4" w:rsidRDefault="00E152AD" w:rsidP="00F90E14">
            <w:pPr>
              <w:jc w:val="center"/>
              <w:rPr>
                <w:rFonts w:eastAsia="標楷體"/>
              </w:rPr>
            </w:pPr>
          </w:p>
        </w:tc>
        <w:tc>
          <w:tcPr>
            <w:tcW w:w="1804" w:type="dxa"/>
            <w:gridSpan w:val="2"/>
            <w:tcBorders>
              <w:top w:val="single" w:sz="4" w:space="0" w:color="auto"/>
            </w:tcBorders>
          </w:tcPr>
          <w:p w14:paraId="003B30E8" w14:textId="77777777" w:rsidR="00E152AD" w:rsidRPr="001936D4" w:rsidRDefault="00E152AD" w:rsidP="00F90E14">
            <w:pPr>
              <w:jc w:val="center"/>
              <w:rPr>
                <w:rFonts w:eastAsia="標楷體"/>
              </w:rPr>
            </w:pPr>
          </w:p>
        </w:tc>
        <w:tc>
          <w:tcPr>
            <w:tcW w:w="1804" w:type="dxa"/>
            <w:gridSpan w:val="2"/>
            <w:tcBorders>
              <w:top w:val="single" w:sz="4" w:space="0" w:color="auto"/>
            </w:tcBorders>
          </w:tcPr>
          <w:p w14:paraId="79CFEC40" w14:textId="77777777" w:rsidR="00E152AD" w:rsidRPr="001936D4" w:rsidRDefault="00E152AD" w:rsidP="00F90E14">
            <w:pPr>
              <w:jc w:val="center"/>
              <w:rPr>
                <w:rFonts w:eastAsia="標楷體"/>
              </w:rPr>
            </w:pPr>
          </w:p>
        </w:tc>
        <w:tc>
          <w:tcPr>
            <w:tcW w:w="3245" w:type="dxa"/>
            <w:gridSpan w:val="3"/>
            <w:tcBorders>
              <w:top w:val="single" w:sz="4" w:space="0" w:color="auto"/>
            </w:tcBorders>
          </w:tcPr>
          <w:p w14:paraId="38A74764" w14:textId="77777777" w:rsidR="00E152AD" w:rsidRPr="001936D4" w:rsidRDefault="00E152AD" w:rsidP="00F90E14">
            <w:pPr>
              <w:jc w:val="center"/>
              <w:rPr>
                <w:rFonts w:eastAsia="標楷體"/>
              </w:rPr>
            </w:pPr>
          </w:p>
        </w:tc>
      </w:tr>
    </w:tbl>
    <w:p w14:paraId="093D05BA" w14:textId="77777777" w:rsidR="00E152AD" w:rsidRPr="001936D4" w:rsidRDefault="00E152AD" w:rsidP="00F90E14">
      <w:pPr>
        <w:widowControl/>
        <w:rPr>
          <w:rFonts w:eastAsia="標楷體"/>
          <w:spacing w:val="6"/>
          <w:kern w:val="1"/>
          <w:position w:val="2"/>
        </w:rPr>
      </w:pPr>
    </w:p>
    <w:p w14:paraId="0511773B" w14:textId="575DCB16" w:rsidR="00E152AD" w:rsidRPr="001936D4" w:rsidRDefault="00E152AD" w:rsidP="00F90E14">
      <w:pPr>
        <w:widowControl/>
        <w:rPr>
          <w:rFonts w:eastAsia="標楷體"/>
          <w:spacing w:val="6"/>
          <w:kern w:val="1"/>
          <w:position w:val="2"/>
        </w:rPr>
      </w:pPr>
      <w:r w:rsidRPr="001936D4">
        <w:rPr>
          <w:rFonts w:eastAsia="標楷體"/>
          <w:spacing w:val="6"/>
          <w:kern w:val="1"/>
          <w:position w:val="2"/>
        </w:rPr>
        <w:br w:type="page"/>
      </w:r>
      <w:r w:rsidRPr="001936D4">
        <w:rPr>
          <w:rFonts w:eastAsia="標楷體"/>
          <w:spacing w:val="6"/>
          <w:kern w:val="1"/>
          <w:position w:val="2"/>
        </w:rPr>
        <w:lastRenderedPageBreak/>
        <w:t>表十</w:t>
      </w:r>
      <w:r w:rsidR="001750DB" w:rsidRPr="001936D4">
        <w:rPr>
          <w:rFonts w:eastAsia="標楷體"/>
          <w:spacing w:val="6"/>
          <w:kern w:val="1"/>
          <w:position w:val="2"/>
        </w:rPr>
        <w:t>八</w:t>
      </w:r>
      <w:r w:rsidRPr="001936D4">
        <w:rPr>
          <w:rFonts w:eastAsia="標楷體"/>
          <w:spacing w:val="6"/>
          <w:kern w:val="1"/>
          <w:position w:val="2"/>
        </w:rPr>
        <w:t>、</w:t>
      </w:r>
      <w:r w:rsidRPr="001936D4">
        <w:rPr>
          <w:rFonts w:eastAsia="標楷體"/>
          <w:spacing w:val="3"/>
          <w:kern w:val="1"/>
        </w:rPr>
        <w:t>自我施加（內疚）的規範信念之分析描述</w:t>
      </w:r>
      <w:r w:rsidRPr="001936D4">
        <w:rPr>
          <w:rFonts w:eastAsia="標楷體"/>
          <w:spacing w:val="6"/>
          <w:kern w:val="1"/>
          <w:position w:val="2"/>
        </w:rPr>
        <w:t>。</w:t>
      </w:r>
    </w:p>
    <w:p w14:paraId="0A17D0ED" w14:textId="77777777" w:rsidR="00E152AD" w:rsidRPr="001936D4" w:rsidRDefault="00E152AD" w:rsidP="00F90E14">
      <w:pPr>
        <w:widowControl/>
        <w:rPr>
          <w:rFonts w:eastAsia="標楷體"/>
          <w:spacing w:val="6"/>
          <w:kern w:val="1"/>
          <w:position w:val="2"/>
        </w:rPr>
      </w:pPr>
    </w:p>
    <w:tbl>
      <w:tblPr>
        <w:tblW w:w="8660" w:type="dxa"/>
        <w:tblInd w:w="-8" w:type="dxa"/>
        <w:tblLayout w:type="fixed"/>
        <w:tblCellMar>
          <w:left w:w="10" w:type="dxa"/>
          <w:right w:w="10" w:type="dxa"/>
        </w:tblCellMar>
        <w:tblLook w:val="00A0" w:firstRow="1" w:lastRow="0" w:firstColumn="1" w:lastColumn="0" w:noHBand="0" w:noVBand="0"/>
      </w:tblPr>
      <w:tblGrid>
        <w:gridCol w:w="861"/>
        <w:gridCol w:w="943"/>
        <w:gridCol w:w="191"/>
        <w:gridCol w:w="1276"/>
        <w:gridCol w:w="337"/>
        <w:gridCol w:w="938"/>
        <w:gridCol w:w="866"/>
        <w:gridCol w:w="114"/>
        <w:gridCol w:w="438"/>
        <w:gridCol w:w="1276"/>
        <w:gridCol w:w="1420"/>
      </w:tblGrid>
      <w:tr w:rsidR="00E152AD" w:rsidRPr="001936D4" w14:paraId="57E1C3BE" w14:textId="77777777">
        <w:tc>
          <w:tcPr>
            <w:tcW w:w="8660" w:type="dxa"/>
            <w:gridSpan w:val="11"/>
            <w:tcBorders>
              <w:top w:val="single" w:sz="4" w:space="0" w:color="auto"/>
              <w:bottom w:val="single" w:sz="4" w:space="0" w:color="auto"/>
            </w:tcBorders>
            <w:shd w:val="clear" w:color="auto" w:fill="BFBFBF"/>
            <w:vAlign w:val="center"/>
          </w:tcPr>
          <w:p w14:paraId="4EB6DA4E" w14:textId="77777777" w:rsidR="00E152AD" w:rsidRPr="001936D4" w:rsidRDefault="00E152AD" w:rsidP="00F90E14">
            <w:pPr>
              <w:rPr>
                <w:rFonts w:eastAsia="標楷體"/>
                <w:b/>
                <w:bCs/>
              </w:rPr>
            </w:pPr>
            <w:r w:rsidRPr="001936D4">
              <w:rPr>
                <w:rFonts w:eastAsia="標楷體"/>
                <w:b/>
                <w:bCs/>
              </w:rPr>
              <w:t>我在道義上應該遵守保護野生動物的規定。</w:t>
            </w:r>
          </w:p>
        </w:tc>
      </w:tr>
      <w:tr w:rsidR="00E152AD" w:rsidRPr="001936D4" w14:paraId="6ACBB4F5" w14:textId="77777777">
        <w:tc>
          <w:tcPr>
            <w:tcW w:w="5526" w:type="dxa"/>
            <w:gridSpan w:val="8"/>
            <w:tcBorders>
              <w:top w:val="single" w:sz="4" w:space="0" w:color="auto"/>
              <w:bottom w:val="single" w:sz="4" w:space="0" w:color="auto"/>
              <w:right w:val="nil"/>
            </w:tcBorders>
            <w:vAlign w:val="center"/>
          </w:tcPr>
          <w:p w14:paraId="0B1F2EF6" w14:textId="77777777" w:rsidR="00E152AD" w:rsidRPr="001936D4" w:rsidRDefault="00E152AD" w:rsidP="00F90E14">
            <w:pPr>
              <w:jc w:val="right"/>
              <w:rPr>
                <w:rFonts w:eastAsia="標楷體"/>
                <w:color w:val="000000"/>
              </w:rPr>
            </w:pPr>
          </w:p>
        </w:tc>
        <w:tc>
          <w:tcPr>
            <w:tcW w:w="3134" w:type="dxa"/>
            <w:gridSpan w:val="3"/>
            <w:tcBorders>
              <w:top w:val="single" w:sz="4" w:space="0" w:color="auto"/>
              <w:bottom w:val="single" w:sz="4" w:space="0" w:color="auto"/>
            </w:tcBorders>
            <w:vAlign w:val="center"/>
          </w:tcPr>
          <w:p w14:paraId="46594C2A" w14:textId="77777777" w:rsidR="00E152AD" w:rsidRPr="001936D4" w:rsidRDefault="00E152AD" w:rsidP="00F90E14">
            <w:pPr>
              <w:jc w:val="right"/>
              <w:rPr>
                <w:rFonts w:eastAsia="標楷體"/>
              </w:rPr>
            </w:pPr>
            <w:r w:rsidRPr="001936D4">
              <w:rPr>
                <w:rFonts w:eastAsia="標楷體"/>
              </w:rPr>
              <w:t>總計</w:t>
            </w:r>
          </w:p>
        </w:tc>
      </w:tr>
      <w:tr w:rsidR="00E152AD" w:rsidRPr="001936D4" w14:paraId="5853C83D" w14:textId="77777777">
        <w:tc>
          <w:tcPr>
            <w:tcW w:w="5526" w:type="dxa"/>
            <w:gridSpan w:val="8"/>
            <w:tcBorders>
              <w:top w:val="single" w:sz="4" w:space="0" w:color="auto"/>
              <w:bottom w:val="single" w:sz="4" w:space="0" w:color="auto"/>
              <w:right w:val="nil"/>
            </w:tcBorders>
            <w:vAlign w:val="center"/>
          </w:tcPr>
          <w:p w14:paraId="23EA02B5" w14:textId="77777777" w:rsidR="00E152AD" w:rsidRPr="001936D4" w:rsidRDefault="00E152AD" w:rsidP="00F90E14">
            <w:pPr>
              <w:rPr>
                <w:rFonts w:eastAsia="標楷體"/>
                <w:color w:val="000000"/>
              </w:rPr>
            </w:pPr>
            <w:r w:rsidRPr="001936D4">
              <w:rPr>
                <w:rFonts w:eastAsia="標楷體"/>
                <w:color w:val="000000"/>
              </w:rPr>
              <w:t>非常不同意</w:t>
            </w:r>
          </w:p>
        </w:tc>
        <w:tc>
          <w:tcPr>
            <w:tcW w:w="3134" w:type="dxa"/>
            <w:gridSpan w:val="3"/>
            <w:tcBorders>
              <w:top w:val="single" w:sz="4" w:space="0" w:color="auto"/>
              <w:bottom w:val="single" w:sz="4" w:space="0" w:color="auto"/>
            </w:tcBorders>
            <w:vAlign w:val="center"/>
          </w:tcPr>
          <w:p w14:paraId="63769C37" w14:textId="77777777" w:rsidR="00E152AD" w:rsidRPr="001936D4" w:rsidRDefault="00E152AD" w:rsidP="00F90E14">
            <w:pPr>
              <w:jc w:val="right"/>
              <w:rPr>
                <w:rFonts w:eastAsia="標楷體"/>
              </w:rPr>
            </w:pPr>
            <w:r w:rsidRPr="001936D4">
              <w:rPr>
                <w:rFonts w:eastAsia="標楷體"/>
              </w:rPr>
              <w:t>4(1.7%)</w:t>
            </w:r>
          </w:p>
        </w:tc>
      </w:tr>
      <w:tr w:rsidR="00E152AD" w:rsidRPr="001936D4" w14:paraId="01789AAB" w14:textId="77777777">
        <w:tc>
          <w:tcPr>
            <w:tcW w:w="5526" w:type="dxa"/>
            <w:gridSpan w:val="8"/>
            <w:tcBorders>
              <w:top w:val="single" w:sz="4" w:space="0" w:color="auto"/>
              <w:bottom w:val="single" w:sz="4" w:space="0" w:color="auto"/>
              <w:right w:val="nil"/>
            </w:tcBorders>
            <w:vAlign w:val="center"/>
          </w:tcPr>
          <w:p w14:paraId="2135B955" w14:textId="77777777" w:rsidR="00E152AD" w:rsidRPr="001936D4" w:rsidRDefault="00E152AD" w:rsidP="00F90E14">
            <w:pPr>
              <w:rPr>
                <w:rFonts w:eastAsia="標楷體"/>
                <w:color w:val="000000"/>
              </w:rPr>
            </w:pPr>
            <w:r w:rsidRPr="001936D4">
              <w:rPr>
                <w:rFonts w:eastAsia="標楷體"/>
                <w:color w:val="000000"/>
              </w:rPr>
              <w:t>不同意</w:t>
            </w:r>
          </w:p>
        </w:tc>
        <w:tc>
          <w:tcPr>
            <w:tcW w:w="3134" w:type="dxa"/>
            <w:gridSpan w:val="3"/>
            <w:tcBorders>
              <w:top w:val="single" w:sz="4" w:space="0" w:color="auto"/>
              <w:bottom w:val="single" w:sz="4" w:space="0" w:color="auto"/>
            </w:tcBorders>
            <w:vAlign w:val="center"/>
          </w:tcPr>
          <w:p w14:paraId="2513BE4F" w14:textId="77777777" w:rsidR="00E152AD" w:rsidRPr="001936D4" w:rsidRDefault="00E152AD" w:rsidP="00F90E14">
            <w:pPr>
              <w:jc w:val="right"/>
              <w:rPr>
                <w:rFonts w:eastAsia="標楷體"/>
              </w:rPr>
            </w:pPr>
            <w:r w:rsidRPr="001936D4">
              <w:rPr>
                <w:rFonts w:eastAsia="標楷體"/>
              </w:rPr>
              <w:t>24(9.9%)</w:t>
            </w:r>
          </w:p>
        </w:tc>
      </w:tr>
      <w:tr w:rsidR="00E152AD" w:rsidRPr="001936D4" w14:paraId="4CFE1C5E" w14:textId="77777777">
        <w:tc>
          <w:tcPr>
            <w:tcW w:w="5526" w:type="dxa"/>
            <w:gridSpan w:val="8"/>
            <w:tcBorders>
              <w:top w:val="single" w:sz="4" w:space="0" w:color="auto"/>
              <w:bottom w:val="single" w:sz="4" w:space="0" w:color="auto"/>
              <w:right w:val="nil"/>
            </w:tcBorders>
            <w:vAlign w:val="center"/>
          </w:tcPr>
          <w:p w14:paraId="0AD24DEB" w14:textId="77777777" w:rsidR="00E152AD" w:rsidRPr="001936D4" w:rsidRDefault="00E152AD" w:rsidP="00F90E14">
            <w:pPr>
              <w:rPr>
                <w:rFonts w:eastAsia="標楷體"/>
                <w:color w:val="000000"/>
              </w:rPr>
            </w:pPr>
            <w:r w:rsidRPr="001936D4">
              <w:rPr>
                <w:rFonts w:eastAsia="標楷體"/>
                <w:color w:val="000000"/>
              </w:rPr>
              <w:t>普通</w:t>
            </w:r>
          </w:p>
        </w:tc>
        <w:tc>
          <w:tcPr>
            <w:tcW w:w="3134" w:type="dxa"/>
            <w:gridSpan w:val="3"/>
            <w:tcBorders>
              <w:top w:val="single" w:sz="4" w:space="0" w:color="auto"/>
              <w:bottom w:val="single" w:sz="4" w:space="0" w:color="auto"/>
            </w:tcBorders>
            <w:vAlign w:val="center"/>
          </w:tcPr>
          <w:p w14:paraId="4103E1E6" w14:textId="77777777" w:rsidR="00E152AD" w:rsidRPr="001936D4" w:rsidRDefault="00E152AD" w:rsidP="00F90E14">
            <w:pPr>
              <w:jc w:val="right"/>
              <w:rPr>
                <w:rFonts w:eastAsia="標楷體"/>
              </w:rPr>
            </w:pPr>
            <w:r w:rsidRPr="001936D4">
              <w:rPr>
                <w:rFonts w:eastAsia="標楷體"/>
              </w:rPr>
              <w:t>7(2.9%)</w:t>
            </w:r>
          </w:p>
        </w:tc>
      </w:tr>
      <w:tr w:rsidR="00E152AD" w:rsidRPr="001936D4" w14:paraId="5B96A471" w14:textId="77777777">
        <w:tc>
          <w:tcPr>
            <w:tcW w:w="5526" w:type="dxa"/>
            <w:gridSpan w:val="8"/>
            <w:tcBorders>
              <w:top w:val="single" w:sz="4" w:space="0" w:color="auto"/>
              <w:bottom w:val="single" w:sz="4" w:space="0" w:color="auto"/>
              <w:right w:val="nil"/>
            </w:tcBorders>
            <w:vAlign w:val="center"/>
          </w:tcPr>
          <w:p w14:paraId="4B932235" w14:textId="77777777" w:rsidR="00E152AD" w:rsidRPr="001936D4" w:rsidRDefault="00E152AD" w:rsidP="00F90E14">
            <w:pPr>
              <w:rPr>
                <w:rFonts w:eastAsia="標楷體"/>
                <w:color w:val="000000"/>
              </w:rPr>
            </w:pPr>
            <w:r w:rsidRPr="001936D4">
              <w:rPr>
                <w:rFonts w:eastAsia="標楷體"/>
                <w:color w:val="000000"/>
              </w:rPr>
              <w:t>同意</w:t>
            </w:r>
          </w:p>
        </w:tc>
        <w:tc>
          <w:tcPr>
            <w:tcW w:w="3134" w:type="dxa"/>
            <w:gridSpan w:val="3"/>
            <w:tcBorders>
              <w:top w:val="single" w:sz="4" w:space="0" w:color="auto"/>
              <w:bottom w:val="single" w:sz="4" w:space="0" w:color="auto"/>
            </w:tcBorders>
            <w:vAlign w:val="center"/>
          </w:tcPr>
          <w:p w14:paraId="66941FD9" w14:textId="77777777" w:rsidR="00E152AD" w:rsidRPr="001936D4" w:rsidRDefault="00E152AD" w:rsidP="00F90E14">
            <w:pPr>
              <w:jc w:val="right"/>
              <w:rPr>
                <w:rFonts w:eastAsia="標楷體"/>
              </w:rPr>
            </w:pPr>
            <w:r w:rsidRPr="001936D4">
              <w:rPr>
                <w:rFonts w:eastAsia="標楷體"/>
              </w:rPr>
              <w:t>159(65.7%)</w:t>
            </w:r>
          </w:p>
        </w:tc>
      </w:tr>
      <w:tr w:rsidR="00E152AD" w:rsidRPr="001936D4" w14:paraId="19385B77" w14:textId="77777777">
        <w:tc>
          <w:tcPr>
            <w:tcW w:w="5526" w:type="dxa"/>
            <w:gridSpan w:val="8"/>
            <w:tcBorders>
              <w:top w:val="single" w:sz="4" w:space="0" w:color="auto"/>
              <w:bottom w:val="single" w:sz="4" w:space="0" w:color="auto"/>
              <w:right w:val="nil"/>
            </w:tcBorders>
            <w:vAlign w:val="center"/>
          </w:tcPr>
          <w:p w14:paraId="3D2F705F" w14:textId="77777777" w:rsidR="00E152AD" w:rsidRPr="001936D4" w:rsidRDefault="00E152AD" w:rsidP="00F90E14">
            <w:pPr>
              <w:rPr>
                <w:rFonts w:eastAsia="標楷體"/>
                <w:color w:val="000000"/>
              </w:rPr>
            </w:pPr>
            <w:r w:rsidRPr="001936D4">
              <w:rPr>
                <w:rFonts w:eastAsia="標楷體"/>
                <w:color w:val="000000"/>
              </w:rPr>
              <w:t>非常同意</w:t>
            </w:r>
          </w:p>
        </w:tc>
        <w:tc>
          <w:tcPr>
            <w:tcW w:w="3134" w:type="dxa"/>
            <w:gridSpan w:val="3"/>
            <w:tcBorders>
              <w:top w:val="single" w:sz="4" w:space="0" w:color="auto"/>
              <w:bottom w:val="single" w:sz="4" w:space="0" w:color="auto"/>
            </w:tcBorders>
            <w:vAlign w:val="center"/>
          </w:tcPr>
          <w:p w14:paraId="5FF6C6E0" w14:textId="77777777" w:rsidR="00E152AD" w:rsidRPr="001936D4" w:rsidRDefault="00E152AD" w:rsidP="00F90E14">
            <w:pPr>
              <w:jc w:val="right"/>
              <w:rPr>
                <w:rFonts w:eastAsia="標楷體"/>
              </w:rPr>
            </w:pPr>
            <w:r w:rsidRPr="001936D4">
              <w:rPr>
                <w:rFonts w:eastAsia="標楷體"/>
              </w:rPr>
              <w:t>48(19.8%)</w:t>
            </w:r>
          </w:p>
        </w:tc>
      </w:tr>
      <w:tr w:rsidR="00E152AD" w:rsidRPr="001936D4" w14:paraId="594057C2" w14:textId="77777777">
        <w:tc>
          <w:tcPr>
            <w:tcW w:w="5526" w:type="dxa"/>
            <w:gridSpan w:val="8"/>
            <w:tcBorders>
              <w:top w:val="single" w:sz="4" w:space="0" w:color="auto"/>
              <w:bottom w:val="single" w:sz="4" w:space="0" w:color="auto"/>
              <w:right w:val="nil"/>
            </w:tcBorders>
            <w:vAlign w:val="center"/>
          </w:tcPr>
          <w:p w14:paraId="2219A0C6" w14:textId="77777777" w:rsidR="00E152AD" w:rsidRPr="001936D4" w:rsidRDefault="00E152AD" w:rsidP="00F90E14">
            <w:pPr>
              <w:rPr>
                <w:rFonts w:eastAsia="標楷體"/>
                <w:color w:val="000000"/>
              </w:rPr>
            </w:pPr>
            <w:r w:rsidRPr="001936D4">
              <w:rPr>
                <w:rFonts w:eastAsia="標楷體"/>
              </w:rPr>
              <w:t>總計</w:t>
            </w:r>
          </w:p>
        </w:tc>
        <w:tc>
          <w:tcPr>
            <w:tcW w:w="3134" w:type="dxa"/>
            <w:gridSpan w:val="3"/>
            <w:tcBorders>
              <w:top w:val="single" w:sz="4" w:space="0" w:color="auto"/>
              <w:bottom w:val="single" w:sz="4" w:space="0" w:color="auto"/>
            </w:tcBorders>
            <w:vAlign w:val="center"/>
          </w:tcPr>
          <w:p w14:paraId="4C399CC7" w14:textId="77777777" w:rsidR="00E152AD" w:rsidRPr="001936D4" w:rsidRDefault="00E152AD" w:rsidP="00F90E14">
            <w:pPr>
              <w:jc w:val="right"/>
              <w:rPr>
                <w:rFonts w:eastAsia="標楷體"/>
              </w:rPr>
            </w:pPr>
            <w:r w:rsidRPr="001936D4">
              <w:rPr>
                <w:rFonts w:eastAsia="標楷體"/>
              </w:rPr>
              <w:t>242(100.0%)</w:t>
            </w:r>
          </w:p>
        </w:tc>
      </w:tr>
      <w:tr w:rsidR="00E152AD" w:rsidRPr="001936D4" w14:paraId="2E68C81E" w14:textId="77777777">
        <w:tc>
          <w:tcPr>
            <w:tcW w:w="8660" w:type="dxa"/>
            <w:gridSpan w:val="11"/>
            <w:tcBorders>
              <w:top w:val="single" w:sz="4" w:space="0" w:color="auto"/>
              <w:bottom w:val="single" w:sz="4" w:space="0" w:color="auto"/>
            </w:tcBorders>
            <w:shd w:val="clear" w:color="auto" w:fill="C0C0C0"/>
          </w:tcPr>
          <w:p w14:paraId="147382AC" w14:textId="77777777" w:rsidR="00E152AD" w:rsidRPr="001936D4" w:rsidRDefault="00E152AD" w:rsidP="00F90E14">
            <w:pPr>
              <w:jc w:val="both"/>
              <w:rPr>
                <w:rFonts w:eastAsia="標楷體"/>
              </w:rPr>
            </w:pPr>
            <w:r w:rsidRPr="001936D4">
              <w:rPr>
                <w:rFonts w:eastAsia="標楷體"/>
                <w:b/>
                <w:bCs/>
              </w:rPr>
              <w:t>現在保護野生動物的相關規定很不合理，根本不需要遵守。</w:t>
            </w:r>
          </w:p>
        </w:tc>
      </w:tr>
      <w:tr w:rsidR="00E152AD" w:rsidRPr="001936D4" w14:paraId="5DC335F3" w14:textId="77777777">
        <w:tc>
          <w:tcPr>
            <w:tcW w:w="5526" w:type="dxa"/>
            <w:gridSpan w:val="8"/>
            <w:tcBorders>
              <w:top w:val="single" w:sz="4" w:space="0" w:color="auto"/>
              <w:bottom w:val="single" w:sz="4" w:space="0" w:color="auto"/>
              <w:right w:val="nil"/>
            </w:tcBorders>
            <w:vAlign w:val="center"/>
          </w:tcPr>
          <w:p w14:paraId="04D1F341" w14:textId="77777777" w:rsidR="00E152AD" w:rsidRPr="001936D4" w:rsidRDefault="00E152AD" w:rsidP="00F90E14">
            <w:pPr>
              <w:jc w:val="right"/>
              <w:rPr>
                <w:rFonts w:eastAsia="標楷體"/>
                <w:color w:val="000000"/>
              </w:rPr>
            </w:pPr>
          </w:p>
        </w:tc>
        <w:tc>
          <w:tcPr>
            <w:tcW w:w="3134" w:type="dxa"/>
            <w:gridSpan w:val="3"/>
            <w:tcBorders>
              <w:top w:val="single" w:sz="4" w:space="0" w:color="auto"/>
              <w:bottom w:val="single" w:sz="4" w:space="0" w:color="auto"/>
            </w:tcBorders>
            <w:vAlign w:val="center"/>
          </w:tcPr>
          <w:p w14:paraId="056DBB9D" w14:textId="77777777" w:rsidR="00E152AD" w:rsidRPr="001936D4" w:rsidRDefault="00E152AD" w:rsidP="00F90E14">
            <w:pPr>
              <w:jc w:val="right"/>
              <w:rPr>
                <w:rFonts w:eastAsia="標楷體"/>
              </w:rPr>
            </w:pPr>
            <w:r w:rsidRPr="001936D4">
              <w:rPr>
                <w:rFonts w:eastAsia="標楷體"/>
              </w:rPr>
              <w:t>總計</w:t>
            </w:r>
          </w:p>
        </w:tc>
      </w:tr>
      <w:tr w:rsidR="00E152AD" w:rsidRPr="001936D4" w14:paraId="21E064D2" w14:textId="77777777">
        <w:tc>
          <w:tcPr>
            <w:tcW w:w="5526" w:type="dxa"/>
            <w:gridSpan w:val="8"/>
            <w:tcBorders>
              <w:top w:val="single" w:sz="4" w:space="0" w:color="auto"/>
              <w:bottom w:val="single" w:sz="4" w:space="0" w:color="auto"/>
              <w:right w:val="nil"/>
            </w:tcBorders>
            <w:vAlign w:val="center"/>
          </w:tcPr>
          <w:p w14:paraId="24F982CC" w14:textId="77777777" w:rsidR="00E152AD" w:rsidRPr="001936D4" w:rsidRDefault="00E152AD" w:rsidP="00F90E14">
            <w:pPr>
              <w:rPr>
                <w:rFonts w:eastAsia="標楷體"/>
                <w:color w:val="000000"/>
              </w:rPr>
            </w:pPr>
            <w:r w:rsidRPr="001936D4">
              <w:rPr>
                <w:rFonts w:eastAsia="標楷體"/>
                <w:color w:val="000000"/>
              </w:rPr>
              <w:t>非常不同意</w:t>
            </w:r>
          </w:p>
        </w:tc>
        <w:tc>
          <w:tcPr>
            <w:tcW w:w="3134" w:type="dxa"/>
            <w:gridSpan w:val="3"/>
            <w:tcBorders>
              <w:top w:val="single" w:sz="4" w:space="0" w:color="auto"/>
              <w:bottom w:val="single" w:sz="4" w:space="0" w:color="auto"/>
            </w:tcBorders>
            <w:vAlign w:val="center"/>
          </w:tcPr>
          <w:p w14:paraId="131B8595" w14:textId="77777777" w:rsidR="00E152AD" w:rsidRPr="001936D4" w:rsidRDefault="00E152AD" w:rsidP="00F90E14">
            <w:pPr>
              <w:jc w:val="right"/>
              <w:rPr>
                <w:rFonts w:eastAsia="標楷體"/>
              </w:rPr>
            </w:pPr>
            <w:r w:rsidRPr="001936D4">
              <w:rPr>
                <w:rFonts w:eastAsia="標楷體"/>
              </w:rPr>
              <w:t>21(8.7%)</w:t>
            </w:r>
          </w:p>
        </w:tc>
      </w:tr>
      <w:tr w:rsidR="00E152AD" w:rsidRPr="001936D4" w14:paraId="2A201FAE" w14:textId="77777777">
        <w:tc>
          <w:tcPr>
            <w:tcW w:w="5526" w:type="dxa"/>
            <w:gridSpan w:val="8"/>
            <w:tcBorders>
              <w:top w:val="single" w:sz="4" w:space="0" w:color="auto"/>
              <w:bottom w:val="single" w:sz="4" w:space="0" w:color="auto"/>
              <w:right w:val="nil"/>
            </w:tcBorders>
            <w:vAlign w:val="center"/>
          </w:tcPr>
          <w:p w14:paraId="38888EE7" w14:textId="77777777" w:rsidR="00E152AD" w:rsidRPr="001936D4" w:rsidRDefault="00E152AD" w:rsidP="00F90E14">
            <w:pPr>
              <w:rPr>
                <w:rFonts w:eastAsia="標楷體"/>
                <w:color w:val="000000"/>
              </w:rPr>
            </w:pPr>
            <w:r w:rsidRPr="001936D4">
              <w:rPr>
                <w:rFonts w:eastAsia="標楷體"/>
                <w:color w:val="000000"/>
              </w:rPr>
              <w:t>不同意</w:t>
            </w:r>
          </w:p>
        </w:tc>
        <w:tc>
          <w:tcPr>
            <w:tcW w:w="3134" w:type="dxa"/>
            <w:gridSpan w:val="3"/>
            <w:tcBorders>
              <w:top w:val="single" w:sz="4" w:space="0" w:color="auto"/>
              <w:bottom w:val="single" w:sz="4" w:space="0" w:color="auto"/>
            </w:tcBorders>
            <w:vAlign w:val="center"/>
          </w:tcPr>
          <w:p w14:paraId="69DEF9C0" w14:textId="77777777" w:rsidR="00E152AD" w:rsidRPr="001936D4" w:rsidRDefault="00E152AD" w:rsidP="00F90E14">
            <w:pPr>
              <w:jc w:val="right"/>
              <w:rPr>
                <w:rFonts w:eastAsia="標楷體"/>
              </w:rPr>
            </w:pPr>
            <w:r w:rsidRPr="001936D4">
              <w:rPr>
                <w:rFonts w:eastAsia="標楷體"/>
              </w:rPr>
              <w:t>144(59.5%)</w:t>
            </w:r>
          </w:p>
        </w:tc>
      </w:tr>
      <w:tr w:rsidR="00E152AD" w:rsidRPr="001936D4" w14:paraId="2D76F88F" w14:textId="77777777">
        <w:tc>
          <w:tcPr>
            <w:tcW w:w="5526" w:type="dxa"/>
            <w:gridSpan w:val="8"/>
            <w:tcBorders>
              <w:top w:val="single" w:sz="4" w:space="0" w:color="auto"/>
              <w:bottom w:val="single" w:sz="4" w:space="0" w:color="auto"/>
              <w:right w:val="nil"/>
            </w:tcBorders>
            <w:vAlign w:val="center"/>
          </w:tcPr>
          <w:p w14:paraId="2D6C2363" w14:textId="77777777" w:rsidR="00E152AD" w:rsidRPr="001936D4" w:rsidRDefault="00E152AD" w:rsidP="00F90E14">
            <w:pPr>
              <w:rPr>
                <w:rFonts w:eastAsia="標楷體"/>
                <w:color w:val="000000"/>
              </w:rPr>
            </w:pPr>
            <w:r w:rsidRPr="001936D4">
              <w:rPr>
                <w:rFonts w:eastAsia="標楷體"/>
                <w:color w:val="000000"/>
              </w:rPr>
              <w:t>普通</w:t>
            </w:r>
          </w:p>
        </w:tc>
        <w:tc>
          <w:tcPr>
            <w:tcW w:w="3134" w:type="dxa"/>
            <w:gridSpan w:val="3"/>
            <w:tcBorders>
              <w:top w:val="single" w:sz="4" w:space="0" w:color="auto"/>
              <w:bottom w:val="single" w:sz="4" w:space="0" w:color="auto"/>
            </w:tcBorders>
            <w:vAlign w:val="center"/>
          </w:tcPr>
          <w:p w14:paraId="28966A41" w14:textId="77777777" w:rsidR="00E152AD" w:rsidRPr="001936D4" w:rsidRDefault="00E152AD" w:rsidP="00F90E14">
            <w:pPr>
              <w:jc w:val="right"/>
              <w:rPr>
                <w:rFonts w:eastAsia="標楷體"/>
              </w:rPr>
            </w:pPr>
            <w:r w:rsidRPr="001936D4">
              <w:rPr>
                <w:rFonts w:eastAsia="標楷體"/>
              </w:rPr>
              <w:t>28(11.6%)</w:t>
            </w:r>
          </w:p>
        </w:tc>
      </w:tr>
      <w:tr w:rsidR="00E152AD" w:rsidRPr="001936D4" w14:paraId="0821D1DB" w14:textId="77777777">
        <w:tc>
          <w:tcPr>
            <w:tcW w:w="5526" w:type="dxa"/>
            <w:gridSpan w:val="8"/>
            <w:tcBorders>
              <w:top w:val="single" w:sz="4" w:space="0" w:color="auto"/>
              <w:bottom w:val="single" w:sz="4" w:space="0" w:color="auto"/>
              <w:right w:val="nil"/>
            </w:tcBorders>
            <w:vAlign w:val="center"/>
          </w:tcPr>
          <w:p w14:paraId="482A6196" w14:textId="77777777" w:rsidR="00E152AD" w:rsidRPr="001936D4" w:rsidRDefault="00E152AD" w:rsidP="00F90E14">
            <w:pPr>
              <w:rPr>
                <w:rFonts w:eastAsia="標楷體"/>
                <w:color w:val="000000"/>
              </w:rPr>
            </w:pPr>
            <w:r w:rsidRPr="001936D4">
              <w:rPr>
                <w:rFonts w:eastAsia="標楷體"/>
                <w:color w:val="000000"/>
              </w:rPr>
              <w:t>同意</w:t>
            </w:r>
          </w:p>
        </w:tc>
        <w:tc>
          <w:tcPr>
            <w:tcW w:w="3134" w:type="dxa"/>
            <w:gridSpan w:val="3"/>
            <w:tcBorders>
              <w:top w:val="single" w:sz="4" w:space="0" w:color="auto"/>
              <w:bottom w:val="single" w:sz="4" w:space="0" w:color="auto"/>
            </w:tcBorders>
            <w:vAlign w:val="center"/>
          </w:tcPr>
          <w:p w14:paraId="1CEE96F4" w14:textId="77777777" w:rsidR="00E152AD" w:rsidRPr="001936D4" w:rsidRDefault="00E152AD" w:rsidP="00F90E14">
            <w:pPr>
              <w:jc w:val="right"/>
              <w:rPr>
                <w:rFonts w:eastAsia="標楷體"/>
              </w:rPr>
            </w:pPr>
            <w:r w:rsidRPr="001936D4">
              <w:rPr>
                <w:rFonts w:eastAsia="標楷體"/>
              </w:rPr>
              <w:t>43(17.8%)</w:t>
            </w:r>
          </w:p>
        </w:tc>
      </w:tr>
      <w:tr w:rsidR="00E152AD" w:rsidRPr="001936D4" w14:paraId="79D140C4" w14:textId="77777777">
        <w:tc>
          <w:tcPr>
            <w:tcW w:w="5526" w:type="dxa"/>
            <w:gridSpan w:val="8"/>
            <w:tcBorders>
              <w:top w:val="single" w:sz="4" w:space="0" w:color="auto"/>
              <w:bottom w:val="single" w:sz="4" w:space="0" w:color="auto"/>
              <w:right w:val="nil"/>
            </w:tcBorders>
            <w:vAlign w:val="center"/>
          </w:tcPr>
          <w:p w14:paraId="147C6F6A" w14:textId="77777777" w:rsidR="00E152AD" w:rsidRPr="001936D4" w:rsidRDefault="00E152AD" w:rsidP="00F90E14">
            <w:pPr>
              <w:rPr>
                <w:rFonts w:eastAsia="標楷體"/>
                <w:color w:val="000000"/>
              </w:rPr>
            </w:pPr>
            <w:r w:rsidRPr="001936D4">
              <w:rPr>
                <w:rFonts w:eastAsia="標楷體"/>
                <w:color w:val="000000"/>
              </w:rPr>
              <w:t>非常同意</w:t>
            </w:r>
          </w:p>
        </w:tc>
        <w:tc>
          <w:tcPr>
            <w:tcW w:w="3134" w:type="dxa"/>
            <w:gridSpan w:val="3"/>
            <w:tcBorders>
              <w:top w:val="single" w:sz="4" w:space="0" w:color="auto"/>
              <w:bottom w:val="single" w:sz="4" w:space="0" w:color="auto"/>
            </w:tcBorders>
            <w:vAlign w:val="center"/>
          </w:tcPr>
          <w:p w14:paraId="04CAF979" w14:textId="77777777" w:rsidR="00E152AD" w:rsidRPr="001936D4" w:rsidRDefault="00E152AD" w:rsidP="00F90E14">
            <w:pPr>
              <w:jc w:val="right"/>
              <w:rPr>
                <w:rFonts w:eastAsia="標楷體"/>
              </w:rPr>
            </w:pPr>
            <w:r w:rsidRPr="001936D4">
              <w:rPr>
                <w:rFonts w:eastAsia="標楷體"/>
              </w:rPr>
              <w:t>6(2.5%)</w:t>
            </w:r>
          </w:p>
        </w:tc>
      </w:tr>
      <w:tr w:rsidR="00E152AD" w:rsidRPr="001936D4" w14:paraId="1D75DD8F" w14:textId="77777777">
        <w:tc>
          <w:tcPr>
            <w:tcW w:w="5526" w:type="dxa"/>
            <w:gridSpan w:val="8"/>
            <w:tcBorders>
              <w:top w:val="single" w:sz="4" w:space="0" w:color="auto"/>
              <w:bottom w:val="single" w:sz="4" w:space="0" w:color="auto"/>
              <w:right w:val="nil"/>
            </w:tcBorders>
            <w:vAlign w:val="center"/>
          </w:tcPr>
          <w:p w14:paraId="6BAE86AD" w14:textId="77777777" w:rsidR="00E152AD" w:rsidRPr="001936D4" w:rsidRDefault="00E152AD" w:rsidP="00F90E14">
            <w:pPr>
              <w:rPr>
                <w:rFonts w:eastAsia="標楷體"/>
                <w:color w:val="000000"/>
              </w:rPr>
            </w:pPr>
            <w:r w:rsidRPr="001936D4">
              <w:rPr>
                <w:rFonts w:eastAsia="標楷體"/>
              </w:rPr>
              <w:t>總計</w:t>
            </w:r>
          </w:p>
        </w:tc>
        <w:tc>
          <w:tcPr>
            <w:tcW w:w="3134" w:type="dxa"/>
            <w:gridSpan w:val="3"/>
            <w:tcBorders>
              <w:top w:val="single" w:sz="4" w:space="0" w:color="auto"/>
              <w:bottom w:val="single" w:sz="4" w:space="0" w:color="auto"/>
            </w:tcBorders>
            <w:vAlign w:val="center"/>
          </w:tcPr>
          <w:p w14:paraId="21719535" w14:textId="77777777" w:rsidR="00E152AD" w:rsidRPr="001936D4" w:rsidRDefault="00E152AD" w:rsidP="00F90E14">
            <w:pPr>
              <w:jc w:val="right"/>
              <w:rPr>
                <w:rFonts w:eastAsia="標楷體"/>
              </w:rPr>
            </w:pPr>
            <w:r w:rsidRPr="001936D4">
              <w:rPr>
                <w:rFonts w:eastAsia="標楷體"/>
              </w:rPr>
              <w:t>242(100.0%)</w:t>
            </w:r>
          </w:p>
        </w:tc>
      </w:tr>
      <w:tr w:rsidR="00E152AD" w:rsidRPr="001936D4" w14:paraId="134464EF" w14:textId="77777777">
        <w:tc>
          <w:tcPr>
            <w:tcW w:w="8660" w:type="dxa"/>
            <w:gridSpan w:val="11"/>
            <w:tcBorders>
              <w:top w:val="single" w:sz="4" w:space="0" w:color="auto"/>
              <w:bottom w:val="single" w:sz="4" w:space="0" w:color="auto"/>
            </w:tcBorders>
            <w:shd w:val="clear" w:color="auto" w:fill="BFBFBF"/>
            <w:vAlign w:val="center"/>
          </w:tcPr>
          <w:p w14:paraId="4DC17F7B" w14:textId="77777777" w:rsidR="00E152AD" w:rsidRPr="001936D4" w:rsidRDefault="00E152AD" w:rsidP="00F90E14">
            <w:pPr>
              <w:rPr>
                <w:rFonts w:eastAsia="標楷體"/>
                <w:b/>
                <w:bCs/>
              </w:rPr>
            </w:pPr>
            <w:r w:rsidRPr="001936D4">
              <w:rPr>
                <w:rFonts w:eastAsia="標楷體"/>
                <w:b/>
                <w:bCs/>
              </w:rPr>
              <w:t>我認為應該要懲罰違反保護野生動物規定的人。</w:t>
            </w:r>
          </w:p>
        </w:tc>
      </w:tr>
      <w:tr w:rsidR="00E152AD" w:rsidRPr="001936D4" w14:paraId="6FBA735F" w14:textId="77777777">
        <w:tc>
          <w:tcPr>
            <w:tcW w:w="5526" w:type="dxa"/>
            <w:gridSpan w:val="8"/>
            <w:tcBorders>
              <w:top w:val="single" w:sz="4" w:space="0" w:color="auto"/>
              <w:bottom w:val="single" w:sz="4" w:space="0" w:color="auto"/>
              <w:right w:val="nil"/>
            </w:tcBorders>
            <w:vAlign w:val="center"/>
          </w:tcPr>
          <w:p w14:paraId="41E0D0BB" w14:textId="77777777" w:rsidR="00E152AD" w:rsidRPr="001936D4" w:rsidRDefault="00E152AD" w:rsidP="00F90E14">
            <w:pPr>
              <w:jc w:val="right"/>
              <w:rPr>
                <w:rFonts w:eastAsia="標楷體"/>
                <w:color w:val="000000"/>
              </w:rPr>
            </w:pPr>
          </w:p>
        </w:tc>
        <w:tc>
          <w:tcPr>
            <w:tcW w:w="3134" w:type="dxa"/>
            <w:gridSpan w:val="3"/>
            <w:tcBorders>
              <w:top w:val="single" w:sz="4" w:space="0" w:color="auto"/>
              <w:bottom w:val="single" w:sz="4" w:space="0" w:color="auto"/>
            </w:tcBorders>
            <w:vAlign w:val="center"/>
          </w:tcPr>
          <w:p w14:paraId="68B480B4" w14:textId="77777777" w:rsidR="00E152AD" w:rsidRPr="001936D4" w:rsidRDefault="00E152AD" w:rsidP="00F90E14">
            <w:pPr>
              <w:jc w:val="right"/>
              <w:rPr>
                <w:rFonts w:eastAsia="標楷體"/>
              </w:rPr>
            </w:pPr>
            <w:r w:rsidRPr="001936D4">
              <w:rPr>
                <w:rFonts w:eastAsia="標楷體"/>
              </w:rPr>
              <w:t>總計</w:t>
            </w:r>
          </w:p>
        </w:tc>
      </w:tr>
      <w:tr w:rsidR="00E152AD" w:rsidRPr="001936D4" w14:paraId="7A5D3A9B" w14:textId="77777777">
        <w:tc>
          <w:tcPr>
            <w:tcW w:w="5526" w:type="dxa"/>
            <w:gridSpan w:val="8"/>
            <w:tcBorders>
              <w:top w:val="single" w:sz="4" w:space="0" w:color="auto"/>
              <w:bottom w:val="single" w:sz="4" w:space="0" w:color="auto"/>
              <w:right w:val="nil"/>
            </w:tcBorders>
            <w:vAlign w:val="center"/>
          </w:tcPr>
          <w:p w14:paraId="5EE8F8A0" w14:textId="77777777" w:rsidR="00E152AD" w:rsidRPr="001936D4" w:rsidRDefault="00E152AD" w:rsidP="00F90E14">
            <w:pPr>
              <w:rPr>
                <w:rFonts w:eastAsia="標楷體"/>
                <w:color w:val="000000"/>
              </w:rPr>
            </w:pPr>
            <w:r w:rsidRPr="001936D4">
              <w:rPr>
                <w:rFonts w:eastAsia="標楷體"/>
                <w:color w:val="000000"/>
              </w:rPr>
              <w:t>非常不同意</w:t>
            </w:r>
          </w:p>
        </w:tc>
        <w:tc>
          <w:tcPr>
            <w:tcW w:w="3134" w:type="dxa"/>
            <w:gridSpan w:val="3"/>
            <w:tcBorders>
              <w:top w:val="single" w:sz="4" w:space="0" w:color="auto"/>
              <w:bottom w:val="single" w:sz="4" w:space="0" w:color="auto"/>
            </w:tcBorders>
            <w:vAlign w:val="center"/>
          </w:tcPr>
          <w:p w14:paraId="2A96E85E" w14:textId="77777777" w:rsidR="00E152AD" w:rsidRPr="001936D4" w:rsidRDefault="00E152AD" w:rsidP="00F90E14">
            <w:pPr>
              <w:jc w:val="right"/>
              <w:rPr>
                <w:rFonts w:eastAsia="標楷體"/>
              </w:rPr>
            </w:pPr>
            <w:r w:rsidRPr="001936D4">
              <w:rPr>
                <w:rFonts w:eastAsia="標楷體"/>
              </w:rPr>
              <w:t>3(1.2%)</w:t>
            </w:r>
          </w:p>
        </w:tc>
      </w:tr>
      <w:tr w:rsidR="00E152AD" w:rsidRPr="001936D4" w14:paraId="02B5D283" w14:textId="77777777">
        <w:tc>
          <w:tcPr>
            <w:tcW w:w="5526" w:type="dxa"/>
            <w:gridSpan w:val="8"/>
            <w:tcBorders>
              <w:top w:val="single" w:sz="4" w:space="0" w:color="auto"/>
              <w:bottom w:val="single" w:sz="4" w:space="0" w:color="auto"/>
              <w:right w:val="nil"/>
            </w:tcBorders>
            <w:vAlign w:val="center"/>
          </w:tcPr>
          <w:p w14:paraId="659E520E" w14:textId="77777777" w:rsidR="00E152AD" w:rsidRPr="001936D4" w:rsidRDefault="00E152AD" w:rsidP="00F90E14">
            <w:pPr>
              <w:rPr>
                <w:rFonts w:eastAsia="標楷體"/>
                <w:color w:val="000000"/>
              </w:rPr>
            </w:pPr>
            <w:r w:rsidRPr="001936D4">
              <w:rPr>
                <w:rFonts w:eastAsia="標楷體"/>
                <w:color w:val="000000"/>
              </w:rPr>
              <w:t>不同意</w:t>
            </w:r>
          </w:p>
        </w:tc>
        <w:tc>
          <w:tcPr>
            <w:tcW w:w="3134" w:type="dxa"/>
            <w:gridSpan w:val="3"/>
            <w:tcBorders>
              <w:top w:val="single" w:sz="4" w:space="0" w:color="auto"/>
              <w:bottom w:val="single" w:sz="4" w:space="0" w:color="auto"/>
            </w:tcBorders>
            <w:vAlign w:val="center"/>
          </w:tcPr>
          <w:p w14:paraId="05BEC5C5" w14:textId="77777777" w:rsidR="00E152AD" w:rsidRPr="001936D4" w:rsidRDefault="00E152AD" w:rsidP="00F90E14">
            <w:pPr>
              <w:jc w:val="right"/>
              <w:rPr>
                <w:rFonts w:eastAsia="標楷體"/>
              </w:rPr>
            </w:pPr>
            <w:r w:rsidRPr="001936D4">
              <w:rPr>
                <w:rFonts w:eastAsia="標楷體"/>
              </w:rPr>
              <w:t>63(26.0%)</w:t>
            </w:r>
          </w:p>
        </w:tc>
      </w:tr>
      <w:tr w:rsidR="00E152AD" w:rsidRPr="001936D4" w14:paraId="695343BA" w14:textId="77777777">
        <w:tc>
          <w:tcPr>
            <w:tcW w:w="5526" w:type="dxa"/>
            <w:gridSpan w:val="8"/>
            <w:tcBorders>
              <w:top w:val="single" w:sz="4" w:space="0" w:color="auto"/>
              <w:bottom w:val="single" w:sz="4" w:space="0" w:color="auto"/>
              <w:right w:val="nil"/>
            </w:tcBorders>
            <w:vAlign w:val="center"/>
          </w:tcPr>
          <w:p w14:paraId="1459AB0F" w14:textId="77777777" w:rsidR="00E152AD" w:rsidRPr="001936D4" w:rsidRDefault="00E152AD" w:rsidP="00F90E14">
            <w:pPr>
              <w:rPr>
                <w:rFonts w:eastAsia="標楷體"/>
                <w:color w:val="000000"/>
              </w:rPr>
            </w:pPr>
            <w:r w:rsidRPr="001936D4">
              <w:rPr>
                <w:rFonts w:eastAsia="標楷體"/>
                <w:color w:val="000000"/>
              </w:rPr>
              <w:t>普通</w:t>
            </w:r>
          </w:p>
        </w:tc>
        <w:tc>
          <w:tcPr>
            <w:tcW w:w="3134" w:type="dxa"/>
            <w:gridSpan w:val="3"/>
            <w:tcBorders>
              <w:top w:val="single" w:sz="4" w:space="0" w:color="auto"/>
              <w:bottom w:val="single" w:sz="4" w:space="0" w:color="auto"/>
            </w:tcBorders>
            <w:vAlign w:val="center"/>
          </w:tcPr>
          <w:p w14:paraId="4F040C28" w14:textId="77777777" w:rsidR="00E152AD" w:rsidRPr="001936D4" w:rsidRDefault="00E152AD" w:rsidP="00F90E14">
            <w:pPr>
              <w:jc w:val="right"/>
              <w:rPr>
                <w:rFonts w:eastAsia="標楷體"/>
              </w:rPr>
            </w:pPr>
            <w:r w:rsidRPr="001936D4">
              <w:rPr>
                <w:rFonts w:eastAsia="標楷體"/>
              </w:rPr>
              <w:t>32(13.2%)</w:t>
            </w:r>
          </w:p>
        </w:tc>
      </w:tr>
      <w:tr w:rsidR="00E152AD" w:rsidRPr="001936D4" w14:paraId="2820B306" w14:textId="77777777">
        <w:tc>
          <w:tcPr>
            <w:tcW w:w="5526" w:type="dxa"/>
            <w:gridSpan w:val="8"/>
            <w:tcBorders>
              <w:top w:val="single" w:sz="4" w:space="0" w:color="auto"/>
              <w:bottom w:val="single" w:sz="4" w:space="0" w:color="auto"/>
              <w:right w:val="nil"/>
            </w:tcBorders>
            <w:vAlign w:val="center"/>
          </w:tcPr>
          <w:p w14:paraId="3A5A37AC" w14:textId="77777777" w:rsidR="00E152AD" w:rsidRPr="001936D4" w:rsidRDefault="00E152AD" w:rsidP="00F90E14">
            <w:pPr>
              <w:rPr>
                <w:rFonts w:eastAsia="標楷體"/>
                <w:color w:val="000000"/>
              </w:rPr>
            </w:pPr>
            <w:r w:rsidRPr="001936D4">
              <w:rPr>
                <w:rFonts w:eastAsia="標楷體"/>
                <w:color w:val="000000"/>
              </w:rPr>
              <w:t>同意</w:t>
            </w:r>
          </w:p>
        </w:tc>
        <w:tc>
          <w:tcPr>
            <w:tcW w:w="3134" w:type="dxa"/>
            <w:gridSpan w:val="3"/>
            <w:tcBorders>
              <w:top w:val="single" w:sz="4" w:space="0" w:color="auto"/>
              <w:bottom w:val="single" w:sz="4" w:space="0" w:color="auto"/>
            </w:tcBorders>
            <w:vAlign w:val="center"/>
          </w:tcPr>
          <w:p w14:paraId="32169A0D" w14:textId="77777777" w:rsidR="00E152AD" w:rsidRPr="001936D4" w:rsidRDefault="00E152AD" w:rsidP="00F90E14">
            <w:pPr>
              <w:jc w:val="right"/>
              <w:rPr>
                <w:rFonts w:eastAsia="標楷體"/>
              </w:rPr>
            </w:pPr>
            <w:r w:rsidRPr="001936D4">
              <w:rPr>
                <w:rFonts w:eastAsia="標楷體"/>
              </w:rPr>
              <w:t>109(45.0%)</w:t>
            </w:r>
          </w:p>
        </w:tc>
      </w:tr>
      <w:tr w:rsidR="00E152AD" w:rsidRPr="001936D4" w14:paraId="08793531" w14:textId="77777777">
        <w:tc>
          <w:tcPr>
            <w:tcW w:w="5526" w:type="dxa"/>
            <w:gridSpan w:val="8"/>
            <w:tcBorders>
              <w:top w:val="single" w:sz="4" w:space="0" w:color="auto"/>
              <w:bottom w:val="single" w:sz="4" w:space="0" w:color="auto"/>
              <w:right w:val="nil"/>
            </w:tcBorders>
            <w:vAlign w:val="center"/>
          </w:tcPr>
          <w:p w14:paraId="0980BFE7" w14:textId="77777777" w:rsidR="00E152AD" w:rsidRPr="001936D4" w:rsidRDefault="00E152AD" w:rsidP="00F90E14">
            <w:pPr>
              <w:rPr>
                <w:rFonts w:eastAsia="標楷體"/>
                <w:color w:val="000000"/>
              </w:rPr>
            </w:pPr>
            <w:r w:rsidRPr="001936D4">
              <w:rPr>
                <w:rFonts w:eastAsia="標楷體"/>
                <w:color w:val="000000"/>
              </w:rPr>
              <w:t>非常同意</w:t>
            </w:r>
          </w:p>
        </w:tc>
        <w:tc>
          <w:tcPr>
            <w:tcW w:w="3134" w:type="dxa"/>
            <w:gridSpan w:val="3"/>
            <w:tcBorders>
              <w:top w:val="single" w:sz="4" w:space="0" w:color="auto"/>
              <w:bottom w:val="single" w:sz="4" w:space="0" w:color="auto"/>
            </w:tcBorders>
            <w:vAlign w:val="center"/>
          </w:tcPr>
          <w:p w14:paraId="2B4EC8C7" w14:textId="77777777" w:rsidR="00E152AD" w:rsidRPr="001936D4" w:rsidRDefault="00E152AD" w:rsidP="00F90E14">
            <w:pPr>
              <w:jc w:val="right"/>
              <w:rPr>
                <w:rFonts w:eastAsia="標楷體"/>
              </w:rPr>
            </w:pPr>
            <w:r w:rsidRPr="001936D4">
              <w:rPr>
                <w:rFonts w:eastAsia="標楷體"/>
              </w:rPr>
              <w:t>35(14.5%)</w:t>
            </w:r>
          </w:p>
        </w:tc>
      </w:tr>
      <w:tr w:rsidR="00E152AD" w:rsidRPr="001936D4" w14:paraId="682F0C85" w14:textId="77777777">
        <w:tc>
          <w:tcPr>
            <w:tcW w:w="5526" w:type="dxa"/>
            <w:gridSpan w:val="8"/>
            <w:tcBorders>
              <w:top w:val="single" w:sz="4" w:space="0" w:color="auto"/>
              <w:bottom w:val="single" w:sz="4" w:space="0" w:color="auto"/>
              <w:right w:val="nil"/>
            </w:tcBorders>
            <w:vAlign w:val="center"/>
          </w:tcPr>
          <w:p w14:paraId="2CFA4370" w14:textId="77777777" w:rsidR="00E152AD" w:rsidRPr="001936D4" w:rsidRDefault="00E152AD" w:rsidP="00F90E14">
            <w:pPr>
              <w:rPr>
                <w:rFonts w:eastAsia="標楷體"/>
                <w:color w:val="000000"/>
              </w:rPr>
            </w:pPr>
            <w:r w:rsidRPr="001936D4">
              <w:rPr>
                <w:rFonts w:eastAsia="標楷體"/>
              </w:rPr>
              <w:t>總計</w:t>
            </w:r>
          </w:p>
        </w:tc>
        <w:tc>
          <w:tcPr>
            <w:tcW w:w="3134" w:type="dxa"/>
            <w:gridSpan w:val="3"/>
            <w:tcBorders>
              <w:top w:val="single" w:sz="4" w:space="0" w:color="auto"/>
              <w:bottom w:val="single" w:sz="4" w:space="0" w:color="auto"/>
            </w:tcBorders>
            <w:vAlign w:val="center"/>
          </w:tcPr>
          <w:p w14:paraId="17F9E0BA" w14:textId="77777777" w:rsidR="00E152AD" w:rsidRPr="001936D4" w:rsidRDefault="00E152AD" w:rsidP="00F90E14">
            <w:pPr>
              <w:jc w:val="right"/>
              <w:rPr>
                <w:rFonts w:eastAsia="標楷體"/>
              </w:rPr>
            </w:pPr>
            <w:r w:rsidRPr="001936D4">
              <w:rPr>
                <w:rFonts w:eastAsia="標楷體"/>
              </w:rPr>
              <w:t>242(100.0%)</w:t>
            </w:r>
          </w:p>
        </w:tc>
      </w:tr>
      <w:tr w:rsidR="00E152AD" w:rsidRPr="001936D4" w14:paraId="5399E01F" w14:textId="77777777">
        <w:trPr>
          <w:trHeight w:val="128"/>
        </w:trPr>
        <w:tc>
          <w:tcPr>
            <w:tcW w:w="8660" w:type="dxa"/>
            <w:gridSpan w:val="11"/>
            <w:tcBorders>
              <w:top w:val="single" w:sz="4" w:space="0" w:color="auto"/>
              <w:bottom w:val="single" w:sz="4" w:space="0" w:color="auto"/>
            </w:tcBorders>
            <w:shd w:val="clear" w:color="auto" w:fill="C0C0C0"/>
          </w:tcPr>
          <w:p w14:paraId="7000390F" w14:textId="77777777" w:rsidR="00E152AD" w:rsidRPr="001936D4" w:rsidRDefault="00E152AD" w:rsidP="00F90E14">
            <w:pPr>
              <w:jc w:val="both"/>
              <w:rPr>
                <w:rFonts w:eastAsia="標楷體"/>
                <w:b/>
                <w:bCs/>
              </w:rPr>
            </w:pPr>
            <w:r w:rsidRPr="001936D4">
              <w:rPr>
                <w:rFonts w:eastAsia="標楷體"/>
                <w:b/>
                <w:bCs/>
                <w:kern w:val="0"/>
              </w:rPr>
              <w:t>如果我捉了下列動物，我心裡會覺得不舒服。</w:t>
            </w:r>
          </w:p>
        </w:tc>
      </w:tr>
      <w:tr w:rsidR="00E152AD" w:rsidRPr="001936D4" w14:paraId="1D1770DE" w14:textId="77777777">
        <w:trPr>
          <w:trHeight w:val="435"/>
        </w:trPr>
        <w:tc>
          <w:tcPr>
            <w:tcW w:w="861" w:type="dxa"/>
            <w:tcBorders>
              <w:top w:val="single" w:sz="4" w:space="0" w:color="auto"/>
              <w:bottom w:val="single" w:sz="4" w:space="0" w:color="auto"/>
            </w:tcBorders>
            <w:vAlign w:val="bottom"/>
          </w:tcPr>
          <w:p w14:paraId="5137DFD9" w14:textId="77777777" w:rsidR="00E152AD" w:rsidRPr="001936D4" w:rsidRDefault="00E152AD" w:rsidP="00F90E14">
            <w:pPr>
              <w:jc w:val="right"/>
              <w:rPr>
                <w:rFonts w:eastAsia="標楷體"/>
              </w:rPr>
            </w:pPr>
          </w:p>
        </w:tc>
        <w:tc>
          <w:tcPr>
            <w:tcW w:w="1134" w:type="dxa"/>
            <w:gridSpan w:val="2"/>
            <w:tcBorders>
              <w:top w:val="single" w:sz="4" w:space="0" w:color="auto"/>
              <w:bottom w:val="single" w:sz="4" w:space="0" w:color="auto"/>
            </w:tcBorders>
            <w:vAlign w:val="bottom"/>
          </w:tcPr>
          <w:p w14:paraId="679378D2" w14:textId="77777777" w:rsidR="00E152AD" w:rsidRPr="001936D4" w:rsidRDefault="00E152AD" w:rsidP="00F90E14">
            <w:pPr>
              <w:jc w:val="right"/>
              <w:rPr>
                <w:rFonts w:eastAsia="標楷體"/>
              </w:rPr>
            </w:pPr>
            <w:r w:rsidRPr="001936D4">
              <w:rPr>
                <w:rFonts w:eastAsia="標楷體"/>
              </w:rPr>
              <w:t>非常</w:t>
            </w:r>
          </w:p>
          <w:p w14:paraId="1F8F0D32" w14:textId="77777777" w:rsidR="00E152AD" w:rsidRPr="001936D4" w:rsidRDefault="00E152AD" w:rsidP="00F90E14">
            <w:pPr>
              <w:jc w:val="right"/>
              <w:rPr>
                <w:rFonts w:eastAsia="標楷體"/>
              </w:rPr>
            </w:pPr>
            <w:r w:rsidRPr="001936D4">
              <w:rPr>
                <w:rFonts w:eastAsia="標楷體"/>
              </w:rPr>
              <w:t>不同意</w:t>
            </w:r>
          </w:p>
        </w:tc>
        <w:tc>
          <w:tcPr>
            <w:tcW w:w="1276" w:type="dxa"/>
            <w:tcBorders>
              <w:top w:val="single" w:sz="4" w:space="0" w:color="auto"/>
              <w:bottom w:val="single" w:sz="4" w:space="0" w:color="auto"/>
            </w:tcBorders>
            <w:vAlign w:val="bottom"/>
          </w:tcPr>
          <w:p w14:paraId="4DFA0923" w14:textId="77777777" w:rsidR="00E152AD" w:rsidRPr="001936D4" w:rsidRDefault="00E152AD" w:rsidP="00F90E14">
            <w:pPr>
              <w:jc w:val="right"/>
              <w:rPr>
                <w:rFonts w:eastAsia="標楷體"/>
              </w:rPr>
            </w:pPr>
            <w:r w:rsidRPr="001936D4">
              <w:rPr>
                <w:rFonts w:eastAsia="標楷體"/>
              </w:rPr>
              <w:t>不同意</w:t>
            </w:r>
          </w:p>
        </w:tc>
        <w:tc>
          <w:tcPr>
            <w:tcW w:w="1275" w:type="dxa"/>
            <w:gridSpan w:val="2"/>
            <w:tcBorders>
              <w:top w:val="single" w:sz="4" w:space="0" w:color="auto"/>
              <w:bottom w:val="single" w:sz="4" w:space="0" w:color="auto"/>
            </w:tcBorders>
            <w:vAlign w:val="bottom"/>
          </w:tcPr>
          <w:p w14:paraId="0C3D529E" w14:textId="77777777" w:rsidR="00E152AD" w:rsidRPr="001936D4" w:rsidRDefault="00E152AD" w:rsidP="00F90E14">
            <w:pPr>
              <w:jc w:val="right"/>
              <w:rPr>
                <w:rFonts w:eastAsia="標楷體"/>
              </w:rPr>
            </w:pPr>
            <w:r w:rsidRPr="001936D4">
              <w:rPr>
                <w:rFonts w:eastAsia="標楷體"/>
              </w:rPr>
              <w:t>沒意見</w:t>
            </w:r>
          </w:p>
        </w:tc>
        <w:tc>
          <w:tcPr>
            <w:tcW w:w="1418" w:type="dxa"/>
            <w:gridSpan w:val="3"/>
            <w:tcBorders>
              <w:top w:val="single" w:sz="4" w:space="0" w:color="auto"/>
              <w:bottom w:val="single" w:sz="4" w:space="0" w:color="auto"/>
            </w:tcBorders>
            <w:vAlign w:val="bottom"/>
          </w:tcPr>
          <w:p w14:paraId="27973524" w14:textId="77777777" w:rsidR="00E152AD" w:rsidRPr="001936D4" w:rsidRDefault="00E152AD" w:rsidP="00F90E14">
            <w:pPr>
              <w:jc w:val="right"/>
              <w:rPr>
                <w:rFonts w:eastAsia="標楷體"/>
              </w:rPr>
            </w:pPr>
            <w:r w:rsidRPr="001936D4">
              <w:rPr>
                <w:rFonts w:eastAsia="標楷體"/>
              </w:rPr>
              <w:t>同意</w:t>
            </w:r>
          </w:p>
        </w:tc>
        <w:tc>
          <w:tcPr>
            <w:tcW w:w="1276" w:type="dxa"/>
            <w:tcBorders>
              <w:top w:val="single" w:sz="4" w:space="0" w:color="auto"/>
              <w:bottom w:val="single" w:sz="4" w:space="0" w:color="auto"/>
            </w:tcBorders>
            <w:vAlign w:val="bottom"/>
          </w:tcPr>
          <w:p w14:paraId="6EDE7354" w14:textId="77777777" w:rsidR="00E152AD" w:rsidRPr="001936D4" w:rsidRDefault="00E152AD" w:rsidP="00F90E14">
            <w:pPr>
              <w:jc w:val="right"/>
              <w:rPr>
                <w:rFonts w:eastAsia="標楷體"/>
              </w:rPr>
            </w:pPr>
            <w:r w:rsidRPr="001936D4">
              <w:rPr>
                <w:rFonts w:eastAsia="標楷體"/>
              </w:rPr>
              <w:t>非常</w:t>
            </w:r>
          </w:p>
          <w:p w14:paraId="66FB41C5" w14:textId="77777777" w:rsidR="00E152AD" w:rsidRPr="001936D4" w:rsidRDefault="00E152AD" w:rsidP="00F90E14">
            <w:pPr>
              <w:jc w:val="right"/>
              <w:rPr>
                <w:rFonts w:eastAsia="標楷體"/>
              </w:rPr>
            </w:pPr>
            <w:r w:rsidRPr="001936D4">
              <w:rPr>
                <w:rFonts w:eastAsia="標楷體"/>
              </w:rPr>
              <w:t>同意</w:t>
            </w:r>
          </w:p>
        </w:tc>
        <w:tc>
          <w:tcPr>
            <w:tcW w:w="1420" w:type="dxa"/>
            <w:tcBorders>
              <w:top w:val="single" w:sz="4" w:space="0" w:color="auto"/>
              <w:bottom w:val="single" w:sz="4" w:space="0" w:color="auto"/>
            </w:tcBorders>
            <w:vAlign w:val="bottom"/>
          </w:tcPr>
          <w:p w14:paraId="5016FDE7" w14:textId="77777777" w:rsidR="00E152AD" w:rsidRPr="001936D4" w:rsidRDefault="00E152AD" w:rsidP="00F90E14">
            <w:pPr>
              <w:jc w:val="right"/>
              <w:rPr>
                <w:rFonts w:eastAsia="標楷體"/>
              </w:rPr>
            </w:pPr>
            <w:r w:rsidRPr="001936D4">
              <w:rPr>
                <w:rFonts w:eastAsia="標楷體"/>
              </w:rPr>
              <w:t>總計</w:t>
            </w:r>
          </w:p>
        </w:tc>
      </w:tr>
      <w:tr w:rsidR="00E152AD" w:rsidRPr="001936D4" w14:paraId="0E4BC544" w14:textId="77777777">
        <w:trPr>
          <w:trHeight w:val="128"/>
        </w:trPr>
        <w:tc>
          <w:tcPr>
            <w:tcW w:w="861" w:type="dxa"/>
            <w:tcBorders>
              <w:top w:val="single" w:sz="4" w:space="0" w:color="auto"/>
              <w:bottom w:val="single" w:sz="4" w:space="0" w:color="auto"/>
            </w:tcBorders>
          </w:tcPr>
          <w:p w14:paraId="2751C858" w14:textId="77777777" w:rsidR="00E152AD" w:rsidRPr="001936D4" w:rsidRDefault="00E152AD" w:rsidP="00F90E14">
            <w:pPr>
              <w:jc w:val="both"/>
              <w:rPr>
                <w:rFonts w:eastAsia="標楷體"/>
              </w:rPr>
            </w:pPr>
            <w:r w:rsidRPr="001936D4">
              <w:rPr>
                <w:rFonts w:eastAsia="標楷體"/>
              </w:rPr>
              <w:t>老鼠</w:t>
            </w:r>
          </w:p>
        </w:tc>
        <w:tc>
          <w:tcPr>
            <w:tcW w:w="1134" w:type="dxa"/>
            <w:gridSpan w:val="2"/>
            <w:tcBorders>
              <w:top w:val="single" w:sz="4" w:space="0" w:color="auto"/>
              <w:bottom w:val="single" w:sz="4" w:space="0" w:color="auto"/>
            </w:tcBorders>
            <w:vAlign w:val="center"/>
          </w:tcPr>
          <w:p w14:paraId="077FADB1" w14:textId="77777777" w:rsidR="00E152AD" w:rsidRPr="001936D4" w:rsidRDefault="00E152AD" w:rsidP="00F90E14">
            <w:pPr>
              <w:jc w:val="right"/>
              <w:rPr>
                <w:rFonts w:eastAsia="標楷體"/>
              </w:rPr>
            </w:pPr>
            <w:r w:rsidRPr="001936D4">
              <w:rPr>
                <w:rFonts w:eastAsia="標楷體"/>
              </w:rPr>
              <w:t>96(39.7%)</w:t>
            </w:r>
          </w:p>
        </w:tc>
        <w:tc>
          <w:tcPr>
            <w:tcW w:w="1276" w:type="dxa"/>
            <w:tcBorders>
              <w:top w:val="single" w:sz="4" w:space="0" w:color="auto"/>
              <w:bottom w:val="single" w:sz="4" w:space="0" w:color="auto"/>
            </w:tcBorders>
            <w:vAlign w:val="center"/>
          </w:tcPr>
          <w:p w14:paraId="48370AFC" w14:textId="77777777" w:rsidR="00E152AD" w:rsidRPr="001936D4" w:rsidRDefault="00E152AD" w:rsidP="00F90E14">
            <w:pPr>
              <w:jc w:val="right"/>
              <w:rPr>
                <w:rFonts w:eastAsia="標楷體"/>
              </w:rPr>
            </w:pPr>
            <w:r w:rsidRPr="001936D4">
              <w:rPr>
                <w:rFonts w:eastAsia="標楷體"/>
              </w:rPr>
              <w:t>82(33.9%)</w:t>
            </w:r>
          </w:p>
        </w:tc>
        <w:tc>
          <w:tcPr>
            <w:tcW w:w="1275" w:type="dxa"/>
            <w:gridSpan w:val="2"/>
            <w:tcBorders>
              <w:top w:val="single" w:sz="4" w:space="0" w:color="auto"/>
              <w:bottom w:val="single" w:sz="4" w:space="0" w:color="auto"/>
            </w:tcBorders>
            <w:vAlign w:val="center"/>
          </w:tcPr>
          <w:p w14:paraId="02AD3B6B" w14:textId="77777777" w:rsidR="00E152AD" w:rsidRPr="001936D4" w:rsidRDefault="00E152AD" w:rsidP="00F90E14">
            <w:pPr>
              <w:jc w:val="right"/>
              <w:rPr>
                <w:rFonts w:eastAsia="標楷體"/>
              </w:rPr>
            </w:pPr>
            <w:r w:rsidRPr="001936D4">
              <w:rPr>
                <w:rFonts w:eastAsia="標楷體"/>
              </w:rPr>
              <w:t>12(5.0%)</w:t>
            </w:r>
          </w:p>
        </w:tc>
        <w:tc>
          <w:tcPr>
            <w:tcW w:w="1418" w:type="dxa"/>
            <w:gridSpan w:val="3"/>
            <w:tcBorders>
              <w:top w:val="single" w:sz="4" w:space="0" w:color="auto"/>
              <w:bottom w:val="single" w:sz="4" w:space="0" w:color="auto"/>
            </w:tcBorders>
            <w:vAlign w:val="center"/>
          </w:tcPr>
          <w:p w14:paraId="4ACD317E" w14:textId="77777777" w:rsidR="00E152AD" w:rsidRPr="001936D4" w:rsidRDefault="00E152AD" w:rsidP="00F90E14">
            <w:pPr>
              <w:jc w:val="right"/>
              <w:rPr>
                <w:rFonts w:eastAsia="標楷體"/>
              </w:rPr>
            </w:pPr>
            <w:r w:rsidRPr="001936D4">
              <w:rPr>
                <w:rFonts w:eastAsia="標楷體"/>
              </w:rPr>
              <w:t>47(19.4%)</w:t>
            </w:r>
          </w:p>
        </w:tc>
        <w:tc>
          <w:tcPr>
            <w:tcW w:w="1276" w:type="dxa"/>
            <w:tcBorders>
              <w:top w:val="single" w:sz="4" w:space="0" w:color="auto"/>
              <w:bottom w:val="single" w:sz="4" w:space="0" w:color="auto"/>
            </w:tcBorders>
            <w:vAlign w:val="center"/>
          </w:tcPr>
          <w:p w14:paraId="3CF07C67" w14:textId="77777777" w:rsidR="00E152AD" w:rsidRPr="001936D4" w:rsidRDefault="00E152AD" w:rsidP="00F90E14">
            <w:pPr>
              <w:jc w:val="right"/>
              <w:rPr>
                <w:rFonts w:eastAsia="標楷體"/>
              </w:rPr>
            </w:pPr>
            <w:r w:rsidRPr="001936D4">
              <w:rPr>
                <w:rFonts w:eastAsia="標楷體"/>
              </w:rPr>
              <w:t>5(2.1%)</w:t>
            </w:r>
          </w:p>
        </w:tc>
        <w:tc>
          <w:tcPr>
            <w:tcW w:w="1420" w:type="dxa"/>
            <w:tcBorders>
              <w:top w:val="single" w:sz="4" w:space="0" w:color="auto"/>
              <w:bottom w:val="single" w:sz="4" w:space="0" w:color="auto"/>
            </w:tcBorders>
            <w:vAlign w:val="center"/>
          </w:tcPr>
          <w:p w14:paraId="70E14CCA" w14:textId="77777777" w:rsidR="00E152AD" w:rsidRPr="001936D4" w:rsidRDefault="00E152AD" w:rsidP="00F90E14">
            <w:pPr>
              <w:jc w:val="right"/>
              <w:rPr>
                <w:rFonts w:eastAsia="標楷體"/>
              </w:rPr>
            </w:pPr>
            <w:r w:rsidRPr="001936D4">
              <w:rPr>
                <w:rFonts w:eastAsia="標楷體"/>
              </w:rPr>
              <w:t>242(100.0%)</w:t>
            </w:r>
          </w:p>
        </w:tc>
      </w:tr>
      <w:tr w:rsidR="00E152AD" w:rsidRPr="001936D4" w14:paraId="6511B8C0" w14:textId="77777777">
        <w:trPr>
          <w:trHeight w:val="128"/>
        </w:trPr>
        <w:tc>
          <w:tcPr>
            <w:tcW w:w="861" w:type="dxa"/>
            <w:tcBorders>
              <w:top w:val="single" w:sz="4" w:space="0" w:color="auto"/>
              <w:bottom w:val="single" w:sz="4" w:space="0" w:color="auto"/>
            </w:tcBorders>
          </w:tcPr>
          <w:p w14:paraId="0BDB7A21" w14:textId="77777777" w:rsidR="00E152AD" w:rsidRPr="001936D4" w:rsidRDefault="00E152AD" w:rsidP="00F90E14">
            <w:pPr>
              <w:jc w:val="both"/>
              <w:rPr>
                <w:rFonts w:eastAsia="標楷體"/>
              </w:rPr>
            </w:pPr>
            <w:r w:rsidRPr="001936D4">
              <w:rPr>
                <w:rFonts w:eastAsia="標楷體"/>
              </w:rPr>
              <w:t>鼬獾</w:t>
            </w:r>
          </w:p>
        </w:tc>
        <w:tc>
          <w:tcPr>
            <w:tcW w:w="1134" w:type="dxa"/>
            <w:gridSpan w:val="2"/>
            <w:tcBorders>
              <w:top w:val="single" w:sz="4" w:space="0" w:color="auto"/>
              <w:bottom w:val="single" w:sz="4" w:space="0" w:color="auto"/>
            </w:tcBorders>
            <w:vAlign w:val="center"/>
          </w:tcPr>
          <w:p w14:paraId="7DE8EED8" w14:textId="77777777" w:rsidR="00E152AD" w:rsidRPr="001936D4" w:rsidRDefault="00E152AD" w:rsidP="00F90E14">
            <w:pPr>
              <w:jc w:val="right"/>
              <w:rPr>
                <w:rFonts w:eastAsia="標楷體"/>
              </w:rPr>
            </w:pPr>
            <w:r w:rsidRPr="001936D4">
              <w:rPr>
                <w:rFonts w:eastAsia="標楷體"/>
              </w:rPr>
              <w:t>28(11.6%)</w:t>
            </w:r>
          </w:p>
        </w:tc>
        <w:tc>
          <w:tcPr>
            <w:tcW w:w="1276" w:type="dxa"/>
            <w:tcBorders>
              <w:top w:val="single" w:sz="4" w:space="0" w:color="auto"/>
              <w:bottom w:val="single" w:sz="4" w:space="0" w:color="auto"/>
            </w:tcBorders>
            <w:vAlign w:val="center"/>
          </w:tcPr>
          <w:p w14:paraId="6C1FD0C6" w14:textId="77777777" w:rsidR="00E152AD" w:rsidRPr="001936D4" w:rsidRDefault="00E152AD" w:rsidP="00F90E14">
            <w:pPr>
              <w:jc w:val="right"/>
              <w:rPr>
                <w:rFonts w:eastAsia="標楷體"/>
              </w:rPr>
            </w:pPr>
            <w:r w:rsidRPr="001936D4">
              <w:rPr>
                <w:rFonts w:eastAsia="標楷體"/>
              </w:rPr>
              <w:t>70(28.9%)</w:t>
            </w:r>
          </w:p>
        </w:tc>
        <w:tc>
          <w:tcPr>
            <w:tcW w:w="1275" w:type="dxa"/>
            <w:gridSpan w:val="2"/>
            <w:tcBorders>
              <w:top w:val="single" w:sz="4" w:space="0" w:color="auto"/>
              <w:bottom w:val="single" w:sz="4" w:space="0" w:color="auto"/>
            </w:tcBorders>
            <w:vAlign w:val="center"/>
          </w:tcPr>
          <w:p w14:paraId="1B9922F5" w14:textId="77777777" w:rsidR="00E152AD" w:rsidRPr="001936D4" w:rsidRDefault="00E152AD" w:rsidP="00F90E14">
            <w:pPr>
              <w:jc w:val="right"/>
              <w:rPr>
                <w:rFonts w:eastAsia="標楷體"/>
              </w:rPr>
            </w:pPr>
            <w:r w:rsidRPr="001936D4">
              <w:rPr>
                <w:rFonts w:eastAsia="標楷體"/>
              </w:rPr>
              <w:t>42(17.4%)</w:t>
            </w:r>
          </w:p>
        </w:tc>
        <w:tc>
          <w:tcPr>
            <w:tcW w:w="1418" w:type="dxa"/>
            <w:gridSpan w:val="3"/>
            <w:tcBorders>
              <w:top w:val="single" w:sz="4" w:space="0" w:color="auto"/>
              <w:bottom w:val="single" w:sz="4" w:space="0" w:color="auto"/>
            </w:tcBorders>
            <w:vAlign w:val="center"/>
          </w:tcPr>
          <w:p w14:paraId="5CDEE18D" w14:textId="77777777" w:rsidR="00E152AD" w:rsidRPr="001936D4" w:rsidRDefault="00E152AD" w:rsidP="00F90E14">
            <w:pPr>
              <w:jc w:val="right"/>
              <w:rPr>
                <w:rFonts w:eastAsia="標楷體"/>
              </w:rPr>
            </w:pPr>
            <w:r w:rsidRPr="001936D4">
              <w:rPr>
                <w:rFonts w:eastAsia="標楷體"/>
              </w:rPr>
              <w:t>93(38.4%)</w:t>
            </w:r>
          </w:p>
        </w:tc>
        <w:tc>
          <w:tcPr>
            <w:tcW w:w="1276" w:type="dxa"/>
            <w:tcBorders>
              <w:top w:val="single" w:sz="4" w:space="0" w:color="auto"/>
              <w:bottom w:val="single" w:sz="4" w:space="0" w:color="auto"/>
            </w:tcBorders>
            <w:vAlign w:val="center"/>
          </w:tcPr>
          <w:p w14:paraId="6D7FC22D" w14:textId="77777777" w:rsidR="00E152AD" w:rsidRPr="001936D4" w:rsidRDefault="00E152AD" w:rsidP="00F90E14">
            <w:pPr>
              <w:jc w:val="right"/>
              <w:rPr>
                <w:rFonts w:eastAsia="標楷體"/>
              </w:rPr>
            </w:pPr>
            <w:r w:rsidRPr="001936D4">
              <w:rPr>
                <w:rFonts w:eastAsia="標楷體"/>
              </w:rPr>
              <w:t>9(3.7%)</w:t>
            </w:r>
          </w:p>
        </w:tc>
        <w:tc>
          <w:tcPr>
            <w:tcW w:w="1420" w:type="dxa"/>
            <w:tcBorders>
              <w:top w:val="single" w:sz="4" w:space="0" w:color="auto"/>
              <w:bottom w:val="single" w:sz="4" w:space="0" w:color="auto"/>
            </w:tcBorders>
            <w:vAlign w:val="center"/>
          </w:tcPr>
          <w:p w14:paraId="59491E06" w14:textId="77777777" w:rsidR="00E152AD" w:rsidRPr="001936D4" w:rsidRDefault="00E152AD" w:rsidP="00F90E14">
            <w:pPr>
              <w:jc w:val="right"/>
              <w:rPr>
                <w:rFonts w:eastAsia="標楷體"/>
              </w:rPr>
            </w:pPr>
            <w:r w:rsidRPr="001936D4">
              <w:rPr>
                <w:rFonts w:eastAsia="標楷體"/>
              </w:rPr>
              <w:t>242(100.0%)</w:t>
            </w:r>
          </w:p>
        </w:tc>
      </w:tr>
      <w:tr w:rsidR="00E152AD" w:rsidRPr="001936D4" w14:paraId="365A7BD3" w14:textId="77777777">
        <w:trPr>
          <w:trHeight w:val="128"/>
        </w:trPr>
        <w:tc>
          <w:tcPr>
            <w:tcW w:w="861" w:type="dxa"/>
            <w:tcBorders>
              <w:top w:val="single" w:sz="4" w:space="0" w:color="auto"/>
              <w:bottom w:val="single" w:sz="4" w:space="0" w:color="auto"/>
            </w:tcBorders>
          </w:tcPr>
          <w:p w14:paraId="73E97F27" w14:textId="77777777" w:rsidR="00E152AD" w:rsidRPr="001936D4" w:rsidRDefault="00E152AD" w:rsidP="00F90E14">
            <w:pPr>
              <w:jc w:val="both"/>
              <w:rPr>
                <w:rFonts w:eastAsia="標楷體"/>
              </w:rPr>
            </w:pPr>
            <w:r w:rsidRPr="001936D4">
              <w:rPr>
                <w:rFonts w:eastAsia="標楷體"/>
              </w:rPr>
              <w:t>白鼻心</w:t>
            </w:r>
          </w:p>
        </w:tc>
        <w:tc>
          <w:tcPr>
            <w:tcW w:w="1134" w:type="dxa"/>
            <w:gridSpan w:val="2"/>
            <w:tcBorders>
              <w:top w:val="single" w:sz="4" w:space="0" w:color="auto"/>
              <w:bottom w:val="single" w:sz="4" w:space="0" w:color="auto"/>
            </w:tcBorders>
            <w:vAlign w:val="center"/>
          </w:tcPr>
          <w:p w14:paraId="5FC00077" w14:textId="77777777" w:rsidR="00E152AD" w:rsidRPr="001936D4" w:rsidRDefault="00E152AD" w:rsidP="00F90E14">
            <w:pPr>
              <w:jc w:val="right"/>
              <w:rPr>
                <w:rFonts w:eastAsia="標楷體"/>
              </w:rPr>
            </w:pPr>
            <w:r w:rsidRPr="001936D4">
              <w:rPr>
                <w:rFonts w:eastAsia="標楷體"/>
              </w:rPr>
              <w:t>15(6.2%)</w:t>
            </w:r>
          </w:p>
        </w:tc>
        <w:tc>
          <w:tcPr>
            <w:tcW w:w="1276" w:type="dxa"/>
            <w:tcBorders>
              <w:top w:val="single" w:sz="4" w:space="0" w:color="auto"/>
              <w:bottom w:val="single" w:sz="4" w:space="0" w:color="auto"/>
            </w:tcBorders>
            <w:vAlign w:val="center"/>
          </w:tcPr>
          <w:p w14:paraId="63DEB476" w14:textId="77777777" w:rsidR="00E152AD" w:rsidRPr="001936D4" w:rsidRDefault="00E152AD" w:rsidP="00F90E14">
            <w:pPr>
              <w:jc w:val="right"/>
              <w:rPr>
                <w:rFonts w:eastAsia="標楷體"/>
              </w:rPr>
            </w:pPr>
            <w:r w:rsidRPr="001936D4">
              <w:rPr>
                <w:rFonts w:eastAsia="標楷體"/>
              </w:rPr>
              <w:t>61(25.2%)</w:t>
            </w:r>
          </w:p>
        </w:tc>
        <w:tc>
          <w:tcPr>
            <w:tcW w:w="1275" w:type="dxa"/>
            <w:gridSpan w:val="2"/>
            <w:tcBorders>
              <w:top w:val="single" w:sz="4" w:space="0" w:color="auto"/>
              <w:bottom w:val="single" w:sz="4" w:space="0" w:color="auto"/>
            </w:tcBorders>
            <w:vAlign w:val="center"/>
          </w:tcPr>
          <w:p w14:paraId="71BE0DE6" w14:textId="77777777" w:rsidR="00E152AD" w:rsidRPr="001936D4" w:rsidRDefault="00E152AD" w:rsidP="00F90E14">
            <w:pPr>
              <w:jc w:val="right"/>
              <w:rPr>
                <w:rFonts w:eastAsia="標楷體"/>
              </w:rPr>
            </w:pPr>
            <w:r w:rsidRPr="001936D4">
              <w:rPr>
                <w:rFonts w:eastAsia="標楷體"/>
              </w:rPr>
              <w:t>49(20.3%)</w:t>
            </w:r>
          </w:p>
        </w:tc>
        <w:tc>
          <w:tcPr>
            <w:tcW w:w="1418" w:type="dxa"/>
            <w:gridSpan w:val="3"/>
            <w:tcBorders>
              <w:top w:val="single" w:sz="4" w:space="0" w:color="auto"/>
              <w:bottom w:val="single" w:sz="4" w:space="0" w:color="auto"/>
            </w:tcBorders>
            <w:vAlign w:val="center"/>
          </w:tcPr>
          <w:p w14:paraId="23281423" w14:textId="77777777" w:rsidR="00E152AD" w:rsidRPr="001936D4" w:rsidRDefault="00E152AD" w:rsidP="00F90E14">
            <w:pPr>
              <w:jc w:val="right"/>
              <w:rPr>
                <w:rFonts w:eastAsia="標楷體"/>
              </w:rPr>
            </w:pPr>
            <w:r w:rsidRPr="001936D4">
              <w:rPr>
                <w:rFonts w:eastAsia="標楷體"/>
              </w:rPr>
              <w:t>100(41.3%)</w:t>
            </w:r>
          </w:p>
        </w:tc>
        <w:tc>
          <w:tcPr>
            <w:tcW w:w="1276" w:type="dxa"/>
            <w:tcBorders>
              <w:top w:val="single" w:sz="4" w:space="0" w:color="auto"/>
              <w:bottom w:val="single" w:sz="4" w:space="0" w:color="auto"/>
            </w:tcBorders>
            <w:vAlign w:val="center"/>
          </w:tcPr>
          <w:p w14:paraId="539945A0" w14:textId="77777777" w:rsidR="00E152AD" w:rsidRPr="001936D4" w:rsidRDefault="00E152AD" w:rsidP="00F90E14">
            <w:pPr>
              <w:jc w:val="right"/>
              <w:rPr>
                <w:rFonts w:eastAsia="標楷體"/>
              </w:rPr>
            </w:pPr>
            <w:r w:rsidRPr="001936D4">
              <w:rPr>
                <w:rFonts w:eastAsia="標楷體"/>
              </w:rPr>
              <w:t>17(7.0%)</w:t>
            </w:r>
          </w:p>
        </w:tc>
        <w:tc>
          <w:tcPr>
            <w:tcW w:w="1420" w:type="dxa"/>
            <w:tcBorders>
              <w:top w:val="single" w:sz="4" w:space="0" w:color="auto"/>
              <w:bottom w:val="single" w:sz="4" w:space="0" w:color="auto"/>
            </w:tcBorders>
            <w:vAlign w:val="center"/>
          </w:tcPr>
          <w:p w14:paraId="3A10ECD5" w14:textId="77777777" w:rsidR="00E152AD" w:rsidRPr="001936D4" w:rsidRDefault="00E152AD" w:rsidP="00F90E14">
            <w:pPr>
              <w:jc w:val="right"/>
              <w:rPr>
                <w:rFonts w:eastAsia="標楷體"/>
              </w:rPr>
            </w:pPr>
            <w:r w:rsidRPr="001936D4">
              <w:rPr>
                <w:rFonts w:eastAsia="標楷體"/>
              </w:rPr>
              <w:t>242(100.0%)</w:t>
            </w:r>
          </w:p>
        </w:tc>
      </w:tr>
      <w:tr w:rsidR="00E152AD" w:rsidRPr="001936D4" w14:paraId="5454A733" w14:textId="77777777">
        <w:trPr>
          <w:trHeight w:val="128"/>
        </w:trPr>
        <w:tc>
          <w:tcPr>
            <w:tcW w:w="861" w:type="dxa"/>
            <w:tcBorders>
              <w:top w:val="single" w:sz="4" w:space="0" w:color="auto"/>
              <w:bottom w:val="single" w:sz="4" w:space="0" w:color="auto"/>
            </w:tcBorders>
          </w:tcPr>
          <w:p w14:paraId="484D1C54" w14:textId="77777777" w:rsidR="00E152AD" w:rsidRPr="001936D4" w:rsidRDefault="00E152AD" w:rsidP="00F90E14">
            <w:pPr>
              <w:jc w:val="both"/>
              <w:rPr>
                <w:rFonts w:eastAsia="標楷體"/>
              </w:rPr>
            </w:pPr>
            <w:r w:rsidRPr="001936D4">
              <w:rPr>
                <w:rFonts w:eastAsia="標楷體"/>
              </w:rPr>
              <w:t>石虎</w:t>
            </w:r>
          </w:p>
        </w:tc>
        <w:tc>
          <w:tcPr>
            <w:tcW w:w="1134" w:type="dxa"/>
            <w:gridSpan w:val="2"/>
            <w:tcBorders>
              <w:top w:val="single" w:sz="4" w:space="0" w:color="auto"/>
              <w:bottom w:val="single" w:sz="4" w:space="0" w:color="auto"/>
            </w:tcBorders>
            <w:vAlign w:val="center"/>
          </w:tcPr>
          <w:p w14:paraId="514491B7" w14:textId="77777777" w:rsidR="00E152AD" w:rsidRPr="001936D4" w:rsidRDefault="00E152AD" w:rsidP="00F90E14">
            <w:pPr>
              <w:jc w:val="right"/>
              <w:rPr>
                <w:rFonts w:eastAsia="標楷體"/>
              </w:rPr>
            </w:pPr>
            <w:r w:rsidRPr="001936D4">
              <w:rPr>
                <w:rFonts w:eastAsia="標楷體"/>
              </w:rPr>
              <w:t>15(6.2%)</w:t>
            </w:r>
          </w:p>
        </w:tc>
        <w:tc>
          <w:tcPr>
            <w:tcW w:w="1276" w:type="dxa"/>
            <w:tcBorders>
              <w:top w:val="single" w:sz="4" w:space="0" w:color="auto"/>
              <w:bottom w:val="single" w:sz="4" w:space="0" w:color="auto"/>
            </w:tcBorders>
            <w:vAlign w:val="center"/>
          </w:tcPr>
          <w:p w14:paraId="4E96F318" w14:textId="77777777" w:rsidR="00E152AD" w:rsidRPr="001936D4" w:rsidRDefault="00E152AD" w:rsidP="00F90E14">
            <w:pPr>
              <w:jc w:val="right"/>
              <w:rPr>
                <w:rFonts w:eastAsia="標楷體"/>
              </w:rPr>
            </w:pPr>
            <w:r w:rsidRPr="001936D4">
              <w:rPr>
                <w:rFonts w:eastAsia="標楷體"/>
              </w:rPr>
              <w:t>52(21.5%)</w:t>
            </w:r>
          </w:p>
        </w:tc>
        <w:tc>
          <w:tcPr>
            <w:tcW w:w="1275" w:type="dxa"/>
            <w:gridSpan w:val="2"/>
            <w:tcBorders>
              <w:top w:val="single" w:sz="4" w:space="0" w:color="auto"/>
              <w:bottom w:val="single" w:sz="4" w:space="0" w:color="auto"/>
            </w:tcBorders>
            <w:vAlign w:val="center"/>
          </w:tcPr>
          <w:p w14:paraId="0FF8C2DA" w14:textId="77777777" w:rsidR="00E152AD" w:rsidRPr="001936D4" w:rsidRDefault="00E152AD" w:rsidP="00F90E14">
            <w:pPr>
              <w:jc w:val="right"/>
              <w:rPr>
                <w:rFonts w:eastAsia="標楷體"/>
              </w:rPr>
            </w:pPr>
            <w:r w:rsidRPr="001936D4">
              <w:rPr>
                <w:rFonts w:eastAsia="標楷體"/>
              </w:rPr>
              <w:t>39(16.1%)</w:t>
            </w:r>
          </w:p>
        </w:tc>
        <w:tc>
          <w:tcPr>
            <w:tcW w:w="1418" w:type="dxa"/>
            <w:gridSpan w:val="3"/>
            <w:tcBorders>
              <w:top w:val="single" w:sz="4" w:space="0" w:color="auto"/>
              <w:bottom w:val="single" w:sz="4" w:space="0" w:color="auto"/>
            </w:tcBorders>
            <w:vAlign w:val="center"/>
          </w:tcPr>
          <w:p w14:paraId="5557E495" w14:textId="77777777" w:rsidR="00E152AD" w:rsidRPr="001936D4" w:rsidRDefault="00E152AD" w:rsidP="00F90E14">
            <w:pPr>
              <w:jc w:val="right"/>
              <w:rPr>
                <w:rFonts w:eastAsia="標楷體"/>
              </w:rPr>
            </w:pPr>
            <w:r w:rsidRPr="001936D4">
              <w:rPr>
                <w:rFonts w:eastAsia="標楷體"/>
              </w:rPr>
              <w:t>112(46.3%)</w:t>
            </w:r>
          </w:p>
        </w:tc>
        <w:tc>
          <w:tcPr>
            <w:tcW w:w="1276" w:type="dxa"/>
            <w:tcBorders>
              <w:top w:val="single" w:sz="4" w:space="0" w:color="auto"/>
              <w:bottom w:val="single" w:sz="4" w:space="0" w:color="auto"/>
            </w:tcBorders>
            <w:vAlign w:val="center"/>
          </w:tcPr>
          <w:p w14:paraId="27E91B98" w14:textId="77777777" w:rsidR="00E152AD" w:rsidRPr="001936D4" w:rsidRDefault="00E152AD" w:rsidP="00F90E14">
            <w:pPr>
              <w:jc w:val="right"/>
              <w:rPr>
                <w:rFonts w:eastAsia="標楷體"/>
              </w:rPr>
            </w:pPr>
            <w:r w:rsidRPr="001936D4">
              <w:rPr>
                <w:rFonts w:eastAsia="標楷體"/>
              </w:rPr>
              <w:t>24(9.9%)</w:t>
            </w:r>
          </w:p>
        </w:tc>
        <w:tc>
          <w:tcPr>
            <w:tcW w:w="1420" w:type="dxa"/>
            <w:tcBorders>
              <w:top w:val="single" w:sz="4" w:space="0" w:color="auto"/>
              <w:bottom w:val="single" w:sz="4" w:space="0" w:color="auto"/>
            </w:tcBorders>
            <w:vAlign w:val="center"/>
          </w:tcPr>
          <w:p w14:paraId="34D46C8A" w14:textId="77777777" w:rsidR="00E152AD" w:rsidRPr="001936D4" w:rsidRDefault="00E152AD" w:rsidP="00F90E14">
            <w:pPr>
              <w:jc w:val="right"/>
              <w:rPr>
                <w:rFonts w:eastAsia="標楷體"/>
              </w:rPr>
            </w:pPr>
            <w:r w:rsidRPr="001936D4">
              <w:rPr>
                <w:rFonts w:eastAsia="標楷體"/>
              </w:rPr>
              <w:t>242(100.0%)</w:t>
            </w:r>
          </w:p>
        </w:tc>
      </w:tr>
      <w:tr w:rsidR="00E152AD" w:rsidRPr="001936D4" w14:paraId="4B396A5D" w14:textId="77777777">
        <w:trPr>
          <w:trHeight w:val="128"/>
        </w:trPr>
        <w:tc>
          <w:tcPr>
            <w:tcW w:w="8660" w:type="dxa"/>
            <w:gridSpan w:val="11"/>
            <w:tcBorders>
              <w:top w:val="single" w:sz="4" w:space="0" w:color="auto"/>
              <w:bottom w:val="single" w:sz="4" w:space="0" w:color="auto"/>
            </w:tcBorders>
            <w:shd w:val="clear" w:color="auto" w:fill="C0C0C0"/>
          </w:tcPr>
          <w:p w14:paraId="4E9F2ACA" w14:textId="77777777" w:rsidR="00E152AD" w:rsidRPr="001936D4" w:rsidRDefault="00E152AD" w:rsidP="00F90E14">
            <w:pPr>
              <w:jc w:val="both"/>
              <w:rPr>
                <w:rFonts w:eastAsia="標楷體"/>
                <w:b/>
                <w:bCs/>
              </w:rPr>
            </w:pPr>
            <w:r w:rsidRPr="001936D4">
              <w:rPr>
                <w:rFonts w:eastAsia="標楷體"/>
                <w:b/>
                <w:bCs/>
                <w:kern w:val="0"/>
              </w:rPr>
              <w:t>我覺得，感覺不舒服很不好。</w:t>
            </w:r>
          </w:p>
        </w:tc>
      </w:tr>
      <w:tr w:rsidR="00E152AD" w:rsidRPr="001936D4" w14:paraId="0ECC6454" w14:textId="77777777">
        <w:trPr>
          <w:trHeight w:val="435"/>
        </w:trPr>
        <w:tc>
          <w:tcPr>
            <w:tcW w:w="861" w:type="dxa"/>
            <w:tcBorders>
              <w:top w:val="single" w:sz="4" w:space="0" w:color="auto"/>
              <w:bottom w:val="single" w:sz="4" w:space="0" w:color="auto"/>
            </w:tcBorders>
            <w:vAlign w:val="bottom"/>
          </w:tcPr>
          <w:p w14:paraId="74B24999" w14:textId="77777777" w:rsidR="00E152AD" w:rsidRPr="001936D4" w:rsidRDefault="00E152AD" w:rsidP="00F90E14">
            <w:pPr>
              <w:jc w:val="right"/>
              <w:rPr>
                <w:rFonts w:eastAsia="標楷體"/>
              </w:rPr>
            </w:pPr>
          </w:p>
        </w:tc>
        <w:tc>
          <w:tcPr>
            <w:tcW w:w="1134" w:type="dxa"/>
            <w:gridSpan w:val="2"/>
            <w:tcBorders>
              <w:top w:val="single" w:sz="4" w:space="0" w:color="auto"/>
              <w:bottom w:val="single" w:sz="4" w:space="0" w:color="auto"/>
            </w:tcBorders>
            <w:vAlign w:val="bottom"/>
          </w:tcPr>
          <w:p w14:paraId="76BE6E49" w14:textId="77777777" w:rsidR="00E152AD" w:rsidRPr="001936D4" w:rsidRDefault="00E152AD" w:rsidP="00F90E14">
            <w:pPr>
              <w:jc w:val="right"/>
              <w:rPr>
                <w:rFonts w:eastAsia="標楷體"/>
              </w:rPr>
            </w:pPr>
            <w:r w:rsidRPr="001936D4">
              <w:rPr>
                <w:rFonts w:eastAsia="標楷體"/>
              </w:rPr>
              <w:t>非常</w:t>
            </w:r>
          </w:p>
          <w:p w14:paraId="0299E288" w14:textId="77777777" w:rsidR="00E152AD" w:rsidRPr="001936D4" w:rsidRDefault="00E152AD" w:rsidP="00F90E14">
            <w:pPr>
              <w:jc w:val="right"/>
              <w:rPr>
                <w:rFonts w:eastAsia="標楷體"/>
              </w:rPr>
            </w:pPr>
            <w:r w:rsidRPr="001936D4">
              <w:rPr>
                <w:rFonts w:eastAsia="標楷體"/>
              </w:rPr>
              <w:t>不同意</w:t>
            </w:r>
          </w:p>
        </w:tc>
        <w:tc>
          <w:tcPr>
            <w:tcW w:w="1276" w:type="dxa"/>
            <w:tcBorders>
              <w:top w:val="single" w:sz="4" w:space="0" w:color="auto"/>
              <w:bottom w:val="single" w:sz="4" w:space="0" w:color="auto"/>
            </w:tcBorders>
            <w:vAlign w:val="bottom"/>
          </w:tcPr>
          <w:p w14:paraId="64942032" w14:textId="77777777" w:rsidR="00E152AD" w:rsidRPr="001936D4" w:rsidRDefault="00E152AD" w:rsidP="00F90E14">
            <w:pPr>
              <w:jc w:val="right"/>
              <w:rPr>
                <w:rFonts w:eastAsia="標楷體"/>
              </w:rPr>
            </w:pPr>
            <w:r w:rsidRPr="001936D4">
              <w:rPr>
                <w:rFonts w:eastAsia="標楷體"/>
              </w:rPr>
              <w:t>不同意</w:t>
            </w:r>
          </w:p>
        </w:tc>
        <w:tc>
          <w:tcPr>
            <w:tcW w:w="1275" w:type="dxa"/>
            <w:gridSpan w:val="2"/>
            <w:tcBorders>
              <w:top w:val="single" w:sz="4" w:space="0" w:color="auto"/>
              <w:bottom w:val="single" w:sz="4" w:space="0" w:color="auto"/>
            </w:tcBorders>
            <w:vAlign w:val="bottom"/>
          </w:tcPr>
          <w:p w14:paraId="21A3FF20" w14:textId="77777777" w:rsidR="00E152AD" w:rsidRPr="001936D4" w:rsidRDefault="00E152AD" w:rsidP="00F90E14">
            <w:pPr>
              <w:jc w:val="right"/>
              <w:rPr>
                <w:rFonts w:eastAsia="標楷體"/>
              </w:rPr>
            </w:pPr>
            <w:r w:rsidRPr="001936D4">
              <w:rPr>
                <w:rFonts w:eastAsia="標楷體"/>
              </w:rPr>
              <w:t>沒意見</w:t>
            </w:r>
          </w:p>
        </w:tc>
        <w:tc>
          <w:tcPr>
            <w:tcW w:w="1418" w:type="dxa"/>
            <w:gridSpan w:val="3"/>
            <w:tcBorders>
              <w:top w:val="single" w:sz="4" w:space="0" w:color="auto"/>
              <w:bottom w:val="single" w:sz="4" w:space="0" w:color="auto"/>
            </w:tcBorders>
            <w:vAlign w:val="bottom"/>
          </w:tcPr>
          <w:p w14:paraId="2B7F3AC1" w14:textId="77777777" w:rsidR="00E152AD" w:rsidRPr="001936D4" w:rsidRDefault="00E152AD" w:rsidP="00F90E14">
            <w:pPr>
              <w:jc w:val="right"/>
              <w:rPr>
                <w:rFonts w:eastAsia="標楷體"/>
              </w:rPr>
            </w:pPr>
            <w:r w:rsidRPr="001936D4">
              <w:rPr>
                <w:rFonts w:eastAsia="標楷體"/>
              </w:rPr>
              <w:t>同意</w:t>
            </w:r>
          </w:p>
        </w:tc>
        <w:tc>
          <w:tcPr>
            <w:tcW w:w="1276" w:type="dxa"/>
            <w:tcBorders>
              <w:top w:val="single" w:sz="4" w:space="0" w:color="auto"/>
              <w:bottom w:val="single" w:sz="4" w:space="0" w:color="auto"/>
            </w:tcBorders>
            <w:vAlign w:val="bottom"/>
          </w:tcPr>
          <w:p w14:paraId="4AFDC692" w14:textId="77777777" w:rsidR="00E152AD" w:rsidRPr="001936D4" w:rsidRDefault="00E152AD" w:rsidP="00F90E14">
            <w:pPr>
              <w:jc w:val="right"/>
              <w:rPr>
                <w:rFonts w:eastAsia="標楷體"/>
              </w:rPr>
            </w:pPr>
            <w:r w:rsidRPr="001936D4">
              <w:rPr>
                <w:rFonts w:eastAsia="標楷體"/>
              </w:rPr>
              <w:t>非常</w:t>
            </w:r>
          </w:p>
          <w:p w14:paraId="04B79B52" w14:textId="77777777" w:rsidR="00E152AD" w:rsidRPr="001936D4" w:rsidRDefault="00E152AD" w:rsidP="00F90E14">
            <w:pPr>
              <w:jc w:val="right"/>
              <w:rPr>
                <w:rFonts w:eastAsia="標楷體"/>
              </w:rPr>
            </w:pPr>
            <w:r w:rsidRPr="001936D4">
              <w:rPr>
                <w:rFonts w:eastAsia="標楷體"/>
              </w:rPr>
              <w:t>同意</w:t>
            </w:r>
          </w:p>
        </w:tc>
        <w:tc>
          <w:tcPr>
            <w:tcW w:w="1420" w:type="dxa"/>
            <w:tcBorders>
              <w:top w:val="single" w:sz="4" w:space="0" w:color="auto"/>
              <w:bottom w:val="single" w:sz="4" w:space="0" w:color="auto"/>
            </w:tcBorders>
            <w:vAlign w:val="bottom"/>
          </w:tcPr>
          <w:p w14:paraId="12CE48D2" w14:textId="77777777" w:rsidR="00E152AD" w:rsidRPr="001936D4" w:rsidRDefault="00E152AD" w:rsidP="00F90E14">
            <w:pPr>
              <w:jc w:val="right"/>
              <w:rPr>
                <w:rFonts w:eastAsia="標楷體"/>
              </w:rPr>
            </w:pPr>
            <w:r w:rsidRPr="001936D4">
              <w:rPr>
                <w:rFonts w:eastAsia="標楷體"/>
              </w:rPr>
              <w:t>總計</w:t>
            </w:r>
          </w:p>
        </w:tc>
      </w:tr>
      <w:tr w:rsidR="00E152AD" w:rsidRPr="001936D4" w14:paraId="068F3404" w14:textId="77777777">
        <w:trPr>
          <w:trHeight w:val="128"/>
        </w:trPr>
        <w:tc>
          <w:tcPr>
            <w:tcW w:w="861" w:type="dxa"/>
            <w:tcBorders>
              <w:top w:val="single" w:sz="4" w:space="0" w:color="auto"/>
              <w:bottom w:val="single" w:sz="4" w:space="0" w:color="auto"/>
            </w:tcBorders>
          </w:tcPr>
          <w:p w14:paraId="52319B4B" w14:textId="77777777" w:rsidR="00E152AD" w:rsidRPr="001936D4" w:rsidRDefault="00E152AD" w:rsidP="00F90E14">
            <w:pPr>
              <w:jc w:val="both"/>
              <w:rPr>
                <w:rFonts w:eastAsia="標楷體"/>
              </w:rPr>
            </w:pPr>
          </w:p>
        </w:tc>
        <w:tc>
          <w:tcPr>
            <w:tcW w:w="1134" w:type="dxa"/>
            <w:gridSpan w:val="2"/>
            <w:tcBorders>
              <w:top w:val="single" w:sz="4" w:space="0" w:color="auto"/>
              <w:bottom w:val="single" w:sz="4" w:space="0" w:color="auto"/>
            </w:tcBorders>
            <w:vAlign w:val="center"/>
          </w:tcPr>
          <w:p w14:paraId="541F6F9A" w14:textId="77777777" w:rsidR="00E152AD" w:rsidRPr="001936D4" w:rsidRDefault="00E152AD" w:rsidP="00F90E14">
            <w:pPr>
              <w:jc w:val="right"/>
              <w:rPr>
                <w:rFonts w:eastAsia="標楷體"/>
              </w:rPr>
            </w:pPr>
            <w:r w:rsidRPr="001936D4">
              <w:rPr>
                <w:rFonts w:eastAsia="標楷體"/>
              </w:rPr>
              <w:t>3(1.2%)</w:t>
            </w:r>
          </w:p>
        </w:tc>
        <w:tc>
          <w:tcPr>
            <w:tcW w:w="1276" w:type="dxa"/>
            <w:tcBorders>
              <w:top w:val="single" w:sz="4" w:space="0" w:color="auto"/>
              <w:bottom w:val="single" w:sz="4" w:space="0" w:color="auto"/>
            </w:tcBorders>
            <w:vAlign w:val="center"/>
          </w:tcPr>
          <w:p w14:paraId="55093B3D" w14:textId="77777777" w:rsidR="00E152AD" w:rsidRPr="001936D4" w:rsidRDefault="00E152AD" w:rsidP="00F90E14">
            <w:pPr>
              <w:jc w:val="right"/>
              <w:rPr>
                <w:rFonts w:eastAsia="標楷體"/>
              </w:rPr>
            </w:pPr>
            <w:r w:rsidRPr="001936D4">
              <w:rPr>
                <w:rFonts w:eastAsia="標楷體"/>
              </w:rPr>
              <w:t>51(21.1%)</w:t>
            </w:r>
          </w:p>
        </w:tc>
        <w:tc>
          <w:tcPr>
            <w:tcW w:w="1275" w:type="dxa"/>
            <w:gridSpan w:val="2"/>
            <w:tcBorders>
              <w:top w:val="single" w:sz="4" w:space="0" w:color="auto"/>
              <w:bottom w:val="single" w:sz="4" w:space="0" w:color="auto"/>
            </w:tcBorders>
            <w:vAlign w:val="center"/>
          </w:tcPr>
          <w:p w14:paraId="5E327A43" w14:textId="77777777" w:rsidR="00E152AD" w:rsidRPr="001936D4" w:rsidRDefault="00E152AD" w:rsidP="00F90E14">
            <w:pPr>
              <w:jc w:val="right"/>
              <w:rPr>
                <w:rFonts w:eastAsia="標楷體"/>
              </w:rPr>
            </w:pPr>
            <w:r w:rsidRPr="001936D4">
              <w:rPr>
                <w:rFonts w:eastAsia="標楷體"/>
              </w:rPr>
              <w:t>30(12.4%)</w:t>
            </w:r>
          </w:p>
        </w:tc>
        <w:tc>
          <w:tcPr>
            <w:tcW w:w="1418" w:type="dxa"/>
            <w:gridSpan w:val="3"/>
            <w:tcBorders>
              <w:top w:val="single" w:sz="4" w:space="0" w:color="auto"/>
              <w:bottom w:val="single" w:sz="4" w:space="0" w:color="auto"/>
            </w:tcBorders>
            <w:vAlign w:val="center"/>
          </w:tcPr>
          <w:p w14:paraId="518933C8" w14:textId="77777777" w:rsidR="00E152AD" w:rsidRPr="001936D4" w:rsidRDefault="00E152AD" w:rsidP="00F90E14">
            <w:pPr>
              <w:jc w:val="right"/>
              <w:rPr>
                <w:rFonts w:eastAsia="標楷體"/>
              </w:rPr>
            </w:pPr>
            <w:r w:rsidRPr="001936D4">
              <w:rPr>
                <w:rFonts w:eastAsia="標楷體"/>
              </w:rPr>
              <w:t>123(50.8%)</w:t>
            </w:r>
          </w:p>
        </w:tc>
        <w:tc>
          <w:tcPr>
            <w:tcW w:w="1276" w:type="dxa"/>
            <w:tcBorders>
              <w:top w:val="single" w:sz="4" w:space="0" w:color="auto"/>
              <w:bottom w:val="single" w:sz="4" w:space="0" w:color="auto"/>
            </w:tcBorders>
            <w:vAlign w:val="center"/>
          </w:tcPr>
          <w:p w14:paraId="17945886" w14:textId="77777777" w:rsidR="00E152AD" w:rsidRPr="001936D4" w:rsidRDefault="00E152AD" w:rsidP="00F90E14">
            <w:pPr>
              <w:jc w:val="right"/>
              <w:rPr>
                <w:rFonts w:eastAsia="標楷體"/>
              </w:rPr>
            </w:pPr>
            <w:r w:rsidRPr="001936D4">
              <w:rPr>
                <w:rFonts w:eastAsia="標楷體"/>
              </w:rPr>
              <w:t>35(14.5%)</w:t>
            </w:r>
          </w:p>
        </w:tc>
        <w:tc>
          <w:tcPr>
            <w:tcW w:w="1420" w:type="dxa"/>
            <w:tcBorders>
              <w:top w:val="single" w:sz="4" w:space="0" w:color="auto"/>
              <w:bottom w:val="single" w:sz="4" w:space="0" w:color="auto"/>
            </w:tcBorders>
            <w:vAlign w:val="center"/>
          </w:tcPr>
          <w:p w14:paraId="3114D07E" w14:textId="77777777" w:rsidR="00E152AD" w:rsidRPr="001936D4" w:rsidRDefault="00E152AD" w:rsidP="00F90E14">
            <w:pPr>
              <w:jc w:val="right"/>
              <w:rPr>
                <w:rFonts w:eastAsia="標楷體"/>
              </w:rPr>
            </w:pPr>
            <w:r w:rsidRPr="001936D4">
              <w:rPr>
                <w:rFonts w:eastAsia="標楷體"/>
              </w:rPr>
              <w:t>242(100.0%)</w:t>
            </w:r>
          </w:p>
        </w:tc>
      </w:tr>
      <w:tr w:rsidR="00E152AD" w:rsidRPr="001936D4" w14:paraId="576DEDD3" w14:textId="77777777">
        <w:trPr>
          <w:trHeight w:val="248"/>
        </w:trPr>
        <w:tc>
          <w:tcPr>
            <w:tcW w:w="1804" w:type="dxa"/>
            <w:gridSpan w:val="2"/>
            <w:tcBorders>
              <w:top w:val="single" w:sz="4" w:space="0" w:color="auto"/>
            </w:tcBorders>
          </w:tcPr>
          <w:p w14:paraId="3ECB2072" w14:textId="77777777" w:rsidR="00E152AD" w:rsidRPr="001936D4" w:rsidRDefault="00E152AD" w:rsidP="00F90E14">
            <w:pPr>
              <w:jc w:val="center"/>
              <w:rPr>
                <w:rFonts w:eastAsia="標楷體"/>
              </w:rPr>
            </w:pPr>
          </w:p>
        </w:tc>
        <w:tc>
          <w:tcPr>
            <w:tcW w:w="1804" w:type="dxa"/>
            <w:gridSpan w:val="3"/>
            <w:tcBorders>
              <w:top w:val="single" w:sz="4" w:space="0" w:color="auto"/>
            </w:tcBorders>
          </w:tcPr>
          <w:p w14:paraId="11A88896" w14:textId="77777777" w:rsidR="00E152AD" w:rsidRPr="001936D4" w:rsidRDefault="00E152AD" w:rsidP="00F90E14">
            <w:pPr>
              <w:jc w:val="center"/>
              <w:rPr>
                <w:rFonts w:eastAsia="標楷體"/>
              </w:rPr>
            </w:pPr>
          </w:p>
        </w:tc>
        <w:tc>
          <w:tcPr>
            <w:tcW w:w="1804" w:type="dxa"/>
            <w:gridSpan w:val="2"/>
            <w:tcBorders>
              <w:top w:val="single" w:sz="4" w:space="0" w:color="auto"/>
            </w:tcBorders>
          </w:tcPr>
          <w:p w14:paraId="098CADCC" w14:textId="77777777" w:rsidR="00E152AD" w:rsidRPr="001936D4" w:rsidRDefault="00E152AD" w:rsidP="00F90E14">
            <w:pPr>
              <w:jc w:val="center"/>
              <w:rPr>
                <w:rFonts w:eastAsia="標楷體"/>
              </w:rPr>
            </w:pPr>
          </w:p>
        </w:tc>
        <w:tc>
          <w:tcPr>
            <w:tcW w:w="3248" w:type="dxa"/>
            <w:gridSpan w:val="4"/>
            <w:tcBorders>
              <w:top w:val="single" w:sz="4" w:space="0" w:color="auto"/>
            </w:tcBorders>
          </w:tcPr>
          <w:p w14:paraId="74F433A3" w14:textId="77777777" w:rsidR="00E152AD" w:rsidRPr="001936D4" w:rsidRDefault="00E152AD" w:rsidP="00F90E14">
            <w:pPr>
              <w:jc w:val="center"/>
              <w:rPr>
                <w:rFonts w:eastAsia="標楷體"/>
              </w:rPr>
            </w:pPr>
          </w:p>
        </w:tc>
      </w:tr>
    </w:tbl>
    <w:p w14:paraId="2F498A00" w14:textId="47FCBEFA" w:rsidR="00E152AD" w:rsidRPr="001936D4" w:rsidRDefault="00E152AD" w:rsidP="00F90E14">
      <w:pPr>
        <w:widowControl/>
        <w:rPr>
          <w:rFonts w:eastAsia="標楷體"/>
          <w:spacing w:val="6"/>
          <w:kern w:val="1"/>
          <w:position w:val="2"/>
        </w:rPr>
      </w:pPr>
      <w:r w:rsidRPr="001936D4">
        <w:rPr>
          <w:rFonts w:eastAsia="標楷體"/>
          <w:spacing w:val="6"/>
          <w:kern w:val="1"/>
          <w:position w:val="2"/>
        </w:rPr>
        <w:br w:type="page"/>
      </w:r>
      <w:r w:rsidRPr="001936D4">
        <w:rPr>
          <w:rFonts w:eastAsia="標楷體"/>
          <w:spacing w:val="6"/>
          <w:kern w:val="1"/>
          <w:position w:val="2"/>
        </w:rPr>
        <w:lastRenderedPageBreak/>
        <w:t>表十</w:t>
      </w:r>
      <w:r w:rsidR="001750DB" w:rsidRPr="001936D4">
        <w:rPr>
          <w:rFonts w:eastAsia="標楷體"/>
          <w:spacing w:val="6"/>
          <w:kern w:val="1"/>
          <w:position w:val="2"/>
        </w:rPr>
        <w:t>九</w:t>
      </w:r>
      <w:r w:rsidRPr="001936D4">
        <w:rPr>
          <w:rFonts w:eastAsia="標楷體"/>
          <w:spacing w:val="6"/>
          <w:kern w:val="1"/>
          <w:position w:val="2"/>
        </w:rPr>
        <w:t>、</w:t>
      </w:r>
      <w:r w:rsidRPr="001936D4">
        <w:rPr>
          <w:rFonts w:eastAsia="標楷體"/>
          <w:spacing w:val="3"/>
          <w:kern w:val="1"/>
        </w:rPr>
        <w:t>主觀規範及社會施加的規範信念分析描述</w:t>
      </w:r>
      <w:r w:rsidRPr="001936D4">
        <w:rPr>
          <w:rFonts w:eastAsia="標楷體"/>
          <w:spacing w:val="6"/>
          <w:kern w:val="1"/>
          <w:position w:val="2"/>
        </w:rPr>
        <w:t>。</w:t>
      </w:r>
    </w:p>
    <w:p w14:paraId="333FED61" w14:textId="77777777" w:rsidR="00E152AD" w:rsidRPr="001936D4" w:rsidRDefault="00E152AD" w:rsidP="00F90E14">
      <w:pPr>
        <w:widowControl/>
        <w:rPr>
          <w:rFonts w:eastAsia="標楷體"/>
          <w:spacing w:val="6"/>
          <w:kern w:val="1"/>
          <w:position w:val="2"/>
        </w:rPr>
      </w:pPr>
    </w:p>
    <w:tbl>
      <w:tblPr>
        <w:tblW w:w="0" w:type="auto"/>
        <w:tblInd w:w="-8" w:type="dxa"/>
        <w:tblLayout w:type="fixed"/>
        <w:tblCellMar>
          <w:left w:w="10" w:type="dxa"/>
          <w:right w:w="10" w:type="dxa"/>
        </w:tblCellMar>
        <w:tblLook w:val="00A0" w:firstRow="1" w:lastRow="0" w:firstColumn="1" w:lastColumn="0" w:noHBand="0" w:noVBand="0"/>
      </w:tblPr>
      <w:tblGrid>
        <w:gridCol w:w="861"/>
        <w:gridCol w:w="1134"/>
        <w:gridCol w:w="1276"/>
        <w:gridCol w:w="1275"/>
        <w:gridCol w:w="980"/>
        <w:gridCol w:w="438"/>
        <w:gridCol w:w="1134"/>
        <w:gridCol w:w="1562"/>
      </w:tblGrid>
      <w:tr w:rsidR="00E152AD" w:rsidRPr="001936D4" w14:paraId="45522EC9" w14:textId="77777777">
        <w:trPr>
          <w:trHeight w:val="128"/>
        </w:trPr>
        <w:tc>
          <w:tcPr>
            <w:tcW w:w="8660" w:type="dxa"/>
            <w:gridSpan w:val="8"/>
            <w:tcBorders>
              <w:top w:val="single" w:sz="4" w:space="0" w:color="auto"/>
              <w:bottom w:val="single" w:sz="4" w:space="0" w:color="auto"/>
            </w:tcBorders>
            <w:shd w:val="clear" w:color="auto" w:fill="C0C0C0"/>
          </w:tcPr>
          <w:p w14:paraId="368271BD" w14:textId="77777777" w:rsidR="00E152AD" w:rsidRPr="001936D4" w:rsidRDefault="00E152AD" w:rsidP="00F90E14">
            <w:pPr>
              <w:jc w:val="both"/>
              <w:rPr>
                <w:rFonts w:eastAsia="標楷體"/>
                <w:b/>
                <w:bCs/>
              </w:rPr>
            </w:pPr>
            <w:r w:rsidRPr="001936D4">
              <w:rPr>
                <w:rFonts w:eastAsia="標楷體"/>
                <w:b/>
                <w:bCs/>
              </w:rPr>
              <w:t>您的家人跟朋友會贊成還是不會贊成您捉下列動物？</w:t>
            </w:r>
          </w:p>
        </w:tc>
      </w:tr>
      <w:tr w:rsidR="00E152AD" w:rsidRPr="001936D4" w14:paraId="43C72886" w14:textId="77777777">
        <w:trPr>
          <w:trHeight w:val="435"/>
        </w:trPr>
        <w:tc>
          <w:tcPr>
            <w:tcW w:w="861" w:type="dxa"/>
            <w:tcBorders>
              <w:top w:val="single" w:sz="4" w:space="0" w:color="auto"/>
              <w:bottom w:val="single" w:sz="4" w:space="0" w:color="auto"/>
            </w:tcBorders>
            <w:vAlign w:val="bottom"/>
          </w:tcPr>
          <w:p w14:paraId="7CD9A7A9" w14:textId="77777777" w:rsidR="00E152AD" w:rsidRPr="001936D4" w:rsidRDefault="00E152AD" w:rsidP="00F90E14">
            <w:pPr>
              <w:jc w:val="right"/>
              <w:rPr>
                <w:rFonts w:eastAsia="標楷體"/>
              </w:rPr>
            </w:pPr>
          </w:p>
        </w:tc>
        <w:tc>
          <w:tcPr>
            <w:tcW w:w="1134" w:type="dxa"/>
            <w:tcBorders>
              <w:top w:val="single" w:sz="4" w:space="0" w:color="auto"/>
              <w:bottom w:val="single" w:sz="4" w:space="0" w:color="auto"/>
            </w:tcBorders>
            <w:vAlign w:val="bottom"/>
          </w:tcPr>
          <w:p w14:paraId="45020C02" w14:textId="77777777" w:rsidR="00E152AD" w:rsidRPr="001936D4" w:rsidRDefault="00E152AD" w:rsidP="00F90E14">
            <w:pPr>
              <w:jc w:val="right"/>
              <w:rPr>
                <w:rFonts w:eastAsia="標楷體"/>
              </w:rPr>
            </w:pPr>
            <w:r w:rsidRPr="001936D4">
              <w:rPr>
                <w:rFonts w:eastAsia="標楷體"/>
              </w:rPr>
              <w:t>非常</w:t>
            </w:r>
          </w:p>
          <w:p w14:paraId="7A938E40" w14:textId="77777777" w:rsidR="00E152AD" w:rsidRPr="001936D4" w:rsidRDefault="00E152AD" w:rsidP="00F90E14">
            <w:pPr>
              <w:jc w:val="right"/>
              <w:rPr>
                <w:rFonts w:eastAsia="標楷體"/>
              </w:rPr>
            </w:pPr>
            <w:r w:rsidRPr="001936D4">
              <w:rPr>
                <w:rFonts w:eastAsia="標楷體"/>
              </w:rPr>
              <w:t>贊成</w:t>
            </w:r>
          </w:p>
        </w:tc>
        <w:tc>
          <w:tcPr>
            <w:tcW w:w="1276" w:type="dxa"/>
            <w:tcBorders>
              <w:top w:val="single" w:sz="4" w:space="0" w:color="auto"/>
              <w:bottom w:val="single" w:sz="4" w:space="0" w:color="auto"/>
            </w:tcBorders>
            <w:vAlign w:val="bottom"/>
          </w:tcPr>
          <w:p w14:paraId="09C5322D" w14:textId="77777777" w:rsidR="00E152AD" w:rsidRPr="001936D4" w:rsidRDefault="00E152AD" w:rsidP="00F90E14">
            <w:pPr>
              <w:jc w:val="right"/>
              <w:rPr>
                <w:rFonts w:eastAsia="標楷體"/>
              </w:rPr>
            </w:pPr>
            <w:r w:rsidRPr="001936D4">
              <w:rPr>
                <w:rFonts w:eastAsia="標楷體"/>
              </w:rPr>
              <w:t>贊成</w:t>
            </w:r>
          </w:p>
        </w:tc>
        <w:tc>
          <w:tcPr>
            <w:tcW w:w="1275" w:type="dxa"/>
            <w:tcBorders>
              <w:top w:val="single" w:sz="4" w:space="0" w:color="auto"/>
              <w:bottom w:val="single" w:sz="4" w:space="0" w:color="auto"/>
            </w:tcBorders>
            <w:vAlign w:val="bottom"/>
          </w:tcPr>
          <w:p w14:paraId="6D22A4D0" w14:textId="77777777" w:rsidR="00E152AD" w:rsidRPr="001936D4" w:rsidRDefault="00E152AD" w:rsidP="00F90E14">
            <w:pPr>
              <w:jc w:val="right"/>
              <w:rPr>
                <w:rFonts w:eastAsia="標楷體"/>
              </w:rPr>
            </w:pPr>
            <w:r w:rsidRPr="001936D4">
              <w:rPr>
                <w:rFonts w:eastAsia="標楷體"/>
              </w:rPr>
              <w:t>沒意見</w:t>
            </w:r>
          </w:p>
        </w:tc>
        <w:tc>
          <w:tcPr>
            <w:tcW w:w="1418" w:type="dxa"/>
            <w:gridSpan w:val="2"/>
            <w:tcBorders>
              <w:top w:val="single" w:sz="4" w:space="0" w:color="auto"/>
              <w:bottom w:val="single" w:sz="4" w:space="0" w:color="auto"/>
            </w:tcBorders>
            <w:vAlign w:val="bottom"/>
          </w:tcPr>
          <w:p w14:paraId="6519AFCE" w14:textId="77777777" w:rsidR="00E152AD" w:rsidRPr="001936D4" w:rsidRDefault="00E152AD" w:rsidP="00F90E14">
            <w:pPr>
              <w:jc w:val="right"/>
              <w:rPr>
                <w:rFonts w:eastAsia="標楷體"/>
              </w:rPr>
            </w:pPr>
            <w:r w:rsidRPr="001936D4">
              <w:rPr>
                <w:rFonts w:eastAsia="標楷體"/>
              </w:rPr>
              <w:t>不贊成</w:t>
            </w:r>
          </w:p>
        </w:tc>
        <w:tc>
          <w:tcPr>
            <w:tcW w:w="1134" w:type="dxa"/>
            <w:tcBorders>
              <w:top w:val="single" w:sz="4" w:space="0" w:color="auto"/>
              <w:bottom w:val="single" w:sz="4" w:space="0" w:color="auto"/>
            </w:tcBorders>
            <w:vAlign w:val="bottom"/>
          </w:tcPr>
          <w:p w14:paraId="257A4F93" w14:textId="77777777" w:rsidR="00E152AD" w:rsidRPr="001936D4" w:rsidRDefault="00E152AD" w:rsidP="00F90E14">
            <w:pPr>
              <w:jc w:val="right"/>
              <w:rPr>
                <w:rFonts w:eastAsia="標楷體"/>
              </w:rPr>
            </w:pPr>
            <w:r w:rsidRPr="001936D4">
              <w:rPr>
                <w:rFonts w:eastAsia="標楷體"/>
              </w:rPr>
              <w:t>非常</w:t>
            </w:r>
          </w:p>
          <w:p w14:paraId="604B76CB" w14:textId="77777777" w:rsidR="00E152AD" w:rsidRPr="001936D4" w:rsidRDefault="00E152AD" w:rsidP="00F90E14">
            <w:pPr>
              <w:jc w:val="right"/>
              <w:rPr>
                <w:rFonts w:eastAsia="標楷體"/>
              </w:rPr>
            </w:pPr>
            <w:r w:rsidRPr="001936D4">
              <w:rPr>
                <w:rFonts w:eastAsia="標楷體"/>
              </w:rPr>
              <w:t>不贊成</w:t>
            </w:r>
          </w:p>
        </w:tc>
        <w:tc>
          <w:tcPr>
            <w:tcW w:w="1562" w:type="dxa"/>
            <w:tcBorders>
              <w:top w:val="single" w:sz="4" w:space="0" w:color="auto"/>
              <w:bottom w:val="single" w:sz="4" w:space="0" w:color="auto"/>
            </w:tcBorders>
            <w:vAlign w:val="bottom"/>
          </w:tcPr>
          <w:p w14:paraId="4A193305" w14:textId="77777777" w:rsidR="00E152AD" w:rsidRPr="001936D4" w:rsidRDefault="00E152AD" w:rsidP="00F90E14">
            <w:pPr>
              <w:jc w:val="right"/>
              <w:rPr>
                <w:rFonts w:eastAsia="標楷體"/>
              </w:rPr>
            </w:pPr>
            <w:r w:rsidRPr="001936D4">
              <w:rPr>
                <w:rFonts w:eastAsia="標楷體"/>
              </w:rPr>
              <w:t>總計</w:t>
            </w:r>
          </w:p>
        </w:tc>
      </w:tr>
      <w:tr w:rsidR="00E152AD" w:rsidRPr="001936D4" w14:paraId="48F72639" w14:textId="77777777">
        <w:trPr>
          <w:trHeight w:val="128"/>
        </w:trPr>
        <w:tc>
          <w:tcPr>
            <w:tcW w:w="861" w:type="dxa"/>
            <w:tcBorders>
              <w:top w:val="single" w:sz="4" w:space="0" w:color="auto"/>
              <w:bottom w:val="single" w:sz="4" w:space="0" w:color="auto"/>
            </w:tcBorders>
          </w:tcPr>
          <w:p w14:paraId="4A6A7120" w14:textId="77777777" w:rsidR="00E152AD" w:rsidRPr="001936D4" w:rsidRDefault="00E152AD" w:rsidP="00F90E14">
            <w:pPr>
              <w:jc w:val="both"/>
              <w:rPr>
                <w:rFonts w:eastAsia="標楷體"/>
              </w:rPr>
            </w:pPr>
            <w:r w:rsidRPr="001936D4">
              <w:rPr>
                <w:rFonts w:eastAsia="標楷體"/>
              </w:rPr>
              <w:t>老鼠</w:t>
            </w:r>
          </w:p>
        </w:tc>
        <w:tc>
          <w:tcPr>
            <w:tcW w:w="1134" w:type="dxa"/>
            <w:tcBorders>
              <w:top w:val="single" w:sz="4" w:space="0" w:color="auto"/>
              <w:bottom w:val="single" w:sz="4" w:space="0" w:color="auto"/>
            </w:tcBorders>
            <w:vAlign w:val="center"/>
          </w:tcPr>
          <w:p w14:paraId="7082A74C" w14:textId="77777777" w:rsidR="00E152AD" w:rsidRPr="001936D4" w:rsidRDefault="00E152AD" w:rsidP="00F90E14">
            <w:pPr>
              <w:jc w:val="right"/>
              <w:rPr>
                <w:rFonts w:eastAsia="標楷體"/>
              </w:rPr>
            </w:pPr>
            <w:r w:rsidRPr="001936D4">
              <w:rPr>
                <w:rFonts w:eastAsia="標楷體"/>
              </w:rPr>
              <w:t>125(51.7%)</w:t>
            </w:r>
          </w:p>
        </w:tc>
        <w:tc>
          <w:tcPr>
            <w:tcW w:w="1276" w:type="dxa"/>
            <w:tcBorders>
              <w:top w:val="single" w:sz="4" w:space="0" w:color="auto"/>
              <w:bottom w:val="single" w:sz="4" w:space="0" w:color="auto"/>
            </w:tcBorders>
            <w:vAlign w:val="center"/>
          </w:tcPr>
          <w:p w14:paraId="5F59042C" w14:textId="77777777" w:rsidR="00E152AD" w:rsidRPr="001936D4" w:rsidRDefault="00E152AD" w:rsidP="00F90E14">
            <w:pPr>
              <w:jc w:val="right"/>
              <w:rPr>
                <w:rFonts w:eastAsia="標楷體"/>
              </w:rPr>
            </w:pPr>
            <w:r w:rsidRPr="001936D4">
              <w:rPr>
                <w:rFonts w:eastAsia="標楷體"/>
              </w:rPr>
              <w:t>70(28.9%)</w:t>
            </w:r>
          </w:p>
        </w:tc>
        <w:tc>
          <w:tcPr>
            <w:tcW w:w="1275" w:type="dxa"/>
            <w:tcBorders>
              <w:top w:val="single" w:sz="4" w:space="0" w:color="auto"/>
              <w:bottom w:val="single" w:sz="4" w:space="0" w:color="auto"/>
            </w:tcBorders>
            <w:vAlign w:val="center"/>
          </w:tcPr>
          <w:p w14:paraId="7501E5AC" w14:textId="77777777" w:rsidR="00E152AD" w:rsidRPr="001936D4" w:rsidRDefault="00E152AD" w:rsidP="00F90E14">
            <w:pPr>
              <w:jc w:val="right"/>
              <w:rPr>
                <w:rFonts w:eastAsia="標楷體"/>
              </w:rPr>
            </w:pPr>
            <w:r w:rsidRPr="001936D4">
              <w:rPr>
                <w:rFonts w:eastAsia="標楷體"/>
              </w:rPr>
              <w:t>13(5.4%)</w:t>
            </w:r>
          </w:p>
        </w:tc>
        <w:tc>
          <w:tcPr>
            <w:tcW w:w="1418" w:type="dxa"/>
            <w:gridSpan w:val="2"/>
            <w:tcBorders>
              <w:top w:val="single" w:sz="4" w:space="0" w:color="auto"/>
              <w:bottom w:val="single" w:sz="4" w:space="0" w:color="auto"/>
            </w:tcBorders>
            <w:vAlign w:val="center"/>
          </w:tcPr>
          <w:p w14:paraId="64D4E195" w14:textId="77777777" w:rsidR="00E152AD" w:rsidRPr="001936D4" w:rsidRDefault="00E152AD" w:rsidP="00F90E14">
            <w:pPr>
              <w:jc w:val="right"/>
              <w:rPr>
                <w:rFonts w:eastAsia="標楷體"/>
              </w:rPr>
            </w:pPr>
            <w:r w:rsidRPr="001936D4">
              <w:rPr>
                <w:rFonts w:eastAsia="標楷體"/>
              </w:rPr>
              <w:t>32(13.2%)</w:t>
            </w:r>
          </w:p>
        </w:tc>
        <w:tc>
          <w:tcPr>
            <w:tcW w:w="1134" w:type="dxa"/>
            <w:tcBorders>
              <w:top w:val="single" w:sz="4" w:space="0" w:color="auto"/>
              <w:bottom w:val="single" w:sz="4" w:space="0" w:color="auto"/>
            </w:tcBorders>
            <w:vAlign w:val="center"/>
          </w:tcPr>
          <w:p w14:paraId="55DEF2C2" w14:textId="77777777" w:rsidR="00E152AD" w:rsidRPr="001936D4" w:rsidRDefault="00E152AD" w:rsidP="00F90E14">
            <w:pPr>
              <w:jc w:val="right"/>
              <w:rPr>
                <w:rFonts w:eastAsia="標楷體"/>
              </w:rPr>
            </w:pPr>
            <w:r w:rsidRPr="001936D4">
              <w:rPr>
                <w:rFonts w:eastAsia="標楷體"/>
              </w:rPr>
              <w:t>2(0.8%)</w:t>
            </w:r>
          </w:p>
        </w:tc>
        <w:tc>
          <w:tcPr>
            <w:tcW w:w="1562" w:type="dxa"/>
            <w:tcBorders>
              <w:top w:val="single" w:sz="4" w:space="0" w:color="auto"/>
              <w:bottom w:val="single" w:sz="4" w:space="0" w:color="auto"/>
            </w:tcBorders>
            <w:vAlign w:val="center"/>
          </w:tcPr>
          <w:p w14:paraId="6513F050" w14:textId="77777777" w:rsidR="00E152AD" w:rsidRPr="001936D4" w:rsidRDefault="00E152AD" w:rsidP="00F90E14">
            <w:pPr>
              <w:jc w:val="right"/>
              <w:rPr>
                <w:rFonts w:eastAsia="標楷體"/>
              </w:rPr>
            </w:pPr>
            <w:r w:rsidRPr="001936D4">
              <w:rPr>
                <w:rFonts w:eastAsia="標楷體"/>
              </w:rPr>
              <w:t>242(100.0%)</w:t>
            </w:r>
          </w:p>
        </w:tc>
      </w:tr>
      <w:tr w:rsidR="00E152AD" w:rsidRPr="001936D4" w14:paraId="66373B31" w14:textId="77777777">
        <w:trPr>
          <w:trHeight w:val="128"/>
        </w:trPr>
        <w:tc>
          <w:tcPr>
            <w:tcW w:w="861" w:type="dxa"/>
            <w:tcBorders>
              <w:top w:val="single" w:sz="4" w:space="0" w:color="auto"/>
              <w:bottom w:val="single" w:sz="4" w:space="0" w:color="auto"/>
            </w:tcBorders>
          </w:tcPr>
          <w:p w14:paraId="4C822788" w14:textId="77777777" w:rsidR="00E152AD" w:rsidRPr="001936D4" w:rsidRDefault="00E152AD" w:rsidP="00F90E14">
            <w:pPr>
              <w:jc w:val="both"/>
              <w:rPr>
                <w:rFonts w:eastAsia="標楷體"/>
              </w:rPr>
            </w:pPr>
            <w:r w:rsidRPr="001936D4">
              <w:rPr>
                <w:rFonts w:eastAsia="標楷體"/>
              </w:rPr>
              <w:t>鼬獾</w:t>
            </w:r>
          </w:p>
        </w:tc>
        <w:tc>
          <w:tcPr>
            <w:tcW w:w="1134" w:type="dxa"/>
            <w:tcBorders>
              <w:top w:val="single" w:sz="4" w:space="0" w:color="auto"/>
              <w:bottom w:val="single" w:sz="4" w:space="0" w:color="auto"/>
            </w:tcBorders>
            <w:vAlign w:val="center"/>
          </w:tcPr>
          <w:p w14:paraId="3833698B" w14:textId="77777777" w:rsidR="00E152AD" w:rsidRPr="001936D4" w:rsidRDefault="00E152AD" w:rsidP="00F90E14">
            <w:pPr>
              <w:jc w:val="right"/>
              <w:rPr>
                <w:rFonts w:eastAsia="標楷體"/>
              </w:rPr>
            </w:pPr>
            <w:r w:rsidRPr="001936D4">
              <w:rPr>
                <w:rFonts w:eastAsia="標楷體"/>
              </w:rPr>
              <w:t>26(10.7%)</w:t>
            </w:r>
          </w:p>
        </w:tc>
        <w:tc>
          <w:tcPr>
            <w:tcW w:w="1276" w:type="dxa"/>
            <w:tcBorders>
              <w:top w:val="single" w:sz="4" w:space="0" w:color="auto"/>
              <w:bottom w:val="single" w:sz="4" w:space="0" w:color="auto"/>
            </w:tcBorders>
            <w:vAlign w:val="center"/>
          </w:tcPr>
          <w:p w14:paraId="2764CADF" w14:textId="77777777" w:rsidR="00E152AD" w:rsidRPr="001936D4" w:rsidRDefault="00E152AD" w:rsidP="00F90E14">
            <w:pPr>
              <w:jc w:val="right"/>
              <w:rPr>
                <w:rFonts w:eastAsia="標楷體"/>
              </w:rPr>
            </w:pPr>
            <w:r w:rsidRPr="001936D4">
              <w:rPr>
                <w:rFonts w:eastAsia="標楷體"/>
              </w:rPr>
              <w:t>68(28.1%)</w:t>
            </w:r>
          </w:p>
        </w:tc>
        <w:tc>
          <w:tcPr>
            <w:tcW w:w="1275" w:type="dxa"/>
            <w:tcBorders>
              <w:top w:val="single" w:sz="4" w:space="0" w:color="auto"/>
              <w:bottom w:val="single" w:sz="4" w:space="0" w:color="auto"/>
            </w:tcBorders>
            <w:vAlign w:val="center"/>
          </w:tcPr>
          <w:p w14:paraId="60C78A87" w14:textId="77777777" w:rsidR="00E152AD" w:rsidRPr="001936D4" w:rsidRDefault="00E152AD" w:rsidP="00F90E14">
            <w:pPr>
              <w:jc w:val="right"/>
              <w:rPr>
                <w:rFonts w:eastAsia="標楷體"/>
              </w:rPr>
            </w:pPr>
            <w:r w:rsidRPr="001936D4">
              <w:rPr>
                <w:rFonts w:eastAsia="標楷體"/>
              </w:rPr>
              <w:t>48(19.8%)</w:t>
            </w:r>
          </w:p>
        </w:tc>
        <w:tc>
          <w:tcPr>
            <w:tcW w:w="1418" w:type="dxa"/>
            <w:gridSpan w:val="2"/>
            <w:tcBorders>
              <w:top w:val="single" w:sz="4" w:space="0" w:color="auto"/>
              <w:bottom w:val="single" w:sz="4" w:space="0" w:color="auto"/>
            </w:tcBorders>
            <w:vAlign w:val="center"/>
          </w:tcPr>
          <w:p w14:paraId="621A3BC0" w14:textId="77777777" w:rsidR="00E152AD" w:rsidRPr="001936D4" w:rsidRDefault="00E152AD" w:rsidP="00F90E14">
            <w:pPr>
              <w:jc w:val="right"/>
              <w:rPr>
                <w:rFonts w:eastAsia="標楷體"/>
              </w:rPr>
            </w:pPr>
            <w:r w:rsidRPr="001936D4">
              <w:rPr>
                <w:rFonts w:eastAsia="標楷體"/>
              </w:rPr>
              <w:t>90(37.2%)</w:t>
            </w:r>
          </w:p>
        </w:tc>
        <w:tc>
          <w:tcPr>
            <w:tcW w:w="1134" w:type="dxa"/>
            <w:tcBorders>
              <w:top w:val="single" w:sz="4" w:space="0" w:color="auto"/>
              <w:bottom w:val="single" w:sz="4" w:space="0" w:color="auto"/>
            </w:tcBorders>
            <w:vAlign w:val="center"/>
          </w:tcPr>
          <w:p w14:paraId="2373255F" w14:textId="77777777" w:rsidR="00E152AD" w:rsidRPr="001936D4" w:rsidRDefault="00E152AD" w:rsidP="00F90E14">
            <w:pPr>
              <w:jc w:val="right"/>
              <w:rPr>
                <w:rFonts w:eastAsia="標楷體"/>
              </w:rPr>
            </w:pPr>
            <w:r w:rsidRPr="001936D4">
              <w:rPr>
                <w:rFonts w:eastAsia="標楷體"/>
              </w:rPr>
              <w:t>10(4.1%)</w:t>
            </w:r>
          </w:p>
        </w:tc>
        <w:tc>
          <w:tcPr>
            <w:tcW w:w="1562" w:type="dxa"/>
            <w:tcBorders>
              <w:top w:val="single" w:sz="4" w:space="0" w:color="auto"/>
              <w:bottom w:val="single" w:sz="4" w:space="0" w:color="auto"/>
            </w:tcBorders>
            <w:vAlign w:val="center"/>
          </w:tcPr>
          <w:p w14:paraId="136D6137" w14:textId="77777777" w:rsidR="00E152AD" w:rsidRPr="001936D4" w:rsidRDefault="00E152AD" w:rsidP="00F90E14">
            <w:pPr>
              <w:jc w:val="right"/>
              <w:rPr>
                <w:rFonts w:eastAsia="標楷體"/>
              </w:rPr>
            </w:pPr>
            <w:r w:rsidRPr="001936D4">
              <w:rPr>
                <w:rFonts w:eastAsia="標楷體"/>
              </w:rPr>
              <w:t>242(100.0%)</w:t>
            </w:r>
          </w:p>
        </w:tc>
      </w:tr>
      <w:tr w:rsidR="00E152AD" w:rsidRPr="001936D4" w14:paraId="06517F92" w14:textId="77777777">
        <w:trPr>
          <w:trHeight w:val="128"/>
        </w:trPr>
        <w:tc>
          <w:tcPr>
            <w:tcW w:w="861" w:type="dxa"/>
            <w:tcBorders>
              <w:top w:val="single" w:sz="4" w:space="0" w:color="auto"/>
              <w:bottom w:val="single" w:sz="4" w:space="0" w:color="auto"/>
            </w:tcBorders>
          </w:tcPr>
          <w:p w14:paraId="6FE6BA30" w14:textId="77777777" w:rsidR="00E152AD" w:rsidRPr="001936D4" w:rsidRDefault="00E152AD" w:rsidP="00F90E14">
            <w:pPr>
              <w:jc w:val="both"/>
              <w:rPr>
                <w:rFonts w:eastAsia="標楷體"/>
              </w:rPr>
            </w:pPr>
            <w:r w:rsidRPr="001936D4">
              <w:rPr>
                <w:rFonts w:eastAsia="標楷體"/>
              </w:rPr>
              <w:t>白鼻心</w:t>
            </w:r>
          </w:p>
        </w:tc>
        <w:tc>
          <w:tcPr>
            <w:tcW w:w="1134" w:type="dxa"/>
            <w:tcBorders>
              <w:top w:val="single" w:sz="4" w:space="0" w:color="auto"/>
              <w:bottom w:val="single" w:sz="4" w:space="0" w:color="auto"/>
            </w:tcBorders>
            <w:vAlign w:val="center"/>
          </w:tcPr>
          <w:p w14:paraId="0181B927" w14:textId="77777777" w:rsidR="00E152AD" w:rsidRPr="001936D4" w:rsidRDefault="00E152AD" w:rsidP="00F90E14">
            <w:pPr>
              <w:jc w:val="right"/>
              <w:rPr>
                <w:rFonts w:eastAsia="標楷體"/>
              </w:rPr>
            </w:pPr>
            <w:r w:rsidRPr="001936D4">
              <w:rPr>
                <w:rFonts w:eastAsia="標楷體"/>
              </w:rPr>
              <w:t>14(5.8%)</w:t>
            </w:r>
          </w:p>
        </w:tc>
        <w:tc>
          <w:tcPr>
            <w:tcW w:w="1276" w:type="dxa"/>
            <w:tcBorders>
              <w:top w:val="single" w:sz="4" w:space="0" w:color="auto"/>
              <w:bottom w:val="single" w:sz="4" w:space="0" w:color="auto"/>
            </w:tcBorders>
            <w:vAlign w:val="center"/>
          </w:tcPr>
          <w:p w14:paraId="68A8CE6E" w14:textId="77777777" w:rsidR="00E152AD" w:rsidRPr="001936D4" w:rsidRDefault="00E152AD" w:rsidP="00F90E14">
            <w:pPr>
              <w:jc w:val="right"/>
              <w:rPr>
                <w:rFonts w:eastAsia="標楷體"/>
              </w:rPr>
            </w:pPr>
            <w:r w:rsidRPr="001936D4">
              <w:rPr>
                <w:rFonts w:eastAsia="標楷體"/>
              </w:rPr>
              <w:t>42(17.3%)</w:t>
            </w:r>
          </w:p>
        </w:tc>
        <w:tc>
          <w:tcPr>
            <w:tcW w:w="1275" w:type="dxa"/>
            <w:tcBorders>
              <w:top w:val="single" w:sz="4" w:space="0" w:color="auto"/>
              <w:bottom w:val="single" w:sz="4" w:space="0" w:color="auto"/>
            </w:tcBorders>
            <w:vAlign w:val="center"/>
          </w:tcPr>
          <w:p w14:paraId="2F0433D2" w14:textId="77777777" w:rsidR="00E152AD" w:rsidRPr="001936D4" w:rsidRDefault="00E152AD" w:rsidP="00F90E14">
            <w:pPr>
              <w:jc w:val="right"/>
              <w:rPr>
                <w:rFonts w:eastAsia="標楷體"/>
              </w:rPr>
            </w:pPr>
            <w:r w:rsidRPr="001936D4">
              <w:rPr>
                <w:rFonts w:eastAsia="標楷體"/>
              </w:rPr>
              <w:t>45(18.6%)</w:t>
            </w:r>
          </w:p>
        </w:tc>
        <w:tc>
          <w:tcPr>
            <w:tcW w:w="1418" w:type="dxa"/>
            <w:gridSpan w:val="2"/>
            <w:tcBorders>
              <w:top w:val="single" w:sz="4" w:space="0" w:color="auto"/>
              <w:bottom w:val="single" w:sz="4" w:space="0" w:color="auto"/>
            </w:tcBorders>
            <w:vAlign w:val="center"/>
          </w:tcPr>
          <w:p w14:paraId="4F44C6C5" w14:textId="77777777" w:rsidR="00E152AD" w:rsidRPr="001936D4" w:rsidRDefault="00E152AD" w:rsidP="00F90E14">
            <w:pPr>
              <w:jc w:val="right"/>
              <w:rPr>
                <w:rFonts w:eastAsia="標楷體"/>
              </w:rPr>
            </w:pPr>
            <w:r w:rsidRPr="001936D4">
              <w:rPr>
                <w:rFonts w:eastAsia="標楷體"/>
              </w:rPr>
              <w:t>127(52.5%)</w:t>
            </w:r>
          </w:p>
        </w:tc>
        <w:tc>
          <w:tcPr>
            <w:tcW w:w="1134" w:type="dxa"/>
            <w:tcBorders>
              <w:top w:val="single" w:sz="4" w:space="0" w:color="auto"/>
              <w:bottom w:val="single" w:sz="4" w:space="0" w:color="auto"/>
            </w:tcBorders>
            <w:vAlign w:val="center"/>
          </w:tcPr>
          <w:p w14:paraId="1C8A5859" w14:textId="77777777" w:rsidR="00E152AD" w:rsidRPr="001936D4" w:rsidRDefault="00E152AD" w:rsidP="00F90E14">
            <w:pPr>
              <w:jc w:val="right"/>
              <w:rPr>
                <w:rFonts w:eastAsia="標楷體"/>
              </w:rPr>
            </w:pPr>
            <w:r w:rsidRPr="001936D4">
              <w:rPr>
                <w:rFonts w:eastAsia="標楷體"/>
              </w:rPr>
              <w:t>14(5.8%)</w:t>
            </w:r>
          </w:p>
        </w:tc>
        <w:tc>
          <w:tcPr>
            <w:tcW w:w="1562" w:type="dxa"/>
            <w:tcBorders>
              <w:top w:val="single" w:sz="4" w:space="0" w:color="auto"/>
              <w:bottom w:val="single" w:sz="4" w:space="0" w:color="auto"/>
            </w:tcBorders>
            <w:vAlign w:val="center"/>
          </w:tcPr>
          <w:p w14:paraId="026C0D93" w14:textId="77777777" w:rsidR="00E152AD" w:rsidRPr="001936D4" w:rsidRDefault="00E152AD" w:rsidP="00F90E14">
            <w:pPr>
              <w:jc w:val="right"/>
              <w:rPr>
                <w:rFonts w:eastAsia="標楷體"/>
              </w:rPr>
            </w:pPr>
            <w:r w:rsidRPr="001936D4">
              <w:rPr>
                <w:rFonts w:eastAsia="標楷體"/>
              </w:rPr>
              <w:t>242(100.0%)</w:t>
            </w:r>
          </w:p>
        </w:tc>
      </w:tr>
      <w:tr w:rsidR="00E152AD" w:rsidRPr="001936D4" w14:paraId="68A660E1" w14:textId="77777777">
        <w:trPr>
          <w:trHeight w:val="128"/>
        </w:trPr>
        <w:tc>
          <w:tcPr>
            <w:tcW w:w="861" w:type="dxa"/>
            <w:tcBorders>
              <w:top w:val="single" w:sz="4" w:space="0" w:color="auto"/>
              <w:bottom w:val="single" w:sz="4" w:space="0" w:color="auto"/>
            </w:tcBorders>
          </w:tcPr>
          <w:p w14:paraId="7F97BC3C" w14:textId="77777777" w:rsidR="00E152AD" w:rsidRPr="001936D4" w:rsidRDefault="00E152AD" w:rsidP="00F90E14">
            <w:pPr>
              <w:jc w:val="both"/>
              <w:rPr>
                <w:rFonts w:eastAsia="標楷體"/>
              </w:rPr>
            </w:pPr>
            <w:r w:rsidRPr="001936D4">
              <w:rPr>
                <w:rFonts w:eastAsia="標楷體"/>
              </w:rPr>
              <w:t>石虎</w:t>
            </w:r>
          </w:p>
        </w:tc>
        <w:tc>
          <w:tcPr>
            <w:tcW w:w="1134" w:type="dxa"/>
            <w:tcBorders>
              <w:top w:val="single" w:sz="4" w:space="0" w:color="auto"/>
              <w:bottom w:val="single" w:sz="4" w:space="0" w:color="auto"/>
            </w:tcBorders>
            <w:vAlign w:val="center"/>
          </w:tcPr>
          <w:p w14:paraId="7B1D4378" w14:textId="77777777" w:rsidR="00E152AD" w:rsidRPr="001936D4" w:rsidRDefault="00E152AD" w:rsidP="00F90E14">
            <w:pPr>
              <w:jc w:val="right"/>
              <w:rPr>
                <w:rFonts w:eastAsia="標楷體"/>
              </w:rPr>
            </w:pPr>
            <w:r w:rsidRPr="001936D4">
              <w:rPr>
                <w:rFonts w:eastAsia="標楷體"/>
              </w:rPr>
              <w:t>12(5.0%)</w:t>
            </w:r>
          </w:p>
        </w:tc>
        <w:tc>
          <w:tcPr>
            <w:tcW w:w="1276" w:type="dxa"/>
            <w:tcBorders>
              <w:top w:val="single" w:sz="4" w:space="0" w:color="auto"/>
              <w:bottom w:val="single" w:sz="4" w:space="0" w:color="auto"/>
            </w:tcBorders>
            <w:vAlign w:val="center"/>
          </w:tcPr>
          <w:p w14:paraId="2CB24310" w14:textId="77777777" w:rsidR="00E152AD" w:rsidRPr="001936D4" w:rsidRDefault="00E152AD" w:rsidP="00F90E14">
            <w:pPr>
              <w:jc w:val="right"/>
              <w:rPr>
                <w:rFonts w:eastAsia="標楷體"/>
              </w:rPr>
            </w:pPr>
            <w:r w:rsidRPr="001936D4">
              <w:rPr>
                <w:rFonts w:eastAsia="標楷體"/>
              </w:rPr>
              <w:t>38(15.7%)</w:t>
            </w:r>
          </w:p>
        </w:tc>
        <w:tc>
          <w:tcPr>
            <w:tcW w:w="1275" w:type="dxa"/>
            <w:tcBorders>
              <w:top w:val="single" w:sz="4" w:space="0" w:color="auto"/>
              <w:bottom w:val="single" w:sz="4" w:space="0" w:color="auto"/>
            </w:tcBorders>
            <w:vAlign w:val="center"/>
          </w:tcPr>
          <w:p w14:paraId="4DC38904" w14:textId="77777777" w:rsidR="00E152AD" w:rsidRPr="001936D4" w:rsidRDefault="00E152AD" w:rsidP="00F90E14">
            <w:pPr>
              <w:jc w:val="right"/>
              <w:rPr>
                <w:rFonts w:eastAsia="標楷體"/>
              </w:rPr>
            </w:pPr>
            <w:r w:rsidRPr="001936D4">
              <w:rPr>
                <w:rFonts w:eastAsia="標楷體"/>
              </w:rPr>
              <w:t>46(19.0%)</w:t>
            </w:r>
          </w:p>
        </w:tc>
        <w:tc>
          <w:tcPr>
            <w:tcW w:w="1418" w:type="dxa"/>
            <w:gridSpan w:val="2"/>
            <w:tcBorders>
              <w:top w:val="single" w:sz="4" w:space="0" w:color="auto"/>
              <w:bottom w:val="single" w:sz="4" w:space="0" w:color="auto"/>
            </w:tcBorders>
            <w:vAlign w:val="center"/>
          </w:tcPr>
          <w:p w14:paraId="616C2DE0" w14:textId="77777777" w:rsidR="00E152AD" w:rsidRPr="001936D4" w:rsidRDefault="00E152AD" w:rsidP="00F90E14">
            <w:pPr>
              <w:jc w:val="right"/>
              <w:rPr>
                <w:rFonts w:eastAsia="標楷體"/>
              </w:rPr>
            </w:pPr>
            <w:r w:rsidRPr="001936D4">
              <w:rPr>
                <w:rFonts w:eastAsia="標楷體"/>
              </w:rPr>
              <w:t>125(51.6%)</w:t>
            </w:r>
          </w:p>
        </w:tc>
        <w:tc>
          <w:tcPr>
            <w:tcW w:w="1134" w:type="dxa"/>
            <w:tcBorders>
              <w:top w:val="single" w:sz="4" w:space="0" w:color="auto"/>
              <w:bottom w:val="single" w:sz="4" w:space="0" w:color="auto"/>
            </w:tcBorders>
            <w:vAlign w:val="center"/>
          </w:tcPr>
          <w:p w14:paraId="0E28D8E6" w14:textId="77777777" w:rsidR="00E152AD" w:rsidRPr="001936D4" w:rsidRDefault="00E152AD" w:rsidP="00F90E14">
            <w:pPr>
              <w:jc w:val="right"/>
              <w:rPr>
                <w:rFonts w:eastAsia="標楷體"/>
              </w:rPr>
            </w:pPr>
            <w:r w:rsidRPr="001936D4">
              <w:rPr>
                <w:rFonts w:eastAsia="標楷體"/>
              </w:rPr>
              <w:t>21(8.7%)</w:t>
            </w:r>
          </w:p>
        </w:tc>
        <w:tc>
          <w:tcPr>
            <w:tcW w:w="1562" w:type="dxa"/>
            <w:tcBorders>
              <w:top w:val="single" w:sz="4" w:space="0" w:color="auto"/>
              <w:bottom w:val="single" w:sz="4" w:space="0" w:color="auto"/>
            </w:tcBorders>
            <w:vAlign w:val="center"/>
          </w:tcPr>
          <w:p w14:paraId="50159FF5" w14:textId="77777777" w:rsidR="00E152AD" w:rsidRPr="001936D4" w:rsidRDefault="00E152AD" w:rsidP="00F90E14">
            <w:pPr>
              <w:jc w:val="right"/>
              <w:rPr>
                <w:rFonts w:eastAsia="標楷體"/>
              </w:rPr>
            </w:pPr>
            <w:r w:rsidRPr="001936D4">
              <w:rPr>
                <w:rFonts w:eastAsia="標楷體"/>
              </w:rPr>
              <w:t>242(100.0%)</w:t>
            </w:r>
          </w:p>
        </w:tc>
      </w:tr>
      <w:tr w:rsidR="00E152AD" w:rsidRPr="001936D4" w14:paraId="0656D272" w14:textId="77777777">
        <w:tc>
          <w:tcPr>
            <w:tcW w:w="8660" w:type="dxa"/>
            <w:gridSpan w:val="8"/>
            <w:tcBorders>
              <w:top w:val="single" w:sz="4" w:space="0" w:color="auto"/>
              <w:bottom w:val="single" w:sz="4" w:space="0" w:color="auto"/>
            </w:tcBorders>
            <w:shd w:val="clear" w:color="auto" w:fill="BFBFBF"/>
            <w:vAlign w:val="center"/>
          </w:tcPr>
          <w:p w14:paraId="51DF80A3" w14:textId="77777777" w:rsidR="00E152AD" w:rsidRPr="001936D4" w:rsidRDefault="00E152AD" w:rsidP="00F90E14">
            <w:pPr>
              <w:rPr>
                <w:rFonts w:eastAsia="標楷體"/>
                <w:b/>
                <w:bCs/>
              </w:rPr>
            </w:pPr>
            <w:r w:rsidRPr="001936D4">
              <w:rPr>
                <w:rFonts w:eastAsia="標楷體"/>
                <w:b/>
                <w:bCs/>
                <w:kern w:val="0"/>
              </w:rPr>
              <w:t>我的朋友大多覺得應該要遵守對野生動物的規定</w:t>
            </w:r>
            <w:r w:rsidRPr="001936D4">
              <w:rPr>
                <w:rFonts w:eastAsia="標楷體"/>
                <w:b/>
                <w:bCs/>
              </w:rPr>
              <w:t>。</w:t>
            </w:r>
          </w:p>
        </w:tc>
      </w:tr>
      <w:tr w:rsidR="00E152AD" w:rsidRPr="001936D4" w14:paraId="6F3BADB1" w14:textId="77777777">
        <w:tc>
          <w:tcPr>
            <w:tcW w:w="5526" w:type="dxa"/>
            <w:gridSpan w:val="5"/>
            <w:tcBorders>
              <w:top w:val="single" w:sz="4" w:space="0" w:color="auto"/>
              <w:bottom w:val="single" w:sz="4" w:space="0" w:color="auto"/>
              <w:right w:val="nil"/>
            </w:tcBorders>
            <w:vAlign w:val="center"/>
          </w:tcPr>
          <w:p w14:paraId="4BD4221A" w14:textId="77777777" w:rsidR="00E152AD" w:rsidRPr="001936D4" w:rsidRDefault="00E152AD" w:rsidP="00F90E14">
            <w:pPr>
              <w:jc w:val="right"/>
              <w:rPr>
                <w:rFonts w:eastAsia="標楷體"/>
                <w:color w:val="000000"/>
              </w:rPr>
            </w:pPr>
          </w:p>
        </w:tc>
        <w:tc>
          <w:tcPr>
            <w:tcW w:w="3134" w:type="dxa"/>
            <w:gridSpan w:val="3"/>
            <w:tcBorders>
              <w:top w:val="single" w:sz="4" w:space="0" w:color="auto"/>
              <w:bottom w:val="single" w:sz="4" w:space="0" w:color="auto"/>
            </w:tcBorders>
            <w:vAlign w:val="center"/>
          </w:tcPr>
          <w:p w14:paraId="242D0C40" w14:textId="77777777" w:rsidR="00E152AD" w:rsidRPr="001936D4" w:rsidRDefault="00E152AD" w:rsidP="00F90E14">
            <w:pPr>
              <w:jc w:val="right"/>
              <w:rPr>
                <w:rFonts w:eastAsia="標楷體"/>
              </w:rPr>
            </w:pPr>
            <w:r w:rsidRPr="001936D4">
              <w:rPr>
                <w:rFonts w:eastAsia="標楷體"/>
              </w:rPr>
              <w:t>總計</w:t>
            </w:r>
          </w:p>
        </w:tc>
      </w:tr>
      <w:tr w:rsidR="00E152AD" w:rsidRPr="001936D4" w14:paraId="72A2CFF5" w14:textId="77777777">
        <w:tc>
          <w:tcPr>
            <w:tcW w:w="5526" w:type="dxa"/>
            <w:gridSpan w:val="5"/>
            <w:tcBorders>
              <w:top w:val="single" w:sz="4" w:space="0" w:color="auto"/>
              <w:bottom w:val="single" w:sz="4" w:space="0" w:color="auto"/>
              <w:right w:val="nil"/>
            </w:tcBorders>
            <w:vAlign w:val="center"/>
          </w:tcPr>
          <w:p w14:paraId="5F835337" w14:textId="77777777" w:rsidR="00E152AD" w:rsidRPr="001936D4" w:rsidRDefault="00E152AD" w:rsidP="00F90E14">
            <w:pPr>
              <w:rPr>
                <w:rFonts w:eastAsia="標楷體"/>
                <w:color w:val="000000"/>
              </w:rPr>
            </w:pPr>
            <w:r w:rsidRPr="001936D4">
              <w:rPr>
                <w:rFonts w:eastAsia="標楷體"/>
                <w:color w:val="000000"/>
              </w:rPr>
              <w:t>非常不同意</w:t>
            </w:r>
          </w:p>
        </w:tc>
        <w:tc>
          <w:tcPr>
            <w:tcW w:w="3134" w:type="dxa"/>
            <w:gridSpan w:val="3"/>
            <w:tcBorders>
              <w:top w:val="single" w:sz="4" w:space="0" w:color="auto"/>
              <w:bottom w:val="single" w:sz="4" w:space="0" w:color="auto"/>
            </w:tcBorders>
            <w:vAlign w:val="center"/>
          </w:tcPr>
          <w:p w14:paraId="4C1C3ED2" w14:textId="77777777" w:rsidR="00E152AD" w:rsidRPr="001936D4" w:rsidRDefault="00E152AD" w:rsidP="00F90E14">
            <w:pPr>
              <w:jc w:val="right"/>
              <w:rPr>
                <w:rFonts w:eastAsia="標楷體"/>
              </w:rPr>
            </w:pPr>
            <w:r w:rsidRPr="001936D4">
              <w:rPr>
                <w:rFonts w:eastAsia="標楷體"/>
              </w:rPr>
              <w:t>1(0.4%)</w:t>
            </w:r>
          </w:p>
        </w:tc>
      </w:tr>
      <w:tr w:rsidR="00E152AD" w:rsidRPr="001936D4" w14:paraId="13ECF617" w14:textId="77777777">
        <w:tc>
          <w:tcPr>
            <w:tcW w:w="5526" w:type="dxa"/>
            <w:gridSpan w:val="5"/>
            <w:tcBorders>
              <w:top w:val="single" w:sz="4" w:space="0" w:color="auto"/>
              <w:bottom w:val="single" w:sz="4" w:space="0" w:color="auto"/>
              <w:right w:val="nil"/>
            </w:tcBorders>
            <w:vAlign w:val="center"/>
          </w:tcPr>
          <w:p w14:paraId="6B10E9C1" w14:textId="77777777" w:rsidR="00E152AD" w:rsidRPr="001936D4" w:rsidRDefault="00E152AD" w:rsidP="00F90E14">
            <w:pPr>
              <w:rPr>
                <w:rFonts w:eastAsia="標楷體"/>
                <w:color w:val="000000"/>
              </w:rPr>
            </w:pPr>
            <w:r w:rsidRPr="001936D4">
              <w:rPr>
                <w:rFonts w:eastAsia="標楷體"/>
                <w:color w:val="000000"/>
              </w:rPr>
              <w:t>不同意</w:t>
            </w:r>
          </w:p>
        </w:tc>
        <w:tc>
          <w:tcPr>
            <w:tcW w:w="3134" w:type="dxa"/>
            <w:gridSpan w:val="3"/>
            <w:tcBorders>
              <w:top w:val="single" w:sz="4" w:space="0" w:color="auto"/>
              <w:bottom w:val="single" w:sz="4" w:space="0" w:color="auto"/>
            </w:tcBorders>
            <w:vAlign w:val="center"/>
          </w:tcPr>
          <w:p w14:paraId="02E485C8" w14:textId="77777777" w:rsidR="00E152AD" w:rsidRPr="001936D4" w:rsidRDefault="00E152AD" w:rsidP="00F90E14">
            <w:pPr>
              <w:jc w:val="right"/>
              <w:rPr>
                <w:rFonts w:eastAsia="標楷體"/>
              </w:rPr>
            </w:pPr>
            <w:r w:rsidRPr="001936D4">
              <w:rPr>
                <w:rFonts w:eastAsia="標楷體"/>
              </w:rPr>
              <w:t>24(9.9%)</w:t>
            </w:r>
          </w:p>
        </w:tc>
      </w:tr>
      <w:tr w:rsidR="00E152AD" w:rsidRPr="001936D4" w14:paraId="6803C280" w14:textId="77777777">
        <w:tc>
          <w:tcPr>
            <w:tcW w:w="5526" w:type="dxa"/>
            <w:gridSpan w:val="5"/>
            <w:tcBorders>
              <w:top w:val="single" w:sz="4" w:space="0" w:color="auto"/>
              <w:bottom w:val="single" w:sz="4" w:space="0" w:color="auto"/>
              <w:right w:val="nil"/>
            </w:tcBorders>
            <w:vAlign w:val="center"/>
          </w:tcPr>
          <w:p w14:paraId="04A99F30" w14:textId="77777777" w:rsidR="00E152AD" w:rsidRPr="001936D4" w:rsidRDefault="00E152AD" w:rsidP="00F90E14">
            <w:pPr>
              <w:rPr>
                <w:rFonts w:eastAsia="標楷體"/>
                <w:color w:val="000000"/>
              </w:rPr>
            </w:pPr>
            <w:r w:rsidRPr="001936D4">
              <w:rPr>
                <w:rFonts w:eastAsia="標楷體"/>
                <w:color w:val="000000"/>
              </w:rPr>
              <w:t>普通</w:t>
            </w:r>
          </w:p>
        </w:tc>
        <w:tc>
          <w:tcPr>
            <w:tcW w:w="3134" w:type="dxa"/>
            <w:gridSpan w:val="3"/>
            <w:tcBorders>
              <w:top w:val="single" w:sz="4" w:space="0" w:color="auto"/>
              <w:bottom w:val="single" w:sz="4" w:space="0" w:color="auto"/>
            </w:tcBorders>
            <w:vAlign w:val="center"/>
          </w:tcPr>
          <w:p w14:paraId="7A4C9BD9" w14:textId="77777777" w:rsidR="00E152AD" w:rsidRPr="001936D4" w:rsidRDefault="00E152AD" w:rsidP="00F90E14">
            <w:pPr>
              <w:jc w:val="right"/>
              <w:rPr>
                <w:rFonts w:eastAsia="標楷體"/>
              </w:rPr>
            </w:pPr>
            <w:r w:rsidRPr="001936D4">
              <w:rPr>
                <w:rFonts w:eastAsia="標楷體"/>
              </w:rPr>
              <w:t>23(9.5%)</w:t>
            </w:r>
          </w:p>
        </w:tc>
      </w:tr>
      <w:tr w:rsidR="00E152AD" w:rsidRPr="001936D4" w14:paraId="75D78237" w14:textId="77777777">
        <w:tc>
          <w:tcPr>
            <w:tcW w:w="5526" w:type="dxa"/>
            <w:gridSpan w:val="5"/>
            <w:tcBorders>
              <w:top w:val="single" w:sz="4" w:space="0" w:color="auto"/>
              <w:bottom w:val="single" w:sz="4" w:space="0" w:color="auto"/>
              <w:right w:val="nil"/>
            </w:tcBorders>
            <w:vAlign w:val="center"/>
          </w:tcPr>
          <w:p w14:paraId="73498D47" w14:textId="77777777" w:rsidR="00E152AD" w:rsidRPr="001936D4" w:rsidRDefault="00E152AD" w:rsidP="00F90E14">
            <w:pPr>
              <w:rPr>
                <w:rFonts w:eastAsia="標楷體"/>
                <w:color w:val="000000"/>
              </w:rPr>
            </w:pPr>
            <w:r w:rsidRPr="001936D4">
              <w:rPr>
                <w:rFonts w:eastAsia="標楷體"/>
                <w:color w:val="000000"/>
              </w:rPr>
              <w:t>同意</w:t>
            </w:r>
          </w:p>
        </w:tc>
        <w:tc>
          <w:tcPr>
            <w:tcW w:w="3134" w:type="dxa"/>
            <w:gridSpan w:val="3"/>
            <w:tcBorders>
              <w:top w:val="single" w:sz="4" w:space="0" w:color="auto"/>
              <w:bottom w:val="single" w:sz="4" w:space="0" w:color="auto"/>
            </w:tcBorders>
            <w:vAlign w:val="center"/>
          </w:tcPr>
          <w:p w14:paraId="67BDC265" w14:textId="77777777" w:rsidR="00E152AD" w:rsidRPr="001936D4" w:rsidRDefault="00E152AD" w:rsidP="00F90E14">
            <w:pPr>
              <w:jc w:val="right"/>
              <w:rPr>
                <w:rFonts w:eastAsia="標楷體"/>
              </w:rPr>
            </w:pPr>
            <w:r w:rsidRPr="001936D4">
              <w:rPr>
                <w:rFonts w:eastAsia="標楷體"/>
              </w:rPr>
              <w:t>172(71.1%)</w:t>
            </w:r>
          </w:p>
        </w:tc>
      </w:tr>
      <w:tr w:rsidR="00E152AD" w:rsidRPr="001936D4" w14:paraId="0C9B6BA2" w14:textId="77777777">
        <w:tc>
          <w:tcPr>
            <w:tcW w:w="5526" w:type="dxa"/>
            <w:gridSpan w:val="5"/>
            <w:tcBorders>
              <w:top w:val="single" w:sz="4" w:space="0" w:color="auto"/>
              <w:bottom w:val="single" w:sz="4" w:space="0" w:color="auto"/>
              <w:right w:val="nil"/>
            </w:tcBorders>
            <w:vAlign w:val="center"/>
          </w:tcPr>
          <w:p w14:paraId="67AB7CE7" w14:textId="77777777" w:rsidR="00E152AD" w:rsidRPr="001936D4" w:rsidRDefault="00E152AD" w:rsidP="00F90E14">
            <w:pPr>
              <w:rPr>
                <w:rFonts w:eastAsia="標楷體"/>
                <w:color w:val="000000"/>
              </w:rPr>
            </w:pPr>
            <w:r w:rsidRPr="001936D4">
              <w:rPr>
                <w:rFonts w:eastAsia="標楷體"/>
                <w:color w:val="000000"/>
              </w:rPr>
              <w:t>非常同意</w:t>
            </w:r>
          </w:p>
        </w:tc>
        <w:tc>
          <w:tcPr>
            <w:tcW w:w="3134" w:type="dxa"/>
            <w:gridSpan w:val="3"/>
            <w:tcBorders>
              <w:top w:val="single" w:sz="4" w:space="0" w:color="auto"/>
              <w:bottom w:val="single" w:sz="4" w:space="0" w:color="auto"/>
            </w:tcBorders>
            <w:vAlign w:val="center"/>
          </w:tcPr>
          <w:p w14:paraId="38E38CC0" w14:textId="77777777" w:rsidR="00E152AD" w:rsidRPr="001936D4" w:rsidRDefault="00E152AD" w:rsidP="00F90E14">
            <w:pPr>
              <w:jc w:val="right"/>
              <w:rPr>
                <w:rFonts w:eastAsia="標楷體"/>
              </w:rPr>
            </w:pPr>
            <w:r w:rsidRPr="001936D4">
              <w:rPr>
                <w:rFonts w:eastAsia="標楷體"/>
              </w:rPr>
              <w:t>22(9.1%)</w:t>
            </w:r>
          </w:p>
        </w:tc>
      </w:tr>
      <w:tr w:rsidR="00E152AD" w:rsidRPr="001936D4" w14:paraId="40BAE25C" w14:textId="77777777">
        <w:tc>
          <w:tcPr>
            <w:tcW w:w="5526" w:type="dxa"/>
            <w:gridSpan w:val="5"/>
            <w:tcBorders>
              <w:top w:val="single" w:sz="4" w:space="0" w:color="auto"/>
              <w:bottom w:val="single" w:sz="4" w:space="0" w:color="auto"/>
              <w:right w:val="nil"/>
            </w:tcBorders>
            <w:vAlign w:val="center"/>
          </w:tcPr>
          <w:p w14:paraId="417CDD13" w14:textId="77777777" w:rsidR="00E152AD" w:rsidRPr="001936D4" w:rsidRDefault="00E152AD" w:rsidP="00F90E14">
            <w:pPr>
              <w:rPr>
                <w:rFonts w:eastAsia="標楷體"/>
                <w:color w:val="000000"/>
              </w:rPr>
            </w:pPr>
            <w:r w:rsidRPr="001936D4">
              <w:rPr>
                <w:rFonts w:eastAsia="標楷體"/>
              </w:rPr>
              <w:t>總計</w:t>
            </w:r>
          </w:p>
        </w:tc>
        <w:tc>
          <w:tcPr>
            <w:tcW w:w="3134" w:type="dxa"/>
            <w:gridSpan w:val="3"/>
            <w:tcBorders>
              <w:top w:val="single" w:sz="4" w:space="0" w:color="auto"/>
              <w:bottom w:val="single" w:sz="4" w:space="0" w:color="auto"/>
            </w:tcBorders>
            <w:vAlign w:val="center"/>
          </w:tcPr>
          <w:p w14:paraId="6E39F6B8" w14:textId="77777777" w:rsidR="00E152AD" w:rsidRPr="001936D4" w:rsidRDefault="00E152AD" w:rsidP="00F90E14">
            <w:pPr>
              <w:jc w:val="right"/>
              <w:rPr>
                <w:rFonts w:eastAsia="標楷體"/>
              </w:rPr>
            </w:pPr>
            <w:r w:rsidRPr="001936D4">
              <w:rPr>
                <w:rFonts w:eastAsia="標楷體"/>
              </w:rPr>
              <w:t>242(100.0%)</w:t>
            </w:r>
          </w:p>
        </w:tc>
      </w:tr>
      <w:tr w:rsidR="00E152AD" w:rsidRPr="001936D4" w14:paraId="529F7898" w14:textId="77777777">
        <w:tc>
          <w:tcPr>
            <w:tcW w:w="8660" w:type="dxa"/>
            <w:gridSpan w:val="8"/>
            <w:tcBorders>
              <w:top w:val="single" w:sz="4" w:space="0" w:color="auto"/>
              <w:bottom w:val="single" w:sz="4" w:space="0" w:color="auto"/>
            </w:tcBorders>
            <w:shd w:val="clear" w:color="auto" w:fill="BFBFBF"/>
            <w:vAlign w:val="center"/>
          </w:tcPr>
          <w:p w14:paraId="5C8AC474" w14:textId="77777777" w:rsidR="00E152AD" w:rsidRPr="001936D4" w:rsidRDefault="00E152AD" w:rsidP="00F90E14">
            <w:pPr>
              <w:rPr>
                <w:rFonts w:eastAsia="標楷體"/>
                <w:b/>
                <w:bCs/>
              </w:rPr>
            </w:pPr>
            <w:r w:rsidRPr="001936D4">
              <w:rPr>
                <w:rFonts w:eastAsia="標楷體"/>
                <w:b/>
                <w:bCs/>
                <w:kern w:val="0"/>
              </w:rPr>
              <w:t>我的朋友大多覺得：為了保護家禽、家畜跟農作物，即使是觸犯了保護野生動物的規定也沒關係。</w:t>
            </w:r>
          </w:p>
        </w:tc>
      </w:tr>
      <w:tr w:rsidR="00E152AD" w:rsidRPr="001936D4" w14:paraId="0DEF8AD3" w14:textId="77777777">
        <w:tc>
          <w:tcPr>
            <w:tcW w:w="5526" w:type="dxa"/>
            <w:gridSpan w:val="5"/>
            <w:tcBorders>
              <w:top w:val="single" w:sz="4" w:space="0" w:color="auto"/>
              <w:bottom w:val="single" w:sz="4" w:space="0" w:color="auto"/>
              <w:right w:val="nil"/>
            </w:tcBorders>
            <w:vAlign w:val="center"/>
          </w:tcPr>
          <w:p w14:paraId="4AE252FC" w14:textId="77777777" w:rsidR="00E152AD" w:rsidRPr="001936D4" w:rsidRDefault="00E152AD" w:rsidP="00F90E14">
            <w:pPr>
              <w:jc w:val="right"/>
              <w:rPr>
                <w:rFonts w:eastAsia="標楷體"/>
                <w:color w:val="000000"/>
              </w:rPr>
            </w:pPr>
          </w:p>
        </w:tc>
        <w:tc>
          <w:tcPr>
            <w:tcW w:w="3134" w:type="dxa"/>
            <w:gridSpan w:val="3"/>
            <w:tcBorders>
              <w:top w:val="single" w:sz="4" w:space="0" w:color="auto"/>
              <w:bottom w:val="single" w:sz="4" w:space="0" w:color="auto"/>
            </w:tcBorders>
            <w:vAlign w:val="center"/>
          </w:tcPr>
          <w:p w14:paraId="6796595F" w14:textId="77777777" w:rsidR="00E152AD" w:rsidRPr="001936D4" w:rsidRDefault="00E152AD" w:rsidP="00F90E14">
            <w:pPr>
              <w:jc w:val="right"/>
              <w:rPr>
                <w:rFonts w:eastAsia="標楷體"/>
              </w:rPr>
            </w:pPr>
            <w:r w:rsidRPr="001936D4">
              <w:rPr>
                <w:rFonts w:eastAsia="標楷體"/>
              </w:rPr>
              <w:t>總計</w:t>
            </w:r>
          </w:p>
        </w:tc>
      </w:tr>
      <w:tr w:rsidR="00E152AD" w:rsidRPr="001936D4" w14:paraId="441A3985" w14:textId="77777777">
        <w:tc>
          <w:tcPr>
            <w:tcW w:w="5526" w:type="dxa"/>
            <w:gridSpan w:val="5"/>
            <w:tcBorders>
              <w:top w:val="single" w:sz="4" w:space="0" w:color="auto"/>
              <w:bottom w:val="single" w:sz="4" w:space="0" w:color="auto"/>
              <w:right w:val="nil"/>
            </w:tcBorders>
            <w:vAlign w:val="center"/>
          </w:tcPr>
          <w:p w14:paraId="39AD770D" w14:textId="77777777" w:rsidR="00E152AD" w:rsidRPr="001936D4" w:rsidRDefault="00E152AD" w:rsidP="00F90E14">
            <w:pPr>
              <w:rPr>
                <w:rFonts w:eastAsia="標楷體"/>
                <w:color w:val="000000"/>
              </w:rPr>
            </w:pPr>
            <w:r w:rsidRPr="001936D4">
              <w:rPr>
                <w:rFonts w:eastAsia="標楷體"/>
                <w:color w:val="000000"/>
              </w:rPr>
              <w:t>非常不同意</w:t>
            </w:r>
          </w:p>
        </w:tc>
        <w:tc>
          <w:tcPr>
            <w:tcW w:w="3134" w:type="dxa"/>
            <w:gridSpan w:val="3"/>
            <w:tcBorders>
              <w:top w:val="single" w:sz="4" w:space="0" w:color="auto"/>
              <w:bottom w:val="single" w:sz="4" w:space="0" w:color="auto"/>
            </w:tcBorders>
            <w:vAlign w:val="center"/>
          </w:tcPr>
          <w:p w14:paraId="4EBD029E" w14:textId="77777777" w:rsidR="00E152AD" w:rsidRPr="001936D4" w:rsidRDefault="00E152AD" w:rsidP="00F90E14">
            <w:pPr>
              <w:jc w:val="right"/>
              <w:rPr>
                <w:rFonts w:eastAsia="標楷體"/>
              </w:rPr>
            </w:pPr>
            <w:r w:rsidRPr="001936D4">
              <w:rPr>
                <w:rFonts w:eastAsia="標楷體"/>
              </w:rPr>
              <w:t>4(1.7%)</w:t>
            </w:r>
          </w:p>
        </w:tc>
      </w:tr>
      <w:tr w:rsidR="00E152AD" w:rsidRPr="001936D4" w14:paraId="7B3AE4E7" w14:textId="77777777">
        <w:tc>
          <w:tcPr>
            <w:tcW w:w="5526" w:type="dxa"/>
            <w:gridSpan w:val="5"/>
            <w:tcBorders>
              <w:top w:val="single" w:sz="4" w:space="0" w:color="auto"/>
              <w:bottom w:val="single" w:sz="4" w:space="0" w:color="auto"/>
              <w:right w:val="nil"/>
            </w:tcBorders>
            <w:vAlign w:val="center"/>
          </w:tcPr>
          <w:p w14:paraId="3D1D8027" w14:textId="77777777" w:rsidR="00E152AD" w:rsidRPr="001936D4" w:rsidRDefault="00E152AD" w:rsidP="00F90E14">
            <w:pPr>
              <w:rPr>
                <w:rFonts w:eastAsia="標楷體"/>
                <w:color w:val="000000"/>
              </w:rPr>
            </w:pPr>
            <w:r w:rsidRPr="001936D4">
              <w:rPr>
                <w:rFonts w:eastAsia="標楷體"/>
                <w:color w:val="000000"/>
              </w:rPr>
              <w:t>不同意</w:t>
            </w:r>
          </w:p>
        </w:tc>
        <w:tc>
          <w:tcPr>
            <w:tcW w:w="3134" w:type="dxa"/>
            <w:gridSpan w:val="3"/>
            <w:tcBorders>
              <w:top w:val="single" w:sz="4" w:space="0" w:color="auto"/>
              <w:bottom w:val="single" w:sz="4" w:space="0" w:color="auto"/>
            </w:tcBorders>
            <w:vAlign w:val="center"/>
          </w:tcPr>
          <w:p w14:paraId="2FCA3408" w14:textId="77777777" w:rsidR="00E152AD" w:rsidRPr="001936D4" w:rsidRDefault="00E152AD" w:rsidP="00F90E14">
            <w:pPr>
              <w:jc w:val="right"/>
              <w:rPr>
                <w:rFonts w:eastAsia="標楷體"/>
              </w:rPr>
            </w:pPr>
            <w:r w:rsidRPr="001936D4">
              <w:rPr>
                <w:rFonts w:eastAsia="標楷體"/>
              </w:rPr>
              <w:t>82(33.9%)</w:t>
            </w:r>
          </w:p>
        </w:tc>
      </w:tr>
      <w:tr w:rsidR="00E152AD" w:rsidRPr="001936D4" w14:paraId="22BCA74C" w14:textId="77777777">
        <w:tc>
          <w:tcPr>
            <w:tcW w:w="5526" w:type="dxa"/>
            <w:gridSpan w:val="5"/>
            <w:tcBorders>
              <w:top w:val="single" w:sz="4" w:space="0" w:color="auto"/>
              <w:bottom w:val="single" w:sz="4" w:space="0" w:color="auto"/>
              <w:right w:val="nil"/>
            </w:tcBorders>
            <w:vAlign w:val="center"/>
          </w:tcPr>
          <w:p w14:paraId="1D6C757F" w14:textId="77777777" w:rsidR="00E152AD" w:rsidRPr="001936D4" w:rsidRDefault="00E152AD" w:rsidP="00F90E14">
            <w:pPr>
              <w:rPr>
                <w:rFonts w:eastAsia="標楷體"/>
                <w:color w:val="000000"/>
              </w:rPr>
            </w:pPr>
            <w:r w:rsidRPr="001936D4">
              <w:rPr>
                <w:rFonts w:eastAsia="標楷體"/>
                <w:color w:val="000000"/>
              </w:rPr>
              <w:t>普通</w:t>
            </w:r>
          </w:p>
        </w:tc>
        <w:tc>
          <w:tcPr>
            <w:tcW w:w="3134" w:type="dxa"/>
            <w:gridSpan w:val="3"/>
            <w:tcBorders>
              <w:top w:val="single" w:sz="4" w:space="0" w:color="auto"/>
              <w:bottom w:val="single" w:sz="4" w:space="0" w:color="auto"/>
            </w:tcBorders>
            <w:vAlign w:val="center"/>
          </w:tcPr>
          <w:p w14:paraId="64E43B1D" w14:textId="77777777" w:rsidR="00E152AD" w:rsidRPr="001936D4" w:rsidRDefault="00E152AD" w:rsidP="00F90E14">
            <w:pPr>
              <w:jc w:val="right"/>
              <w:rPr>
                <w:rFonts w:eastAsia="標楷體"/>
              </w:rPr>
            </w:pPr>
            <w:r w:rsidRPr="001936D4">
              <w:rPr>
                <w:rFonts w:eastAsia="標楷體"/>
              </w:rPr>
              <w:t>24(9.9%)</w:t>
            </w:r>
          </w:p>
        </w:tc>
      </w:tr>
      <w:tr w:rsidR="00E152AD" w:rsidRPr="001936D4" w14:paraId="689C227E" w14:textId="77777777">
        <w:tc>
          <w:tcPr>
            <w:tcW w:w="5526" w:type="dxa"/>
            <w:gridSpan w:val="5"/>
            <w:tcBorders>
              <w:top w:val="single" w:sz="4" w:space="0" w:color="auto"/>
              <w:bottom w:val="single" w:sz="4" w:space="0" w:color="auto"/>
              <w:right w:val="nil"/>
            </w:tcBorders>
            <w:vAlign w:val="center"/>
          </w:tcPr>
          <w:p w14:paraId="3A6AC755" w14:textId="77777777" w:rsidR="00E152AD" w:rsidRPr="001936D4" w:rsidRDefault="00E152AD" w:rsidP="00F90E14">
            <w:pPr>
              <w:rPr>
                <w:rFonts w:eastAsia="標楷體"/>
                <w:color w:val="000000"/>
              </w:rPr>
            </w:pPr>
            <w:r w:rsidRPr="001936D4">
              <w:rPr>
                <w:rFonts w:eastAsia="標楷體"/>
                <w:color w:val="000000"/>
              </w:rPr>
              <w:t>同意</w:t>
            </w:r>
          </w:p>
        </w:tc>
        <w:tc>
          <w:tcPr>
            <w:tcW w:w="3134" w:type="dxa"/>
            <w:gridSpan w:val="3"/>
            <w:tcBorders>
              <w:top w:val="single" w:sz="4" w:space="0" w:color="auto"/>
              <w:bottom w:val="single" w:sz="4" w:space="0" w:color="auto"/>
            </w:tcBorders>
            <w:vAlign w:val="center"/>
          </w:tcPr>
          <w:p w14:paraId="2D6DCE9D" w14:textId="77777777" w:rsidR="00E152AD" w:rsidRPr="001936D4" w:rsidRDefault="00E152AD" w:rsidP="00F90E14">
            <w:pPr>
              <w:jc w:val="right"/>
              <w:rPr>
                <w:rFonts w:eastAsia="標楷體"/>
              </w:rPr>
            </w:pPr>
            <w:r w:rsidRPr="001936D4">
              <w:rPr>
                <w:rFonts w:eastAsia="標楷體"/>
              </w:rPr>
              <w:t>122(50.4%)</w:t>
            </w:r>
          </w:p>
        </w:tc>
      </w:tr>
      <w:tr w:rsidR="00E152AD" w:rsidRPr="001936D4" w14:paraId="25A416D3" w14:textId="77777777">
        <w:tc>
          <w:tcPr>
            <w:tcW w:w="5526" w:type="dxa"/>
            <w:gridSpan w:val="5"/>
            <w:tcBorders>
              <w:top w:val="single" w:sz="4" w:space="0" w:color="auto"/>
              <w:bottom w:val="single" w:sz="4" w:space="0" w:color="auto"/>
              <w:right w:val="nil"/>
            </w:tcBorders>
            <w:vAlign w:val="center"/>
          </w:tcPr>
          <w:p w14:paraId="48E42439" w14:textId="77777777" w:rsidR="00E152AD" w:rsidRPr="001936D4" w:rsidRDefault="00E152AD" w:rsidP="00F90E14">
            <w:pPr>
              <w:rPr>
                <w:rFonts w:eastAsia="標楷體"/>
                <w:color w:val="000000"/>
              </w:rPr>
            </w:pPr>
            <w:r w:rsidRPr="001936D4">
              <w:rPr>
                <w:rFonts w:eastAsia="標楷體"/>
                <w:color w:val="000000"/>
              </w:rPr>
              <w:t>非常同意</w:t>
            </w:r>
          </w:p>
        </w:tc>
        <w:tc>
          <w:tcPr>
            <w:tcW w:w="3134" w:type="dxa"/>
            <w:gridSpan w:val="3"/>
            <w:tcBorders>
              <w:top w:val="single" w:sz="4" w:space="0" w:color="auto"/>
              <w:bottom w:val="single" w:sz="4" w:space="0" w:color="auto"/>
            </w:tcBorders>
            <w:vAlign w:val="center"/>
          </w:tcPr>
          <w:p w14:paraId="734E807C" w14:textId="77777777" w:rsidR="00E152AD" w:rsidRPr="001936D4" w:rsidRDefault="00E152AD" w:rsidP="00F90E14">
            <w:pPr>
              <w:jc w:val="right"/>
              <w:rPr>
                <w:rFonts w:eastAsia="標楷體"/>
              </w:rPr>
            </w:pPr>
            <w:r w:rsidRPr="001936D4">
              <w:rPr>
                <w:rFonts w:eastAsia="標楷體"/>
              </w:rPr>
              <w:t>10(4.1%)</w:t>
            </w:r>
          </w:p>
        </w:tc>
      </w:tr>
      <w:tr w:rsidR="00E152AD" w:rsidRPr="001936D4" w14:paraId="0BFE3A1D" w14:textId="77777777">
        <w:tc>
          <w:tcPr>
            <w:tcW w:w="5526" w:type="dxa"/>
            <w:gridSpan w:val="5"/>
            <w:tcBorders>
              <w:top w:val="single" w:sz="4" w:space="0" w:color="auto"/>
              <w:bottom w:val="single" w:sz="4" w:space="0" w:color="auto"/>
              <w:right w:val="nil"/>
            </w:tcBorders>
            <w:vAlign w:val="center"/>
          </w:tcPr>
          <w:p w14:paraId="230C6735" w14:textId="77777777" w:rsidR="00E152AD" w:rsidRPr="001936D4" w:rsidRDefault="00E152AD" w:rsidP="00F90E14">
            <w:pPr>
              <w:rPr>
                <w:rFonts w:eastAsia="標楷體"/>
                <w:color w:val="000000"/>
              </w:rPr>
            </w:pPr>
            <w:r w:rsidRPr="001936D4">
              <w:rPr>
                <w:rFonts w:eastAsia="標楷體"/>
              </w:rPr>
              <w:t>總計</w:t>
            </w:r>
          </w:p>
        </w:tc>
        <w:tc>
          <w:tcPr>
            <w:tcW w:w="3134" w:type="dxa"/>
            <w:gridSpan w:val="3"/>
            <w:tcBorders>
              <w:top w:val="single" w:sz="4" w:space="0" w:color="auto"/>
              <w:bottom w:val="single" w:sz="4" w:space="0" w:color="auto"/>
            </w:tcBorders>
            <w:vAlign w:val="center"/>
          </w:tcPr>
          <w:p w14:paraId="2DE02BD4" w14:textId="77777777" w:rsidR="00E152AD" w:rsidRPr="001936D4" w:rsidRDefault="00E152AD" w:rsidP="00F90E14">
            <w:pPr>
              <w:jc w:val="right"/>
              <w:rPr>
                <w:rFonts w:eastAsia="標楷體"/>
              </w:rPr>
            </w:pPr>
            <w:r w:rsidRPr="001936D4">
              <w:rPr>
                <w:rFonts w:eastAsia="標楷體"/>
              </w:rPr>
              <w:t>242(100.0%)</w:t>
            </w:r>
          </w:p>
        </w:tc>
      </w:tr>
      <w:tr w:rsidR="00E152AD" w:rsidRPr="001936D4" w14:paraId="57C21E4A" w14:textId="77777777">
        <w:tc>
          <w:tcPr>
            <w:tcW w:w="8660" w:type="dxa"/>
            <w:gridSpan w:val="8"/>
            <w:tcBorders>
              <w:top w:val="single" w:sz="4" w:space="0" w:color="auto"/>
              <w:bottom w:val="single" w:sz="4" w:space="0" w:color="auto"/>
            </w:tcBorders>
            <w:shd w:val="clear" w:color="auto" w:fill="BFBFBF"/>
            <w:vAlign w:val="center"/>
          </w:tcPr>
          <w:p w14:paraId="330812B3" w14:textId="77777777" w:rsidR="00E152AD" w:rsidRPr="001936D4" w:rsidRDefault="00E152AD" w:rsidP="00F90E14">
            <w:pPr>
              <w:rPr>
                <w:rFonts w:eastAsia="標楷體"/>
                <w:b/>
                <w:bCs/>
                <w:kern w:val="0"/>
              </w:rPr>
            </w:pPr>
            <w:r w:rsidRPr="001936D4">
              <w:rPr>
                <w:rFonts w:eastAsia="標楷體"/>
                <w:b/>
                <w:bCs/>
                <w:kern w:val="0"/>
              </w:rPr>
              <w:t>我的朋友大多覺得：只要喜歡，什麼野生動物都可以獵捕。</w:t>
            </w:r>
          </w:p>
        </w:tc>
      </w:tr>
      <w:tr w:rsidR="00E152AD" w:rsidRPr="001936D4" w14:paraId="2F08FB6E" w14:textId="77777777">
        <w:tc>
          <w:tcPr>
            <w:tcW w:w="5526" w:type="dxa"/>
            <w:gridSpan w:val="5"/>
            <w:tcBorders>
              <w:top w:val="single" w:sz="4" w:space="0" w:color="auto"/>
              <w:bottom w:val="single" w:sz="4" w:space="0" w:color="auto"/>
              <w:right w:val="nil"/>
            </w:tcBorders>
            <w:vAlign w:val="center"/>
          </w:tcPr>
          <w:p w14:paraId="4D10DEBD" w14:textId="77777777" w:rsidR="00E152AD" w:rsidRPr="001936D4" w:rsidRDefault="00E152AD" w:rsidP="00F90E14">
            <w:pPr>
              <w:jc w:val="right"/>
              <w:rPr>
                <w:rFonts w:eastAsia="標楷體"/>
                <w:color w:val="000000"/>
              </w:rPr>
            </w:pPr>
          </w:p>
        </w:tc>
        <w:tc>
          <w:tcPr>
            <w:tcW w:w="3134" w:type="dxa"/>
            <w:gridSpan w:val="3"/>
            <w:tcBorders>
              <w:top w:val="single" w:sz="4" w:space="0" w:color="auto"/>
              <w:bottom w:val="single" w:sz="4" w:space="0" w:color="auto"/>
            </w:tcBorders>
            <w:vAlign w:val="center"/>
          </w:tcPr>
          <w:p w14:paraId="1B3DDB0B" w14:textId="77777777" w:rsidR="00E152AD" w:rsidRPr="001936D4" w:rsidRDefault="00E152AD" w:rsidP="00F90E14">
            <w:pPr>
              <w:jc w:val="right"/>
              <w:rPr>
                <w:rFonts w:eastAsia="標楷體"/>
              </w:rPr>
            </w:pPr>
            <w:r w:rsidRPr="001936D4">
              <w:rPr>
                <w:rFonts w:eastAsia="標楷體"/>
              </w:rPr>
              <w:t>總計</w:t>
            </w:r>
          </w:p>
        </w:tc>
      </w:tr>
      <w:tr w:rsidR="00E152AD" w:rsidRPr="001936D4" w14:paraId="411E9143" w14:textId="77777777">
        <w:tc>
          <w:tcPr>
            <w:tcW w:w="5526" w:type="dxa"/>
            <w:gridSpan w:val="5"/>
            <w:tcBorders>
              <w:top w:val="single" w:sz="4" w:space="0" w:color="auto"/>
              <w:bottom w:val="single" w:sz="4" w:space="0" w:color="auto"/>
              <w:right w:val="nil"/>
            </w:tcBorders>
            <w:vAlign w:val="center"/>
          </w:tcPr>
          <w:p w14:paraId="06A27AEA" w14:textId="77777777" w:rsidR="00E152AD" w:rsidRPr="001936D4" w:rsidRDefault="00E152AD" w:rsidP="00F90E14">
            <w:pPr>
              <w:rPr>
                <w:rFonts w:eastAsia="標楷體"/>
                <w:color w:val="000000"/>
              </w:rPr>
            </w:pPr>
            <w:r w:rsidRPr="001936D4">
              <w:rPr>
                <w:rFonts w:eastAsia="標楷體"/>
                <w:color w:val="000000"/>
              </w:rPr>
              <w:t>非常不同意</w:t>
            </w:r>
          </w:p>
        </w:tc>
        <w:tc>
          <w:tcPr>
            <w:tcW w:w="3134" w:type="dxa"/>
            <w:gridSpan w:val="3"/>
            <w:tcBorders>
              <w:top w:val="single" w:sz="4" w:space="0" w:color="auto"/>
              <w:bottom w:val="single" w:sz="4" w:space="0" w:color="auto"/>
            </w:tcBorders>
            <w:vAlign w:val="center"/>
          </w:tcPr>
          <w:p w14:paraId="22520F38" w14:textId="77777777" w:rsidR="00E152AD" w:rsidRPr="001936D4" w:rsidRDefault="00E152AD" w:rsidP="00F90E14">
            <w:pPr>
              <w:jc w:val="right"/>
              <w:rPr>
                <w:rFonts w:eastAsia="標楷體"/>
              </w:rPr>
            </w:pPr>
            <w:r w:rsidRPr="001936D4">
              <w:rPr>
                <w:rFonts w:eastAsia="標楷體"/>
              </w:rPr>
              <w:t>17(7.0%)</w:t>
            </w:r>
          </w:p>
        </w:tc>
      </w:tr>
      <w:tr w:rsidR="00E152AD" w:rsidRPr="001936D4" w14:paraId="56F2F323" w14:textId="77777777">
        <w:tc>
          <w:tcPr>
            <w:tcW w:w="5526" w:type="dxa"/>
            <w:gridSpan w:val="5"/>
            <w:tcBorders>
              <w:top w:val="single" w:sz="4" w:space="0" w:color="auto"/>
              <w:bottom w:val="single" w:sz="4" w:space="0" w:color="auto"/>
              <w:right w:val="nil"/>
            </w:tcBorders>
            <w:vAlign w:val="center"/>
          </w:tcPr>
          <w:p w14:paraId="4CB7A0D7" w14:textId="77777777" w:rsidR="00E152AD" w:rsidRPr="001936D4" w:rsidRDefault="00E152AD" w:rsidP="00F90E14">
            <w:pPr>
              <w:rPr>
                <w:rFonts w:eastAsia="標楷體"/>
                <w:color w:val="000000"/>
              </w:rPr>
            </w:pPr>
            <w:r w:rsidRPr="001936D4">
              <w:rPr>
                <w:rFonts w:eastAsia="標楷體"/>
                <w:color w:val="000000"/>
              </w:rPr>
              <w:t>不同意</w:t>
            </w:r>
          </w:p>
        </w:tc>
        <w:tc>
          <w:tcPr>
            <w:tcW w:w="3134" w:type="dxa"/>
            <w:gridSpan w:val="3"/>
            <w:tcBorders>
              <w:top w:val="single" w:sz="4" w:space="0" w:color="auto"/>
              <w:bottom w:val="single" w:sz="4" w:space="0" w:color="auto"/>
            </w:tcBorders>
            <w:vAlign w:val="center"/>
          </w:tcPr>
          <w:p w14:paraId="3BA2285B" w14:textId="77777777" w:rsidR="00E152AD" w:rsidRPr="001936D4" w:rsidRDefault="00E152AD" w:rsidP="00F90E14">
            <w:pPr>
              <w:jc w:val="right"/>
              <w:rPr>
                <w:rFonts w:eastAsia="標楷體"/>
              </w:rPr>
            </w:pPr>
            <w:r w:rsidRPr="001936D4">
              <w:rPr>
                <w:rFonts w:eastAsia="標楷體"/>
              </w:rPr>
              <w:t>183(75.6%)</w:t>
            </w:r>
          </w:p>
        </w:tc>
      </w:tr>
      <w:tr w:rsidR="00E152AD" w:rsidRPr="001936D4" w14:paraId="28ABC40A" w14:textId="77777777">
        <w:tc>
          <w:tcPr>
            <w:tcW w:w="5526" w:type="dxa"/>
            <w:gridSpan w:val="5"/>
            <w:tcBorders>
              <w:top w:val="single" w:sz="4" w:space="0" w:color="auto"/>
              <w:bottom w:val="single" w:sz="4" w:space="0" w:color="auto"/>
              <w:right w:val="nil"/>
            </w:tcBorders>
            <w:vAlign w:val="center"/>
          </w:tcPr>
          <w:p w14:paraId="41667BE1" w14:textId="77777777" w:rsidR="00E152AD" w:rsidRPr="001936D4" w:rsidRDefault="00E152AD" w:rsidP="00F90E14">
            <w:pPr>
              <w:rPr>
                <w:rFonts w:eastAsia="標楷體"/>
                <w:color w:val="000000"/>
              </w:rPr>
            </w:pPr>
            <w:r w:rsidRPr="001936D4">
              <w:rPr>
                <w:rFonts w:eastAsia="標楷體"/>
                <w:color w:val="000000"/>
              </w:rPr>
              <w:t>普通</w:t>
            </w:r>
          </w:p>
        </w:tc>
        <w:tc>
          <w:tcPr>
            <w:tcW w:w="3134" w:type="dxa"/>
            <w:gridSpan w:val="3"/>
            <w:tcBorders>
              <w:top w:val="single" w:sz="4" w:space="0" w:color="auto"/>
              <w:bottom w:val="single" w:sz="4" w:space="0" w:color="auto"/>
            </w:tcBorders>
            <w:vAlign w:val="center"/>
          </w:tcPr>
          <w:p w14:paraId="13AB2B60" w14:textId="77777777" w:rsidR="00E152AD" w:rsidRPr="001936D4" w:rsidRDefault="00E152AD" w:rsidP="00F90E14">
            <w:pPr>
              <w:jc w:val="right"/>
              <w:rPr>
                <w:rFonts w:eastAsia="標楷體"/>
              </w:rPr>
            </w:pPr>
            <w:r w:rsidRPr="001936D4">
              <w:rPr>
                <w:rFonts w:eastAsia="標楷體"/>
              </w:rPr>
              <w:t>17(7.0%)</w:t>
            </w:r>
          </w:p>
        </w:tc>
      </w:tr>
      <w:tr w:rsidR="00E152AD" w:rsidRPr="001936D4" w14:paraId="7ED17E19" w14:textId="77777777">
        <w:tc>
          <w:tcPr>
            <w:tcW w:w="5526" w:type="dxa"/>
            <w:gridSpan w:val="5"/>
            <w:tcBorders>
              <w:top w:val="single" w:sz="4" w:space="0" w:color="auto"/>
              <w:bottom w:val="single" w:sz="4" w:space="0" w:color="auto"/>
              <w:right w:val="nil"/>
            </w:tcBorders>
            <w:vAlign w:val="center"/>
          </w:tcPr>
          <w:p w14:paraId="608C7605" w14:textId="77777777" w:rsidR="00E152AD" w:rsidRPr="001936D4" w:rsidRDefault="00E152AD" w:rsidP="00F90E14">
            <w:pPr>
              <w:rPr>
                <w:rFonts w:eastAsia="標楷體"/>
                <w:color w:val="000000"/>
              </w:rPr>
            </w:pPr>
            <w:r w:rsidRPr="001936D4">
              <w:rPr>
                <w:rFonts w:eastAsia="標楷體"/>
                <w:color w:val="000000"/>
              </w:rPr>
              <w:t>同意</w:t>
            </w:r>
          </w:p>
        </w:tc>
        <w:tc>
          <w:tcPr>
            <w:tcW w:w="3134" w:type="dxa"/>
            <w:gridSpan w:val="3"/>
            <w:tcBorders>
              <w:top w:val="single" w:sz="4" w:space="0" w:color="auto"/>
              <w:bottom w:val="single" w:sz="4" w:space="0" w:color="auto"/>
            </w:tcBorders>
            <w:vAlign w:val="center"/>
          </w:tcPr>
          <w:p w14:paraId="0798751D" w14:textId="77777777" w:rsidR="00E152AD" w:rsidRPr="001936D4" w:rsidRDefault="00E152AD" w:rsidP="00F90E14">
            <w:pPr>
              <w:jc w:val="right"/>
              <w:rPr>
                <w:rFonts w:eastAsia="標楷體"/>
              </w:rPr>
            </w:pPr>
            <w:r w:rsidRPr="001936D4">
              <w:rPr>
                <w:rFonts w:eastAsia="標楷體"/>
              </w:rPr>
              <w:t>23(9.5%)</w:t>
            </w:r>
          </w:p>
        </w:tc>
      </w:tr>
      <w:tr w:rsidR="00E152AD" w:rsidRPr="001936D4" w14:paraId="5398DC2E" w14:textId="77777777">
        <w:tc>
          <w:tcPr>
            <w:tcW w:w="5526" w:type="dxa"/>
            <w:gridSpan w:val="5"/>
            <w:tcBorders>
              <w:top w:val="single" w:sz="4" w:space="0" w:color="auto"/>
              <w:bottom w:val="single" w:sz="4" w:space="0" w:color="auto"/>
              <w:right w:val="nil"/>
            </w:tcBorders>
            <w:vAlign w:val="center"/>
          </w:tcPr>
          <w:p w14:paraId="45DF777F" w14:textId="77777777" w:rsidR="00E152AD" w:rsidRPr="001936D4" w:rsidRDefault="00E152AD" w:rsidP="00F90E14">
            <w:pPr>
              <w:rPr>
                <w:rFonts w:eastAsia="標楷體"/>
                <w:color w:val="000000"/>
              </w:rPr>
            </w:pPr>
            <w:r w:rsidRPr="001936D4">
              <w:rPr>
                <w:rFonts w:eastAsia="標楷體"/>
                <w:color w:val="000000"/>
              </w:rPr>
              <w:t>非常同意</w:t>
            </w:r>
          </w:p>
        </w:tc>
        <w:tc>
          <w:tcPr>
            <w:tcW w:w="3134" w:type="dxa"/>
            <w:gridSpan w:val="3"/>
            <w:tcBorders>
              <w:top w:val="single" w:sz="4" w:space="0" w:color="auto"/>
              <w:bottom w:val="single" w:sz="4" w:space="0" w:color="auto"/>
            </w:tcBorders>
            <w:vAlign w:val="center"/>
          </w:tcPr>
          <w:p w14:paraId="28F82B10" w14:textId="77777777" w:rsidR="00E152AD" w:rsidRPr="001936D4" w:rsidRDefault="00E152AD" w:rsidP="00F90E14">
            <w:pPr>
              <w:jc w:val="right"/>
              <w:rPr>
                <w:rFonts w:eastAsia="標楷體"/>
              </w:rPr>
            </w:pPr>
            <w:r w:rsidRPr="001936D4">
              <w:rPr>
                <w:rFonts w:eastAsia="標楷體"/>
              </w:rPr>
              <w:t>2(0.8%)</w:t>
            </w:r>
          </w:p>
        </w:tc>
      </w:tr>
      <w:tr w:rsidR="00E152AD" w:rsidRPr="001936D4" w14:paraId="50EAB62B" w14:textId="77777777">
        <w:tc>
          <w:tcPr>
            <w:tcW w:w="5526" w:type="dxa"/>
            <w:gridSpan w:val="5"/>
            <w:tcBorders>
              <w:top w:val="single" w:sz="4" w:space="0" w:color="auto"/>
              <w:bottom w:val="single" w:sz="4" w:space="0" w:color="auto"/>
              <w:right w:val="nil"/>
            </w:tcBorders>
            <w:vAlign w:val="center"/>
          </w:tcPr>
          <w:p w14:paraId="2A43A29C" w14:textId="77777777" w:rsidR="00E152AD" w:rsidRPr="001936D4" w:rsidRDefault="00E152AD" w:rsidP="00F90E14">
            <w:pPr>
              <w:rPr>
                <w:rFonts w:eastAsia="標楷體"/>
                <w:color w:val="000000"/>
              </w:rPr>
            </w:pPr>
            <w:r w:rsidRPr="001936D4">
              <w:rPr>
                <w:rFonts w:eastAsia="標楷體"/>
              </w:rPr>
              <w:t>總計</w:t>
            </w:r>
          </w:p>
        </w:tc>
        <w:tc>
          <w:tcPr>
            <w:tcW w:w="3134" w:type="dxa"/>
            <w:gridSpan w:val="3"/>
            <w:tcBorders>
              <w:top w:val="single" w:sz="4" w:space="0" w:color="auto"/>
              <w:bottom w:val="single" w:sz="4" w:space="0" w:color="auto"/>
            </w:tcBorders>
            <w:vAlign w:val="center"/>
          </w:tcPr>
          <w:p w14:paraId="7FC20299" w14:textId="77777777" w:rsidR="00E152AD" w:rsidRPr="001936D4" w:rsidRDefault="00E152AD" w:rsidP="00F90E14">
            <w:pPr>
              <w:jc w:val="right"/>
              <w:rPr>
                <w:rFonts w:eastAsia="標楷體"/>
              </w:rPr>
            </w:pPr>
            <w:r w:rsidRPr="001936D4">
              <w:rPr>
                <w:rFonts w:eastAsia="標楷體"/>
              </w:rPr>
              <w:t>242(100.0%)</w:t>
            </w:r>
          </w:p>
        </w:tc>
      </w:tr>
    </w:tbl>
    <w:p w14:paraId="575B82EF" w14:textId="77777777" w:rsidR="00E152AD" w:rsidRPr="001936D4" w:rsidRDefault="00E152AD" w:rsidP="00F90E14">
      <w:pPr>
        <w:rPr>
          <w:rFonts w:eastAsia="標楷體"/>
          <w:kern w:val="0"/>
        </w:rPr>
        <w:sectPr w:rsidR="00E152AD" w:rsidRPr="001936D4" w:rsidSect="001C62E3">
          <w:pgSz w:w="11907" w:h="16839" w:code="9"/>
          <w:pgMar w:top="1440" w:right="1800" w:bottom="1440" w:left="1800" w:header="720" w:footer="720" w:gutter="0"/>
          <w:cols w:space="720"/>
          <w:noEndnote/>
          <w:docGrid w:linePitch="326"/>
        </w:sectPr>
      </w:pPr>
    </w:p>
    <w:p w14:paraId="6CBAF991" w14:textId="6BAA0579" w:rsidR="00E152AD" w:rsidRPr="001936D4" w:rsidRDefault="00E152AD" w:rsidP="00DB233C">
      <w:pPr>
        <w:rPr>
          <w:rFonts w:eastAsia="標楷體"/>
          <w:kern w:val="0"/>
        </w:rPr>
      </w:pPr>
      <w:r w:rsidRPr="001936D4">
        <w:rPr>
          <w:rFonts w:eastAsia="標楷體"/>
          <w:spacing w:val="6"/>
          <w:kern w:val="1"/>
          <w:position w:val="2"/>
        </w:rPr>
        <w:lastRenderedPageBreak/>
        <w:t>表十</w:t>
      </w:r>
      <w:r w:rsidR="001750DB" w:rsidRPr="001936D4">
        <w:rPr>
          <w:rFonts w:eastAsia="標楷體"/>
          <w:spacing w:val="6"/>
          <w:kern w:val="1"/>
          <w:position w:val="2"/>
        </w:rPr>
        <w:t>九</w:t>
      </w:r>
      <w:r w:rsidRPr="001936D4">
        <w:rPr>
          <w:rFonts w:eastAsia="標楷體"/>
          <w:spacing w:val="6"/>
          <w:kern w:val="1"/>
          <w:position w:val="2"/>
        </w:rPr>
        <w:t>、</w:t>
      </w:r>
      <w:r w:rsidRPr="001936D4">
        <w:rPr>
          <w:rFonts w:eastAsia="標楷體"/>
          <w:kern w:val="0"/>
        </w:rPr>
        <w:t>（續）。</w:t>
      </w:r>
    </w:p>
    <w:tbl>
      <w:tblPr>
        <w:tblW w:w="0" w:type="auto"/>
        <w:tblInd w:w="-8" w:type="dxa"/>
        <w:tblLayout w:type="fixed"/>
        <w:tblCellMar>
          <w:left w:w="10" w:type="dxa"/>
          <w:right w:w="10" w:type="dxa"/>
        </w:tblCellMar>
        <w:tblLook w:val="00A0" w:firstRow="1" w:lastRow="0" w:firstColumn="1" w:lastColumn="0" w:noHBand="0" w:noVBand="0"/>
      </w:tblPr>
      <w:tblGrid>
        <w:gridCol w:w="5526"/>
        <w:gridCol w:w="3134"/>
      </w:tblGrid>
      <w:tr w:rsidR="00E152AD" w:rsidRPr="001936D4" w14:paraId="4AF6FFEC" w14:textId="77777777">
        <w:tc>
          <w:tcPr>
            <w:tcW w:w="8660" w:type="dxa"/>
            <w:gridSpan w:val="2"/>
            <w:tcBorders>
              <w:top w:val="single" w:sz="4" w:space="0" w:color="auto"/>
              <w:bottom w:val="single" w:sz="4" w:space="0" w:color="auto"/>
            </w:tcBorders>
            <w:shd w:val="clear" w:color="auto" w:fill="BFBFBF"/>
            <w:vAlign w:val="center"/>
          </w:tcPr>
          <w:p w14:paraId="5C051B59" w14:textId="77777777" w:rsidR="00E152AD" w:rsidRPr="001936D4" w:rsidRDefault="00E152AD" w:rsidP="00F90E14">
            <w:pPr>
              <w:rPr>
                <w:rFonts w:eastAsia="標楷體"/>
                <w:b/>
                <w:bCs/>
              </w:rPr>
            </w:pPr>
            <w:r w:rsidRPr="001936D4">
              <w:rPr>
                <w:rFonts w:eastAsia="標楷體"/>
                <w:b/>
                <w:bCs/>
                <w:kern w:val="0"/>
              </w:rPr>
              <w:t>如果您的朋友大多不能認同您對獵捕野生動物的態度，你會不會在乎</w:t>
            </w:r>
            <w:r w:rsidRPr="001936D4">
              <w:rPr>
                <w:rFonts w:eastAsia="標楷體"/>
                <w:b/>
                <w:bCs/>
                <w:kern w:val="0"/>
              </w:rPr>
              <w:t>?</w:t>
            </w:r>
          </w:p>
        </w:tc>
      </w:tr>
      <w:tr w:rsidR="00E152AD" w:rsidRPr="001936D4" w14:paraId="4699B97D" w14:textId="77777777">
        <w:tc>
          <w:tcPr>
            <w:tcW w:w="5526" w:type="dxa"/>
            <w:tcBorders>
              <w:top w:val="single" w:sz="4" w:space="0" w:color="auto"/>
              <w:bottom w:val="single" w:sz="4" w:space="0" w:color="auto"/>
              <w:right w:val="nil"/>
            </w:tcBorders>
            <w:vAlign w:val="center"/>
          </w:tcPr>
          <w:p w14:paraId="00C4CB5E" w14:textId="77777777" w:rsidR="00E152AD" w:rsidRPr="001936D4" w:rsidRDefault="00E152AD" w:rsidP="00F90E14">
            <w:pPr>
              <w:jc w:val="right"/>
              <w:rPr>
                <w:rFonts w:eastAsia="標楷體"/>
                <w:color w:val="000000"/>
              </w:rPr>
            </w:pPr>
          </w:p>
        </w:tc>
        <w:tc>
          <w:tcPr>
            <w:tcW w:w="3134" w:type="dxa"/>
            <w:tcBorders>
              <w:top w:val="single" w:sz="4" w:space="0" w:color="auto"/>
              <w:bottom w:val="single" w:sz="4" w:space="0" w:color="auto"/>
            </w:tcBorders>
            <w:vAlign w:val="center"/>
          </w:tcPr>
          <w:p w14:paraId="18BA8554" w14:textId="77777777" w:rsidR="00E152AD" w:rsidRPr="001936D4" w:rsidRDefault="00E152AD" w:rsidP="00F90E14">
            <w:pPr>
              <w:jc w:val="right"/>
              <w:rPr>
                <w:rFonts w:eastAsia="標楷體"/>
              </w:rPr>
            </w:pPr>
            <w:r w:rsidRPr="001936D4">
              <w:rPr>
                <w:rFonts w:eastAsia="標楷體"/>
              </w:rPr>
              <w:t>總計</w:t>
            </w:r>
          </w:p>
        </w:tc>
      </w:tr>
      <w:tr w:rsidR="00E152AD" w:rsidRPr="001936D4" w14:paraId="3D2B233D" w14:textId="77777777">
        <w:tc>
          <w:tcPr>
            <w:tcW w:w="5526" w:type="dxa"/>
            <w:tcBorders>
              <w:top w:val="single" w:sz="4" w:space="0" w:color="auto"/>
              <w:bottom w:val="single" w:sz="4" w:space="0" w:color="auto"/>
              <w:right w:val="nil"/>
            </w:tcBorders>
            <w:vAlign w:val="center"/>
          </w:tcPr>
          <w:p w14:paraId="126DCAD0" w14:textId="77777777" w:rsidR="00E152AD" w:rsidRPr="001936D4" w:rsidRDefault="00E152AD" w:rsidP="00F90E14">
            <w:pPr>
              <w:rPr>
                <w:rFonts w:eastAsia="標楷體"/>
                <w:color w:val="000000"/>
              </w:rPr>
            </w:pPr>
            <w:r w:rsidRPr="001936D4">
              <w:rPr>
                <w:rFonts w:eastAsia="標楷體"/>
                <w:color w:val="000000"/>
              </w:rPr>
              <w:t>不在乎</w:t>
            </w:r>
          </w:p>
        </w:tc>
        <w:tc>
          <w:tcPr>
            <w:tcW w:w="3134" w:type="dxa"/>
            <w:tcBorders>
              <w:top w:val="single" w:sz="4" w:space="0" w:color="auto"/>
              <w:bottom w:val="single" w:sz="4" w:space="0" w:color="auto"/>
            </w:tcBorders>
            <w:vAlign w:val="center"/>
          </w:tcPr>
          <w:p w14:paraId="190A59FE" w14:textId="77777777" w:rsidR="00E152AD" w:rsidRPr="001936D4" w:rsidRDefault="00E152AD" w:rsidP="00F90E14">
            <w:pPr>
              <w:jc w:val="right"/>
              <w:rPr>
                <w:rFonts w:eastAsia="標楷體"/>
              </w:rPr>
            </w:pPr>
            <w:r w:rsidRPr="001936D4">
              <w:rPr>
                <w:rFonts w:eastAsia="標楷體"/>
              </w:rPr>
              <w:t>144(59.5%)</w:t>
            </w:r>
          </w:p>
        </w:tc>
      </w:tr>
      <w:tr w:rsidR="00E152AD" w:rsidRPr="001936D4" w14:paraId="675693BC" w14:textId="77777777">
        <w:tc>
          <w:tcPr>
            <w:tcW w:w="5526" w:type="dxa"/>
            <w:tcBorders>
              <w:top w:val="single" w:sz="4" w:space="0" w:color="auto"/>
              <w:bottom w:val="single" w:sz="4" w:space="0" w:color="auto"/>
              <w:right w:val="nil"/>
            </w:tcBorders>
            <w:vAlign w:val="center"/>
          </w:tcPr>
          <w:p w14:paraId="3AF3BD51" w14:textId="77777777" w:rsidR="00E152AD" w:rsidRPr="001936D4" w:rsidRDefault="00E152AD" w:rsidP="00F90E14">
            <w:pPr>
              <w:rPr>
                <w:rFonts w:eastAsia="標楷體"/>
                <w:color w:val="000000"/>
              </w:rPr>
            </w:pPr>
            <w:r w:rsidRPr="001936D4">
              <w:rPr>
                <w:rFonts w:eastAsia="標楷體"/>
                <w:color w:val="000000"/>
              </w:rPr>
              <w:t>有點在乎</w:t>
            </w:r>
          </w:p>
        </w:tc>
        <w:tc>
          <w:tcPr>
            <w:tcW w:w="3134" w:type="dxa"/>
            <w:tcBorders>
              <w:top w:val="single" w:sz="4" w:space="0" w:color="auto"/>
              <w:bottom w:val="single" w:sz="4" w:space="0" w:color="auto"/>
            </w:tcBorders>
            <w:vAlign w:val="center"/>
          </w:tcPr>
          <w:p w14:paraId="33B2A451" w14:textId="77777777" w:rsidR="00E152AD" w:rsidRPr="001936D4" w:rsidRDefault="00E152AD" w:rsidP="00F90E14">
            <w:pPr>
              <w:jc w:val="right"/>
              <w:rPr>
                <w:rFonts w:eastAsia="標楷體"/>
              </w:rPr>
            </w:pPr>
            <w:r w:rsidRPr="001936D4">
              <w:rPr>
                <w:rFonts w:eastAsia="標楷體"/>
              </w:rPr>
              <w:t>45(18.6%)</w:t>
            </w:r>
          </w:p>
        </w:tc>
      </w:tr>
      <w:tr w:rsidR="00E152AD" w:rsidRPr="001936D4" w14:paraId="543D88C5" w14:textId="77777777">
        <w:tc>
          <w:tcPr>
            <w:tcW w:w="5526" w:type="dxa"/>
            <w:tcBorders>
              <w:top w:val="single" w:sz="4" w:space="0" w:color="auto"/>
              <w:bottom w:val="single" w:sz="4" w:space="0" w:color="auto"/>
              <w:right w:val="nil"/>
            </w:tcBorders>
            <w:vAlign w:val="center"/>
          </w:tcPr>
          <w:p w14:paraId="7F6E8B1B" w14:textId="77777777" w:rsidR="00E152AD" w:rsidRPr="001936D4" w:rsidRDefault="00E152AD" w:rsidP="00F90E14">
            <w:pPr>
              <w:rPr>
                <w:rFonts w:eastAsia="標楷體"/>
                <w:color w:val="000000"/>
              </w:rPr>
            </w:pPr>
            <w:r w:rsidRPr="001936D4">
              <w:rPr>
                <w:rFonts w:eastAsia="標楷體"/>
                <w:color w:val="000000"/>
              </w:rPr>
              <w:t>普通</w:t>
            </w:r>
          </w:p>
        </w:tc>
        <w:tc>
          <w:tcPr>
            <w:tcW w:w="3134" w:type="dxa"/>
            <w:tcBorders>
              <w:top w:val="single" w:sz="4" w:space="0" w:color="auto"/>
              <w:bottom w:val="single" w:sz="4" w:space="0" w:color="auto"/>
            </w:tcBorders>
            <w:vAlign w:val="center"/>
          </w:tcPr>
          <w:p w14:paraId="4EDB75A8" w14:textId="77777777" w:rsidR="00E152AD" w:rsidRPr="001936D4" w:rsidRDefault="00E152AD" w:rsidP="00F90E14">
            <w:pPr>
              <w:jc w:val="right"/>
              <w:rPr>
                <w:rFonts w:eastAsia="標楷體"/>
              </w:rPr>
            </w:pPr>
            <w:r w:rsidRPr="001936D4">
              <w:rPr>
                <w:rFonts w:eastAsia="標楷體"/>
              </w:rPr>
              <w:t>13(5.4%)</w:t>
            </w:r>
          </w:p>
        </w:tc>
      </w:tr>
      <w:tr w:rsidR="00E152AD" w:rsidRPr="001936D4" w14:paraId="25E7DD64" w14:textId="77777777">
        <w:tc>
          <w:tcPr>
            <w:tcW w:w="5526" w:type="dxa"/>
            <w:tcBorders>
              <w:top w:val="single" w:sz="4" w:space="0" w:color="auto"/>
              <w:bottom w:val="single" w:sz="4" w:space="0" w:color="auto"/>
              <w:right w:val="nil"/>
            </w:tcBorders>
            <w:vAlign w:val="center"/>
          </w:tcPr>
          <w:p w14:paraId="57B4C621" w14:textId="77777777" w:rsidR="00E152AD" w:rsidRPr="001936D4" w:rsidRDefault="00E152AD" w:rsidP="00F90E14">
            <w:pPr>
              <w:rPr>
                <w:rFonts w:eastAsia="標楷體"/>
                <w:color w:val="000000"/>
              </w:rPr>
            </w:pPr>
            <w:r w:rsidRPr="001936D4">
              <w:rPr>
                <w:rFonts w:eastAsia="標楷體"/>
                <w:color w:val="000000"/>
              </w:rPr>
              <w:t>很在乎</w:t>
            </w:r>
          </w:p>
        </w:tc>
        <w:tc>
          <w:tcPr>
            <w:tcW w:w="3134" w:type="dxa"/>
            <w:tcBorders>
              <w:top w:val="single" w:sz="4" w:space="0" w:color="auto"/>
              <w:bottom w:val="single" w:sz="4" w:space="0" w:color="auto"/>
            </w:tcBorders>
            <w:vAlign w:val="center"/>
          </w:tcPr>
          <w:p w14:paraId="4D21D4A7" w14:textId="77777777" w:rsidR="00E152AD" w:rsidRPr="001936D4" w:rsidRDefault="00E152AD" w:rsidP="00F90E14">
            <w:pPr>
              <w:jc w:val="right"/>
              <w:rPr>
                <w:rFonts w:eastAsia="標楷體"/>
              </w:rPr>
            </w:pPr>
            <w:r w:rsidRPr="001936D4">
              <w:rPr>
                <w:rFonts w:eastAsia="標楷體"/>
              </w:rPr>
              <w:t>23(9.5%)</w:t>
            </w:r>
          </w:p>
        </w:tc>
      </w:tr>
      <w:tr w:rsidR="00E152AD" w:rsidRPr="001936D4" w14:paraId="740E7EE0" w14:textId="77777777">
        <w:tc>
          <w:tcPr>
            <w:tcW w:w="5526" w:type="dxa"/>
            <w:tcBorders>
              <w:top w:val="single" w:sz="4" w:space="0" w:color="auto"/>
              <w:bottom w:val="single" w:sz="4" w:space="0" w:color="auto"/>
              <w:right w:val="nil"/>
            </w:tcBorders>
            <w:vAlign w:val="center"/>
          </w:tcPr>
          <w:p w14:paraId="4B250D2F" w14:textId="77777777" w:rsidR="00E152AD" w:rsidRPr="001936D4" w:rsidRDefault="00E152AD" w:rsidP="00F90E14">
            <w:pPr>
              <w:rPr>
                <w:rFonts w:eastAsia="標楷體"/>
                <w:color w:val="000000"/>
              </w:rPr>
            </w:pPr>
            <w:r w:rsidRPr="001936D4">
              <w:rPr>
                <w:rFonts w:eastAsia="標楷體"/>
                <w:color w:val="000000"/>
              </w:rPr>
              <w:t>非常在乎</w:t>
            </w:r>
          </w:p>
        </w:tc>
        <w:tc>
          <w:tcPr>
            <w:tcW w:w="3134" w:type="dxa"/>
            <w:tcBorders>
              <w:top w:val="single" w:sz="4" w:space="0" w:color="auto"/>
              <w:bottom w:val="single" w:sz="4" w:space="0" w:color="auto"/>
            </w:tcBorders>
            <w:vAlign w:val="center"/>
          </w:tcPr>
          <w:p w14:paraId="6777A554" w14:textId="77777777" w:rsidR="00E152AD" w:rsidRPr="001936D4" w:rsidRDefault="00E152AD" w:rsidP="00F90E14">
            <w:pPr>
              <w:jc w:val="right"/>
              <w:rPr>
                <w:rFonts w:eastAsia="標楷體"/>
              </w:rPr>
            </w:pPr>
            <w:r w:rsidRPr="001936D4">
              <w:rPr>
                <w:rFonts w:eastAsia="標楷體"/>
              </w:rPr>
              <w:t>17(7.0%)</w:t>
            </w:r>
          </w:p>
        </w:tc>
      </w:tr>
      <w:tr w:rsidR="00E152AD" w:rsidRPr="001936D4" w14:paraId="6BF8AA57" w14:textId="77777777">
        <w:tc>
          <w:tcPr>
            <w:tcW w:w="5526" w:type="dxa"/>
            <w:tcBorders>
              <w:top w:val="single" w:sz="4" w:space="0" w:color="auto"/>
              <w:bottom w:val="single" w:sz="4" w:space="0" w:color="auto"/>
              <w:right w:val="nil"/>
            </w:tcBorders>
            <w:vAlign w:val="center"/>
          </w:tcPr>
          <w:p w14:paraId="6B263EC6" w14:textId="77777777" w:rsidR="00E152AD" w:rsidRPr="001936D4" w:rsidRDefault="00E152AD" w:rsidP="00F90E14">
            <w:pPr>
              <w:rPr>
                <w:rFonts w:eastAsia="標楷體"/>
                <w:color w:val="000000"/>
              </w:rPr>
            </w:pPr>
            <w:r w:rsidRPr="001936D4">
              <w:rPr>
                <w:rFonts w:eastAsia="標楷體"/>
              </w:rPr>
              <w:t>總計</w:t>
            </w:r>
          </w:p>
        </w:tc>
        <w:tc>
          <w:tcPr>
            <w:tcW w:w="3134" w:type="dxa"/>
            <w:tcBorders>
              <w:top w:val="single" w:sz="4" w:space="0" w:color="auto"/>
              <w:bottom w:val="single" w:sz="4" w:space="0" w:color="auto"/>
            </w:tcBorders>
            <w:vAlign w:val="center"/>
          </w:tcPr>
          <w:p w14:paraId="3543253F" w14:textId="77777777" w:rsidR="00E152AD" w:rsidRPr="001936D4" w:rsidRDefault="00E152AD" w:rsidP="00F90E14">
            <w:pPr>
              <w:jc w:val="right"/>
              <w:rPr>
                <w:rFonts w:eastAsia="標楷體"/>
              </w:rPr>
            </w:pPr>
            <w:r w:rsidRPr="001936D4">
              <w:rPr>
                <w:rFonts w:eastAsia="標楷體"/>
              </w:rPr>
              <w:t>242(100.0%)</w:t>
            </w:r>
          </w:p>
        </w:tc>
      </w:tr>
    </w:tbl>
    <w:p w14:paraId="3DABBE3F" w14:textId="77777777" w:rsidR="00E152AD" w:rsidRPr="001936D4" w:rsidRDefault="00E152AD" w:rsidP="00F90E14">
      <w:pPr>
        <w:rPr>
          <w:rFonts w:eastAsia="標楷體"/>
          <w:kern w:val="0"/>
        </w:rPr>
      </w:pPr>
    </w:p>
    <w:p w14:paraId="00AE4D6F" w14:textId="77777777" w:rsidR="00E152AD" w:rsidRPr="001936D4" w:rsidRDefault="00E152AD" w:rsidP="00F90E14">
      <w:pPr>
        <w:rPr>
          <w:rFonts w:eastAsia="標楷體"/>
          <w:kern w:val="0"/>
        </w:rPr>
      </w:pPr>
    </w:p>
    <w:p w14:paraId="39DD46EF" w14:textId="77777777" w:rsidR="00E152AD" w:rsidRPr="001936D4" w:rsidRDefault="00E152AD" w:rsidP="00F90E14">
      <w:pPr>
        <w:rPr>
          <w:rFonts w:eastAsia="標楷體"/>
          <w:kern w:val="0"/>
        </w:rPr>
        <w:sectPr w:rsidR="00E152AD" w:rsidRPr="001936D4" w:rsidSect="00F90E14">
          <w:pgSz w:w="11906" w:h="16838"/>
          <w:pgMar w:top="1440" w:right="1418" w:bottom="1440" w:left="1418" w:header="851" w:footer="992" w:gutter="0"/>
          <w:cols w:space="425"/>
          <w:docGrid w:type="lines" w:linePitch="360"/>
        </w:sectPr>
      </w:pPr>
    </w:p>
    <w:p w14:paraId="78F70DB9" w14:textId="337BAB0D" w:rsidR="00E152AD" w:rsidRPr="001936D4" w:rsidRDefault="00E152AD" w:rsidP="008F61B0">
      <w:pPr>
        <w:tabs>
          <w:tab w:val="left" w:pos="6015"/>
        </w:tabs>
        <w:spacing w:line="360" w:lineRule="auto"/>
        <w:rPr>
          <w:rFonts w:eastAsia="標楷體"/>
        </w:rPr>
      </w:pPr>
      <w:r w:rsidRPr="001936D4">
        <w:rPr>
          <w:rFonts w:eastAsia="標楷體"/>
          <w:spacing w:val="6"/>
          <w:kern w:val="1"/>
          <w:position w:val="2"/>
        </w:rPr>
        <w:lastRenderedPageBreak/>
        <w:t>表</w:t>
      </w:r>
      <w:r w:rsidR="001750DB" w:rsidRPr="001936D4">
        <w:rPr>
          <w:rFonts w:eastAsia="標楷體"/>
          <w:spacing w:val="6"/>
          <w:kern w:val="1"/>
          <w:position w:val="2"/>
        </w:rPr>
        <w:t>二十</w:t>
      </w:r>
      <w:r w:rsidRPr="001936D4">
        <w:rPr>
          <w:rFonts w:eastAsia="標楷體"/>
          <w:spacing w:val="6"/>
          <w:kern w:val="1"/>
          <w:position w:val="2"/>
        </w:rPr>
        <w:t>、</w:t>
      </w:r>
      <w:r w:rsidRPr="001936D4">
        <w:rPr>
          <w:rFonts w:eastAsia="標楷體"/>
        </w:rPr>
        <w:t>受訪者背景資料描述。</w:t>
      </w:r>
    </w:p>
    <w:tbl>
      <w:tblPr>
        <w:tblW w:w="0" w:type="auto"/>
        <w:tblInd w:w="-8" w:type="dxa"/>
        <w:tblCellMar>
          <w:left w:w="10" w:type="dxa"/>
          <w:right w:w="10" w:type="dxa"/>
        </w:tblCellMar>
        <w:tblLook w:val="00A0" w:firstRow="1" w:lastRow="0" w:firstColumn="1" w:lastColumn="0" w:noHBand="0" w:noVBand="0"/>
      </w:tblPr>
      <w:tblGrid>
        <w:gridCol w:w="3554"/>
        <w:gridCol w:w="142"/>
        <w:gridCol w:w="152"/>
        <w:gridCol w:w="1208"/>
      </w:tblGrid>
      <w:tr w:rsidR="00E152AD" w:rsidRPr="001936D4" w14:paraId="10F5F276" w14:textId="77777777">
        <w:trPr>
          <w:trHeight w:val="535"/>
        </w:trPr>
        <w:tc>
          <w:tcPr>
            <w:tcW w:w="3848" w:type="dxa"/>
            <w:gridSpan w:val="3"/>
            <w:tcBorders>
              <w:top w:val="single" w:sz="4" w:space="0" w:color="auto"/>
              <w:bottom w:val="single" w:sz="4" w:space="0" w:color="auto"/>
              <w:right w:val="nil"/>
            </w:tcBorders>
            <w:vAlign w:val="center"/>
          </w:tcPr>
          <w:p w14:paraId="38D661C7" w14:textId="77777777" w:rsidR="00E152AD" w:rsidRPr="001936D4" w:rsidRDefault="00E152AD" w:rsidP="00223834">
            <w:pPr>
              <w:jc w:val="center"/>
              <w:rPr>
                <w:rFonts w:eastAsia="標楷體"/>
              </w:rPr>
            </w:pPr>
          </w:p>
        </w:tc>
        <w:tc>
          <w:tcPr>
            <w:tcW w:w="1208" w:type="dxa"/>
            <w:tcBorders>
              <w:top w:val="single" w:sz="4" w:space="0" w:color="auto"/>
              <w:left w:val="nil"/>
              <w:bottom w:val="single" w:sz="4" w:space="0" w:color="auto"/>
              <w:right w:val="nil"/>
            </w:tcBorders>
            <w:vAlign w:val="center"/>
          </w:tcPr>
          <w:p w14:paraId="1371D49B" w14:textId="77777777" w:rsidR="00E152AD" w:rsidRPr="001936D4" w:rsidRDefault="00E152AD" w:rsidP="00223834">
            <w:pPr>
              <w:jc w:val="center"/>
              <w:rPr>
                <w:rFonts w:eastAsia="標楷體"/>
              </w:rPr>
            </w:pPr>
            <w:r w:rsidRPr="001936D4">
              <w:rPr>
                <w:rFonts w:eastAsia="標楷體"/>
              </w:rPr>
              <w:t>總計</w:t>
            </w:r>
          </w:p>
        </w:tc>
      </w:tr>
      <w:tr w:rsidR="00E152AD" w:rsidRPr="001936D4" w14:paraId="2239CE5A" w14:textId="77777777">
        <w:tc>
          <w:tcPr>
            <w:tcW w:w="3848" w:type="dxa"/>
            <w:gridSpan w:val="3"/>
            <w:tcBorders>
              <w:top w:val="single" w:sz="4" w:space="0" w:color="auto"/>
              <w:bottom w:val="single" w:sz="4" w:space="0" w:color="auto"/>
              <w:right w:val="nil"/>
            </w:tcBorders>
            <w:shd w:val="clear" w:color="auto" w:fill="BFBFBF"/>
          </w:tcPr>
          <w:p w14:paraId="46635C87" w14:textId="77777777" w:rsidR="00E152AD" w:rsidRPr="001936D4" w:rsidRDefault="00E152AD" w:rsidP="00223834">
            <w:pPr>
              <w:spacing w:line="360" w:lineRule="auto"/>
              <w:rPr>
                <w:rFonts w:eastAsia="標楷體"/>
                <w:b/>
                <w:bCs/>
                <w:noProof/>
              </w:rPr>
            </w:pPr>
            <w:r w:rsidRPr="001936D4">
              <w:rPr>
                <w:rFonts w:eastAsia="標楷體"/>
                <w:b/>
                <w:bCs/>
                <w:noProof/>
              </w:rPr>
              <w:t>性別比例</w:t>
            </w:r>
          </w:p>
        </w:tc>
        <w:tc>
          <w:tcPr>
            <w:tcW w:w="1208" w:type="dxa"/>
            <w:tcBorders>
              <w:top w:val="single" w:sz="4" w:space="0" w:color="auto"/>
              <w:left w:val="nil"/>
              <w:bottom w:val="single" w:sz="4" w:space="0" w:color="auto"/>
              <w:right w:val="nil"/>
            </w:tcBorders>
            <w:shd w:val="clear" w:color="auto" w:fill="BFBFBF"/>
          </w:tcPr>
          <w:p w14:paraId="6CE181B4" w14:textId="77777777" w:rsidR="00E152AD" w:rsidRPr="001936D4" w:rsidRDefault="00E152AD" w:rsidP="000759E3">
            <w:pPr>
              <w:ind w:leftChars="-67" w:left="-161" w:firstLineChars="67" w:firstLine="161"/>
              <w:jc w:val="center"/>
              <w:rPr>
                <w:rFonts w:eastAsia="標楷體"/>
              </w:rPr>
            </w:pPr>
          </w:p>
        </w:tc>
      </w:tr>
      <w:tr w:rsidR="00E152AD" w:rsidRPr="001936D4" w14:paraId="33B92028" w14:textId="77777777">
        <w:tc>
          <w:tcPr>
            <w:tcW w:w="3696" w:type="dxa"/>
            <w:gridSpan w:val="2"/>
            <w:tcBorders>
              <w:top w:val="single" w:sz="4" w:space="0" w:color="auto"/>
              <w:bottom w:val="single" w:sz="4" w:space="0" w:color="auto"/>
              <w:right w:val="nil"/>
            </w:tcBorders>
          </w:tcPr>
          <w:p w14:paraId="1EAE2532" w14:textId="77777777" w:rsidR="00E152AD" w:rsidRPr="001936D4" w:rsidRDefault="00E152AD" w:rsidP="00223834">
            <w:pPr>
              <w:rPr>
                <w:rFonts w:eastAsia="標楷體"/>
              </w:rPr>
            </w:pPr>
            <w:r w:rsidRPr="001936D4">
              <w:rPr>
                <w:rFonts w:eastAsia="標楷體"/>
              </w:rPr>
              <w:t>男性</w:t>
            </w:r>
          </w:p>
        </w:tc>
        <w:tc>
          <w:tcPr>
            <w:tcW w:w="1360" w:type="dxa"/>
            <w:gridSpan w:val="2"/>
            <w:tcBorders>
              <w:top w:val="single" w:sz="4" w:space="0" w:color="auto"/>
              <w:left w:val="nil"/>
              <w:bottom w:val="single" w:sz="4" w:space="0" w:color="auto"/>
              <w:right w:val="nil"/>
            </w:tcBorders>
            <w:vAlign w:val="center"/>
          </w:tcPr>
          <w:p w14:paraId="19D5A21E" w14:textId="77777777" w:rsidR="00E152AD" w:rsidRPr="001936D4" w:rsidRDefault="00E152AD" w:rsidP="00223834">
            <w:pPr>
              <w:jc w:val="right"/>
              <w:rPr>
                <w:rFonts w:eastAsia="標楷體"/>
              </w:rPr>
            </w:pPr>
            <w:r w:rsidRPr="001936D4">
              <w:rPr>
                <w:rFonts w:eastAsia="標楷體"/>
              </w:rPr>
              <w:t>31</w:t>
            </w:r>
            <w:r w:rsidRPr="001936D4">
              <w:rPr>
                <w:rFonts w:eastAsia="標楷體"/>
              </w:rPr>
              <w:t>（</w:t>
            </w:r>
            <w:r w:rsidRPr="001936D4">
              <w:rPr>
                <w:rFonts w:eastAsia="標楷體"/>
              </w:rPr>
              <w:t>89.0</w:t>
            </w:r>
            <w:r w:rsidRPr="001936D4">
              <w:rPr>
                <w:rFonts w:eastAsia="標楷體"/>
              </w:rPr>
              <w:t>％）</w:t>
            </w:r>
          </w:p>
        </w:tc>
      </w:tr>
      <w:tr w:rsidR="00E152AD" w:rsidRPr="001936D4" w14:paraId="04482F02" w14:textId="77777777">
        <w:tc>
          <w:tcPr>
            <w:tcW w:w="3696" w:type="dxa"/>
            <w:gridSpan w:val="2"/>
            <w:tcBorders>
              <w:top w:val="single" w:sz="4" w:space="0" w:color="auto"/>
              <w:bottom w:val="single" w:sz="4" w:space="0" w:color="auto"/>
              <w:right w:val="nil"/>
            </w:tcBorders>
          </w:tcPr>
          <w:p w14:paraId="60136E67" w14:textId="77777777" w:rsidR="00E152AD" w:rsidRPr="001936D4" w:rsidRDefault="00E152AD" w:rsidP="00223834">
            <w:pPr>
              <w:rPr>
                <w:rFonts w:eastAsia="標楷體"/>
              </w:rPr>
            </w:pPr>
            <w:r w:rsidRPr="001936D4">
              <w:rPr>
                <w:rFonts w:eastAsia="標楷體"/>
              </w:rPr>
              <w:t>女性</w:t>
            </w:r>
          </w:p>
        </w:tc>
        <w:tc>
          <w:tcPr>
            <w:tcW w:w="1360" w:type="dxa"/>
            <w:gridSpan w:val="2"/>
            <w:tcBorders>
              <w:top w:val="single" w:sz="4" w:space="0" w:color="auto"/>
              <w:left w:val="nil"/>
              <w:bottom w:val="single" w:sz="4" w:space="0" w:color="auto"/>
              <w:right w:val="nil"/>
            </w:tcBorders>
            <w:vAlign w:val="center"/>
          </w:tcPr>
          <w:p w14:paraId="647F5762" w14:textId="77777777" w:rsidR="00E152AD" w:rsidRPr="001936D4" w:rsidRDefault="00E152AD" w:rsidP="00223834">
            <w:pPr>
              <w:jc w:val="right"/>
              <w:rPr>
                <w:rFonts w:eastAsia="標楷體"/>
              </w:rPr>
            </w:pPr>
            <w:r w:rsidRPr="001936D4">
              <w:rPr>
                <w:rFonts w:eastAsia="標楷體"/>
              </w:rPr>
              <w:t>4</w:t>
            </w:r>
            <w:r w:rsidRPr="001936D4">
              <w:rPr>
                <w:rFonts w:eastAsia="標楷體"/>
              </w:rPr>
              <w:t>（</w:t>
            </w:r>
            <w:r w:rsidRPr="001936D4">
              <w:rPr>
                <w:rFonts w:eastAsia="標楷體"/>
              </w:rPr>
              <w:t>11.0</w:t>
            </w:r>
            <w:r w:rsidRPr="001936D4">
              <w:rPr>
                <w:rFonts w:eastAsia="標楷體"/>
              </w:rPr>
              <w:t>％）</w:t>
            </w:r>
          </w:p>
        </w:tc>
      </w:tr>
      <w:tr w:rsidR="00E152AD" w:rsidRPr="001936D4" w14:paraId="6E396665" w14:textId="77777777">
        <w:tc>
          <w:tcPr>
            <w:tcW w:w="3696" w:type="dxa"/>
            <w:gridSpan w:val="2"/>
            <w:tcBorders>
              <w:top w:val="single" w:sz="4" w:space="0" w:color="auto"/>
              <w:bottom w:val="single" w:sz="4" w:space="0" w:color="auto"/>
              <w:right w:val="nil"/>
            </w:tcBorders>
          </w:tcPr>
          <w:p w14:paraId="6040227C" w14:textId="77777777" w:rsidR="00E152AD" w:rsidRPr="001936D4" w:rsidRDefault="00E152AD" w:rsidP="00223834">
            <w:pPr>
              <w:rPr>
                <w:rFonts w:eastAsia="標楷體"/>
              </w:rPr>
            </w:pPr>
            <w:r w:rsidRPr="001936D4">
              <w:rPr>
                <w:rFonts w:eastAsia="標楷體"/>
              </w:rPr>
              <w:t>總計</w:t>
            </w:r>
          </w:p>
        </w:tc>
        <w:tc>
          <w:tcPr>
            <w:tcW w:w="1360" w:type="dxa"/>
            <w:gridSpan w:val="2"/>
            <w:tcBorders>
              <w:top w:val="single" w:sz="4" w:space="0" w:color="auto"/>
              <w:left w:val="nil"/>
              <w:bottom w:val="single" w:sz="4" w:space="0" w:color="auto"/>
              <w:right w:val="nil"/>
            </w:tcBorders>
            <w:vAlign w:val="center"/>
          </w:tcPr>
          <w:p w14:paraId="1777E92F" w14:textId="77777777" w:rsidR="00E152AD" w:rsidRPr="001936D4" w:rsidRDefault="00E152AD" w:rsidP="000759E3">
            <w:pPr>
              <w:ind w:leftChars="-28" w:left="-67" w:firstLineChars="28" w:firstLine="67"/>
              <w:jc w:val="right"/>
              <w:rPr>
                <w:rFonts w:eastAsia="標楷體"/>
              </w:rPr>
            </w:pPr>
            <w:r w:rsidRPr="001936D4">
              <w:rPr>
                <w:rFonts w:eastAsia="標楷體"/>
              </w:rPr>
              <w:t>35</w:t>
            </w:r>
            <w:r w:rsidRPr="001936D4">
              <w:rPr>
                <w:rFonts w:eastAsia="標楷體"/>
              </w:rPr>
              <w:t>（</w:t>
            </w:r>
            <w:r w:rsidRPr="001936D4">
              <w:rPr>
                <w:rFonts w:eastAsia="標楷體"/>
              </w:rPr>
              <w:t>100.0</w:t>
            </w:r>
            <w:r w:rsidRPr="001936D4">
              <w:rPr>
                <w:rFonts w:eastAsia="標楷體"/>
              </w:rPr>
              <w:t>％）</w:t>
            </w:r>
          </w:p>
        </w:tc>
      </w:tr>
      <w:tr w:rsidR="00E152AD" w:rsidRPr="001936D4" w14:paraId="799D3D0E" w14:textId="77777777">
        <w:tc>
          <w:tcPr>
            <w:tcW w:w="3554" w:type="dxa"/>
            <w:tcBorders>
              <w:top w:val="single" w:sz="4" w:space="0" w:color="auto"/>
              <w:bottom w:val="single" w:sz="4" w:space="0" w:color="auto"/>
              <w:right w:val="nil"/>
            </w:tcBorders>
            <w:shd w:val="clear" w:color="auto" w:fill="BFBFBF"/>
          </w:tcPr>
          <w:p w14:paraId="2B1A24FB" w14:textId="77777777" w:rsidR="00E152AD" w:rsidRPr="001936D4" w:rsidRDefault="00E152AD" w:rsidP="00223834">
            <w:pPr>
              <w:rPr>
                <w:rFonts w:eastAsia="標楷體"/>
                <w:b/>
                <w:bCs/>
              </w:rPr>
            </w:pPr>
            <w:r w:rsidRPr="001936D4">
              <w:rPr>
                <w:rFonts w:eastAsia="標楷體"/>
                <w:b/>
                <w:bCs/>
              </w:rPr>
              <w:t>年齡組成</w:t>
            </w:r>
          </w:p>
        </w:tc>
        <w:tc>
          <w:tcPr>
            <w:tcW w:w="1502" w:type="dxa"/>
            <w:gridSpan w:val="3"/>
            <w:tcBorders>
              <w:top w:val="single" w:sz="4" w:space="0" w:color="auto"/>
              <w:left w:val="nil"/>
              <w:bottom w:val="single" w:sz="4" w:space="0" w:color="auto"/>
              <w:right w:val="nil"/>
            </w:tcBorders>
            <w:shd w:val="clear" w:color="auto" w:fill="BFBFBF"/>
          </w:tcPr>
          <w:p w14:paraId="2509876E" w14:textId="77777777" w:rsidR="00E152AD" w:rsidRPr="001936D4" w:rsidRDefault="00E152AD" w:rsidP="00223834">
            <w:pPr>
              <w:jc w:val="center"/>
              <w:rPr>
                <w:rFonts w:eastAsia="標楷體"/>
              </w:rPr>
            </w:pPr>
          </w:p>
        </w:tc>
      </w:tr>
      <w:tr w:rsidR="00E152AD" w:rsidRPr="001936D4" w14:paraId="69A8B6C1" w14:textId="77777777">
        <w:tc>
          <w:tcPr>
            <w:tcW w:w="3554" w:type="dxa"/>
            <w:tcBorders>
              <w:top w:val="single" w:sz="4" w:space="0" w:color="auto"/>
              <w:bottom w:val="single" w:sz="4" w:space="0" w:color="auto"/>
              <w:right w:val="nil"/>
            </w:tcBorders>
          </w:tcPr>
          <w:p w14:paraId="203C47D6" w14:textId="77777777" w:rsidR="00E152AD" w:rsidRPr="001936D4" w:rsidRDefault="00E152AD" w:rsidP="00223834">
            <w:pPr>
              <w:rPr>
                <w:rFonts w:eastAsia="標楷體"/>
              </w:rPr>
            </w:pPr>
            <w:r w:rsidRPr="001936D4">
              <w:rPr>
                <w:rFonts w:eastAsia="標楷體"/>
              </w:rPr>
              <w:t>青年（</w:t>
            </w:r>
            <w:r w:rsidRPr="001936D4">
              <w:rPr>
                <w:rFonts w:eastAsia="標楷體"/>
              </w:rPr>
              <w:t>30</w:t>
            </w:r>
            <w:r w:rsidRPr="001936D4">
              <w:rPr>
                <w:rFonts w:eastAsia="標楷體"/>
              </w:rPr>
              <w:t>（含）－</w:t>
            </w:r>
            <w:r w:rsidRPr="001936D4">
              <w:rPr>
                <w:rFonts w:eastAsia="標楷體"/>
              </w:rPr>
              <w:t>49</w:t>
            </w:r>
            <w:r w:rsidRPr="001936D4">
              <w:rPr>
                <w:rFonts w:eastAsia="標楷體"/>
              </w:rPr>
              <w:t>歲）</w:t>
            </w:r>
          </w:p>
        </w:tc>
        <w:tc>
          <w:tcPr>
            <w:tcW w:w="1502" w:type="dxa"/>
            <w:gridSpan w:val="3"/>
            <w:tcBorders>
              <w:top w:val="single" w:sz="4" w:space="0" w:color="auto"/>
              <w:left w:val="nil"/>
              <w:bottom w:val="single" w:sz="4" w:space="0" w:color="auto"/>
              <w:right w:val="nil"/>
            </w:tcBorders>
            <w:vAlign w:val="center"/>
          </w:tcPr>
          <w:p w14:paraId="439C990F" w14:textId="77777777" w:rsidR="00E152AD" w:rsidRPr="001936D4" w:rsidRDefault="00E152AD" w:rsidP="00223834">
            <w:pPr>
              <w:jc w:val="right"/>
              <w:rPr>
                <w:rFonts w:eastAsia="標楷體"/>
              </w:rPr>
            </w:pPr>
            <w:r w:rsidRPr="001936D4">
              <w:rPr>
                <w:rFonts w:eastAsia="標楷體"/>
              </w:rPr>
              <w:t>3</w:t>
            </w:r>
            <w:r w:rsidRPr="001936D4">
              <w:rPr>
                <w:rFonts w:eastAsia="標楷體"/>
              </w:rPr>
              <w:t>（</w:t>
            </w:r>
            <w:r w:rsidRPr="001936D4">
              <w:rPr>
                <w:rFonts w:eastAsia="標楷體"/>
              </w:rPr>
              <w:t>9.0</w:t>
            </w:r>
            <w:r w:rsidRPr="001936D4">
              <w:rPr>
                <w:rFonts w:eastAsia="標楷體"/>
              </w:rPr>
              <w:t>％）</w:t>
            </w:r>
          </w:p>
        </w:tc>
      </w:tr>
      <w:tr w:rsidR="00E152AD" w:rsidRPr="001936D4" w14:paraId="424FD9F5" w14:textId="77777777">
        <w:tc>
          <w:tcPr>
            <w:tcW w:w="3554" w:type="dxa"/>
            <w:tcBorders>
              <w:top w:val="single" w:sz="4" w:space="0" w:color="auto"/>
              <w:bottom w:val="single" w:sz="4" w:space="0" w:color="auto"/>
              <w:right w:val="nil"/>
            </w:tcBorders>
          </w:tcPr>
          <w:p w14:paraId="0877EFF2" w14:textId="77777777" w:rsidR="00E152AD" w:rsidRPr="001936D4" w:rsidRDefault="00E152AD" w:rsidP="00223834">
            <w:pPr>
              <w:rPr>
                <w:rFonts w:eastAsia="標楷體"/>
              </w:rPr>
            </w:pPr>
            <w:r w:rsidRPr="001936D4">
              <w:rPr>
                <w:rFonts w:eastAsia="標楷體"/>
              </w:rPr>
              <w:t>壯年（</w:t>
            </w:r>
            <w:r w:rsidRPr="001936D4">
              <w:rPr>
                <w:rFonts w:eastAsia="標楷體"/>
              </w:rPr>
              <w:t>50</w:t>
            </w:r>
            <w:r w:rsidRPr="001936D4">
              <w:rPr>
                <w:rFonts w:eastAsia="標楷體"/>
              </w:rPr>
              <w:t>（含）－</w:t>
            </w:r>
            <w:r w:rsidRPr="001936D4">
              <w:rPr>
                <w:rFonts w:eastAsia="標楷體"/>
              </w:rPr>
              <w:t>64</w:t>
            </w:r>
            <w:r w:rsidRPr="001936D4">
              <w:rPr>
                <w:rFonts w:eastAsia="標楷體"/>
              </w:rPr>
              <w:t>歲）</w:t>
            </w:r>
          </w:p>
        </w:tc>
        <w:tc>
          <w:tcPr>
            <w:tcW w:w="1502" w:type="dxa"/>
            <w:gridSpan w:val="3"/>
            <w:tcBorders>
              <w:top w:val="single" w:sz="4" w:space="0" w:color="auto"/>
              <w:left w:val="nil"/>
              <w:bottom w:val="single" w:sz="4" w:space="0" w:color="auto"/>
              <w:right w:val="nil"/>
            </w:tcBorders>
            <w:vAlign w:val="center"/>
          </w:tcPr>
          <w:p w14:paraId="7C3CC49E" w14:textId="77777777" w:rsidR="00E152AD" w:rsidRPr="001936D4" w:rsidRDefault="00E152AD" w:rsidP="00223834">
            <w:pPr>
              <w:jc w:val="right"/>
              <w:rPr>
                <w:rFonts w:eastAsia="標楷體"/>
              </w:rPr>
            </w:pPr>
            <w:r w:rsidRPr="001936D4">
              <w:rPr>
                <w:rFonts w:eastAsia="標楷體"/>
              </w:rPr>
              <w:t>15</w:t>
            </w:r>
            <w:r w:rsidRPr="001936D4">
              <w:rPr>
                <w:rFonts w:eastAsia="標楷體"/>
              </w:rPr>
              <w:t>（</w:t>
            </w:r>
            <w:r w:rsidRPr="001936D4">
              <w:rPr>
                <w:rFonts w:eastAsia="標楷體"/>
              </w:rPr>
              <w:t>43.0</w:t>
            </w:r>
            <w:r w:rsidRPr="001936D4">
              <w:rPr>
                <w:rFonts w:eastAsia="標楷體"/>
              </w:rPr>
              <w:t>％）</w:t>
            </w:r>
          </w:p>
        </w:tc>
      </w:tr>
      <w:tr w:rsidR="00E152AD" w:rsidRPr="001936D4" w14:paraId="51C968D1" w14:textId="77777777">
        <w:tc>
          <w:tcPr>
            <w:tcW w:w="3554" w:type="dxa"/>
            <w:tcBorders>
              <w:top w:val="single" w:sz="4" w:space="0" w:color="auto"/>
              <w:bottom w:val="single" w:sz="4" w:space="0" w:color="auto"/>
              <w:right w:val="nil"/>
            </w:tcBorders>
          </w:tcPr>
          <w:p w14:paraId="0C696FE3" w14:textId="77777777" w:rsidR="00E152AD" w:rsidRPr="001936D4" w:rsidRDefault="00E152AD" w:rsidP="00223834">
            <w:pPr>
              <w:rPr>
                <w:rFonts w:eastAsia="標楷體"/>
              </w:rPr>
            </w:pPr>
            <w:r w:rsidRPr="001936D4">
              <w:rPr>
                <w:rFonts w:eastAsia="標楷體"/>
              </w:rPr>
              <w:t>老年（＞</w:t>
            </w:r>
            <w:r w:rsidRPr="001936D4">
              <w:rPr>
                <w:rFonts w:eastAsia="標楷體"/>
              </w:rPr>
              <w:t>65</w:t>
            </w:r>
            <w:r w:rsidRPr="001936D4">
              <w:rPr>
                <w:rFonts w:eastAsia="標楷體"/>
              </w:rPr>
              <w:t>歲（含））</w:t>
            </w:r>
          </w:p>
        </w:tc>
        <w:tc>
          <w:tcPr>
            <w:tcW w:w="1502" w:type="dxa"/>
            <w:gridSpan w:val="3"/>
            <w:tcBorders>
              <w:top w:val="single" w:sz="4" w:space="0" w:color="auto"/>
              <w:left w:val="nil"/>
              <w:bottom w:val="single" w:sz="4" w:space="0" w:color="auto"/>
              <w:right w:val="nil"/>
            </w:tcBorders>
            <w:vAlign w:val="center"/>
          </w:tcPr>
          <w:p w14:paraId="43F60FD0" w14:textId="77777777" w:rsidR="00E152AD" w:rsidRPr="001936D4" w:rsidRDefault="00E152AD" w:rsidP="00223834">
            <w:pPr>
              <w:jc w:val="right"/>
              <w:rPr>
                <w:rFonts w:eastAsia="標楷體"/>
              </w:rPr>
            </w:pPr>
            <w:r w:rsidRPr="001936D4">
              <w:rPr>
                <w:rFonts w:eastAsia="標楷體"/>
              </w:rPr>
              <w:t>17</w:t>
            </w:r>
            <w:r w:rsidRPr="001936D4">
              <w:rPr>
                <w:rFonts w:eastAsia="標楷體"/>
              </w:rPr>
              <w:t>（</w:t>
            </w:r>
            <w:r w:rsidRPr="001936D4">
              <w:rPr>
                <w:rFonts w:eastAsia="標楷體"/>
              </w:rPr>
              <w:t>48.0</w:t>
            </w:r>
            <w:r w:rsidRPr="001936D4">
              <w:rPr>
                <w:rFonts w:eastAsia="標楷體"/>
              </w:rPr>
              <w:t>％）</w:t>
            </w:r>
          </w:p>
        </w:tc>
      </w:tr>
      <w:tr w:rsidR="00E152AD" w:rsidRPr="001936D4" w14:paraId="3810E370" w14:textId="77777777">
        <w:tc>
          <w:tcPr>
            <w:tcW w:w="3554" w:type="dxa"/>
            <w:tcBorders>
              <w:top w:val="single" w:sz="4" w:space="0" w:color="auto"/>
              <w:bottom w:val="single" w:sz="4" w:space="0" w:color="auto"/>
              <w:right w:val="nil"/>
            </w:tcBorders>
          </w:tcPr>
          <w:p w14:paraId="36C6F3FE" w14:textId="77777777" w:rsidR="00E152AD" w:rsidRPr="001936D4" w:rsidRDefault="00E152AD" w:rsidP="00223834">
            <w:pPr>
              <w:rPr>
                <w:rFonts w:eastAsia="標楷體"/>
              </w:rPr>
            </w:pPr>
            <w:r w:rsidRPr="001936D4">
              <w:rPr>
                <w:rFonts w:eastAsia="標楷體"/>
              </w:rPr>
              <w:t>總計</w:t>
            </w:r>
          </w:p>
        </w:tc>
        <w:tc>
          <w:tcPr>
            <w:tcW w:w="1502" w:type="dxa"/>
            <w:gridSpan w:val="3"/>
            <w:tcBorders>
              <w:top w:val="single" w:sz="4" w:space="0" w:color="auto"/>
              <w:left w:val="nil"/>
              <w:bottom w:val="single" w:sz="4" w:space="0" w:color="auto"/>
              <w:right w:val="nil"/>
            </w:tcBorders>
            <w:vAlign w:val="center"/>
          </w:tcPr>
          <w:p w14:paraId="098B177E" w14:textId="77777777" w:rsidR="00E152AD" w:rsidRPr="001936D4" w:rsidRDefault="00E152AD" w:rsidP="00223834">
            <w:pPr>
              <w:jc w:val="right"/>
              <w:rPr>
                <w:rFonts w:eastAsia="標楷體"/>
              </w:rPr>
            </w:pPr>
            <w:r w:rsidRPr="001936D4">
              <w:rPr>
                <w:rFonts w:eastAsia="標楷體"/>
              </w:rPr>
              <w:t>35</w:t>
            </w:r>
            <w:r w:rsidRPr="001936D4">
              <w:rPr>
                <w:rFonts w:eastAsia="標楷體"/>
              </w:rPr>
              <w:t>（</w:t>
            </w:r>
            <w:r w:rsidRPr="001936D4">
              <w:rPr>
                <w:rFonts w:eastAsia="標楷體"/>
              </w:rPr>
              <w:t>100.0</w:t>
            </w:r>
            <w:r w:rsidRPr="001936D4">
              <w:rPr>
                <w:rFonts w:eastAsia="標楷體"/>
              </w:rPr>
              <w:t>％）</w:t>
            </w:r>
          </w:p>
        </w:tc>
      </w:tr>
      <w:tr w:rsidR="00E152AD" w:rsidRPr="001936D4" w14:paraId="7AFA5A53" w14:textId="77777777">
        <w:tc>
          <w:tcPr>
            <w:tcW w:w="3554" w:type="dxa"/>
            <w:tcBorders>
              <w:top w:val="single" w:sz="4" w:space="0" w:color="auto"/>
              <w:bottom w:val="single" w:sz="4" w:space="0" w:color="auto"/>
              <w:right w:val="nil"/>
            </w:tcBorders>
            <w:shd w:val="clear" w:color="auto" w:fill="BFBFBF"/>
          </w:tcPr>
          <w:p w14:paraId="7AF20F09" w14:textId="77777777" w:rsidR="00E152AD" w:rsidRPr="001936D4" w:rsidRDefault="00E152AD" w:rsidP="00223834">
            <w:pPr>
              <w:rPr>
                <w:rFonts w:eastAsia="標楷體"/>
                <w:b/>
                <w:bCs/>
              </w:rPr>
            </w:pPr>
            <w:r w:rsidRPr="001936D4">
              <w:rPr>
                <w:rFonts w:eastAsia="標楷體"/>
                <w:b/>
                <w:bCs/>
              </w:rPr>
              <w:t>職業比例</w:t>
            </w:r>
          </w:p>
        </w:tc>
        <w:tc>
          <w:tcPr>
            <w:tcW w:w="1502" w:type="dxa"/>
            <w:gridSpan w:val="3"/>
            <w:tcBorders>
              <w:top w:val="single" w:sz="4" w:space="0" w:color="auto"/>
              <w:left w:val="nil"/>
              <w:bottom w:val="single" w:sz="4" w:space="0" w:color="auto"/>
              <w:right w:val="nil"/>
            </w:tcBorders>
            <w:shd w:val="clear" w:color="auto" w:fill="BFBFBF"/>
            <w:vAlign w:val="center"/>
          </w:tcPr>
          <w:p w14:paraId="3337B3D2" w14:textId="77777777" w:rsidR="00E152AD" w:rsidRPr="001936D4" w:rsidRDefault="00E152AD" w:rsidP="00223834">
            <w:pPr>
              <w:jc w:val="right"/>
              <w:rPr>
                <w:rFonts w:eastAsia="標楷體"/>
              </w:rPr>
            </w:pPr>
          </w:p>
        </w:tc>
      </w:tr>
      <w:tr w:rsidR="00E152AD" w:rsidRPr="001936D4" w14:paraId="09B0844F" w14:textId="77777777">
        <w:tc>
          <w:tcPr>
            <w:tcW w:w="3554" w:type="dxa"/>
            <w:tcBorders>
              <w:top w:val="single" w:sz="4" w:space="0" w:color="auto"/>
              <w:bottom w:val="single" w:sz="4" w:space="0" w:color="auto"/>
              <w:right w:val="nil"/>
            </w:tcBorders>
          </w:tcPr>
          <w:p w14:paraId="71681697" w14:textId="77777777" w:rsidR="00E152AD" w:rsidRPr="001936D4" w:rsidRDefault="00E152AD" w:rsidP="00223834">
            <w:pPr>
              <w:rPr>
                <w:rFonts w:eastAsia="標楷體"/>
              </w:rPr>
            </w:pPr>
            <w:r w:rsidRPr="001936D4">
              <w:rPr>
                <w:rFonts w:eastAsia="標楷體"/>
              </w:rPr>
              <w:t>軍公教</w:t>
            </w:r>
          </w:p>
        </w:tc>
        <w:tc>
          <w:tcPr>
            <w:tcW w:w="1502" w:type="dxa"/>
            <w:gridSpan w:val="3"/>
            <w:tcBorders>
              <w:top w:val="single" w:sz="4" w:space="0" w:color="auto"/>
              <w:left w:val="nil"/>
              <w:bottom w:val="single" w:sz="4" w:space="0" w:color="auto"/>
              <w:right w:val="nil"/>
            </w:tcBorders>
            <w:vAlign w:val="center"/>
          </w:tcPr>
          <w:p w14:paraId="4137832F" w14:textId="77777777" w:rsidR="00E152AD" w:rsidRPr="001936D4" w:rsidRDefault="00E152AD" w:rsidP="00223834">
            <w:pPr>
              <w:jc w:val="right"/>
              <w:rPr>
                <w:rFonts w:eastAsia="標楷體"/>
              </w:rPr>
            </w:pPr>
            <w:r w:rsidRPr="001936D4">
              <w:rPr>
                <w:rFonts w:eastAsia="標楷體"/>
              </w:rPr>
              <w:t>1</w:t>
            </w:r>
            <w:r w:rsidRPr="001936D4">
              <w:rPr>
                <w:rFonts w:eastAsia="標楷體"/>
              </w:rPr>
              <w:t>（</w:t>
            </w:r>
            <w:r w:rsidRPr="001936D4">
              <w:rPr>
                <w:rFonts w:eastAsia="標楷體"/>
              </w:rPr>
              <w:t>3.0</w:t>
            </w:r>
            <w:r w:rsidRPr="001936D4">
              <w:rPr>
                <w:rFonts w:eastAsia="標楷體"/>
              </w:rPr>
              <w:t>％）</w:t>
            </w:r>
          </w:p>
        </w:tc>
      </w:tr>
      <w:tr w:rsidR="00E152AD" w:rsidRPr="001936D4" w14:paraId="72AF8DE1" w14:textId="77777777">
        <w:tc>
          <w:tcPr>
            <w:tcW w:w="3554" w:type="dxa"/>
            <w:tcBorders>
              <w:top w:val="single" w:sz="4" w:space="0" w:color="auto"/>
              <w:bottom w:val="single" w:sz="4" w:space="0" w:color="auto"/>
              <w:right w:val="nil"/>
            </w:tcBorders>
          </w:tcPr>
          <w:p w14:paraId="53D08332" w14:textId="77777777" w:rsidR="00E152AD" w:rsidRPr="001936D4" w:rsidRDefault="00E152AD" w:rsidP="00223834">
            <w:pPr>
              <w:rPr>
                <w:rFonts w:eastAsia="標楷體"/>
              </w:rPr>
            </w:pPr>
            <w:r w:rsidRPr="001936D4">
              <w:rPr>
                <w:rFonts w:eastAsia="標楷體"/>
              </w:rPr>
              <w:t>農</w:t>
            </w:r>
          </w:p>
        </w:tc>
        <w:tc>
          <w:tcPr>
            <w:tcW w:w="1502" w:type="dxa"/>
            <w:gridSpan w:val="3"/>
            <w:tcBorders>
              <w:top w:val="single" w:sz="4" w:space="0" w:color="auto"/>
              <w:left w:val="nil"/>
              <w:bottom w:val="single" w:sz="4" w:space="0" w:color="auto"/>
              <w:right w:val="nil"/>
            </w:tcBorders>
            <w:vAlign w:val="center"/>
          </w:tcPr>
          <w:p w14:paraId="0145ED5C" w14:textId="77777777" w:rsidR="00E152AD" w:rsidRPr="001936D4" w:rsidRDefault="00E152AD" w:rsidP="00223834">
            <w:pPr>
              <w:jc w:val="right"/>
              <w:rPr>
                <w:rFonts w:eastAsia="標楷體"/>
              </w:rPr>
            </w:pPr>
            <w:r w:rsidRPr="001936D4">
              <w:rPr>
                <w:rFonts w:eastAsia="標楷體"/>
              </w:rPr>
              <w:t>16</w:t>
            </w:r>
            <w:r w:rsidRPr="001936D4">
              <w:rPr>
                <w:rFonts w:eastAsia="標楷體"/>
              </w:rPr>
              <w:t>（</w:t>
            </w:r>
            <w:r w:rsidRPr="001936D4">
              <w:rPr>
                <w:rFonts w:eastAsia="標楷體"/>
              </w:rPr>
              <w:t>46.0</w:t>
            </w:r>
            <w:r w:rsidRPr="001936D4">
              <w:rPr>
                <w:rFonts w:eastAsia="標楷體"/>
              </w:rPr>
              <w:t>％）</w:t>
            </w:r>
          </w:p>
        </w:tc>
      </w:tr>
      <w:tr w:rsidR="00E152AD" w:rsidRPr="001936D4" w14:paraId="3620DF5A" w14:textId="77777777">
        <w:tc>
          <w:tcPr>
            <w:tcW w:w="3554" w:type="dxa"/>
            <w:tcBorders>
              <w:top w:val="single" w:sz="4" w:space="0" w:color="auto"/>
              <w:bottom w:val="single" w:sz="4" w:space="0" w:color="auto"/>
              <w:right w:val="nil"/>
            </w:tcBorders>
          </w:tcPr>
          <w:p w14:paraId="53E2D811" w14:textId="77777777" w:rsidR="00E152AD" w:rsidRPr="001936D4" w:rsidRDefault="00E152AD" w:rsidP="00223834">
            <w:pPr>
              <w:rPr>
                <w:rFonts w:eastAsia="標楷體"/>
              </w:rPr>
            </w:pPr>
            <w:r w:rsidRPr="001936D4">
              <w:rPr>
                <w:rFonts w:eastAsia="標楷體"/>
              </w:rPr>
              <w:t>工</w:t>
            </w:r>
          </w:p>
        </w:tc>
        <w:tc>
          <w:tcPr>
            <w:tcW w:w="1502" w:type="dxa"/>
            <w:gridSpan w:val="3"/>
            <w:tcBorders>
              <w:top w:val="single" w:sz="4" w:space="0" w:color="auto"/>
              <w:left w:val="nil"/>
              <w:bottom w:val="single" w:sz="4" w:space="0" w:color="auto"/>
              <w:right w:val="nil"/>
            </w:tcBorders>
            <w:vAlign w:val="center"/>
          </w:tcPr>
          <w:p w14:paraId="4087D5C6" w14:textId="77777777" w:rsidR="00E152AD" w:rsidRPr="001936D4" w:rsidRDefault="00E152AD" w:rsidP="00223834">
            <w:pPr>
              <w:jc w:val="right"/>
              <w:rPr>
                <w:rFonts w:eastAsia="標楷體"/>
              </w:rPr>
            </w:pPr>
            <w:r w:rsidRPr="001936D4">
              <w:rPr>
                <w:rFonts w:eastAsia="標楷體"/>
              </w:rPr>
              <w:t>4</w:t>
            </w:r>
            <w:r w:rsidRPr="001936D4">
              <w:rPr>
                <w:rFonts w:eastAsia="標楷體"/>
              </w:rPr>
              <w:t>（</w:t>
            </w:r>
            <w:r w:rsidRPr="001936D4">
              <w:rPr>
                <w:rFonts w:eastAsia="標楷體"/>
              </w:rPr>
              <w:t>11.0</w:t>
            </w:r>
            <w:r w:rsidRPr="001936D4">
              <w:rPr>
                <w:rFonts w:eastAsia="標楷體"/>
              </w:rPr>
              <w:t>％）</w:t>
            </w:r>
          </w:p>
        </w:tc>
      </w:tr>
      <w:tr w:rsidR="00E152AD" w:rsidRPr="001936D4" w14:paraId="42F7A160" w14:textId="77777777">
        <w:tc>
          <w:tcPr>
            <w:tcW w:w="3554" w:type="dxa"/>
            <w:tcBorders>
              <w:top w:val="single" w:sz="4" w:space="0" w:color="auto"/>
              <w:bottom w:val="single" w:sz="4" w:space="0" w:color="auto"/>
              <w:right w:val="nil"/>
            </w:tcBorders>
          </w:tcPr>
          <w:p w14:paraId="2625520B" w14:textId="77777777" w:rsidR="00E152AD" w:rsidRPr="001936D4" w:rsidRDefault="00E152AD" w:rsidP="00223834">
            <w:pPr>
              <w:rPr>
                <w:rFonts w:eastAsia="標楷體"/>
              </w:rPr>
            </w:pPr>
            <w:r w:rsidRPr="001936D4">
              <w:rPr>
                <w:rFonts w:eastAsia="標楷體"/>
              </w:rPr>
              <w:t>商</w:t>
            </w:r>
          </w:p>
        </w:tc>
        <w:tc>
          <w:tcPr>
            <w:tcW w:w="1502" w:type="dxa"/>
            <w:gridSpan w:val="3"/>
            <w:tcBorders>
              <w:top w:val="single" w:sz="4" w:space="0" w:color="auto"/>
              <w:left w:val="nil"/>
              <w:bottom w:val="single" w:sz="4" w:space="0" w:color="auto"/>
              <w:right w:val="nil"/>
            </w:tcBorders>
            <w:vAlign w:val="center"/>
          </w:tcPr>
          <w:p w14:paraId="00C93B61" w14:textId="77777777" w:rsidR="00E152AD" w:rsidRPr="001936D4" w:rsidRDefault="00E152AD" w:rsidP="00223834">
            <w:pPr>
              <w:jc w:val="right"/>
              <w:rPr>
                <w:rFonts w:eastAsia="標楷體"/>
              </w:rPr>
            </w:pPr>
            <w:r w:rsidRPr="001936D4">
              <w:rPr>
                <w:rFonts w:eastAsia="標楷體"/>
              </w:rPr>
              <w:t>2</w:t>
            </w:r>
            <w:r w:rsidRPr="001936D4">
              <w:rPr>
                <w:rFonts w:eastAsia="標楷體"/>
              </w:rPr>
              <w:t>（</w:t>
            </w:r>
            <w:r w:rsidRPr="001936D4">
              <w:rPr>
                <w:rFonts w:eastAsia="標楷體"/>
              </w:rPr>
              <w:t>6.0</w:t>
            </w:r>
            <w:r w:rsidRPr="001936D4">
              <w:rPr>
                <w:rFonts w:eastAsia="標楷體"/>
              </w:rPr>
              <w:t>％）</w:t>
            </w:r>
          </w:p>
        </w:tc>
      </w:tr>
      <w:tr w:rsidR="00E152AD" w:rsidRPr="001936D4" w14:paraId="79941E67" w14:textId="77777777">
        <w:tc>
          <w:tcPr>
            <w:tcW w:w="3554" w:type="dxa"/>
            <w:tcBorders>
              <w:top w:val="single" w:sz="4" w:space="0" w:color="auto"/>
              <w:bottom w:val="single" w:sz="4" w:space="0" w:color="auto"/>
              <w:right w:val="nil"/>
            </w:tcBorders>
          </w:tcPr>
          <w:p w14:paraId="30F6AF00" w14:textId="77777777" w:rsidR="00E152AD" w:rsidRPr="001936D4" w:rsidRDefault="00E152AD" w:rsidP="00223834">
            <w:pPr>
              <w:rPr>
                <w:rFonts w:eastAsia="標楷體"/>
              </w:rPr>
            </w:pPr>
            <w:r w:rsidRPr="001936D4">
              <w:rPr>
                <w:rFonts w:eastAsia="標楷體"/>
              </w:rPr>
              <w:t>無</w:t>
            </w:r>
          </w:p>
        </w:tc>
        <w:tc>
          <w:tcPr>
            <w:tcW w:w="1502" w:type="dxa"/>
            <w:gridSpan w:val="3"/>
            <w:tcBorders>
              <w:top w:val="single" w:sz="4" w:space="0" w:color="auto"/>
              <w:left w:val="nil"/>
              <w:bottom w:val="single" w:sz="4" w:space="0" w:color="auto"/>
              <w:right w:val="nil"/>
            </w:tcBorders>
            <w:vAlign w:val="center"/>
          </w:tcPr>
          <w:p w14:paraId="02A4711D" w14:textId="77777777" w:rsidR="00E152AD" w:rsidRPr="001936D4" w:rsidRDefault="00E152AD" w:rsidP="00223834">
            <w:pPr>
              <w:jc w:val="right"/>
              <w:rPr>
                <w:rFonts w:eastAsia="標楷體"/>
              </w:rPr>
            </w:pPr>
            <w:r w:rsidRPr="001936D4">
              <w:rPr>
                <w:rFonts w:eastAsia="標楷體"/>
              </w:rPr>
              <w:t>12</w:t>
            </w:r>
            <w:r w:rsidRPr="001936D4">
              <w:rPr>
                <w:rFonts w:eastAsia="標楷體"/>
              </w:rPr>
              <w:t>（</w:t>
            </w:r>
            <w:r w:rsidRPr="001936D4">
              <w:rPr>
                <w:rFonts w:eastAsia="標楷體"/>
              </w:rPr>
              <w:t>34.0</w:t>
            </w:r>
            <w:r w:rsidRPr="001936D4">
              <w:rPr>
                <w:rFonts w:eastAsia="標楷體"/>
              </w:rPr>
              <w:t>％）</w:t>
            </w:r>
          </w:p>
        </w:tc>
      </w:tr>
      <w:tr w:rsidR="00E152AD" w:rsidRPr="001936D4" w14:paraId="1C00F76E" w14:textId="77777777">
        <w:tc>
          <w:tcPr>
            <w:tcW w:w="3554" w:type="dxa"/>
            <w:tcBorders>
              <w:top w:val="single" w:sz="4" w:space="0" w:color="auto"/>
              <w:bottom w:val="single" w:sz="4" w:space="0" w:color="auto"/>
              <w:right w:val="nil"/>
            </w:tcBorders>
          </w:tcPr>
          <w:p w14:paraId="425F5074" w14:textId="77777777" w:rsidR="00E152AD" w:rsidRPr="001936D4" w:rsidRDefault="00E152AD" w:rsidP="00223834">
            <w:pPr>
              <w:rPr>
                <w:rFonts w:eastAsia="標楷體"/>
              </w:rPr>
            </w:pPr>
            <w:r w:rsidRPr="001936D4">
              <w:rPr>
                <w:rFonts w:eastAsia="標楷體"/>
              </w:rPr>
              <w:t>總計</w:t>
            </w:r>
          </w:p>
        </w:tc>
        <w:tc>
          <w:tcPr>
            <w:tcW w:w="1502" w:type="dxa"/>
            <w:gridSpan w:val="3"/>
            <w:tcBorders>
              <w:top w:val="single" w:sz="4" w:space="0" w:color="auto"/>
              <w:left w:val="nil"/>
              <w:bottom w:val="single" w:sz="4" w:space="0" w:color="auto"/>
              <w:right w:val="nil"/>
            </w:tcBorders>
            <w:vAlign w:val="center"/>
          </w:tcPr>
          <w:p w14:paraId="5D9E466F" w14:textId="77777777" w:rsidR="00E152AD" w:rsidRPr="001936D4" w:rsidRDefault="00E152AD" w:rsidP="00223834">
            <w:pPr>
              <w:jc w:val="right"/>
              <w:rPr>
                <w:rFonts w:eastAsia="標楷體"/>
              </w:rPr>
            </w:pPr>
            <w:r w:rsidRPr="001936D4">
              <w:rPr>
                <w:rFonts w:eastAsia="標楷體"/>
              </w:rPr>
              <w:t>35</w:t>
            </w:r>
            <w:r w:rsidRPr="001936D4">
              <w:rPr>
                <w:rFonts w:eastAsia="標楷體"/>
              </w:rPr>
              <w:t>（</w:t>
            </w:r>
            <w:r w:rsidRPr="001936D4">
              <w:rPr>
                <w:rFonts w:eastAsia="標楷體"/>
              </w:rPr>
              <w:t>100.0</w:t>
            </w:r>
            <w:r w:rsidRPr="001936D4">
              <w:rPr>
                <w:rFonts w:eastAsia="標楷體"/>
              </w:rPr>
              <w:t>％）</w:t>
            </w:r>
          </w:p>
        </w:tc>
      </w:tr>
      <w:tr w:rsidR="00E152AD" w:rsidRPr="001936D4" w14:paraId="59841275" w14:textId="77777777">
        <w:tc>
          <w:tcPr>
            <w:tcW w:w="3554" w:type="dxa"/>
            <w:tcBorders>
              <w:top w:val="single" w:sz="4" w:space="0" w:color="auto"/>
              <w:bottom w:val="single" w:sz="4" w:space="0" w:color="auto"/>
              <w:right w:val="nil"/>
            </w:tcBorders>
            <w:shd w:val="clear" w:color="auto" w:fill="BFBFBF"/>
            <w:vAlign w:val="center"/>
          </w:tcPr>
          <w:p w14:paraId="6C20E809" w14:textId="77777777" w:rsidR="00E152AD" w:rsidRPr="001936D4" w:rsidRDefault="00E152AD" w:rsidP="00223834">
            <w:pPr>
              <w:rPr>
                <w:rFonts w:eastAsia="標楷體"/>
                <w:b/>
                <w:bCs/>
                <w:color w:val="000000"/>
              </w:rPr>
            </w:pPr>
            <w:r w:rsidRPr="001936D4">
              <w:rPr>
                <w:rFonts w:eastAsia="標楷體"/>
                <w:b/>
                <w:bCs/>
                <w:color w:val="000000"/>
              </w:rPr>
              <w:t>身份別</w:t>
            </w:r>
          </w:p>
        </w:tc>
        <w:tc>
          <w:tcPr>
            <w:tcW w:w="1502" w:type="dxa"/>
            <w:gridSpan w:val="3"/>
            <w:tcBorders>
              <w:top w:val="single" w:sz="4" w:space="0" w:color="auto"/>
              <w:left w:val="nil"/>
              <w:bottom w:val="single" w:sz="4" w:space="0" w:color="auto"/>
              <w:right w:val="nil"/>
            </w:tcBorders>
            <w:shd w:val="clear" w:color="auto" w:fill="BFBFBF"/>
            <w:vAlign w:val="center"/>
          </w:tcPr>
          <w:p w14:paraId="4572A07F" w14:textId="77777777" w:rsidR="00E152AD" w:rsidRPr="001936D4" w:rsidRDefault="00E152AD" w:rsidP="00223834">
            <w:pPr>
              <w:jc w:val="right"/>
              <w:rPr>
                <w:rFonts w:eastAsia="標楷體"/>
              </w:rPr>
            </w:pPr>
          </w:p>
        </w:tc>
      </w:tr>
      <w:tr w:rsidR="00E152AD" w:rsidRPr="001936D4" w14:paraId="65EF8217" w14:textId="77777777">
        <w:tc>
          <w:tcPr>
            <w:tcW w:w="3554" w:type="dxa"/>
            <w:tcBorders>
              <w:top w:val="single" w:sz="4" w:space="0" w:color="auto"/>
              <w:bottom w:val="single" w:sz="4" w:space="0" w:color="auto"/>
              <w:right w:val="nil"/>
            </w:tcBorders>
            <w:vAlign w:val="center"/>
          </w:tcPr>
          <w:p w14:paraId="3AC5090B" w14:textId="77777777" w:rsidR="00E152AD" w:rsidRPr="001936D4" w:rsidRDefault="00E152AD" w:rsidP="00223834">
            <w:pPr>
              <w:rPr>
                <w:rFonts w:eastAsia="標楷體"/>
                <w:color w:val="000000"/>
              </w:rPr>
            </w:pPr>
            <w:r w:rsidRPr="001936D4">
              <w:rPr>
                <w:rFonts w:eastAsia="標楷體"/>
                <w:color w:val="000000"/>
              </w:rPr>
              <w:t>獵人</w:t>
            </w:r>
          </w:p>
        </w:tc>
        <w:tc>
          <w:tcPr>
            <w:tcW w:w="1502" w:type="dxa"/>
            <w:gridSpan w:val="3"/>
            <w:tcBorders>
              <w:top w:val="single" w:sz="4" w:space="0" w:color="auto"/>
              <w:left w:val="nil"/>
              <w:bottom w:val="single" w:sz="4" w:space="0" w:color="auto"/>
              <w:right w:val="nil"/>
            </w:tcBorders>
            <w:vAlign w:val="center"/>
          </w:tcPr>
          <w:p w14:paraId="33F8AC1C" w14:textId="77777777" w:rsidR="00E152AD" w:rsidRPr="001936D4" w:rsidRDefault="00E152AD" w:rsidP="00223834">
            <w:pPr>
              <w:jc w:val="right"/>
              <w:rPr>
                <w:rFonts w:eastAsia="標楷體"/>
              </w:rPr>
            </w:pPr>
            <w:r w:rsidRPr="001936D4">
              <w:rPr>
                <w:rFonts w:eastAsia="標楷體"/>
              </w:rPr>
              <w:t>10</w:t>
            </w:r>
            <w:r w:rsidRPr="001936D4">
              <w:rPr>
                <w:rFonts w:eastAsia="標楷體"/>
              </w:rPr>
              <w:t>（</w:t>
            </w:r>
            <w:r w:rsidRPr="001936D4">
              <w:rPr>
                <w:rFonts w:eastAsia="標楷體"/>
              </w:rPr>
              <w:t>29.0</w:t>
            </w:r>
            <w:r w:rsidRPr="001936D4">
              <w:rPr>
                <w:rFonts w:eastAsia="標楷體"/>
              </w:rPr>
              <w:t>％）</w:t>
            </w:r>
          </w:p>
        </w:tc>
      </w:tr>
      <w:tr w:rsidR="00E152AD" w:rsidRPr="001936D4" w14:paraId="30097BA4" w14:textId="77777777">
        <w:tc>
          <w:tcPr>
            <w:tcW w:w="3554" w:type="dxa"/>
            <w:tcBorders>
              <w:top w:val="single" w:sz="4" w:space="0" w:color="auto"/>
              <w:bottom w:val="single" w:sz="4" w:space="0" w:color="auto"/>
              <w:right w:val="nil"/>
            </w:tcBorders>
            <w:vAlign w:val="center"/>
          </w:tcPr>
          <w:p w14:paraId="305E96FB" w14:textId="77777777" w:rsidR="00E152AD" w:rsidRPr="001936D4" w:rsidRDefault="00E152AD" w:rsidP="00223834">
            <w:pPr>
              <w:rPr>
                <w:rFonts w:eastAsia="標楷體"/>
                <w:color w:val="000000"/>
              </w:rPr>
            </w:pPr>
            <w:r w:rsidRPr="001936D4">
              <w:rPr>
                <w:rFonts w:eastAsia="標楷體"/>
                <w:color w:val="000000"/>
              </w:rPr>
              <w:t>石虎獵人</w:t>
            </w:r>
          </w:p>
        </w:tc>
        <w:tc>
          <w:tcPr>
            <w:tcW w:w="1502" w:type="dxa"/>
            <w:gridSpan w:val="3"/>
            <w:tcBorders>
              <w:top w:val="single" w:sz="4" w:space="0" w:color="auto"/>
              <w:left w:val="nil"/>
              <w:bottom w:val="single" w:sz="4" w:space="0" w:color="auto"/>
              <w:right w:val="nil"/>
            </w:tcBorders>
            <w:vAlign w:val="center"/>
          </w:tcPr>
          <w:p w14:paraId="37D2E0DE" w14:textId="77777777" w:rsidR="00E152AD" w:rsidRPr="001936D4" w:rsidRDefault="00E152AD" w:rsidP="00223834">
            <w:pPr>
              <w:jc w:val="right"/>
              <w:rPr>
                <w:rFonts w:eastAsia="標楷體"/>
              </w:rPr>
            </w:pPr>
            <w:r w:rsidRPr="001936D4">
              <w:rPr>
                <w:rFonts w:eastAsia="標楷體"/>
              </w:rPr>
              <w:t>1</w:t>
            </w:r>
            <w:r w:rsidRPr="001936D4">
              <w:rPr>
                <w:rFonts w:eastAsia="標楷體"/>
              </w:rPr>
              <w:t>（</w:t>
            </w:r>
            <w:r w:rsidRPr="001936D4">
              <w:rPr>
                <w:rFonts w:eastAsia="標楷體"/>
              </w:rPr>
              <w:t>3.0</w:t>
            </w:r>
            <w:r w:rsidRPr="001936D4">
              <w:rPr>
                <w:rFonts w:eastAsia="標楷體"/>
              </w:rPr>
              <w:t>％）</w:t>
            </w:r>
          </w:p>
        </w:tc>
      </w:tr>
      <w:tr w:rsidR="00E152AD" w:rsidRPr="001936D4" w14:paraId="50E17469" w14:textId="77777777">
        <w:tc>
          <w:tcPr>
            <w:tcW w:w="3554" w:type="dxa"/>
            <w:tcBorders>
              <w:top w:val="single" w:sz="4" w:space="0" w:color="auto"/>
              <w:bottom w:val="single" w:sz="4" w:space="0" w:color="auto"/>
              <w:right w:val="nil"/>
            </w:tcBorders>
            <w:vAlign w:val="center"/>
          </w:tcPr>
          <w:p w14:paraId="76D917FE" w14:textId="77777777" w:rsidR="00E152AD" w:rsidRPr="001936D4" w:rsidRDefault="00E152AD" w:rsidP="00223834">
            <w:pPr>
              <w:rPr>
                <w:rFonts w:eastAsia="標楷體"/>
                <w:color w:val="000000"/>
              </w:rPr>
            </w:pPr>
            <w:r w:rsidRPr="001936D4">
              <w:rPr>
                <w:rFonts w:eastAsia="標楷體"/>
                <w:color w:val="000000"/>
              </w:rPr>
              <w:t>受災戶</w:t>
            </w:r>
            <w:r w:rsidRPr="001936D4">
              <w:rPr>
                <w:rFonts w:eastAsia="標楷體"/>
                <w:color w:val="000000"/>
              </w:rPr>
              <w:t xml:space="preserve"> </w:t>
            </w:r>
          </w:p>
        </w:tc>
        <w:tc>
          <w:tcPr>
            <w:tcW w:w="1502" w:type="dxa"/>
            <w:gridSpan w:val="3"/>
            <w:tcBorders>
              <w:top w:val="single" w:sz="4" w:space="0" w:color="auto"/>
              <w:left w:val="nil"/>
              <w:bottom w:val="single" w:sz="4" w:space="0" w:color="auto"/>
              <w:right w:val="nil"/>
            </w:tcBorders>
            <w:vAlign w:val="center"/>
          </w:tcPr>
          <w:p w14:paraId="017A6E2D" w14:textId="77777777" w:rsidR="00E152AD" w:rsidRPr="001936D4" w:rsidRDefault="00E152AD" w:rsidP="00223834">
            <w:pPr>
              <w:jc w:val="right"/>
              <w:rPr>
                <w:rFonts w:eastAsia="標楷體"/>
              </w:rPr>
            </w:pPr>
            <w:r w:rsidRPr="001936D4">
              <w:rPr>
                <w:rFonts w:eastAsia="標楷體"/>
              </w:rPr>
              <w:t>19</w:t>
            </w:r>
            <w:r w:rsidRPr="001936D4">
              <w:rPr>
                <w:rFonts w:eastAsia="標楷體"/>
              </w:rPr>
              <w:t>（</w:t>
            </w:r>
            <w:r w:rsidRPr="001936D4">
              <w:rPr>
                <w:rFonts w:eastAsia="標楷體"/>
              </w:rPr>
              <w:t>54.0</w:t>
            </w:r>
            <w:r w:rsidRPr="001936D4">
              <w:rPr>
                <w:rFonts w:eastAsia="標楷體"/>
              </w:rPr>
              <w:t>％）</w:t>
            </w:r>
          </w:p>
        </w:tc>
      </w:tr>
      <w:tr w:rsidR="00E152AD" w:rsidRPr="001936D4" w14:paraId="26668927" w14:textId="77777777">
        <w:tc>
          <w:tcPr>
            <w:tcW w:w="3554" w:type="dxa"/>
            <w:tcBorders>
              <w:top w:val="single" w:sz="4" w:space="0" w:color="auto"/>
              <w:bottom w:val="single" w:sz="4" w:space="0" w:color="auto"/>
              <w:right w:val="nil"/>
            </w:tcBorders>
            <w:vAlign w:val="center"/>
          </w:tcPr>
          <w:p w14:paraId="743BC599" w14:textId="77777777" w:rsidR="00E152AD" w:rsidRPr="001936D4" w:rsidRDefault="00E152AD" w:rsidP="00223834">
            <w:pPr>
              <w:rPr>
                <w:rFonts w:eastAsia="標楷體"/>
                <w:color w:val="000000"/>
              </w:rPr>
            </w:pPr>
            <w:r w:rsidRPr="001936D4">
              <w:rPr>
                <w:rFonts w:eastAsia="標楷體"/>
                <w:color w:val="000000"/>
              </w:rPr>
              <w:t>both</w:t>
            </w:r>
          </w:p>
        </w:tc>
        <w:tc>
          <w:tcPr>
            <w:tcW w:w="1502" w:type="dxa"/>
            <w:gridSpan w:val="3"/>
            <w:tcBorders>
              <w:top w:val="single" w:sz="4" w:space="0" w:color="auto"/>
              <w:left w:val="nil"/>
              <w:bottom w:val="single" w:sz="4" w:space="0" w:color="auto"/>
              <w:right w:val="nil"/>
            </w:tcBorders>
            <w:vAlign w:val="center"/>
          </w:tcPr>
          <w:p w14:paraId="341861A3" w14:textId="77777777" w:rsidR="00E152AD" w:rsidRPr="001936D4" w:rsidRDefault="00E152AD" w:rsidP="00223834">
            <w:pPr>
              <w:jc w:val="right"/>
              <w:rPr>
                <w:rFonts w:eastAsia="標楷體"/>
              </w:rPr>
            </w:pPr>
            <w:r w:rsidRPr="001936D4">
              <w:rPr>
                <w:rFonts w:eastAsia="標楷體"/>
              </w:rPr>
              <w:t>5</w:t>
            </w:r>
            <w:r w:rsidRPr="001936D4">
              <w:rPr>
                <w:rFonts w:eastAsia="標楷體"/>
              </w:rPr>
              <w:t>（</w:t>
            </w:r>
            <w:r w:rsidRPr="001936D4">
              <w:rPr>
                <w:rFonts w:eastAsia="標楷體"/>
              </w:rPr>
              <w:t>14.0</w:t>
            </w:r>
            <w:r w:rsidRPr="001936D4">
              <w:rPr>
                <w:rFonts w:eastAsia="標楷體"/>
              </w:rPr>
              <w:t>％）</w:t>
            </w:r>
          </w:p>
        </w:tc>
      </w:tr>
      <w:tr w:rsidR="00E152AD" w:rsidRPr="001936D4" w14:paraId="0D280DAA" w14:textId="77777777">
        <w:tc>
          <w:tcPr>
            <w:tcW w:w="3554" w:type="dxa"/>
            <w:tcBorders>
              <w:top w:val="single" w:sz="4" w:space="0" w:color="auto"/>
              <w:bottom w:val="single" w:sz="4" w:space="0" w:color="auto"/>
              <w:right w:val="nil"/>
            </w:tcBorders>
            <w:vAlign w:val="center"/>
          </w:tcPr>
          <w:p w14:paraId="46A855F7" w14:textId="77777777" w:rsidR="00E152AD" w:rsidRPr="001936D4" w:rsidRDefault="00E152AD" w:rsidP="00223834">
            <w:pPr>
              <w:rPr>
                <w:rFonts w:eastAsia="標楷體"/>
                <w:color w:val="000000"/>
              </w:rPr>
            </w:pPr>
            <w:r w:rsidRPr="001936D4">
              <w:rPr>
                <w:rFonts w:eastAsia="標楷體"/>
                <w:color w:val="000000"/>
              </w:rPr>
              <w:t>總計</w:t>
            </w:r>
          </w:p>
        </w:tc>
        <w:tc>
          <w:tcPr>
            <w:tcW w:w="1502" w:type="dxa"/>
            <w:gridSpan w:val="3"/>
            <w:tcBorders>
              <w:top w:val="single" w:sz="4" w:space="0" w:color="auto"/>
              <w:left w:val="nil"/>
              <w:bottom w:val="single" w:sz="4" w:space="0" w:color="auto"/>
              <w:right w:val="nil"/>
            </w:tcBorders>
            <w:vAlign w:val="center"/>
          </w:tcPr>
          <w:p w14:paraId="42F6B26E" w14:textId="77777777" w:rsidR="00E152AD" w:rsidRPr="001936D4" w:rsidRDefault="00E152AD" w:rsidP="00223834">
            <w:pPr>
              <w:jc w:val="right"/>
              <w:rPr>
                <w:rFonts w:eastAsia="標楷體"/>
              </w:rPr>
            </w:pPr>
            <w:r w:rsidRPr="001936D4">
              <w:rPr>
                <w:rFonts w:eastAsia="標楷體"/>
              </w:rPr>
              <w:t>35</w:t>
            </w:r>
            <w:r w:rsidRPr="001936D4">
              <w:rPr>
                <w:rFonts w:eastAsia="標楷體"/>
              </w:rPr>
              <w:t>（</w:t>
            </w:r>
            <w:r w:rsidRPr="001936D4">
              <w:rPr>
                <w:rFonts w:eastAsia="標楷體"/>
              </w:rPr>
              <w:t>100.0</w:t>
            </w:r>
            <w:r w:rsidRPr="001936D4">
              <w:rPr>
                <w:rFonts w:eastAsia="標楷體"/>
              </w:rPr>
              <w:t>％）</w:t>
            </w:r>
          </w:p>
        </w:tc>
      </w:tr>
      <w:tr w:rsidR="00E152AD" w:rsidRPr="001936D4" w14:paraId="2BEA581E" w14:textId="77777777">
        <w:tc>
          <w:tcPr>
            <w:tcW w:w="3554" w:type="dxa"/>
            <w:tcBorders>
              <w:top w:val="single" w:sz="4" w:space="0" w:color="auto"/>
              <w:bottom w:val="single" w:sz="4" w:space="0" w:color="auto"/>
              <w:right w:val="nil"/>
            </w:tcBorders>
            <w:shd w:val="clear" w:color="auto" w:fill="BFBFBF"/>
            <w:vAlign w:val="center"/>
          </w:tcPr>
          <w:p w14:paraId="54A0F538" w14:textId="77777777" w:rsidR="00E152AD" w:rsidRPr="001936D4" w:rsidRDefault="00E152AD" w:rsidP="00223834">
            <w:pPr>
              <w:rPr>
                <w:rFonts w:eastAsia="標楷體"/>
                <w:b/>
                <w:bCs/>
                <w:color w:val="000000"/>
              </w:rPr>
            </w:pPr>
            <w:r w:rsidRPr="001936D4">
              <w:rPr>
                <w:rFonts w:eastAsia="標楷體"/>
                <w:b/>
                <w:bCs/>
                <w:color w:val="000000"/>
              </w:rPr>
              <w:t>現在仍飼養家禽比例</w:t>
            </w:r>
          </w:p>
        </w:tc>
        <w:tc>
          <w:tcPr>
            <w:tcW w:w="1502" w:type="dxa"/>
            <w:gridSpan w:val="3"/>
            <w:tcBorders>
              <w:top w:val="single" w:sz="4" w:space="0" w:color="auto"/>
              <w:left w:val="nil"/>
              <w:bottom w:val="single" w:sz="4" w:space="0" w:color="auto"/>
              <w:right w:val="nil"/>
            </w:tcBorders>
            <w:shd w:val="clear" w:color="auto" w:fill="BFBFBF"/>
            <w:vAlign w:val="center"/>
          </w:tcPr>
          <w:p w14:paraId="3DEC439B" w14:textId="77777777" w:rsidR="00E152AD" w:rsidRPr="001936D4" w:rsidRDefault="00E152AD" w:rsidP="00223834">
            <w:pPr>
              <w:jc w:val="right"/>
              <w:rPr>
                <w:rFonts w:eastAsia="標楷體"/>
              </w:rPr>
            </w:pPr>
          </w:p>
        </w:tc>
      </w:tr>
      <w:tr w:rsidR="00E152AD" w:rsidRPr="001936D4" w14:paraId="28116FD7" w14:textId="77777777">
        <w:tc>
          <w:tcPr>
            <w:tcW w:w="3554" w:type="dxa"/>
            <w:tcBorders>
              <w:top w:val="single" w:sz="4" w:space="0" w:color="auto"/>
              <w:bottom w:val="single" w:sz="4" w:space="0" w:color="auto"/>
              <w:right w:val="nil"/>
            </w:tcBorders>
            <w:vAlign w:val="center"/>
          </w:tcPr>
          <w:p w14:paraId="58434353" w14:textId="77777777" w:rsidR="00E152AD" w:rsidRPr="001936D4" w:rsidRDefault="00E152AD" w:rsidP="00223834">
            <w:pPr>
              <w:rPr>
                <w:rFonts w:eastAsia="標楷體"/>
                <w:color w:val="000000"/>
              </w:rPr>
            </w:pPr>
            <w:r w:rsidRPr="001936D4">
              <w:rPr>
                <w:rFonts w:eastAsia="標楷體"/>
                <w:color w:val="000000"/>
              </w:rPr>
              <w:t>有</w:t>
            </w:r>
            <w:r w:rsidRPr="001936D4">
              <w:rPr>
                <w:rFonts w:eastAsia="標楷體"/>
                <w:color w:val="000000"/>
              </w:rPr>
              <w:t xml:space="preserve"> </w:t>
            </w:r>
          </w:p>
        </w:tc>
        <w:tc>
          <w:tcPr>
            <w:tcW w:w="1502" w:type="dxa"/>
            <w:gridSpan w:val="3"/>
            <w:tcBorders>
              <w:top w:val="single" w:sz="4" w:space="0" w:color="auto"/>
              <w:left w:val="nil"/>
              <w:bottom w:val="single" w:sz="4" w:space="0" w:color="auto"/>
              <w:right w:val="nil"/>
            </w:tcBorders>
          </w:tcPr>
          <w:p w14:paraId="277AAB7C" w14:textId="77777777" w:rsidR="00E152AD" w:rsidRPr="001936D4" w:rsidRDefault="00E152AD" w:rsidP="000759E3">
            <w:pPr>
              <w:ind w:firstLineChars="100" w:firstLine="240"/>
              <w:jc w:val="right"/>
              <w:rPr>
                <w:rFonts w:eastAsia="標楷體"/>
              </w:rPr>
            </w:pPr>
            <w:r w:rsidRPr="001936D4">
              <w:rPr>
                <w:rFonts w:eastAsia="標楷體"/>
              </w:rPr>
              <w:t>28</w:t>
            </w:r>
            <w:r w:rsidRPr="001936D4">
              <w:rPr>
                <w:rFonts w:eastAsia="標楷體"/>
              </w:rPr>
              <w:t>（</w:t>
            </w:r>
            <w:r w:rsidRPr="001936D4">
              <w:rPr>
                <w:rFonts w:eastAsia="標楷體"/>
              </w:rPr>
              <w:t>80.0</w:t>
            </w:r>
            <w:r w:rsidRPr="001936D4">
              <w:rPr>
                <w:rFonts w:eastAsia="標楷體"/>
              </w:rPr>
              <w:t>％）</w:t>
            </w:r>
          </w:p>
        </w:tc>
      </w:tr>
      <w:tr w:rsidR="00E152AD" w:rsidRPr="001936D4" w14:paraId="40EDB7BA" w14:textId="77777777">
        <w:tc>
          <w:tcPr>
            <w:tcW w:w="3554" w:type="dxa"/>
            <w:tcBorders>
              <w:top w:val="single" w:sz="4" w:space="0" w:color="auto"/>
              <w:bottom w:val="single" w:sz="4" w:space="0" w:color="auto"/>
              <w:right w:val="nil"/>
            </w:tcBorders>
            <w:vAlign w:val="center"/>
          </w:tcPr>
          <w:p w14:paraId="3FFC62FF" w14:textId="77777777" w:rsidR="00E152AD" w:rsidRPr="001936D4" w:rsidRDefault="00E152AD" w:rsidP="00223834">
            <w:pPr>
              <w:rPr>
                <w:rFonts w:eastAsia="標楷體"/>
                <w:color w:val="000000"/>
              </w:rPr>
            </w:pPr>
            <w:r w:rsidRPr="001936D4">
              <w:rPr>
                <w:rFonts w:eastAsia="標楷體"/>
                <w:color w:val="000000"/>
              </w:rPr>
              <w:t>沒有</w:t>
            </w:r>
          </w:p>
        </w:tc>
        <w:tc>
          <w:tcPr>
            <w:tcW w:w="1502" w:type="dxa"/>
            <w:gridSpan w:val="3"/>
            <w:tcBorders>
              <w:top w:val="single" w:sz="4" w:space="0" w:color="auto"/>
              <w:left w:val="nil"/>
              <w:bottom w:val="single" w:sz="4" w:space="0" w:color="auto"/>
              <w:right w:val="nil"/>
            </w:tcBorders>
          </w:tcPr>
          <w:p w14:paraId="506EACF3" w14:textId="77777777" w:rsidR="00E152AD" w:rsidRPr="001936D4" w:rsidRDefault="00E152AD" w:rsidP="000759E3">
            <w:pPr>
              <w:ind w:firstLineChars="100" w:firstLine="240"/>
              <w:jc w:val="right"/>
              <w:rPr>
                <w:rFonts w:eastAsia="標楷體"/>
              </w:rPr>
            </w:pPr>
            <w:r w:rsidRPr="001936D4">
              <w:rPr>
                <w:rFonts w:eastAsia="標楷體"/>
              </w:rPr>
              <w:t>7</w:t>
            </w:r>
            <w:r w:rsidRPr="001936D4">
              <w:rPr>
                <w:rFonts w:eastAsia="標楷體"/>
              </w:rPr>
              <w:t>（</w:t>
            </w:r>
            <w:r w:rsidRPr="001936D4">
              <w:rPr>
                <w:rFonts w:eastAsia="標楷體"/>
              </w:rPr>
              <w:t>20.0</w:t>
            </w:r>
            <w:r w:rsidRPr="001936D4">
              <w:rPr>
                <w:rFonts w:eastAsia="標楷體"/>
              </w:rPr>
              <w:t>％）</w:t>
            </w:r>
          </w:p>
        </w:tc>
      </w:tr>
      <w:tr w:rsidR="00E152AD" w:rsidRPr="001936D4" w14:paraId="2840558E" w14:textId="77777777">
        <w:tc>
          <w:tcPr>
            <w:tcW w:w="3554" w:type="dxa"/>
            <w:tcBorders>
              <w:top w:val="single" w:sz="4" w:space="0" w:color="auto"/>
              <w:bottom w:val="single" w:sz="4" w:space="0" w:color="auto"/>
              <w:right w:val="nil"/>
            </w:tcBorders>
            <w:vAlign w:val="center"/>
          </w:tcPr>
          <w:p w14:paraId="7AAE1F0D" w14:textId="77777777" w:rsidR="00E152AD" w:rsidRPr="001936D4" w:rsidRDefault="00E152AD" w:rsidP="00223834">
            <w:pPr>
              <w:rPr>
                <w:rFonts w:eastAsia="標楷體"/>
                <w:color w:val="000000"/>
              </w:rPr>
            </w:pPr>
            <w:r w:rsidRPr="001936D4">
              <w:rPr>
                <w:rFonts w:eastAsia="標楷體"/>
                <w:color w:val="000000"/>
              </w:rPr>
              <w:t>總計</w:t>
            </w:r>
          </w:p>
        </w:tc>
        <w:tc>
          <w:tcPr>
            <w:tcW w:w="1502" w:type="dxa"/>
            <w:gridSpan w:val="3"/>
            <w:tcBorders>
              <w:top w:val="single" w:sz="4" w:space="0" w:color="auto"/>
              <w:left w:val="nil"/>
              <w:bottom w:val="single" w:sz="4" w:space="0" w:color="auto"/>
              <w:right w:val="nil"/>
            </w:tcBorders>
          </w:tcPr>
          <w:p w14:paraId="04EA36AE" w14:textId="77777777" w:rsidR="00E152AD" w:rsidRPr="001936D4" w:rsidRDefault="00E152AD" w:rsidP="00223834">
            <w:pPr>
              <w:jc w:val="right"/>
              <w:rPr>
                <w:rFonts w:eastAsia="標楷體"/>
              </w:rPr>
            </w:pPr>
            <w:r w:rsidRPr="001936D4">
              <w:rPr>
                <w:rFonts w:eastAsia="標楷體"/>
              </w:rPr>
              <w:t>35</w:t>
            </w:r>
            <w:r w:rsidRPr="001936D4">
              <w:rPr>
                <w:rFonts w:eastAsia="標楷體"/>
              </w:rPr>
              <w:t>（</w:t>
            </w:r>
            <w:r w:rsidRPr="001936D4">
              <w:rPr>
                <w:rFonts w:eastAsia="標楷體"/>
              </w:rPr>
              <w:t>100.0</w:t>
            </w:r>
            <w:r w:rsidRPr="001936D4">
              <w:rPr>
                <w:rFonts w:eastAsia="標楷體"/>
              </w:rPr>
              <w:t>％）</w:t>
            </w:r>
          </w:p>
        </w:tc>
      </w:tr>
      <w:tr w:rsidR="00E152AD" w:rsidRPr="001936D4" w14:paraId="10F16A15" w14:textId="77777777">
        <w:tc>
          <w:tcPr>
            <w:tcW w:w="3554" w:type="dxa"/>
            <w:tcBorders>
              <w:top w:val="single" w:sz="4" w:space="0" w:color="auto"/>
              <w:bottom w:val="single" w:sz="4" w:space="0" w:color="auto"/>
              <w:right w:val="nil"/>
            </w:tcBorders>
            <w:shd w:val="clear" w:color="auto" w:fill="BFBFBF"/>
            <w:vAlign w:val="center"/>
          </w:tcPr>
          <w:p w14:paraId="471EDFBC" w14:textId="77777777" w:rsidR="00E152AD" w:rsidRPr="001936D4" w:rsidRDefault="00E152AD" w:rsidP="00223834">
            <w:pPr>
              <w:rPr>
                <w:rFonts w:eastAsia="標楷體"/>
                <w:b/>
                <w:bCs/>
                <w:color w:val="000000"/>
              </w:rPr>
            </w:pPr>
            <w:r w:rsidRPr="001936D4">
              <w:rPr>
                <w:rFonts w:eastAsia="標楷體"/>
                <w:b/>
                <w:bCs/>
                <w:color w:val="000000"/>
              </w:rPr>
              <w:lastRenderedPageBreak/>
              <w:t>家禽飼養模式</w:t>
            </w:r>
          </w:p>
        </w:tc>
        <w:tc>
          <w:tcPr>
            <w:tcW w:w="1502" w:type="dxa"/>
            <w:gridSpan w:val="3"/>
            <w:tcBorders>
              <w:top w:val="single" w:sz="4" w:space="0" w:color="auto"/>
              <w:left w:val="nil"/>
              <w:bottom w:val="single" w:sz="4" w:space="0" w:color="auto"/>
              <w:right w:val="nil"/>
            </w:tcBorders>
            <w:shd w:val="clear" w:color="auto" w:fill="BFBFBF"/>
            <w:vAlign w:val="center"/>
          </w:tcPr>
          <w:p w14:paraId="0679FD27" w14:textId="77777777" w:rsidR="00E152AD" w:rsidRPr="001936D4" w:rsidRDefault="00E152AD" w:rsidP="00223834">
            <w:pPr>
              <w:jc w:val="right"/>
              <w:rPr>
                <w:rFonts w:eastAsia="標楷體"/>
              </w:rPr>
            </w:pPr>
          </w:p>
        </w:tc>
      </w:tr>
      <w:tr w:rsidR="00E152AD" w:rsidRPr="001936D4" w14:paraId="5CFC3E3B" w14:textId="77777777">
        <w:tc>
          <w:tcPr>
            <w:tcW w:w="3554" w:type="dxa"/>
            <w:tcBorders>
              <w:top w:val="single" w:sz="4" w:space="0" w:color="auto"/>
              <w:bottom w:val="single" w:sz="4" w:space="0" w:color="auto"/>
              <w:right w:val="nil"/>
            </w:tcBorders>
            <w:vAlign w:val="center"/>
          </w:tcPr>
          <w:p w14:paraId="187F61DA" w14:textId="77777777" w:rsidR="00E152AD" w:rsidRPr="001936D4" w:rsidRDefault="00E152AD" w:rsidP="00223834">
            <w:pPr>
              <w:rPr>
                <w:rFonts w:eastAsia="標楷體"/>
                <w:color w:val="000000"/>
              </w:rPr>
            </w:pPr>
            <w:r w:rsidRPr="001936D4">
              <w:rPr>
                <w:rFonts w:eastAsia="標楷體"/>
                <w:color w:val="000000"/>
              </w:rPr>
              <w:t>放山跑</w:t>
            </w:r>
          </w:p>
        </w:tc>
        <w:tc>
          <w:tcPr>
            <w:tcW w:w="1502" w:type="dxa"/>
            <w:gridSpan w:val="3"/>
            <w:tcBorders>
              <w:top w:val="single" w:sz="4" w:space="0" w:color="auto"/>
              <w:left w:val="nil"/>
              <w:bottom w:val="single" w:sz="4" w:space="0" w:color="auto"/>
              <w:right w:val="nil"/>
            </w:tcBorders>
          </w:tcPr>
          <w:p w14:paraId="69D9A0D7" w14:textId="77777777" w:rsidR="00E152AD" w:rsidRPr="001936D4" w:rsidRDefault="00E152AD" w:rsidP="00223834">
            <w:pPr>
              <w:jc w:val="right"/>
              <w:rPr>
                <w:rFonts w:eastAsia="標楷體"/>
              </w:rPr>
            </w:pPr>
            <w:r w:rsidRPr="001936D4">
              <w:rPr>
                <w:rFonts w:eastAsia="標楷體"/>
              </w:rPr>
              <w:t>21</w:t>
            </w:r>
            <w:r w:rsidRPr="001936D4">
              <w:rPr>
                <w:rFonts w:eastAsia="標楷體"/>
              </w:rPr>
              <w:t>（</w:t>
            </w:r>
            <w:r w:rsidRPr="001936D4">
              <w:rPr>
                <w:rFonts w:eastAsia="標楷體"/>
              </w:rPr>
              <w:t>75.0</w:t>
            </w:r>
            <w:r w:rsidRPr="001936D4">
              <w:rPr>
                <w:rFonts w:eastAsia="標楷體"/>
              </w:rPr>
              <w:t>％）</w:t>
            </w:r>
          </w:p>
        </w:tc>
      </w:tr>
      <w:tr w:rsidR="00E152AD" w:rsidRPr="001936D4" w14:paraId="4D78A694" w14:textId="77777777">
        <w:tc>
          <w:tcPr>
            <w:tcW w:w="3554" w:type="dxa"/>
            <w:tcBorders>
              <w:top w:val="single" w:sz="4" w:space="0" w:color="auto"/>
              <w:bottom w:val="single" w:sz="4" w:space="0" w:color="auto"/>
              <w:right w:val="nil"/>
            </w:tcBorders>
            <w:vAlign w:val="center"/>
          </w:tcPr>
          <w:p w14:paraId="53EC4D60" w14:textId="77777777" w:rsidR="00E152AD" w:rsidRPr="001936D4" w:rsidRDefault="00E152AD" w:rsidP="00223834">
            <w:pPr>
              <w:rPr>
                <w:rFonts w:eastAsia="標楷體"/>
                <w:color w:val="000000"/>
              </w:rPr>
            </w:pPr>
            <w:r w:rsidRPr="001936D4">
              <w:rPr>
                <w:rFonts w:eastAsia="標楷體"/>
                <w:color w:val="000000"/>
              </w:rPr>
              <w:t>圈養</w:t>
            </w:r>
          </w:p>
        </w:tc>
        <w:tc>
          <w:tcPr>
            <w:tcW w:w="1502" w:type="dxa"/>
            <w:gridSpan w:val="3"/>
            <w:tcBorders>
              <w:top w:val="single" w:sz="4" w:space="0" w:color="auto"/>
              <w:left w:val="nil"/>
              <w:bottom w:val="single" w:sz="4" w:space="0" w:color="auto"/>
              <w:right w:val="nil"/>
            </w:tcBorders>
          </w:tcPr>
          <w:p w14:paraId="2B6143F4" w14:textId="77777777" w:rsidR="00E152AD" w:rsidRPr="001936D4" w:rsidRDefault="00E152AD" w:rsidP="00223834">
            <w:pPr>
              <w:jc w:val="right"/>
              <w:rPr>
                <w:rFonts w:eastAsia="標楷體"/>
              </w:rPr>
            </w:pPr>
            <w:r w:rsidRPr="001936D4">
              <w:rPr>
                <w:rFonts w:eastAsia="標楷體"/>
              </w:rPr>
              <w:t>7</w:t>
            </w:r>
            <w:r w:rsidRPr="001936D4">
              <w:rPr>
                <w:rFonts w:eastAsia="標楷體"/>
              </w:rPr>
              <w:t>（</w:t>
            </w:r>
            <w:r w:rsidRPr="001936D4">
              <w:rPr>
                <w:rFonts w:eastAsia="標楷體"/>
              </w:rPr>
              <w:t>25.0</w:t>
            </w:r>
            <w:r w:rsidRPr="001936D4">
              <w:rPr>
                <w:rFonts w:eastAsia="標楷體"/>
              </w:rPr>
              <w:t>％）</w:t>
            </w:r>
          </w:p>
        </w:tc>
      </w:tr>
      <w:tr w:rsidR="00E152AD" w:rsidRPr="001936D4" w14:paraId="4D0DA235" w14:textId="77777777">
        <w:tc>
          <w:tcPr>
            <w:tcW w:w="3554" w:type="dxa"/>
            <w:tcBorders>
              <w:top w:val="single" w:sz="4" w:space="0" w:color="auto"/>
              <w:bottom w:val="single" w:sz="4" w:space="0" w:color="auto"/>
              <w:right w:val="nil"/>
            </w:tcBorders>
            <w:vAlign w:val="center"/>
          </w:tcPr>
          <w:p w14:paraId="289B6BC9" w14:textId="77777777" w:rsidR="00E152AD" w:rsidRPr="001936D4" w:rsidRDefault="00E152AD" w:rsidP="00223834">
            <w:pPr>
              <w:rPr>
                <w:rFonts w:eastAsia="標楷體"/>
                <w:color w:val="000000"/>
              </w:rPr>
            </w:pPr>
            <w:r w:rsidRPr="001936D4">
              <w:rPr>
                <w:rFonts w:eastAsia="標楷體"/>
                <w:color w:val="000000"/>
              </w:rPr>
              <w:t>總計</w:t>
            </w:r>
          </w:p>
        </w:tc>
        <w:tc>
          <w:tcPr>
            <w:tcW w:w="1502" w:type="dxa"/>
            <w:gridSpan w:val="3"/>
            <w:tcBorders>
              <w:top w:val="single" w:sz="4" w:space="0" w:color="auto"/>
              <w:left w:val="nil"/>
              <w:bottom w:val="single" w:sz="4" w:space="0" w:color="auto"/>
              <w:right w:val="nil"/>
            </w:tcBorders>
            <w:vAlign w:val="center"/>
          </w:tcPr>
          <w:p w14:paraId="6D82C6B3" w14:textId="77777777" w:rsidR="00E152AD" w:rsidRPr="001936D4" w:rsidRDefault="00E152AD" w:rsidP="00223834">
            <w:pPr>
              <w:jc w:val="right"/>
              <w:rPr>
                <w:rFonts w:eastAsia="標楷體"/>
              </w:rPr>
            </w:pPr>
            <w:r w:rsidRPr="001936D4">
              <w:rPr>
                <w:rFonts w:eastAsia="標楷體"/>
              </w:rPr>
              <w:t>28</w:t>
            </w:r>
            <w:r w:rsidRPr="001936D4">
              <w:rPr>
                <w:rFonts w:eastAsia="標楷體"/>
              </w:rPr>
              <w:t>（</w:t>
            </w:r>
            <w:r w:rsidRPr="001936D4">
              <w:rPr>
                <w:rFonts w:eastAsia="標楷體"/>
              </w:rPr>
              <w:t>100.0</w:t>
            </w:r>
            <w:r w:rsidRPr="001936D4">
              <w:rPr>
                <w:rFonts w:eastAsia="標楷體"/>
              </w:rPr>
              <w:t>％）</w:t>
            </w:r>
          </w:p>
        </w:tc>
      </w:tr>
    </w:tbl>
    <w:p w14:paraId="60EAB1B4" w14:textId="77777777" w:rsidR="00C512F8" w:rsidRPr="001936D4" w:rsidRDefault="00E152AD" w:rsidP="00C512F8">
      <w:pPr>
        <w:widowControl/>
        <w:ind w:leftChars="-1" w:left="991" w:hangingChars="394" w:hanging="993"/>
        <w:rPr>
          <w:rFonts w:eastAsia="標楷體"/>
        </w:rPr>
      </w:pPr>
      <w:r w:rsidRPr="001936D4">
        <w:rPr>
          <w:rFonts w:eastAsia="標楷體"/>
          <w:spacing w:val="6"/>
          <w:kern w:val="1"/>
          <w:position w:val="2"/>
        </w:rPr>
        <w:br w:type="page"/>
      </w:r>
      <w:r w:rsidR="00C512F8" w:rsidRPr="001936D4">
        <w:rPr>
          <w:rFonts w:eastAsia="標楷體"/>
          <w:spacing w:val="6"/>
          <w:kern w:val="1"/>
          <w:position w:val="2"/>
        </w:rPr>
        <w:lastRenderedPageBreak/>
        <w:t>附錄一、新竹、苗栗淺山地區石虎出現頻率預測圖。</w:t>
      </w:r>
      <w:r w:rsidR="00C512F8" w:rsidRPr="001936D4">
        <w:rPr>
          <w:rFonts w:eastAsia="標楷體"/>
        </w:rPr>
        <w:t>圖中區域內各種棕色色階的區域為林地，其餘地區則為農業地、工業用地、城鎮等環境。根據林地內自動相機所獲得的石虎出現頻率，預測新竹、苗栗淺山地區的石虎分布狀況，棕色越深表示族群密度越高。圖中石虎的分布也顯示道路所造成的棲地破碎化，和高密度石虎族群的不連續現象。</w:t>
      </w:r>
    </w:p>
    <w:p w14:paraId="26B02181" w14:textId="77777777" w:rsidR="00C512F8" w:rsidRPr="001936D4" w:rsidRDefault="00C512F8" w:rsidP="00C512F8">
      <w:pPr>
        <w:widowControl/>
        <w:rPr>
          <w:rFonts w:eastAsia="標楷體"/>
          <w:spacing w:val="6"/>
          <w:kern w:val="1"/>
          <w:position w:val="2"/>
        </w:rPr>
      </w:pPr>
    </w:p>
    <w:p w14:paraId="4E0226E8" w14:textId="77777777" w:rsidR="00C512F8" w:rsidRPr="001936D4" w:rsidRDefault="00C512F8" w:rsidP="00C512F8">
      <w:pPr>
        <w:widowControl/>
        <w:rPr>
          <w:rFonts w:eastAsia="標楷體"/>
          <w:spacing w:val="6"/>
          <w:kern w:val="1"/>
          <w:position w:val="2"/>
        </w:rPr>
      </w:pPr>
      <w:r w:rsidRPr="001936D4">
        <w:rPr>
          <w:rFonts w:eastAsia="標楷體"/>
          <w:noProof/>
          <w:color w:val="000000"/>
        </w:rPr>
        <w:drawing>
          <wp:inline distT="0" distB="0" distL="0" distR="0" wp14:anchorId="3D7E4833" wp14:editId="30A4A924">
            <wp:extent cx="4876800" cy="6298563"/>
            <wp:effectExtent l="0" t="0" r="0" b="762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81888" cy="6305135"/>
                    </a:xfrm>
                    <a:prstGeom prst="rect">
                      <a:avLst/>
                    </a:prstGeom>
                    <a:noFill/>
                    <a:ln>
                      <a:noFill/>
                    </a:ln>
                  </pic:spPr>
                </pic:pic>
              </a:graphicData>
            </a:graphic>
          </wp:inline>
        </w:drawing>
      </w:r>
    </w:p>
    <w:p w14:paraId="1F14BBB9" w14:textId="2E9F8D5E" w:rsidR="00E152AD" w:rsidRPr="001936D4" w:rsidRDefault="00C512F8" w:rsidP="00C512F8">
      <w:pPr>
        <w:rPr>
          <w:rFonts w:eastAsia="標楷體"/>
        </w:rPr>
      </w:pPr>
      <w:r w:rsidRPr="001936D4">
        <w:rPr>
          <w:rFonts w:eastAsia="標楷體"/>
          <w:spacing w:val="6"/>
          <w:kern w:val="1"/>
          <w:position w:val="2"/>
        </w:rPr>
        <w:br w:type="page"/>
      </w:r>
      <w:r w:rsidR="00E152AD" w:rsidRPr="001936D4">
        <w:rPr>
          <w:rFonts w:eastAsia="標楷體"/>
        </w:rPr>
        <w:lastRenderedPageBreak/>
        <w:t>附錄</w:t>
      </w:r>
      <w:r w:rsidRPr="001936D4">
        <w:rPr>
          <w:rFonts w:eastAsia="標楷體"/>
        </w:rPr>
        <w:t>二</w:t>
      </w:r>
      <w:r w:rsidR="00E152AD" w:rsidRPr="001936D4">
        <w:rPr>
          <w:rFonts w:eastAsia="標楷體"/>
        </w:rPr>
        <w:t>、石虎社區保育計畫社區說明會中所使用的一般問卷</w:t>
      </w:r>
    </w:p>
    <w:p w14:paraId="79727455" w14:textId="77777777" w:rsidR="00E152AD" w:rsidRPr="001936D4" w:rsidRDefault="000759E3" w:rsidP="00E24D93">
      <w:pPr>
        <w:adjustRightInd w:val="0"/>
        <w:snapToGrid w:val="0"/>
        <w:spacing w:line="340" w:lineRule="atLeast"/>
        <w:jc w:val="right"/>
        <w:rPr>
          <w:rFonts w:eastAsia="標楷體"/>
          <w:u w:val="single"/>
        </w:rPr>
      </w:pPr>
      <w:r w:rsidRPr="001936D4">
        <w:rPr>
          <w:rFonts w:eastAsia="標楷體"/>
          <w:noProof/>
        </w:rPr>
        <mc:AlternateContent>
          <mc:Choice Requires="wps">
            <w:drawing>
              <wp:anchor distT="0" distB="0" distL="114300" distR="114300" simplePos="0" relativeHeight="251645952" behindDoc="0" locked="0" layoutInCell="1" allowOverlap="1" wp14:anchorId="7EAEDAA0" wp14:editId="15063998">
                <wp:simplePos x="0" y="0"/>
                <wp:positionH relativeFrom="column">
                  <wp:posOffset>0</wp:posOffset>
                </wp:positionH>
                <wp:positionV relativeFrom="paragraph">
                  <wp:posOffset>114300</wp:posOffset>
                </wp:positionV>
                <wp:extent cx="5562600" cy="1257300"/>
                <wp:effectExtent l="0" t="0" r="12700" b="12700"/>
                <wp:wrapNone/>
                <wp:docPr id="5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1257300"/>
                        </a:xfrm>
                        <a:prstGeom prst="rect">
                          <a:avLst/>
                        </a:prstGeom>
                        <a:solidFill>
                          <a:srgbClr val="FFFFFF"/>
                        </a:solidFill>
                        <a:ln w="9525">
                          <a:solidFill>
                            <a:srgbClr val="000000"/>
                          </a:solidFill>
                          <a:miter lim="800000"/>
                          <a:headEnd/>
                          <a:tailEnd/>
                        </a:ln>
                      </wps:spPr>
                      <wps:txbx>
                        <w:txbxContent>
                          <w:p w14:paraId="342667F9" w14:textId="77777777" w:rsidR="005C54E3" w:rsidRPr="0040107F" w:rsidRDefault="005C54E3" w:rsidP="00E24D93">
                            <w:pPr>
                              <w:rPr>
                                <w:rFonts w:ascii="標楷體" w:eastAsia="標楷體" w:hAnsi="標楷體"/>
                              </w:rPr>
                            </w:pPr>
                            <w:r w:rsidRPr="0040107F">
                              <w:rPr>
                                <w:rFonts w:ascii="標楷體" w:eastAsia="標楷體" w:hAnsi="標楷體" w:cs="標楷體" w:hint="eastAsia"/>
                              </w:rPr>
                              <w:t>敬愛的</w:t>
                            </w:r>
                            <w:r>
                              <w:rPr>
                                <w:rFonts w:ascii="標楷體" w:eastAsia="標楷體" w:hAnsi="標楷體" w:cs="標楷體" w:hint="eastAsia"/>
                              </w:rPr>
                              <w:t>社區夥伴</w:t>
                            </w:r>
                            <w:r w:rsidRPr="0040107F">
                              <w:rPr>
                                <w:rFonts w:ascii="標楷體" w:eastAsia="標楷體" w:hAnsi="標楷體" w:cs="標楷體" w:hint="eastAsia"/>
                              </w:rPr>
                              <w:t>：您好！</w:t>
                            </w:r>
                          </w:p>
                          <w:p w14:paraId="406F7F58" w14:textId="77777777" w:rsidR="005C54E3" w:rsidRPr="0040107F" w:rsidRDefault="005C54E3" w:rsidP="00E24D93">
                            <w:pPr>
                              <w:rPr>
                                <w:rFonts w:ascii="標楷體" w:eastAsia="標楷體" w:hAnsi="標楷體"/>
                              </w:rPr>
                            </w:pPr>
                            <w:r w:rsidRPr="0040107F">
                              <w:rPr>
                                <w:rFonts w:ascii="標楷體" w:eastAsia="標楷體" w:hAnsi="標楷體" w:cs="標楷體" w:hint="eastAsia"/>
                              </w:rPr>
                              <w:t>這是一份有關</w:t>
                            </w:r>
                            <w:r>
                              <w:rPr>
                                <w:rFonts w:ascii="標楷體" w:eastAsia="標楷體" w:hAnsi="標楷體" w:cs="標楷體" w:hint="eastAsia"/>
                              </w:rPr>
                              <w:t>大家</w:t>
                            </w:r>
                            <w:r w:rsidRPr="0040107F">
                              <w:rPr>
                                <w:rFonts w:ascii="標楷體" w:eastAsia="標楷體" w:hAnsi="標楷體" w:cs="標楷體" w:hint="eastAsia"/>
                              </w:rPr>
                              <w:t>對石虎</w:t>
                            </w:r>
                            <w:r>
                              <w:rPr>
                                <w:rFonts w:ascii="標楷體" w:eastAsia="標楷體" w:hAnsi="標楷體" w:cs="標楷體" w:hint="eastAsia"/>
                              </w:rPr>
                              <w:t>認識與了解的</w:t>
                            </w:r>
                            <w:r w:rsidRPr="0040107F">
                              <w:rPr>
                                <w:rFonts w:ascii="標楷體" w:eastAsia="標楷體" w:hAnsi="標楷體" w:cs="標楷體" w:hint="eastAsia"/>
                              </w:rPr>
                              <w:t>調查</w:t>
                            </w:r>
                            <w:r>
                              <w:rPr>
                                <w:rFonts w:ascii="標楷體" w:eastAsia="標楷體" w:hAnsi="標楷體" w:cs="標楷體" w:hint="eastAsia"/>
                              </w:rPr>
                              <w:t>問卷</w:t>
                            </w:r>
                            <w:r w:rsidRPr="0040107F">
                              <w:rPr>
                                <w:rFonts w:ascii="標楷體" w:eastAsia="標楷體" w:hAnsi="標楷體" w:cs="標楷體" w:hint="eastAsia"/>
                              </w:rPr>
                              <w:t>。本問卷</w:t>
                            </w:r>
                            <w:r>
                              <w:rPr>
                                <w:rFonts w:ascii="標楷體" w:eastAsia="標楷體" w:hAnsi="標楷體" w:cs="標楷體" w:hint="eastAsia"/>
                              </w:rPr>
                              <w:t>內容</w:t>
                            </w:r>
                            <w:r w:rsidRPr="0040107F">
                              <w:rPr>
                                <w:rFonts w:ascii="標楷體" w:eastAsia="標楷體" w:hAnsi="標楷體" w:cs="標楷體" w:hint="eastAsia"/>
                              </w:rPr>
                              <w:t>純屬學術研究，所有資料均不</w:t>
                            </w:r>
                            <w:r>
                              <w:rPr>
                                <w:rFonts w:ascii="標楷體" w:eastAsia="標楷體" w:hAnsi="標楷體" w:cs="標楷體" w:hint="eastAsia"/>
                              </w:rPr>
                              <w:t>需您填上個人姓名</w:t>
                            </w:r>
                            <w:r w:rsidRPr="0040107F">
                              <w:rPr>
                                <w:rFonts w:ascii="標楷體" w:eastAsia="標楷體" w:hAnsi="標楷體" w:cs="標楷體" w:hint="eastAsia"/>
                              </w:rPr>
                              <w:t>，請您放心填答。衷心感謝您的撥冗協助，謝謝您！敬祝平安快樂</w:t>
                            </w:r>
                          </w:p>
                          <w:p w14:paraId="10751C2D" w14:textId="77777777" w:rsidR="005C54E3" w:rsidRDefault="005C54E3" w:rsidP="00E24D93">
                            <w:pPr>
                              <w:jc w:val="right"/>
                              <w:rPr>
                                <w:rFonts w:ascii="標楷體" w:eastAsia="標楷體" w:hAnsi="標楷體"/>
                              </w:rPr>
                            </w:pPr>
                            <w:r>
                              <w:rPr>
                                <w:rFonts w:ascii="標楷體" w:eastAsia="標楷體" w:hAnsi="標楷體" w:cs="標楷體" w:hint="eastAsia"/>
                              </w:rPr>
                              <w:t>石虎調查與研究團隊敬上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AEDAA0" id="_x0000_t202" coordsize="21600,21600" o:spt="202" path="m,l,21600r21600,l21600,xe">
                <v:stroke joinstyle="miter"/>
                <v:path gradientshapeok="t" o:connecttype="rect"/>
              </v:shapetype>
              <v:shape id="文字方塊 2" o:spid="_x0000_s1026" type="#_x0000_t202" style="position:absolute;left:0;text-align:left;margin-left:0;margin-top:9pt;width:438pt;height:9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5WFQAIAAFYEAAAOAAAAZHJzL2Uyb0RvYy54bWysVF1u2zAMfh+wOwh6X5x4cdoacYouXYYB&#10;3Q/Q7QCyLMfCZFGTlNjdBQrsAN3zDrAD7EDtOUbJaZr9vQzzg0CK1EfyI+n5ad8qshXWSdAFnYzG&#10;lAjNoZJ6XdD371ZPjilxnumKKdCioFfC0dPF40fzzuQihQZUJSxBEO3yzhS08d7kSeJ4I1rmRmCE&#10;RmMNtmUeVbtOKss6RG9Vko7Hs6QDWxkLXDiHt+eDkS4ifl0L7t/UtROeqIJibj6eNp5lOJPFnOVr&#10;y0wj+S4N9g9ZtExqDLqHOmeekY2Vv0G1kltwUPsRhzaBupZcxBqwmsn4l2ouG2ZErAXJcWZPk/t/&#10;sPz19q0lsipoNqVEsxZ7dHdzffvty93N99uvn0kaKOqMy9Hz0qCv759Bj62O5TpzAfyDIxqWDdNr&#10;cWYtdI1gFaY4CS+Tg6cDjgsgZfcKKgzFNh4iUF/bNvCHjBBEx1Zd7dsjek84XmbZLJ2N0cTRNkmz&#10;o6eohBgsv39urPMvBLQkCAW12P8Iz7YXzg+u9y4hmgMlq5VUKip2XS6VJVuGs7KK3w79JzelSVfQ&#10;kyzNBgb+CjGO358gWulx6JVsC3q8d2J54O25rjBNlnsm1SBjdUrviAzcDSz6vuzRMbBbQnWFlFoY&#10;hhuXEYUG7CdKOhzsgrqPG2YFJeqlxracTKbTsAlRmWZHKSr20FIeWpjmCFVQT8kgLv2wPRtj5brB&#10;SMMgaDjDVtYykvyQ1S5vHN7Ypt2ihe041KPXw+9g8QMAAP//AwBQSwMEFAAGAAgAAAAhAPARh8Tc&#10;AAAABwEAAA8AAABkcnMvZG93bnJldi54bWxMj0FPwzAMhe9I/IfISFwQSzdQV0rTCSGB4DbGNK5Z&#10;47UViVOSrCv/HnOCk5/9rOfP1WpyVowYYu9JwXyWgUBqvOmpVbB9f7ouQMSkyWjrCRV8Y4RVfX5W&#10;6dL4E73huEmt4BCKpVbQpTSUUsamQ6fjzA9I7B18cDpxG1ppgj5xuLNykWW5dLonvtDpAR87bD43&#10;R6eguH0ZP+LrzXrX5Ad7l66W4/NXUOryYnq4B5FwSn/L8IvP6FAz094fyURhFfAjiacFV3aLZc5i&#10;r2AxZyHrSv7nr38AAAD//wMAUEsBAi0AFAAGAAgAAAAhALaDOJL+AAAA4QEAABMAAAAAAAAAAAAA&#10;AAAAAAAAAFtDb250ZW50X1R5cGVzXS54bWxQSwECLQAUAAYACAAAACEAOP0h/9YAAACUAQAACwAA&#10;AAAAAAAAAAAAAAAvAQAAX3JlbHMvLnJlbHNQSwECLQAUAAYACAAAACEAJouVhUACAABWBAAADgAA&#10;AAAAAAAAAAAAAAAuAgAAZHJzL2Uyb0RvYy54bWxQSwECLQAUAAYACAAAACEA8BGHxNwAAAAHAQAA&#10;DwAAAAAAAAAAAAAAAACaBAAAZHJzL2Rvd25yZXYueG1sUEsFBgAAAAAEAAQA8wAAAKMFAAAAAA==&#10;">
                <v:textbox>
                  <w:txbxContent>
                    <w:p w14:paraId="342667F9" w14:textId="77777777" w:rsidR="005C54E3" w:rsidRPr="0040107F" w:rsidRDefault="005C54E3" w:rsidP="00E24D93">
                      <w:pPr>
                        <w:rPr>
                          <w:rFonts w:ascii="標楷體" w:eastAsia="標楷體" w:hAnsi="標楷體"/>
                        </w:rPr>
                      </w:pPr>
                      <w:r w:rsidRPr="0040107F">
                        <w:rPr>
                          <w:rFonts w:ascii="標楷體" w:eastAsia="標楷體" w:hAnsi="標楷體" w:cs="標楷體" w:hint="eastAsia"/>
                        </w:rPr>
                        <w:t>敬愛的</w:t>
                      </w:r>
                      <w:r>
                        <w:rPr>
                          <w:rFonts w:ascii="標楷體" w:eastAsia="標楷體" w:hAnsi="標楷體" w:cs="標楷體" w:hint="eastAsia"/>
                        </w:rPr>
                        <w:t>社區夥伴</w:t>
                      </w:r>
                      <w:r w:rsidRPr="0040107F">
                        <w:rPr>
                          <w:rFonts w:ascii="標楷體" w:eastAsia="標楷體" w:hAnsi="標楷體" w:cs="標楷體" w:hint="eastAsia"/>
                        </w:rPr>
                        <w:t>：您好！</w:t>
                      </w:r>
                    </w:p>
                    <w:p w14:paraId="406F7F58" w14:textId="77777777" w:rsidR="005C54E3" w:rsidRPr="0040107F" w:rsidRDefault="005C54E3" w:rsidP="00E24D93">
                      <w:pPr>
                        <w:rPr>
                          <w:rFonts w:ascii="標楷體" w:eastAsia="標楷體" w:hAnsi="標楷體"/>
                        </w:rPr>
                      </w:pPr>
                      <w:r w:rsidRPr="0040107F">
                        <w:rPr>
                          <w:rFonts w:ascii="標楷體" w:eastAsia="標楷體" w:hAnsi="標楷體" w:cs="標楷體" w:hint="eastAsia"/>
                        </w:rPr>
                        <w:t>這是一份有關</w:t>
                      </w:r>
                      <w:r>
                        <w:rPr>
                          <w:rFonts w:ascii="標楷體" w:eastAsia="標楷體" w:hAnsi="標楷體" w:cs="標楷體" w:hint="eastAsia"/>
                        </w:rPr>
                        <w:t>大家</w:t>
                      </w:r>
                      <w:r w:rsidRPr="0040107F">
                        <w:rPr>
                          <w:rFonts w:ascii="標楷體" w:eastAsia="標楷體" w:hAnsi="標楷體" w:cs="標楷體" w:hint="eastAsia"/>
                        </w:rPr>
                        <w:t>對石虎</w:t>
                      </w:r>
                      <w:r>
                        <w:rPr>
                          <w:rFonts w:ascii="標楷體" w:eastAsia="標楷體" w:hAnsi="標楷體" w:cs="標楷體" w:hint="eastAsia"/>
                        </w:rPr>
                        <w:t>認識與了解的</w:t>
                      </w:r>
                      <w:r w:rsidRPr="0040107F">
                        <w:rPr>
                          <w:rFonts w:ascii="標楷體" w:eastAsia="標楷體" w:hAnsi="標楷體" w:cs="標楷體" w:hint="eastAsia"/>
                        </w:rPr>
                        <w:t>調查</w:t>
                      </w:r>
                      <w:r>
                        <w:rPr>
                          <w:rFonts w:ascii="標楷體" w:eastAsia="標楷體" w:hAnsi="標楷體" w:cs="標楷體" w:hint="eastAsia"/>
                        </w:rPr>
                        <w:t>問卷</w:t>
                      </w:r>
                      <w:r w:rsidRPr="0040107F">
                        <w:rPr>
                          <w:rFonts w:ascii="標楷體" w:eastAsia="標楷體" w:hAnsi="標楷體" w:cs="標楷體" w:hint="eastAsia"/>
                        </w:rPr>
                        <w:t>。本問卷</w:t>
                      </w:r>
                      <w:r>
                        <w:rPr>
                          <w:rFonts w:ascii="標楷體" w:eastAsia="標楷體" w:hAnsi="標楷體" w:cs="標楷體" w:hint="eastAsia"/>
                        </w:rPr>
                        <w:t>內容</w:t>
                      </w:r>
                      <w:r w:rsidRPr="0040107F">
                        <w:rPr>
                          <w:rFonts w:ascii="標楷體" w:eastAsia="標楷體" w:hAnsi="標楷體" w:cs="標楷體" w:hint="eastAsia"/>
                        </w:rPr>
                        <w:t>純屬學術研究，所有資料均不</w:t>
                      </w:r>
                      <w:r>
                        <w:rPr>
                          <w:rFonts w:ascii="標楷體" w:eastAsia="標楷體" w:hAnsi="標楷體" w:cs="標楷體" w:hint="eastAsia"/>
                        </w:rPr>
                        <w:t>需您填上個人姓名</w:t>
                      </w:r>
                      <w:r w:rsidRPr="0040107F">
                        <w:rPr>
                          <w:rFonts w:ascii="標楷體" w:eastAsia="標楷體" w:hAnsi="標楷體" w:cs="標楷體" w:hint="eastAsia"/>
                        </w:rPr>
                        <w:t>，請您放心填答。衷心感謝您的撥冗協助，謝謝您！敬祝平安快樂</w:t>
                      </w:r>
                    </w:p>
                    <w:p w14:paraId="10751C2D" w14:textId="77777777" w:rsidR="005C54E3" w:rsidRDefault="005C54E3" w:rsidP="00E24D93">
                      <w:pPr>
                        <w:jc w:val="right"/>
                        <w:rPr>
                          <w:rFonts w:ascii="標楷體" w:eastAsia="標楷體" w:hAnsi="標楷體"/>
                        </w:rPr>
                      </w:pPr>
                      <w:r>
                        <w:rPr>
                          <w:rFonts w:ascii="標楷體" w:eastAsia="標楷體" w:hAnsi="標楷體" w:cs="標楷體" w:hint="eastAsia"/>
                        </w:rPr>
                        <w:t>石虎調查與研究團隊敬上</w:t>
                      </w:r>
                    </w:p>
                  </w:txbxContent>
                </v:textbox>
              </v:shape>
            </w:pict>
          </mc:Fallback>
        </mc:AlternateContent>
      </w:r>
    </w:p>
    <w:p w14:paraId="36E5CFB3" w14:textId="77777777" w:rsidR="00E152AD" w:rsidRPr="001936D4" w:rsidRDefault="00E152AD" w:rsidP="00E24D93">
      <w:pPr>
        <w:adjustRightInd w:val="0"/>
        <w:snapToGrid w:val="0"/>
        <w:spacing w:line="340" w:lineRule="atLeast"/>
        <w:jc w:val="right"/>
        <w:rPr>
          <w:rFonts w:eastAsia="標楷體"/>
          <w:u w:val="single"/>
        </w:rPr>
      </w:pPr>
    </w:p>
    <w:p w14:paraId="295DD262" w14:textId="77777777" w:rsidR="00E152AD" w:rsidRPr="001936D4" w:rsidRDefault="00E152AD" w:rsidP="00E24D93">
      <w:pPr>
        <w:adjustRightInd w:val="0"/>
        <w:snapToGrid w:val="0"/>
        <w:spacing w:line="340" w:lineRule="atLeast"/>
        <w:jc w:val="right"/>
        <w:rPr>
          <w:rFonts w:eastAsia="標楷體"/>
          <w:u w:val="single"/>
        </w:rPr>
      </w:pPr>
    </w:p>
    <w:p w14:paraId="0F5CB09A" w14:textId="77777777" w:rsidR="00E152AD" w:rsidRPr="001936D4" w:rsidRDefault="00E152AD" w:rsidP="00E24D93">
      <w:pPr>
        <w:adjustRightInd w:val="0"/>
        <w:snapToGrid w:val="0"/>
        <w:spacing w:line="340" w:lineRule="atLeast"/>
        <w:jc w:val="right"/>
        <w:rPr>
          <w:rFonts w:eastAsia="標楷體"/>
          <w:u w:val="single"/>
        </w:rPr>
      </w:pPr>
    </w:p>
    <w:p w14:paraId="71EFC3DB" w14:textId="77777777" w:rsidR="00E152AD" w:rsidRPr="001936D4" w:rsidRDefault="00E152AD" w:rsidP="00E24D93">
      <w:pPr>
        <w:adjustRightInd w:val="0"/>
        <w:snapToGrid w:val="0"/>
        <w:spacing w:line="340" w:lineRule="atLeast"/>
        <w:jc w:val="right"/>
        <w:rPr>
          <w:rFonts w:eastAsia="標楷體"/>
          <w:u w:val="single"/>
        </w:rPr>
      </w:pPr>
    </w:p>
    <w:p w14:paraId="1639A671" w14:textId="77777777" w:rsidR="00E152AD" w:rsidRPr="001936D4" w:rsidRDefault="00E152AD" w:rsidP="00E24D93">
      <w:pPr>
        <w:adjustRightInd w:val="0"/>
        <w:snapToGrid w:val="0"/>
        <w:spacing w:line="340" w:lineRule="atLeast"/>
        <w:jc w:val="right"/>
        <w:rPr>
          <w:rFonts w:eastAsia="標楷體"/>
          <w:u w:val="single"/>
        </w:rPr>
      </w:pPr>
    </w:p>
    <w:p w14:paraId="3CB2F685" w14:textId="77777777" w:rsidR="00E152AD" w:rsidRPr="001936D4" w:rsidRDefault="00E152AD" w:rsidP="00E24D93">
      <w:pPr>
        <w:adjustRightInd w:val="0"/>
        <w:snapToGrid w:val="0"/>
        <w:spacing w:line="340" w:lineRule="atLeast"/>
        <w:rPr>
          <w:rFonts w:eastAsia="標楷體"/>
          <w:b/>
          <w:bCs/>
        </w:rPr>
      </w:pPr>
    </w:p>
    <w:p w14:paraId="38A8325F" w14:textId="77777777" w:rsidR="00E152AD" w:rsidRPr="001936D4" w:rsidRDefault="00E152AD" w:rsidP="00E24D93">
      <w:pPr>
        <w:adjustRightInd w:val="0"/>
        <w:snapToGrid w:val="0"/>
        <w:spacing w:line="340" w:lineRule="atLeast"/>
        <w:rPr>
          <w:rFonts w:eastAsia="標楷體"/>
          <w:b/>
          <w:bCs/>
        </w:rPr>
      </w:pPr>
      <w:r w:rsidRPr="001936D4">
        <w:rPr>
          <w:rFonts w:eastAsia="標楷體"/>
          <w:b/>
          <w:bCs/>
        </w:rPr>
        <w:t>第一部分、您對石虎的認識和了解</w:t>
      </w:r>
      <w:r w:rsidRPr="001936D4">
        <w:rPr>
          <w:rFonts w:eastAsia="標楷體"/>
          <w:b/>
          <w:bCs/>
          <w:kern w:val="0"/>
        </w:rPr>
        <w:t>（請在適當的</w:t>
      </w:r>
      <w:r w:rsidRPr="001936D4">
        <w:rPr>
          <w:rFonts w:eastAsia="標楷體"/>
          <w:b/>
          <w:bCs/>
          <w:kern w:val="0"/>
        </w:rPr>
        <w:t>□</w:t>
      </w:r>
      <w:r w:rsidRPr="001936D4">
        <w:rPr>
          <w:rFonts w:eastAsia="標楷體"/>
          <w:b/>
          <w:bCs/>
          <w:kern w:val="0"/>
        </w:rPr>
        <w:t>內打</w:t>
      </w:r>
      <w:r w:rsidRPr="001936D4">
        <w:rPr>
          <w:rFonts w:eastAsia="標楷體"/>
          <w:b/>
          <w:bCs/>
        </w:rPr>
        <w:t>V</w:t>
      </w:r>
      <w:r w:rsidRPr="001936D4">
        <w:rPr>
          <w:rFonts w:eastAsia="標楷體"/>
          <w:b/>
          <w:bCs/>
        </w:rPr>
        <w:t>）</w:t>
      </w:r>
    </w:p>
    <w:p w14:paraId="27A12920" w14:textId="77777777" w:rsidR="00E152AD" w:rsidRPr="001936D4" w:rsidRDefault="00E152AD" w:rsidP="00E24D93">
      <w:pPr>
        <w:adjustRightInd w:val="0"/>
        <w:snapToGrid w:val="0"/>
        <w:spacing w:line="340" w:lineRule="atLeast"/>
        <w:rPr>
          <w:rFonts w:eastAsia="標楷體"/>
        </w:rPr>
      </w:pPr>
      <w:r w:rsidRPr="001936D4">
        <w:rPr>
          <w:rFonts w:eastAsia="標楷體"/>
        </w:rPr>
        <w:t>一、請問您曾經聽聞或</w:t>
      </w:r>
      <w:r w:rsidRPr="001936D4">
        <w:rPr>
          <w:rFonts w:eastAsia="標楷體"/>
          <w:b/>
          <w:bCs/>
          <w:u w:val="single"/>
        </w:rPr>
        <w:t>知道</w:t>
      </w:r>
      <w:r w:rsidRPr="001936D4">
        <w:rPr>
          <w:rFonts w:eastAsia="標楷體"/>
        </w:rPr>
        <w:t>您所居住附近有石虎嗎？</w:t>
      </w:r>
    </w:p>
    <w:tbl>
      <w:tblPr>
        <w:tblW w:w="8508" w:type="dxa"/>
        <w:tblInd w:w="-106" w:type="dxa"/>
        <w:tblBorders>
          <w:top w:val="single" w:sz="8" w:space="0" w:color="000000"/>
          <w:bottom w:val="single" w:sz="8" w:space="0" w:color="000000"/>
        </w:tblBorders>
        <w:tblLook w:val="00A0" w:firstRow="1" w:lastRow="0" w:firstColumn="1" w:lastColumn="0" w:noHBand="0" w:noVBand="0"/>
      </w:tblPr>
      <w:tblGrid>
        <w:gridCol w:w="4122"/>
        <w:gridCol w:w="4386"/>
      </w:tblGrid>
      <w:tr w:rsidR="00E152AD" w:rsidRPr="001936D4" w14:paraId="5A5EAE93" w14:textId="77777777">
        <w:tc>
          <w:tcPr>
            <w:tcW w:w="4122" w:type="dxa"/>
            <w:tcBorders>
              <w:top w:val="single" w:sz="8" w:space="0" w:color="000000"/>
              <w:left w:val="nil"/>
              <w:bottom w:val="single" w:sz="8" w:space="0" w:color="000000"/>
              <w:right w:val="nil"/>
            </w:tcBorders>
          </w:tcPr>
          <w:p w14:paraId="6CB37675" w14:textId="77777777" w:rsidR="00E152AD" w:rsidRPr="001936D4" w:rsidRDefault="00E152AD" w:rsidP="00F90E14">
            <w:pPr>
              <w:adjustRightInd w:val="0"/>
              <w:snapToGrid w:val="0"/>
              <w:spacing w:line="340" w:lineRule="atLeast"/>
              <w:rPr>
                <w:rFonts w:eastAsia="標楷體"/>
                <w:b/>
                <w:bCs/>
                <w:color w:val="000000"/>
              </w:rPr>
            </w:pPr>
            <w:r w:rsidRPr="001936D4">
              <w:rPr>
                <w:rFonts w:eastAsia="標楷體"/>
                <w:b/>
                <w:bCs/>
                <w:color w:val="000000"/>
              </w:rPr>
              <w:t>□</w:t>
            </w:r>
            <w:r w:rsidRPr="001936D4">
              <w:rPr>
                <w:rFonts w:eastAsia="標楷體"/>
                <w:b/>
                <w:bCs/>
                <w:color w:val="000000"/>
              </w:rPr>
              <w:t>從沒有聽過或看到</w:t>
            </w:r>
          </w:p>
        </w:tc>
        <w:tc>
          <w:tcPr>
            <w:tcW w:w="4386" w:type="dxa"/>
            <w:tcBorders>
              <w:top w:val="single" w:sz="8" w:space="0" w:color="000000"/>
              <w:left w:val="nil"/>
              <w:bottom w:val="single" w:sz="8" w:space="0" w:color="000000"/>
              <w:right w:val="nil"/>
            </w:tcBorders>
          </w:tcPr>
          <w:p w14:paraId="3BD44B6F" w14:textId="77777777" w:rsidR="00E152AD" w:rsidRPr="001936D4" w:rsidRDefault="00E152AD" w:rsidP="00F90E14">
            <w:pPr>
              <w:adjustRightInd w:val="0"/>
              <w:snapToGrid w:val="0"/>
              <w:spacing w:line="340" w:lineRule="atLeast"/>
              <w:rPr>
                <w:rFonts w:eastAsia="標楷體"/>
                <w:b/>
                <w:bCs/>
                <w:color w:val="000000"/>
              </w:rPr>
            </w:pPr>
          </w:p>
        </w:tc>
      </w:tr>
      <w:tr w:rsidR="00E152AD" w:rsidRPr="001936D4" w14:paraId="52840538" w14:textId="77777777">
        <w:tc>
          <w:tcPr>
            <w:tcW w:w="8508" w:type="dxa"/>
            <w:gridSpan w:val="2"/>
            <w:tcBorders>
              <w:left w:val="nil"/>
              <w:right w:val="nil"/>
            </w:tcBorders>
            <w:shd w:val="clear" w:color="auto" w:fill="C0C0C0"/>
          </w:tcPr>
          <w:p w14:paraId="7D5C21A7" w14:textId="77777777" w:rsidR="00E152AD" w:rsidRPr="001936D4" w:rsidRDefault="00E152AD" w:rsidP="00F90E14">
            <w:pPr>
              <w:adjustRightInd w:val="0"/>
              <w:snapToGrid w:val="0"/>
              <w:spacing w:line="340" w:lineRule="atLeast"/>
              <w:rPr>
                <w:rFonts w:eastAsia="標楷體"/>
                <w:b/>
                <w:bCs/>
                <w:color w:val="000000"/>
              </w:rPr>
            </w:pPr>
            <w:r w:rsidRPr="001936D4">
              <w:rPr>
                <w:rFonts w:eastAsia="標楷體"/>
                <w:b/>
                <w:bCs/>
                <w:color w:val="000000"/>
              </w:rPr>
              <w:t>□</w:t>
            </w:r>
            <w:r w:rsidRPr="001936D4">
              <w:rPr>
                <w:rFonts w:eastAsia="標楷體"/>
                <w:b/>
                <w:bCs/>
                <w:color w:val="000000"/>
              </w:rPr>
              <w:t>曾經有，最後一次聽聞或看過大約是幾（）年前</w:t>
            </w:r>
          </w:p>
        </w:tc>
      </w:tr>
      <w:tr w:rsidR="00E152AD" w:rsidRPr="001936D4" w14:paraId="69A5A599" w14:textId="77777777">
        <w:tc>
          <w:tcPr>
            <w:tcW w:w="8508" w:type="dxa"/>
            <w:gridSpan w:val="2"/>
          </w:tcPr>
          <w:p w14:paraId="2DC9116F" w14:textId="77777777" w:rsidR="00E152AD" w:rsidRPr="001936D4" w:rsidRDefault="00E152AD" w:rsidP="000759E3">
            <w:pPr>
              <w:adjustRightInd w:val="0"/>
              <w:snapToGrid w:val="0"/>
              <w:spacing w:line="340" w:lineRule="atLeast"/>
              <w:ind w:leftChars="72" w:left="173"/>
              <w:rPr>
                <w:rFonts w:eastAsia="標楷體"/>
                <w:b/>
                <w:bCs/>
                <w:color w:val="000000"/>
              </w:rPr>
            </w:pPr>
            <w:r w:rsidRPr="001936D4">
              <w:rPr>
                <w:rFonts w:eastAsia="標楷體"/>
                <w:b/>
                <w:bCs/>
                <w:color w:val="000000"/>
              </w:rPr>
              <w:t>記得一些細節嗎？時間：</w:t>
            </w:r>
            <w:r w:rsidRPr="001936D4">
              <w:rPr>
                <w:rFonts w:eastAsia="標楷體"/>
                <w:b/>
                <w:bCs/>
                <w:color w:val="000000"/>
              </w:rPr>
              <w:t>(</w:t>
            </w:r>
            <w:r w:rsidRPr="001936D4">
              <w:rPr>
                <w:rFonts w:eastAsia="標楷體"/>
                <w:b/>
                <w:bCs/>
                <w:color w:val="000000"/>
              </w:rPr>
              <w:t>民國</w:t>
            </w:r>
            <w:r w:rsidRPr="001936D4">
              <w:rPr>
                <w:rFonts w:eastAsia="標楷體"/>
                <w:b/>
                <w:bCs/>
                <w:color w:val="000000"/>
              </w:rPr>
              <w:t>)______</w:t>
            </w:r>
            <w:r w:rsidRPr="001936D4">
              <w:rPr>
                <w:rFonts w:eastAsia="標楷體"/>
                <w:b/>
                <w:bCs/>
                <w:color w:val="000000"/>
              </w:rPr>
              <w:t>年</w:t>
            </w:r>
            <w:r w:rsidRPr="001936D4">
              <w:rPr>
                <w:rFonts w:eastAsia="標楷體"/>
                <w:b/>
                <w:bCs/>
                <w:color w:val="000000"/>
              </w:rPr>
              <w:t>______</w:t>
            </w:r>
            <w:r w:rsidRPr="001936D4">
              <w:rPr>
                <w:rFonts w:eastAsia="標楷體"/>
                <w:b/>
                <w:bCs/>
                <w:color w:val="000000"/>
              </w:rPr>
              <w:t>月</w:t>
            </w:r>
          </w:p>
          <w:p w14:paraId="15AE8BDF" w14:textId="77777777" w:rsidR="00E152AD" w:rsidRPr="001936D4" w:rsidRDefault="00E152AD" w:rsidP="000759E3">
            <w:pPr>
              <w:adjustRightInd w:val="0"/>
              <w:snapToGrid w:val="0"/>
              <w:spacing w:line="340" w:lineRule="atLeast"/>
              <w:ind w:leftChars="72" w:left="173"/>
              <w:rPr>
                <w:rFonts w:eastAsia="標楷體"/>
                <w:b/>
                <w:bCs/>
                <w:color w:val="000000"/>
              </w:rPr>
            </w:pPr>
            <w:r w:rsidRPr="001936D4">
              <w:rPr>
                <w:rFonts w:eastAsia="標楷體"/>
                <w:b/>
                <w:bCs/>
                <w:color w:val="000000"/>
              </w:rPr>
              <w:t>大概位置：</w:t>
            </w:r>
            <w:r w:rsidRPr="001936D4">
              <w:rPr>
                <w:rFonts w:eastAsia="標楷體"/>
                <w:b/>
                <w:bCs/>
                <w:color w:val="000000"/>
              </w:rPr>
              <w:t xml:space="preserve">_______ </w:t>
            </w:r>
            <w:r w:rsidRPr="001936D4">
              <w:rPr>
                <w:rFonts w:eastAsia="標楷體"/>
                <w:b/>
                <w:bCs/>
                <w:color w:val="000000"/>
              </w:rPr>
              <w:t>鎮（鄉）</w:t>
            </w:r>
            <w:r w:rsidRPr="001936D4">
              <w:rPr>
                <w:rFonts w:eastAsia="標楷體"/>
                <w:b/>
                <w:bCs/>
                <w:color w:val="000000"/>
              </w:rPr>
              <w:t xml:space="preserve">_______ </w:t>
            </w:r>
            <w:r w:rsidRPr="001936D4">
              <w:rPr>
                <w:rFonts w:eastAsia="標楷體"/>
                <w:b/>
                <w:bCs/>
                <w:color w:val="000000"/>
              </w:rPr>
              <w:t>里</w:t>
            </w:r>
            <w:r w:rsidRPr="001936D4">
              <w:rPr>
                <w:rFonts w:eastAsia="標楷體"/>
                <w:b/>
                <w:bCs/>
                <w:color w:val="000000"/>
              </w:rPr>
              <w:t xml:space="preserve"> _________</w:t>
            </w:r>
            <w:r w:rsidRPr="001936D4">
              <w:rPr>
                <w:rFonts w:eastAsia="標楷體"/>
                <w:b/>
                <w:bCs/>
                <w:color w:val="000000"/>
              </w:rPr>
              <w:t>窩（鄰）</w:t>
            </w:r>
            <w:r w:rsidRPr="001936D4">
              <w:rPr>
                <w:rFonts w:eastAsia="標楷體"/>
                <w:b/>
                <w:bCs/>
                <w:color w:val="000000"/>
              </w:rPr>
              <w:t xml:space="preserve">________ </w:t>
            </w:r>
            <w:r w:rsidRPr="001936D4">
              <w:rPr>
                <w:rFonts w:eastAsia="標楷體"/>
                <w:b/>
                <w:bCs/>
                <w:color w:val="000000"/>
              </w:rPr>
              <w:t>號</w:t>
            </w:r>
          </w:p>
          <w:p w14:paraId="6438947F" w14:textId="77777777" w:rsidR="00E152AD" w:rsidRPr="001936D4" w:rsidRDefault="00E152AD" w:rsidP="000759E3">
            <w:pPr>
              <w:adjustRightInd w:val="0"/>
              <w:snapToGrid w:val="0"/>
              <w:spacing w:line="340" w:lineRule="atLeast"/>
              <w:ind w:leftChars="72" w:left="173"/>
              <w:rPr>
                <w:rFonts w:eastAsia="標楷體"/>
                <w:b/>
                <w:bCs/>
                <w:color w:val="000000"/>
              </w:rPr>
            </w:pPr>
            <w:r w:rsidRPr="001936D4">
              <w:rPr>
                <w:rFonts w:eastAsia="標楷體"/>
                <w:b/>
                <w:bCs/>
                <w:color w:val="000000"/>
              </w:rPr>
              <w:t>或相關位置描述</w:t>
            </w:r>
            <w:r w:rsidRPr="001936D4">
              <w:rPr>
                <w:rFonts w:eastAsia="標楷體"/>
                <w:b/>
                <w:bCs/>
                <w:color w:val="000000"/>
              </w:rPr>
              <w:t>_____________________________________________________</w:t>
            </w:r>
          </w:p>
        </w:tc>
      </w:tr>
      <w:tr w:rsidR="00E152AD" w:rsidRPr="001936D4" w14:paraId="24935EB6" w14:textId="77777777">
        <w:tc>
          <w:tcPr>
            <w:tcW w:w="8508" w:type="dxa"/>
            <w:gridSpan w:val="2"/>
            <w:tcBorders>
              <w:left w:val="nil"/>
              <w:right w:val="nil"/>
            </w:tcBorders>
            <w:shd w:val="clear" w:color="auto" w:fill="C0C0C0"/>
          </w:tcPr>
          <w:p w14:paraId="12CEDA24" w14:textId="77777777" w:rsidR="00E152AD" w:rsidRPr="001936D4" w:rsidRDefault="00E152AD" w:rsidP="00F90E14">
            <w:pPr>
              <w:adjustRightInd w:val="0"/>
              <w:snapToGrid w:val="0"/>
              <w:spacing w:line="340" w:lineRule="atLeast"/>
              <w:rPr>
                <w:rFonts w:eastAsia="標楷體"/>
                <w:b/>
                <w:bCs/>
                <w:color w:val="000000"/>
              </w:rPr>
            </w:pPr>
            <w:r w:rsidRPr="001936D4">
              <w:rPr>
                <w:rFonts w:eastAsia="標楷體"/>
                <w:b/>
                <w:bCs/>
                <w:color w:val="000000"/>
              </w:rPr>
              <w:t>□</w:t>
            </w:r>
            <w:r w:rsidRPr="001936D4">
              <w:rPr>
                <w:rFonts w:eastAsia="標楷體"/>
                <w:b/>
                <w:bCs/>
                <w:color w:val="000000"/>
              </w:rPr>
              <w:t>現在還有，最近三年內尚有聽聞或看到</w:t>
            </w:r>
          </w:p>
        </w:tc>
      </w:tr>
      <w:tr w:rsidR="00E152AD" w:rsidRPr="001936D4" w14:paraId="3186E6EB" w14:textId="77777777">
        <w:tc>
          <w:tcPr>
            <w:tcW w:w="8508" w:type="dxa"/>
            <w:gridSpan w:val="2"/>
            <w:tcBorders>
              <w:bottom w:val="single" w:sz="8" w:space="0" w:color="000000"/>
            </w:tcBorders>
          </w:tcPr>
          <w:p w14:paraId="44A53878" w14:textId="77777777" w:rsidR="00E152AD" w:rsidRPr="001936D4" w:rsidRDefault="00E152AD" w:rsidP="000759E3">
            <w:pPr>
              <w:adjustRightInd w:val="0"/>
              <w:snapToGrid w:val="0"/>
              <w:spacing w:line="340" w:lineRule="atLeast"/>
              <w:ind w:leftChars="13" w:left="31"/>
              <w:rPr>
                <w:rFonts w:eastAsia="標楷體"/>
                <w:b/>
                <w:bCs/>
                <w:color w:val="000000"/>
              </w:rPr>
            </w:pPr>
            <w:r w:rsidRPr="001936D4">
              <w:rPr>
                <w:rFonts w:eastAsia="標楷體"/>
                <w:b/>
                <w:bCs/>
                <w:color w:val="000000"/>
              </w:rPr>
              <w:t>大概位置：</w:t>
            </w:r>
            <w:r w:rsidRPr="001936D4">
              <w:rPr>
                <w:rFonts w:eastAsia="標楷體"/>
                <w:b/>
                <w:bCs/>
                <w:color w:val="000000"/>
              </w:rPr>
              <w:t xml:space="preserve">________ </w:t>
            </w:r>
            <w:r w:rsidRPr="001936D4">
              <w:rPr>
                <w:rFonts w:eastAsia="標楷體"/>
                <w:b/>
                <w:bCs/>
                <w:color w:val="000000"/>
              </w:rPr>
              <w:t>鎮（鄉）</w:t>
            </w:r>
            <w:r w:rsidRPr="001936D4">
              <w:rPr>
                <w:rFonts w:eastAsia="標楷體"/>
                <w:b/>
                <w:bCs/>
                <w:color w:val="000000"/>
              </w:rPr>
              <w:t xml:space="preserve">________ </w:t>
            </w:r>
            <w:r w:rsidRPr="001936D4">
              <w:rPr>
                <w:rFonts w:eastAsia="標楷體"/>
                <w:b/>
                <w:bCs/>
                <w:color w:val="000000"/>
              </w:rPr>
              <w:t>里</w:t>
            </w:r>
            <w:r w:rsidRPr="001936D4">
              <w:rPr>
                <w:rFonts w:eastAsia="標楷體"/>
                <w:b/>
                <w:bCs/>
                <w:color w:val="000000"/>
              </w:rPr>
              <w:t xml:space="preserve"> ________ </w:t>
            </w:r>
            <w:r w:rsidRPr="001936D4">
              <w:rPr>
                <w:rFonts w:eastAsia="標楷體"/>
                <w:b/>
                <w:bCs/>
                <w:color w:val="000000"/>
              </w:rPr>
              <w:t>窩（鄰）</w:t>
            </w:r>
            <w:r w:rsidRPr="001936D4">
              <w:rPr>
                <w:rFonts w:eastAsia="標楷體"/>
                <w:b/>
                <w:bCs/>
                <w:color w:val="000000"/>
              </w:rPr>
              <w:t xml:space="preserve">________ </w:t>
            </w:r>
            <w:r w:rsidRPr="001936D4">
              <w:rPr>
                <w:rFonts w:eastAsia="標楷體"/>
                <w:b/>
                <w:bCs/>
                <w:color w:val="000000"/>
              </w:rPr>
              <w:t>號</w:t>
            </w:r>
          </w:p>
          <w:p w14:paraId="117430F5" w14:textId="77777777" w:rsidR="00E152AD" w:rsidRPr="001936D4" w:rsidRDefault="00E152AD" w:rsidP="000759E3">
            <w:pPr>
              <w:adjustRightInd w:val="0"/>
              <w:snapToGrid w:val="0"/>
              <w:spacing w:line="340" w:lineRule="atLeast"/>
              <w:ind w:leftChars="13" w:left="31"/>
              <w:rPr>
                <w:rFonts w:eastAsia="標楷體"/>
                <w:b/>
                <w:bCs/>
                <w:color w:val="000000"/>
              </w:rPr>
            </w:pPr>
            <w:r w:rsidRPr="001936D4">
              <w:rPr>
                <w:rFonts w:eastAsia="標楷體"/>
                <w:b/>
                <w:bCs/>
                <w:color w:val="000000"/>
              </w:rPr>
              <w:t>或相關位置描述</w:t>
            </w:r>
            <w:r w:rsidRPr="001936D4">
              <w:rPr>
                <w:rFonts w:eastAsia="標楷體"/>
                <w:b/>
                <w:bCs/>
                <w:color w:val="000000"/>
              </w:rPr>
              <w:t>______________________________________________________</w:t>
            </w:r>
          </w:p>
        </w:tc>
      </w:tr>
    </w:tbl>
    <w:p w14:paraId="1F559CE4" w14:textId="77777777" w:rsidR="00E152AD" w:rsidRPr="001936D4" w:rsidRDefault="00E152AD" w:rsidP="00E24D93">
      <w:pPr>
        <w:adjustRightInd w:val="0"/>
        <w:snapToGrid w:val="0"/>
        <w:spacing w:line="340" w:lineRule="atLeast"/>
        <w:rPr>
          <w:rFonts w:eastAsia="標楷體"/>
        </w:rPr>
      </w:pPr>
    </w:p>
    <w:p w14:paraId="3270904D" w14:textId="77777777" w:rsidR="00E152AD" w:rsidRPr="001936D4" w:rsidRDefault="00E152AD" w:rsidP="00E24D93">
      <w:pPr>
        <w:adjustRightInd w:val="0"/>
        <w:snapToGrid w:val="0"/>
        <w:spacing w:line="340" w:lineRule="atLeast"/>
        <w:rPr>
          <w:rFonts w:eastAsia="標楷體"/>
        </w:rPr>
      </w:pPr>
      <w:r w:rsidRPr="001936D4">
        <w:rPr>
          <w:rFonts w:eastAsia="標楷體"/>
        </w:rPr>
        <w:t>二、小時候聽聞或看過長輩石虎對人類的相關民俗意義</w:t>
      </w:r>
      <w:r w:rsidRPr="001936D4">
        <w:rPr>
          <w:rFonts w:eastAsia="標楷體"/>
        </w:rPr>
        <w:t xml:space="preserve">? </w:t>
      </w:r>
      <w:r w:rsidRPr="001936D4">
        <w:rPr>
          <w:rFonts w:eastAsia="標楷體"/>
        </w:rPr>
        <w:t>（可多選）</w:t>
      </w:r>
    </w:p>
    <w:p w14:paraId="235C99AA" w14:textId="77777777" w:rsidR="00E152AD" w:rsidRPr="001936D4" w:rsidRDefault="00E152AD" w:rsidP="00E24D93">
      <w:pPr>
        <w:adjustRightInd w:val="0"/>
        <w:snapToGrid w:val="0"/>
        <w:spacing w:line="340" w:lineRule="atLeast"/>
        <w:rPr>
          <w:rFonts w:eastAsia="標楷體"/>
        </w:rPr>
      </w:pPr>
      <w:r w:rsidRPr="001936D4">
        <w:rPr>
          <w:rFonts w:eastAsia="標楷體"/>
        </w:rPr>
        <w:t xml:space="preserve">    □</w:t>
      </w:r>
      <w:r w:rsidRPr="001936D4">
        <w:rPr>
          <w:rFonts w:eastAsia="標楷體"/>
        </w:rPr>
        <w:t>客家文化的象徵</w:t>
      </w:r>
      <w:r w:rsidRPr="001936D4">
        <w:rPr>
          <w:rFonts w:eastAsia="標楷體"/>
        </w:rPr>
        <w:t xml:space="preserve">   □</w:t>
      </w:r>
      <w:r w:rsidRPr="001936D4">
        <w:rPr>
          <w:rFonts w:eastAsia="標楷體"/>
        </w:rPr>
        <w:t>退燒</w:t>
      </w:r>
      <w:r w:rsidRPr="001936D4">
        <w:rPr>
          <w:rFonts w:eastAsia="標楷體"/>
        </w:rPr>
        <w:t xml:space="preserve">                □</w:t>
      </w:r>
      <w:r w:rsidRPr="001936D4">
        <w:rPr>
          <w:rFonts w:eastAsia="標楷體"/>
        </w:rPr>
        <w:t>化骨</w:t>
      </w:r>
      <w:r w:rsidRPr="001936D4">
        <w:rPr>
          <w:rFonts w:eastAsia="標楷體"/>
        </w:rPr>
        <w:t xml:space="preserve">         □</w:t>
      </w:r>
      <w:r w:rsidRPr="001936D4">
        <w:rPr>
          <w:rFonts w:eastAsia="標楷體"/>
        </w:rPr>
        <w:t>肉類可食用</w:t>
      </w:r>
    </w:p>
    <w:p w14:paraId="327FD15F" w14:textId="77777777" w:rsidR="00E152AD" w:rsidRPr="001936D4" w:rsidRDefault="00E152AD" w:rsidP="00E24D93">
      <w:pPr>
        <w:adjustRightInd w:val="0"/>
        <w:snapToGrid w:val="0"/>
        <w:spacing w:line="340" w:lineRule="atLeast"/>
        <w:rPr>
          <w:rFonts w:eastAsia="標楷體"/>
        </w:rPr>
      </w:pPr>
      <w:r w:rsidRPr="001936D4">
        <w:rPr>
          <w:rFonts w:eastAsia="標楷體"/>
        </w:rPr>
        <w:t xml:space="preserve">    □</w:t>
      </w:r>
      <w:r w:rsidRPr="001936D4">
        <w:rPr>
          <w:rFonts w:eastAsia="標楷體"/>
        </w:rPr>
        <w:t>可作為寵物</w:t>
      </w:r>
      <w:r w:rsidRPr="001936D4">
        <w:rPr>
          <w:rFonts w:eastAsia="標楷體"/>
        </w:rPr>
        <w:t xml:space="preserve">       □</w:t>
      </w:r>
      <w:r w:rsidRPr="001936D4">
        <w:rPr>
          <w:rFonts w:eastAsia="標楷體"/>
        </w:rPr>
        <w:t>毛皮可作為標本展示</w:t>
      </w:r>
      <w:r w:rsidRPr="001936D4">
        <w:rPr>
          <w:rFonts w:eastAsia="標楷體"/>
        </w:rPr>
        <w:t xml:space="preserve">  □</w:t>
      </w:r>
      <w:r w:rsidRPr="001936D4">
        <w:rPr>
          <w:rFonts w:eastAsia="標楷體"/>
        </w:rPr>
        <w:t>可治療氣喘</w:t>
      </w:r>
      <w:r w:rsidRPr="001936D4">
        <w:rPr>
          <w:rFonts w:eastAsia="標楷體"/>
        </w:rPr>
        <w:t xml:space="preserve">   □</w:t>
      </w:r>
      <w:r w:rsidRPr="001936D4">
        <w:rPr>
          <w:rFonts w:eastAsia="標楷體"/>
        </w:rPr>
        <w:t>可避邪</w:t>
      </w:r>
    </w:p>
    <w:p w14:paraId="6C8FEF58" w14:textId="77777777" w:rsidR="00E152AD" w:rsidRPr="001936D4" w:rsidRDefault="00E152AD" w:rsidP="00E24D93">
      <w:pPr>
        <w:adjustRightInd w:val="0"/>
        <w:snapToGrid w:val="0"/>
        <w:spacing w:line="340" w:lineRule="atLeast"/>
        <w:rPr>
          <w:rFonts w:eastAsia="標楷體"/>
        </w:rPr>
      </w:pPr>
      <w:r w:rsidRPr="001936D4">
        <w:rPr>
          <w:rFonts w:eastAsia="標楷體"/>
        </w:rPr>
        <w:t xml:space="preserve">    □</w:t>
      </w:r>
      <w:r w:rsidRPr="001936D4">
        <w:rPr>
          <w:rFonts w:eastAsia="標楷體"/>
        </w:rPr>
        <w:t>可治療小孩尿床</w:t>
      </w:r>
      <w:r w:rsidRPr="001936D4">
        <w:rPr>
          <w:rFonts w:eastAsia="標楷體"/>
        </w:rPr>
        <w:t xml:space="preserve">   □</w:t>
      </w:r>
      <w:r w:rsidRPr="001936D4">
        <w:rPr>
          <w:rFonts w:eastAsia="標楷體"/>
        </w:rPr>
        <w:t>其他（請說明）</w:t>
      </w:r>
      <w:r w:rsidRPr="001936D4">
        <w:rPr>
          <w:rFonts w:eastAsia="標楷體"/>
        </w:rPr>
        <w:t>__________________________________</w:t>
      </w:r>
    </w:p>
    <w:p w14:paraId="68DDE7E5" w14:textId="77777777" w:rsidR="00E152AD" w:rsidRPr="001936D4" w:rsidRDefault="00E152AD" w:rsidP="00E24D93">
      <w:pPr>
        <w:adjustRightInd w:val="0"/>
        <w:snapToGrid w:val="0"/>
        <w:spacing w:line="340" w:lineRule="atLeast"/>
        <w:rPr>
          <w:rFonts w:eastAsia="標楷體"/>
        </w:rPr>
      </w:pPr>
    </w:p>
    <w:p w14:paraId="24162FCF" w14:textId="77777777" w:rsidR="00E152AD" w:rsidRPr="001936D4" w:rsidRDefault="00E152AD" w:rsidP="00E24D93">
      <w:pPr>
        <w:adjustRightInd w:val="0"/>
        <w:snapToGrid w:val="0"/>
        <w:spacing w:line="340" w:lineRule="atLeast"/>
        <w:rPr>
          <w:rFonts w:eastAsia="標楷體"/>
        </w:rPr>
      </w:pPr>
      <w:r w:rsidRPr="001936D4">
        <w:rPr>
          <w:rFonts w:eastAsia="標楷體"/>
        </w:rPr>
        <w:t>三、你聽過或看過石虎吃的食物有哪些？（可多選）</w:t>
      </w:r>
    </w:p>
    <w:p w14:paraId="0234D618" w14:textId="77777777" w:rsidR="00E152AD" w:rsidRPr="001936D4" w:rsidRDefault="00E152AD" w:rsidP="00E24D93">
      <w:pPr>
        <w:adjustRightInd w:val="0"/>
        <w:snapToGrid w:val="0"/>
        <w:spacing w:line="340" w:lineRule="atLeast"/>
        <w:rPr>
          <w:rFonts w:eastAsia="標楷體"/>
        </w:rPr>
      </w:pPr>
      <w:r w:rsidRPr="001936D4">
        <w:rPr>
          <w:rFonts w:eastAsia="標楷體"/>
        </w:rPr>
        <w:t xml:space="preserve">    □</w:t>
      </w:r>
      <w:r w:rsidRPr="001936D4">
        <w:rPr>
          <w:rFonts w:eastAsia="標楷體"/>
        </w:rPr>
        <w:t>兔子</w:t>
      </w:r>
      <w:r w:rsidRPr="001936D4">
        <w:rPr>
          <w:rFonts w:eastAsia="標楷體"/>
        </w:rPr>
        <w:t xml:space="preserve">    □</w:t>
      </w:r>
      <w:r w:rsidRPr="001936D4">
        <w:rPr>
          <w:rFonts w:eastAsia="標楷體"/>
        </w:rPr>
        <w:t>老鼠</w:t>
      </w:r>
      <w:r w:rsidRPr="001936D4">
        <w:rPr>
          <w:rFonts w:eastAsia="標楷體"/>
        </w:rPr>
        <w:t xml:space="preserve">    □</w:t>
      </w:r>
      <w:r w:rsidRPr="001936D4">
        <w:rPr>
          <w:rFonts w:eastAsia="標楷體"/>
        </w:rPr>
        <w:t>蛇</w:t>
      </w:r>
      <w:r w:rsidRPr="001936D4">
        <w:rPr>
          <w:rFonts w:eastAsia="標楷體"/>
        </w:rPr>
        <w:t xml:space="preserve">    □</w:t>
      </w:r>
      <w:r w:rsidRPr="001936D4">
        <w:rPr>
          <w:rFonts w:eastAsia="標楷體"/>
        </w:rPr>
        <w:t>青蛙</w:t>
      </w:r>
      <w:r w:rsidRPr="001936D4">
        <w:rPr>
          <w:rFonts w:eastAsia="標楷體"/>
        </w:rPr>
        <w:t xml:space="preserve">    □</w:t>
      </w:r>
      <w:r w:rsidRPr="001936D4">
        <w:rPr>
          <w:rFonts w:eastAsia="標楷體"/>
        </w:rPr>
        <w:t>雞鴨等家禽</w:t>
      </w:r>
    </w:p>
    <w:p w14:paraId="40060B8B" w14:textId="77777777" w:rsidR="00E152AD" w:rsidRPr="001936D4" w:rsidRDefault="00E152AD" w:rsidP="00E24D93">
      <w:pPr>
        <w:adjustRightInd w:val="0"/>
        <w:snapToGrid w:val="0"/>
        <w:spacing w:line="340" w:lineRule="atLeast"/>
        <w:rPr>
          <w:rFonts w:eastAsia="標楷體"/>
        </w:rPr>
      </w:pPr>
      <w:r w:rsidRPr="001936D4">
        <w:rPr>
          <w:rFonts w:eastAsia="標楷體"/>
        </w:rPr>
        <w:t xml:space="preserve">    □</w:t>
      </w:r>
      <w:r w:rsidRPr="001936D4">
        <w:rPr>
          <w:rFonts w:eastAsia="標楷體"/>
        </w:rPr>
        <w:t>蝸牛</w:t>
      </w:r>
      <w:r w:rsidRPr="001936D4">
        <w:rPr>
          <w:rFonts w:eastAsia="標楷體"/>
        </w:rPr>
        <w:t xml:space="preserve">    □</w:t>
      </w:r>
      <w:r w:rsidRPr="001936D4">
        <w:rPr>
          <w:rFonts w:eastAsia="標楷體"/>
        </w:rPr>
        <w:t>鳥</w:t>
      </w:r>
      <w:r w:rsidRPr="001936D4">
        <w:rPr>
          <w:rFonts w:eastAsia="標楷體"/>
        </w:rPr>
        <w:t xml:space="preserve">      □</w:t>
      </w:r>
      <w:r w:rsidRPr="001936D4">
        <w:rPr>
          <w:rFonts w:eastAsia="標楷體"/>
        </w:rPr>
        <w:t>昆蟲</w:t>
      </w:r>
      <w:r w:rsidRPr="001936D4">
        <w:rPr>
          <w:rFonts w:eastAsia="標楷體"/>
        </w:rPr>
        <w:t xml:space="preserve">  □</w:t>
      </w:r>
      <w:r w:rsidRPr="001936D4">
        <w:rPr>
          <w:rFonts w:eastAsia="標楷體"/>
        </w:rPr>
        <w:t>植物</w:t>
      </w:r>
      <w:r w:rsidRPr="001936D4">
        <w:rPr>
          <w:rFonts w:eastAsia="標楷體"/>
        </w:rPr>
        <w:t xml:space="preserve">    □</w:t>
      </w:r>
      <w:r w:rsidRPr="001936D4">
        <w:rPr>
          <w:rFonts w:eastAsia="標楷體"/>
        </w:rPr>
        <w:t>其他</w:t>
      </w:r>
      <w:r w:rsidRPr="001936D4">
        <w:rPr>
          <w:rFonts w:eastAsia="標楷體"/>
        </w:rPr>
        <w:t xml:space="preserve">       □</w:t>
      </w:r>
      <w:r w:rsidRPr="001936D4">
        <w:rPr>
          <w:rFonts w:eastAsia="標楷體"/>
        </w:rPr>
        <w:t>不知道</w:t>
      </w:r>
    </w:p>
    <w:p w14:paraId="42F5AF83" w14:textId="77777777" w:rsidR="00E152AD" w:rsidRPr="001936D4" w:rsidRDefault="00E152AD" w:rsidP="00E24D93">
      <w:pPr>
        <w:adjustRightInd w:val="0"/>
        <w:snapToGrid w:val="0"/>
        <w:spacing w:line="340" w:lineRule="atLeast"/>
        <w:rPr>
          <w:rFonts w:eastAsia="標楷體"/>
        </w:rPr>
      </w:pPr>
    </w:p>
    <w:p w14:paraId="665B012A" w14:textId="77777777" w:rsidR="00E152AD" w:rsidRPr="001936D4" w:rsidRDefault="00E152AD" w:rsidP="00E24D93">
      <w:pPr>
        <w:adjustRightInd w:val="0"/>
        <w:snapToGrid w:val="0"/>
        <w:spacing w:line="340" w:lineRule="atLeast"/>
        <w:rPr>
          <w:rFonts w:eastAsia="標楷體"/>
        </w:rPr>
      </w:pPr>
      <w:r w:rsidRPr="001936D4">
        <w:rPr>
          <w:rFonts w:eastAsia="標楷體"/>
        </w:rPr>
        <w:t>四、你聽過或看過石虎都在哪些地方出沒？（可多選）</w:t>
      </w:r>
    </w:p>
    <w:p w14:paraId="4C489A86" w14:textId="77777777" w:rsidR="00E152AD" w:rsidRPr="001936D4" w:rsidRDefault="00E152AD" w:rsidP="00E24D93">
      <w:pPr>
        <w:adjustRightInd w:val="0"/>
        <w:snapToGrid w:val="0"/>
        <w:spacing w:line="340" w:lineRule="atLeast"/>
        <w:rPr>
          <w:rFonts w:eastAsia="標楷體"/>
        </w:rPr>
      </w:pPr>
      <w:r w:rsidRPr="001936D4">
        <w:rPr>
          <w:rFonts w:eastAsia="標楷體"/>
        </w:rPr>
        <w:t xml:space="preserve">    □</w:t>
      </w:r>
      <w:r w:rsidRPr="001936D4">
        <w:rPr>
          <w:rFonts w:eastAsia="標楷體"/>
        </w:rPr>
        <w:t>相思樹林</w:t>
      </w:r>
      <w:r w:rsidRPr="001936D4">
        <w:rPr>
          <w:rFonts w:eastAsia="標楷體"/>
        </w:rPr>
        <w:t xml:space="preserve">   □</w:t>
      </w:r>
      <w:r w:rsidRPr="001936D4">
        <w:rPr>
          <w:rFonts w:eastAsia="標楷體"/>
        </w:rPr>
        <w:t>草地</w:t>
      </w:r>
      <w:r w:rsidRPr="001936D4">
        <w:rPr>
          <w:rFonts w:eastAsia="標楷體"/>
        </w:rPr>
        <w:t xml:space="preserve">   □</w:t>
      </w:r>
      <w:r w:rsidRPr="001936D4">
        <w:rPr>
          <w:rFonts w:eastAsia="標楷體"/>
        </w:rPr>
        <w:t>雞舍附近</w:t>
      </w:r>
      <w:r w:rsidRPr="001936D4">
        <w:rPr>
          <w:rFonts w:eastAsia="標楷體"/>
        </w:rPr>
        <w:t xml:space="preserve">  □</w:t>
      </w:r>
      <w:r w:rsidRPr="001936D4">
        <w:rPr>
          <w:rFonts w:eastAsia="標楷體"/>
        </w:rPr>
        <w:t>溪畔埤塘圳溝邊</w:t>
      </w:r>
    </w:p>
    <w:p w14:paraId="185CE099" w14:textId="77777777" w:rsidR="00E152AD" w:rsidRPr="001936D4" w:rsidRDefault="00E152AD" w:rsidP="00E24D93">
      <w:pPr>
        <w:adjustRightInd w:val="0"/>
        <w:snapToGrid w:val="0"/>
        <w:spacing w:line="340" w:lineRule="atLeast"/>
        <w:rPr>
          <w:rFonts w:eastAsia="標楷體"/>
        </w:rPr>
      </w:pPr>
      <w:r w:rsidRPr="001936D4">
        <w:rPr>
          <w:rFonts w:eastAsia="標楷體"/>
        </w:rPr>
        <w:t xml:space="preserve">    □</w:t>
      </w:r>
      <w:r w:rsidRPr="001936D4">
        <w:rPr>
          <w:rFonts w:eastAsia="標楷體"/>
        </w:rPr>
        <w:t>水田</w:t>
      </w:r>
      <w:r w:rsidRPr="001936D4">
        <w:rPr>
          <w:rFonts w:eastAsia="標楷體"/>
        </w:rPr>
        <w:t xml:space="preserve">       □</w:t>
      </w:r>
      <w:r w:rsidRPr="001936D4">
        <w:rPr>
          <w:rFonts w:eastAsia="標楷體"/>
        </w:rPr>
        <w:t>旱田</w:t>
      </w:r>
      <w:r w:rsidRPr="001936D4">
        <w:rPr>
          <w:rFonts w:eastAsia="標楷體"/>
        </w:rPr>
        <w:t xml:space="preserve">   □</w:t>
      </w:r>
      <w:r w:rsidRPr="001936D4">
        <w:rPr>
          <w:rFonts w:eastAsia="標楷體"/>
        </w:rPr>
        <w:t>稜線</w:t>
      </w:r>
      <w:r w:rsidRPr="001936D4">
        <w:rPr>
          <w:rFonts w:eastAsia="標楷體"/>
        </w:rPr>
        <w:t xml:space="preserve">      □</w:t>
      </w:r>
      <w:r w:rsidRPr="001936D4">
        <w:rPr>
          <w:rFonts w:eastAsia="標楷體"/>
        </w:rPr>
        <w:t>不知道</w:t>
      </w:r>
      <w:r w:rsidRPr="001936D4">
        <w:rPr>
          <w:rFonts w:eastAsia="標楷體"/>
        </w:rPr>
        <w:t xml:space="preserve">    □</w:t>
      </w:r>
      <w:r w:rsidRPr="001936D4">
        <w:rPr>
          <w:rFonts w:eastAsia="標楷體"/>
        </w:rPr>
        <w:t>其他</w:t>
      </w:r>
    </w:p>
    <w:p w14:paraId="3E20FFDC" w14:textId="77777777" w:rsidR="00E152AD" w:rsidRPr="001936D4" w:rsidRDefault="00E152AD" w:rsidP="00E24D93">
      <w:pPr>
        <w:adjustRightInd w:val="0"/>
        <w:snapToGrid w:val="0"/>
        <w:spacing w:line="340" w:lineRule="atLeast"/>
        <w:rPr>
          <w:rFonts w:eastAsia="標楷體"/>
        </w:rPr>
      </w:pPr>
    </w:p>
    <w:p w14:paraId="13047031" w14:textId="77777777" w:rsidR="00E152AD" w:rsidRPr="001936D4" w:rsidRDefault="00E152AD" w:rsidP="00E24D93">
      <w:pPr>
        <w:adjustRightInd w:val="0"/>
        <w:snapToGrid w:val="0"/>
        <w:spacing w:line="340" w:lineRule="atLeast"/>
        <w:rPr>
          <w:rFonts w:eastAsia="標楷體"/>
        </w:rPr>
      </w:pPr>
      <w:r w:rsidRPr="001936D4">
        <w:rPr>
          <w:rFonts w:eastAsia="標楷體"/>
        </w:rPr>
        <w:t>五、請問您聽過或看過石虎對我們社區造成的干擾有哪些嗎？（可多選）</w:t>
      </w:r>
    </w:p>
    <w:p w14:paraId="2C50D667" w14:textId="77777777" w:rsidR="00E152AD" w:rsidRPr="001936D4" w:rsidRDefault="00E152AD" w:rsidP="00E24D93">
      <w:pPr>
        <w:adjustRightInd w:val="0"/>
        <w:snapToGrid w:val="0"/>
        <w:spacing w:line="340" w:lineRule="atLeast"/>
        <w:rPr>
          <w:rFonts w:eastAsia="標楷體"/>
        </w:rPr>
      </w:pPr>
      <w:r w:rsidRPr="001936D4">
        <w:rPr>
          <w:rFonts w:eastAsia="標楷體"/>
        </w:rPr>
        <w:t xml:space="preserve">    □</w:t>
      </w:r>
      <w:r w:rsidRPr="001936D4">
        <w:rPr>
          <w:rFonts w:eastAsia="標楷體"/>
        </w:rPr>
        <w:t>偷吃農作物</w:t>
      </w:r>
      <w:r w:rsidRPr="001936D4">
        <w:rPr>
          <w:rFonts w:eastAsia="標楷體"/>
        </w:rPr>
        <w:t xml:space="preserve">   □</w:t>
      </w:r>
      <w:r w:rsidRPr="001936D4">
        <w:rPr>
          <w:rFonts w:eastAsia="標楷體"/>
        </w:rPr>
        <w:t>偷吃家禽</w:t>
      </w:r>
      <w:r w:rsidRPr="001936D4">
        <w:rPr>
          <w:rFonts w:eastAsia="標楷體"/>
        </w:rPr>
        <w:t xml:space="preserve">    □</w:t>
      </w:r>
      <w:r w:rsidRPr="001936D4">
        <w:rPr>
          <w:rFonts w:eastAsia="標楷體"/>
        </w:rPr>
        <w:t>攻擊寵物（貓、狗）</w:t>
      </w:r>
    </w:p>
    <w:p w14:paraId="343DF5A6" w14:textId="77777777" w:rsidR="00E152AD" w:rsidRPr="001936D4" w:rsidRDefault="00E152AD" w:rsidP="00E24D93">
      <w:pPr>
        <w:adjustRightInd w:val="0"/>
        <w:snapToGrid w:val="0"/>
        <w:spacing w:line="340" w:lineRule="atLeast"/>
        <w:rPr>
          <w:rFonts w:eastAsia="標楷體"/>
        </w:rPr>
      </w:pPr>
      <w:r w:rsidRPr="001936D4">
        <w:rPr>
          <w:rFonts w:eastAsia="標楷體"/>
        </w:rPr>
        <w:t xml:space="preserve">    □</w:t>
      </w:r>
      <w:r w:rsidRPr="001936D4">
        <w:rPr>
          <w:rFonts w:eastAsia="標楷體"/>
        </w:rPr>
        <w:t>攻擊人類</w:t>
      </w:r>
      <w:r w:rsidRPr="001936D4">
        <w:rPr>
          <w:rFonts w:eastAsia="標楷體"/>
        </w:rPr>
        <w:t xml:space="preserve">     □</w:t>
      </w:r>
      <w:r w:rsidRPr="001936D4">
        <w:rPr>
          <w:rFonts w:eastAsia="標楷體"/>
        </w:rPr>
        <w:t>傳染疾病</w:t>
      </w:r>
      <w:r w:rsidRPr="001936D4">
        <w:rPr>
          <w:rFonts w:eastAsia="標楷體"/>
        </w:rPr>
        <w:t xml:space="preserve">    □</w:t>
      </w:r>
      <w:r w:rsidRPr="001936D4">
        <w:rPr>
          <w:rFonts w:eastAsia="標楷體"/>
        </w:rPr>
        <w:t>不知道</w:t>
      </w:r>
    </w:p>
    <w:p w14:paraId="4805BF0A" w14:textId="77777777" w:rsidR="00E152AD" w:rsidRPr="001936D4" w:rsidRDefault="00E152AD" w:rsidP="00E24D93">
      <w:pPr>
        <w:adjustRightInd w:val="0"/>
        <w:snapToGrid w:val="0"/>
        <w:spacing w:line="340" w:lineRule="atLeast"/>
        <w:rPr>
          <w:rFonts w:eastAsia="標楷體"/>
        </w:rPr>
      </w:pPr>
      <w:r w:rsidRPr="001936D4">
        <w:rPr>
          <w:rFonts w:eastAsia="標楷體"/>
        </w:rPr>
        <w:t xml:space="preserve">    □</w:t>
      </w:r>
      <w:r w:rsidRPr="001936D4">
        <w:rPr>
          <w:rFonts w:eastAsia="標楷體"/>
        </w:rPr>
        <w:t>其他，請說明</w:t>
      </w:r>
      <w:r w:rsidRPr="001936D4">
        <w:rPr>
          <w:rFonts w:eastAsia="標楷體"/>
        </w:rPr>
        <w:t>:___________________________________________________</w:t>
      </w:r>
    </w:p>
    <w:p w14:paraId="1F7EC564" w14:textId="77777777" w:rsidR="00E152AD" w:rsidRPr="001936D4" w:rsidRDefault="00E152AD" w:rsidP="00E24D93">
      <w:pPr>
        <w:adjustRightInd w:val="0"/>
        <w:snapToGrid w:val="0"/>
        <w:spacing w:line="340" w:lineRule="atLeast"/>
        <w:rPr>
          <w:rFonts w:eastAsia="標楷體"/>
        </w:rPr>
      </w:pPr>
    </w:p>
    <w:p w14:paraId="5D67503D" w14:textId="77777777" w:rsidR="00E152AD" w:rsidRPr="001936D4" w:rsidRDefault="00E152AD" w:rsidP="000759E3">
      <w:pPr>
        <w:adjustRightInd w:val="0"/>
        <w:snapToGrid w:val="0"/>
        <w:spacing w:line="340" w:lineRule="atLeast"/>
        <w:ind w:left="1214" w:hangingChars="506" w:hanging="1214"/>
        <w:rPr>
          <w:rFonts w:eastAsia="標楷體"/>
        </w:rPr>
      </w:pPr>
    </w:p>
    <w:p w14:paraId="5F7E15DD" w14:textId="77777777" w:rsidR="00E152AD" w:rsidRPr="001936D4" w:rsidRDefault="00E152AD" w:rsidP="000759E3">
      <w:pPr>
        <w:adjustRightInd w:val="0"/>
        <w:snapToGrid w:val="0"/>
        <w:spacing w:line="340" w:lineRule="atLeast"/>
        <w:ind w:left="480" w:hangingChars="200" w:hanging="480"/>
        <w:rPr>
          <w:rFonts w:eastAsia="標楷體"/>
        </w:rPr>
      </w:pPr>
      <w:r w:rsidRPr="001936D4">
        <w:rPr>
          <w:rFonts w:eastAsia="標楷體"/>
        </w:rPr>
        <w:t>六、如果石虎干擾我們飼養的家禽，請問您聽過或看過大家用什麼方式減少石</w:t>
      </w:r>
      <w:r w:rsidRPr="001936D4">
        <w:rPr>
          <w:rFonts w:eastAsia="標楷體"/>
        </w:rPr>
        <w:lastRenderedPageBreak/>
        <w:t>虎對生活的干擾？（可多選）</w:t>
      </w:r>
    </w:p>
    <w:p w14:paraId="0319BA19" w14:textId="77777777" w:rsidR="00E152AD" w:rsidRPr="001936D4" w:rsidRDefault="00E152AD" w:rsidP="00E24D93">
      <w:pPr>
        <w:tabs>
          <w:tab w:val="left" w:pos="6663"/>
        </w:tabs>
        <w:adjustRightInd w:val="0"/>
        <w:snapToGrid w:val="0"/>
        <w:spacing w:line="340" w:lineRule="atLeast"/>
        <w:rPr>
          <w:rFonts w:eastAsia="標楷體"/>
        </w:rPr>
      </w:pPr>
      <w:r w:rsidRPr="001936D4">
        <w:rPr>
          <w:rFonts w:eastAsia="標楷體"/>
        </w:rPr>
        <w:t xml:space="preserve">    □</w:t>
      </w:r>
      <w:r w:rsidRPr="001936D4">
        <w:rPr>
          <w:rFonts w:eastAsia="標楷體"/>
        </w:rPr>
        <w:t>將家禽關在欄舍裡</w:t>
      </w:r>
      <w:r w:rsidRPr="001936D4">
        <w:rPr>
          <w:rFonts w:eastAsia="標楷體"/>
        </w:rPr>
        <w:t xml:space="preserve"> □</w:t>
      </w:r>
      <w:r w:rsidRPr="001936D4">
        <w:rPr>
          <w:rFonts w:eastAsia="標楷體"/>
        </w:rPr>
        <w:t>養狗來嚇跑石虎</w:t>
      </w:r>
      <w:r w:rsidRPr="001936D4">
        <w:rPr>
          <w:rFonts w:eastAsia="標楷體"/>
        </w:rPr>
        <w:t xml:space="preserve">       □</w:t>
      </w:r>
      <w:r w:rsidRPr="001936D4">
        <w:rPr>
          <w:rFonts w:eastAsia="標楷體"/>
        </w:rPr>
        <w:t>放獸鋏或陷阱捕捉</w:t>
      </w:r>
    </w:p>
    <w:p w14:paraId="0D04F966" w14:textId="77777777" w:rsidR="00E152AD" w:rsidRPr="001936D4" w:rsidRDefault="00E152AD" w:rsidP="00E24D93">
      <w:pPr>
        <w:adjustRightInd w:val="0"/>
        <w:snapToGrid w:val="0"/>
        <w:spacing w:line="340" w:lineRule="atLeast"/>
        <w:rPr>
          <w:rFonts w:eastAsia="標楷體"/>
        </w:rPr>
      </w:pPr>
      <w:r w:rsidRPr="001936D4">
        <w:rPr>
          <w:rFonts w:eastAsia="標楷體"/>
        </w:rPr>
        <w:t xml:space="preserve">    □</w:t>
      </w:r>
      <w:r w:rsidRPr="001936D4">
        <w:rPr>
          <w:rFonts w:eastAsia="標楷體"/>
        </w:rPr>
        <w:t>用毒餌毒殺石虎</w:t>
      </w:r>
      <w:r w:rsidRPr="001936D4">
        <w:rPr>
          <w:rFonts w:eastAsia="標楷體"/>
        </w:rPr>
        <w:t xml:space="preserve">   □</w:t>
      </w:r>
      <w:r w:rsidRPr="001936D4">
        <w:rPr>
          <w:rFonts w:eastAsia="標楷體"/>
        </w:rPr>
        <w:t>用籠子捕捉</w:t>
      </w:r>
      <w:r w:rsidRPr="001936D4">
        <w:rPr>
          <w:rFonts w:eastAsia="標楷體"/>
        </w:rPr>
        <w:t xml:space="preserve">           □</w:t>
      </w:r>
      <w:r w:rsidRPr="001936D4">
        <w:rPr>
          <w:rFonts w:eastAsia="標楷體"/>
        </w:rPr>
        <w:t>通報政府處理</w:t>
      </w:r>
    </w:p>
    <w:p w14:paraId="12E066E5" w14:textId="77777777" w:rsidR="00E152AD" w:rsidRPr="001936D4" w:rsidRDefault="00E152AD" w:rsidP="00E24D93">
      <w:pPr>
        <w:tabs>
          <w:tab w:val="left" w:pos="3260"/>
        </w:tabs>
        <w:adjustRightInd w:val="0"/>
        <w:snapToGrid w:val="0"/>
        <w:spacing w:line="340" w:lineRule="atLeast"/>
        <w:rPr>
          <w:rFonts w:eastAsia="標楷體"/>
        </w:rPr>
      </w:pPr>
      <w:r w:rsidRPr="001936D4">
        <w:rPr>
          <w:rFonts w:eastAsia="標楷體"/>
        </w:rPr>
        <w:t xml:space="preserve">    □</w:t>
      </w:r>
      <w:r w:rsidRPr="001936D4">
        <w:rPr>
          <w:rFonts w:eastAsia="標楷體"/>
        </w:rPr>
        <w:t>不予理會</w:t>
      </w:r>
      <w:r w:rsidRPr="001936D4">
        <w:rPr>
          <w:rFonts w:eastAsia="標楷體"/>
        </w:rPr>
        <w:t xml:space="preserve">         □</w:t>
      </w:r>
      <w:r w:rsidRPr="001936D4">
        <w:rPr>
          <w:rFonts w:eastAsia="標楷體"/>
        </w:rPr>
        <w:t>我沒看過，不太清楚</w:t>
      </w:r>
    </w:p>
    <w:p w14:paraId="45D82970" w14:textId="77777777" w:rsidR="00E152AD" w:rsidRPr="001936D4" w:rsidRDefault="00E152AD" w:rsidP="00E24D93">
      <w:pPr>
        <w:adjustRightInd w:val="0"/>
        <w:snapToGrid w:val="0"/>
        <w:spacing w:line="340" w:lineRule="atLeast"/>
        <w:rPr>
          <w:rFonts w:eastAsia="標楷體"/>
        </w:rPr>
      </w:pPr>
      <w:r w:rsidRPr="001936D4">
        <w:rPr>
          <w:rFonts w:eastAsia="標楷體"/>
        </w:rPr>
        <w:t xml:space="preserve">    □</w:t>
      </w:r>
      <w:r w:rsidRPr="001936D4">
        <w:rPr>
          <w:rFonts w:eastAsia="標楷體"/>
        </w:rPr>
        <w:t>其他，請說明</w:t>
      </w:r>
      <w:r w:rsidRPr="001936D4">
        <w:rPr>
          <w:rFonts w:eastAsia="標楷體"/>
        </w:rPr>
        <w:t>__________________________________</w:t>
      </w:r>
      <w:r w:rsidRPr="001936D4">
        <w:rPr>
          <w:rFonts w:eastAsia="標楷體"/>
        </w:rPr>
        <w:t>＿＿＿＿＿＿</w:t>
      </w:r>
      <w:r w:rsidRPr="001936D4">
        <w:rPr>
          <w:rFonts w:eastAsia="標楷體"/>
        </w:rPr>
        <w:t>_____</w:t>
      </w:r>
    </w:p>
    <w:p w14:paraId="10BA7882" w14:textId="77777777" w:rsidR="00E152AD" w:rsidRPr="001936D4" w:rsidRDefault="00E152AD" w:rsidP="00E24D93">
      <w:pPr>
        <w:adjustRightInd w:val="0"/>
        <w:snapToGrid w:val="0"/>
        <w:spacing w:line="340" w:lineRule="atLeast"/>
        <w:rPr>
          <w:rFonts w:eastAsia="標楷體"/>
          <w:b/>
          <w:bCs/>
        </w:rPr>
      </w:pPr>
    </w:p>
    <w:p w14:paraId="5CADC1AE" w14:textId="77777777" w:rsidR="00E152AD" w:rsidRPr="001936D4" w:rsidRDefault="00E152AD" w:rsidP="00E24D93">
      <w:pPr>
        <w:adjustRightInd w:val="0"/>
        <w:snapToGrid w:val="0"/>
        <w:spacing w:line="340" w:lineRule="atLeast"/>
        <w:rPr>
          <w:rFonts w:eastAsia="標楷體"/>
        </w:rPr>
      </w:pPr>
      <w:r w:rsidRPr="001936D4">
        <w:rPr>
          <w:rFonts w:eastAsia="標楷體"/>
        </w:rPr>
        <w:t>七、您個人對石虎</w:t>
      </w:r>
      <w:r w:rsidRPr="001936D4">
        <w:rPr>
          <w:rFonts w:eastAsia="標楷體"/>
          <w:b/>
          <w:bCs/>
          <w:u w:val="single"/>
        </w:rPr>
        <w:t>生活在本社區</w:t>
      </w:r>
      <w:r w:rsidRPr="001936D4">
        <w:rPr>
          <w:rFonts w:eastAsia="標楷體"/>
        </w:rPr>
        <w:t>的看法為何？</w:t>
      </w:r>
      <w:r w:rsidRPr="001936D4">
        <w:rPr>
          <w:rFonts w:eastAsia="標楷體"/>
          <w:b/>
          <w:bCs/>
          <w:u w:val="single"/>
        </w:rPr>
        <w:t>（請單選）</w:t>
      </w:r>
    </w:p>
    <w:p w14:paraId="10EC21BB" w14:textId="77777777" w:rsidR="00E152AD" w:rsidRPr="001936D4" w:rsidRDefault="00E152AD" w:rsidP="00E24D93">
      <w:pPr>
        <w:adjustRightInd w:val="0"/>
        <w:snapToGrid w:val="0"/>
        <w:spacing w:line="340" w:lineRule="atLeast"/>
        <w:jc w:val="both"/>
        <w:rPr>
          <w:rFonts w:eastAsia="標楷體"/>
          <w:kern w:val="0"/>
        </w:rPr>
      </w:pPr>
      <w:r w:rsidRPr="001936D4">
        <w:rPr>
          <w:rFonts w:eastAsia="標楷體"/>
        </w:rPr>
        <w:t xml:space="preserve">    □</w:t>
      </w:r>
      <w:r w:rsidRPr="001936D4">
        <w:rPr>
          <w:rFonts w:eastAsia="標楷體"/>
        </w:rPr>
        <w:t>石虎本來就是野外的動物，</w:t>
      </w:r>
      <w:r w:rsidRPr="001936D4">
        <w:rPr>
          <w:rFonts w:eastAsia="標楷體"/>
          <w:kern w:val="0"/>
        </w:rPr>
        <w:t>誰都可以任意捕捉，</w:t>
      </w:r>
      <w:r w:rsidRPr="001936D4">
        <w:rPr>
          <w:rFonts w:eastAsia="標楷體"/>
        </w:rPr>
        <w:t>它的生存與否與我無關</w:t>
      </w:r>
      <w:r w:rsidRPr="001936D4">
        <w:rPr>
          <w:rFonts w:eastAsia="標楷體"/>
          <w:kern w:val="0"/>
        </w:rPr>
        <w:t>。</w:t>
      </w:r>
    </w:p>
    <w:p w14:paraId="4DD6BD87" w14:textId="77777777" w:rsidR="00E152AD" w:rsidRPr="001936D4" w:rsidRDefault="00E152AD" w:rsidP="00E24D93">
      <w:pPr>
        <w:adjustRightInd w:val="0"/>
        <w:snapToGrid w:val="0"/>
        <w:spacing w:line="340" w:lineRule="atLeast"/>
        <w:jc w:val="both"/>
        <w:rPr>
          <w:rFonts w:eastAsia="標楷體"/>
        </w:rPr>
      </w:pPr>
      <w:r w:rsidRPr="001936D4">
        <w:rPr>
          <w:rFonts w:eastAsia="標楷體"/>
        </w:rPr>
        <w:t xml:space="preserve">    □</w:t>
      </w:r>
      <w:r w:rsidRPr="001936D4">
        <w:rPr>
          <w:rFonts w:eastAsia="標楷體"/>
        </w:rPr>
        <w:t>只要不危害我身家財產，我會願意接受石虎在本社區出没。</w:t>
      </w:r>
    </w:p>
    <w:p w14:paraId="4231BF88" w14:textId="77777777" w:rsidR="00E152AD" w:rsidRPr="001936D4" w:rsidRDefault="00E152AD" w:rsidP="00E24D93">
      <w:pPr>
        <w:adjustRightInd w:val="0"/>
        <w:snapToGrid w:val="0"/>
        <w:spacing w:line="340" w:lineRule="atLeast"/>
        <w:jc w:val="both"/>
        <w:rPr>
          <w:rFonts w:eastAsia="標楷體"/>
        </w:rPr>
      </w:pPr>
      <w:r w:rsidRPr="001936D4">
        <w:rPr>
          <w:rFonts w:eastAsia="標楷體"/>
        </w:rPr>
        <w:t xml:space="preserve">    □</w:t>
      </w:r>
      <w:r w:rsidRPr="001936D4">
        <w:rPr>
          <w:rFonts w:eastAsia="標楷體"/>
        </w:rPr>
        <w:t>我希望</w:t>
      </w:r>
      <w:r w:rsidRPr="001936D4">
        <w:rPr>
          <w:rFonts w:eastAsia="標楷體"/>
          <w:kern w:val="0"/>
        </w:rPr>
        <w:t>後代子孫都可以看到石虎自由生活在本社區。</w:t>
      </w:r>
    </w:p>
    <w:p w14:paraId="098D95EF" w14:textId="77777777" w:rsidR="00E152AD" w:rsidRPr="001936D4" w:rsidRDefault="00E152AD" w:rsidP="00E24D93">
      <w:pPr>
        <w:adjustRightInd w:val="0"/>
        <w:snapToGrid w:val="0"/>
        <w:spacing w:line="340" w:lineRule="atLeast"/>
        <w:jc w:val="both"/>
        <w:rPr>
          <w:rFonts w:eastAsia="標楷體"/>
          <w:u w:val="single"/>
        </w:rPr>
      </w:pPr>
      <w:r w:rsidRPr="001936D4">
        <w:rPr>
          <w:rFonts w:eastAsia="標楷體"/>
        </w:rPr>
        <w:t xml:space="preserve">    □</w:t>
      </w:r>
      <w:r w:rsidRPr="001936D4">
        <w:rPr>
          <w:rFonts w:eastAsia="標楷體"/>
        </w:rPr>
        <w:t>其他，請說明</w:t>
      </w:r>
      <w:r w:rsidRPr="001936D4">
        <w:rPr>
          <w:rFonts w:eastAsia="標楷體"/>
          <w:u w:val="single"/>
        </w:rPr>
        <w:t>____________________________________________________</w:t>
      </w:r>
    </w:p>
    <w:p w14:paraId="17BD96EB" w14:textId="77777777" w:rsidR="00E152AD" w:rsidRPr="001936D4" w:rsidRDefault="00E152AD" w:rsidP="00E24D93">
      <w:pPr>
        <w:adjustRightInd w:val="0"/>
        <w:snapToGrid w:val="0"/>
        <w:spacing w:line="340" w:lineRule="atLeast"/>
        <w:rPr>
          <w:rFonts w:eastAsia="標楷體"/>
          <w:b/>
          <w:bCs/>
        </w:rPr>
      </w:pPr>
    </w:p>
    <w:p w14:paraId="5F536579" w14:textId="77777777" w:rsidR="00E152AD" w:rsidRPr="001936D4" w:rsidRDefault="00E152AD" w:rsidP="00E24D93">
      <w:pPr>
        <w:adjustRightInd w:val="0"/>
        <w:snapToGrid w:val="0"/>
        <w:spacing w:line="340" w:lineRule="atLeast"/>
        <w:rPr>
          <w:rFonts w:eastAsia="標楷體"/>
          <w:b/>
          <w:bCs/>
        </w:rPr>
      </w:pPr>
      <w:r w:rsidRPr="001936D4">
        <w:rPr>
          <w:rFonts w:eastAsia="標楷體"/>
          <w:b/>
          <w:bCs/>
        </w:rPr>
        <w:t>第二部份、基本資料（請在適當的</w:t>
      </w:r>
      <w:r w:rsidRPr="001936D4">
        <w:rPr>
          <w:rFonts w:eastAsia="標楷體"/>
          <w:b/>
          <w:bCs/>
        </w:rPr>
        <w:t>□</w:t>
      </w:r>
      <w:r w:rsidRPr="001936D4">
        <w:rPr>
          <w:rFonts w:eastAsia="標楷體"/>
          <w:b/>
          <w:bCs/>
        </w:rPr>
        <w:t>內打</w:t>
      </w:r>
      <w:r w:rsidRPr="001936D4">
        <w:rPr>
          <w:rFonts w:eastAsia="標楷體"/>
          <w:b/>
          <w:bCs/>
        </w:rPr>
        <w:t>V</w:t>
      </w:r>
      <w:r w:rsidRPr="001936D4">
        <w:rPr>
          <w:rFonts w:eastAsia="標楷體"/>
          <w:b/>
          <w:bCs/>
        </w:rPr>
        <w:t>）</w:t>
      </w:r>
    </w:p>
    <w:p w14:paraId="1D68C453" w14:textId="77777777" w:rsidR="00E152AD" w:rsidRPr="001936D4" w:rsidRDefault="00E152AD" w:rsidP="00E24D93">
      <w:pPr>
        <w:adjustRightInd w:val="0"/>
        <w:snapToGrid w:val="0"/>
        <w:spacing w:line="340" w:lineRule="atLeast"/>
        <w:rPr>
          <w:rFonts w:eastAsia="標楷體"/>
        </w:rPr>
      </w:pPr>
      <w:r w:rsidRPr="001936D4">
        <w:rPr>
          <w:rFonts w:eastAsia="標楷體"/>
        </w:rPr>
        <w:t>一、性別：</w:t>
      </w:r>
      <w:r w:rsidRPr="001936D4">
        <w:rPr>
          <w:rFonts w:eastAsia="標楷體"/>
        </w:rPr>
        <w:t>□</w:t>
      </w:r>
      <w:r w:rsidRPr="001936D4">
        <w:rPr>
          <w:rFonts w:eastAsia="標楷體"/>
        </w:rPr>
        <w:t>男</w:t>
      </w:r>
      <w:r w:rsidRPr="001936D4">
        <w:rPr>
          <w:rFonts w:eastAsia="標楷體"/>
        </w:rPr>
        <w:t xml:space="preserve"> □</w:t>
      </w:r>
      <w:r w:rsidRPr="001936D4">
        <w:rPr>
          <w:rFonts w:eastAsia="標楷體"/>
        </w:rPr>
        <w:t>女</w:t>
      </w:r>
    </w:p>
    <w:p w14:paraId="5740772C" w14:textId="77777777" w:rsidR="00E152AD" w:rsidRPr="001936D4" w:rsidRDefault="00E152AD" w:rsidP="00E24D93">
      <w:pPr>
        <w:adjustRightInd w:val="0"/>
        <w:snapToGrid w:val="0"/>
        <w:spacing w:line="340" w:lineRule="atLeast"/>
        <w:rPr>
          <w:rFonts w:eastAsia="標楷體"/>
        </w:rPr>
      </w:pPr>
      <w:r w:rsidRPr="001936D4">
        <w:rPr>
          <w:rFonts w:eastAsia="標楷體"/>
        </w:rPr>
        <w:t>二、出生年：民國</w:t>
      </w:r>
      <w:r w:rsidRPr="001936D4">
        <w:rPr>
          <w:rFonts w:eastAsia="標楷體"/>
        </w:rPr>
        <w:t>__________</w:t>
      </w:r>
    </w:p>
    <w:p w14:paraId="5F28B6B6" w14:textId="77777777" w:rsidR="00E152AD" w:rsidRPr="001936D4" w:rsidRDefault="00E152AD" w:rsidP="00E24D93">
      <w:pPr>
        <w:adjustRightInd w:val="0"/>
        <w:snapToGrid w:val="0"/>
        <w:spacing w:line="340" w:lineRule="atLeast"/>
        <w:rPr>
          <w:rFonts w:eastAsia="標楷體"/>
        </w:rPr>
      </w:pPr>
      <w:r w:rsidRPr="001936D4">
        <w:rPr>
          <w:rFonts w:eastAsia="標楷體"/>
        </w:rPr>
        <w:t>三、教育程度：</w:t>
      </w:r>
      <w:r w:rsidRPr="001936D4">
        <w:rPr>
          <w:rFonts w:eastAsia="標楷體"/>
        </w:rPr>
        <w:t>□</w:t>
      </w:r>
      <w:r w:rsidRPr="001936D4">
        <w:rPr>
          <w:rFonts w:eastAsia="標楷體"/>
        </w:rPr>
        <w:t>國中以下</w:t>
      </w:r>
      <w:r w:rsidRPr="001936D4">
        <w:rPr>
          <w:rFonts w:eastAsia="標楷體"/>
        </w:rPr>
        <w:t xml:space="preserve"> □</w:t>
      </w:r>
      <w:r w:rsidRPr="001936D4">
        <w:rPr>
          <w:rFonts w:eastAsia="標楷體"/>
        </w:rPr>
        <w:t>高中職</w:t>
      </w:r>
      <w:r w:rsidRPr="001936D4">
        <w:rPr>
          <w:rFonts w:eastAsia="標楷體"/>
        </w:rPr>
        <w:t xml:space="preserve"> □</w:t>
      </w:r>
      <w:r w:rsidRPr="001936D4">
        <w:rPr>
          <w:rFonts w:eastAsia="標楷體"/>
        </w:rPr>
        <w:t>專科</w:t>
      </w:r>
      <w:r w:rsidRPr="001936D4">
        <w:rPr>
          <w:rFonts w:eastAsia="標楷體"/>
        </w:rPr>
        <w:t xml:space="preserve"> □</w:t>
      </w:r>
      <w:r w:rsidRPr="001936D4">
        <w:rPr>
          <w:rFonts w:eastAsia="標楷體"/>
        </w:rPr>
        <w:t>大學</w:t>
      </w:r>
      <w:r w:rsidRPr="001936D4">
        <w:rPr>
          <w:rFonts w:eastAsia="標楷體"/>
        </w:rPr>
        <w:t xml:space="preserve"> □</w:t>
      </w:r>
      <w:r w:rsidRPr="001936D4">
        <w:rPr>
          <w:rFonts w:eastAsia="標楷體"/>
        </w:rPr>
        <w:t>研究所以上</w:t>
      </w:r>
    </w:p>
    <w:p w14:paraId="37F65B41" w14:textId="77777777" w:rsidR="00E152AD" w:rsidRPr="001936D4" w:rsidRDefault="00E152AD" w:rsidP="00E24D93">
      <w:pPr>
        <w:adjustRightInd w:val="0"/>
        <w:snapToGrid w:val="0"/>
        <w:spacing w:line="340" w:lineRule="atLeast"/>
        <w:rPr>
          <w:rFonts w:eastAsia="標楷體"/>
        </w:rPr>
      </w:pPr>
      <w:r w:rsidRPr="001936D4">
        <w:rPr>
          <w:rFonts w:eastAsia="標楷體"/>
        </w:rPr>
        <w:t>四、職業：</w:t>
      </w:r>
    </w:p>
    <w:p w14:paraId="01179F1D" w14:textId="77777777" w:rsidR="00E152AD" w:rsidRPr="001936D4" w:rsidRDefault="00E152AD" w:rsidP="000759E3">
      <w:pPr>
        <w:adjustRightInd w:val="0"/>
        <w:snapToGrid w:val="0"/>
        <w:spacing w:line="340" w:lineRule="atLeast"/>
        <w:ind w:left="720" w:hangingChars="300" w:hanging="720"/>
        <w:rPr>
          <w:rFonts w:eastAsia="標楷體"/>
        </w:rPr>
      </w:pPr>
      <w:r w:rsidRPr="001936D4">
        <w:rPr>
          <w:rFonts w:eastAsia="標楷體"/>
        </w:rPr>
        <w:t xml:space="preserve">    □</w:t>
      </w:r>
      <w:r w:rsidRPr="001936D4">
        <w:rPr>
          <w:rFonts w:eastAsia="標楷體"/>
        </w:rPr>
        <w:t>學生</w:t>
      </w:r>
      <w:r w:rsidRPr="001936D4">
        <w:rPr>
          <w:rFonts w:eastAsia="標楷體"/>
        </w:rPr>
        <w:t xml:space="preserve"> □</w:t>
      </w:r>
      <w:r w:rsidRPr="001936D4">
        <w:rPr>
          <w:rFonts w:eastAsia="標楷體"/>
        </w:rPr>
        <w:t>軍、警、公、教人員</w:t>
      </w:r>
      <w:r w:rsidRPr="001936D4">
        <w:rPr>
          <w:rFonts w:eastAsia="標楷體"/>
        </w:rPr>
        <w:t xml:space="preserve"> □</w:t>
      </w:r>
      <w:r w:rsidRPr="001936D4">
        <w:rPr>
          <w:rFonts w:eastAsia="標楷體"/>
        </w:rPr>
        <w:t>農、林、漁、牧業</w:t>
      </w:r>
      <w:r w:rsidRPr="001936D4">
        <w:rPr>
          <w:rFonts w:eastAsia="標楷體"/>
        </w:rPr>
        <w:t xml:space="preserve"> □</w:t>
      </w:r>
      <w:r w:rsidRPr="001936D4">
        <w:rPr>
          <w:rFonts w:eastAsia="標楷體"/>
        </w:rPr>
        <w:t>工、商、服務、自由業</w:t>
      </w:r>
    </w:p>
    <w:p w14:paraId="023FCE7E" w14:textId="77777777" w:rsidR="00E152AD" w:rsidRPr="001936D4" w:rsidRDefault="00E152AD" w:rsidP="00E24D93">
      <w:pPr>
        <w:adjustRightInd w:val="0"/>
        <w:snapToGrid w:val="0"/>
        <w:spacing w:line="340" w:lineRule="atLeast"/>
        <w:rPr>
          <w:rFonts w:eastAsia="標楷體"/>
        </w:rPr>
      </w:pPr>
      <w:r w:rsidRPr="001936D4">
        <w:rPr>
          <w:rFonts w:eastAsia="標楷體"/>
        </w:rPr>
        <w:t xml:space="preserve">    □</w:t>
      </w:r>
      <w:r w:rsidRPr="001936D4">
        <w:rPr>
          <w:rFonts w:eastAsia="標楷體"/>
        </w:rPr>
        <w:t>家管、退休人員</w:t>
      </w:r>
      <w:r w:rsidRPr="001936D4">
        <w:rPr>
          <w:rFonts w:eastAsia="標楷體"/>
        </w:rPr>
        <w:t xml:space="preserve"> □</w:t>
      </w:r>
      <w:r w:rsidRPr="001936D4">
        <w:rPr>
          <w:rFonts w:eastAsia="標楷體"/>
        </w:rPr>
        <w:t>無業或待業中</w:t>
      </w:r>
      <w:r w:rsidRPr="001936D4">
        <w:rPr>
          <w:rFonts w:eastAsia="標楷體"/>
        </w:rPr>
        <w:t xml:space="preserve"> □</w:t>
      </w:r>
      <w:r w:rsidRPr="001936D4">
        <w:rPr>
          <w:rFonts w:eastAsia="標楷體"/>
        </w:rPr>
        <w:t>其它兼職</w:t>
      </w:r>
    </w:p>
    <w:p w14:paraId="64E158AB" w14:textId="77777777" w:rsidR="00E152AD" w:rsidRPr="001936D4" w:rsidRDefault="00E152AD" w:rsidP="00E24D93">
      <w:pPr>
        <w:adjustRightInd w:val="0"/>
        <w:snapToGrid w:val="0"/>
        <w:spacing w:line="340" w:lineRule="atLeast"/>
        <w:rPr>
          <w:rFonts w:eastAsia="標楷體"/>
        </w:rPr>
      </w:pPr>
      <w:r w:rsidRPr="001936D4">
        <w:rPr>
          <w:rFonts w:eastAsia="標楷體"/>
        </w:rPr>
        <w:t>五、請問您居住在苗栗山區的時間：</w:t>
      </w:r>
    </w:p>
    <w:p w14:paraId="3413737F" w14:textId="77777777" w:rsidR="00E152AD" w:rsidRPr="001936D4" w:rsidRDefault="00E152AD" w:rsidP="00E24D93">
      <w:pPr>
        <w:pStyle w:val="af5"/>
        <w:adjustRightInd w:val="0"/>
        <w:snapToGrid w:val="0"/>
        <w:spacing w:line="340" w:lineRule="atLeast"/>
        <w:rPr>
          <w:rFonts w:ascii="Times New Roman" w:eastAsia="標楷體" w:hAnsi="Times New Roman" w:cs="Times New Roman"/>
        </w:rPr>
      </w:pPr>
      <w:r w:rsidRPr="001936D4">
        <w:rPr>
          <w:rFonts w:ascii="Times New Roman" w:eastAsia="標楷體" w:hAnsi="Times New Roman" w:cs="Times New Roman"/>
        </w:rPr>
        <w:t xml:space="preserve">    □</w:t>
      </w:r>
      <w:r w:rsidRPr="001936D4">
        <w:rPr>
          <w:rFonts w:ascii="Times New Roman" w:eastAsia="標楷體" w:hAnsi="Times New Roman" w:cs="Times New Roman"/>
        </w:rPr>
        <w:t>一直住在巿區</w:t>
      </w:r>
      <w:r w:rsidRPr="001936D4">
        <w:rPr>
          <w:rFonts w:ascii="Times New Roman" w:eastAsia="標楷體" w:hAnsi="Times New Roman" w:cs="Times New Roman"/>
        </w:rPr>
        <w:t xml:space="preserve"> □</w:t>
      </w:r>
      <w:r w:rsidRPr="001936D4">
        <w:rPr>
          <w:rFonts w:ascii="Times New Roman" w:eastAsia="標楷體" w:hAnsi="Times New Roman" w:cs="Times New Roman"/>
        </w:rPr>
        <w:t>週間巿區，週末回山區</w:t>
      </w:r>
      <w:r w:rsidRPr="001936D4">
        <w:rPr>
          <w:rFonts w:ascii="Times New Roman" w:eastAsia="標楷體" w:hAnsi="Times New Roman" w:cs="Times New Roman"/>
        </w:rPr>
        <w:t xml:space="preserve"> □</w:t>
      </w:r>
      <w:r w:rsidRPr="001936D4">
        <w:rPr>
          <w:rFonts w:ascii="Times New Roman" w:eastAsia="標楷體" w:hAnsi="Times New Roman" w:cs="Times New Roman"/>
        </w:rPr>
        <w:t>偶爾回來</w:t>
      </w:r>
      <w:r w:rsidRPr="001936D4">
        <w:rPr>
          <w:rFonts w:ascii="Times New Roman" w:eastAsia="標楷體" w:hAnsi="Times New Roman" w:cs="Times New Roman"/>
        </w:rPr>
        <w:t xml:space="preserve"> □</w:t>
      </w:r>
      <w:r w:rsidRPr="001936D4">
        <w:rPr>
          <w:rFonts w:ascii="Times New Roman" w:eastAsia="標楷體" w:hAnsi="Times New Roman" w:cs="Times New Roman"/>
        </w:rPr>
        <w:t>一直住在山區</w:t>
      </w:r>
    </w:p>
    <w:p w14:paraId="6942926C" w14:textId="77777777" w:rsidR="00E152AD" w:rsidRPr="001936D4" w:rsidRDefault="00E152AD" w:rsidP="00E24D93">
      <w:pPr>
        <w:pStyle w:val="af5"/>
        <w:adjustRightInd w:val="0"/>
        <w:snapToGrid w:val="0"/>
        <w:spacing w:line="340" w:lineRule="atLeast"/>
        <w:rPr>
          <w:rFonts w:ascii="Times New Roman" w:eastAsia="標楷體" w:hAnsi="Times New Roman" w:cs="Times New Roman"/>
        </w:rPr>
      </w:pPr>
      <w:r w:rsidRPr="001936D4">
        <w:rPr>
          <w:rFonts w:ascii="Times New Roman" w:eastAsia="標楷體" w:hAnsi="Times New Roman" w:cs="Times New Roman"/>
        </w:rPr>
        <w:t>六、請問您家中是否有飼養家禽：</w:t>
      </w:r>
    </w:p>
    <w:p w14:paraId="39F8176C" w14:textId="77777777" w:rsidR="00E152AD" w:rsidRPr="001936D4" w:rsidRDefault="00E152AD" w:rsidP="00E24D93">
      <w:pPr>
        <w:adjustRightInd w:val="0"/>
        <w:snapToGrid w:val="0"/>
        <w:spacing w:line="340" w:lineRule="atLeast"/>
        <w:rPr>
          <w:rFonts w:eastAsia="標楷體"/>
        </w:rPr>
      </w:pPr>
      <w:r w:rsidRPr="001936D4">
        <w:rPr>
          <w:rFonts w:eastAsia="標楷體"/>
        </w:rPr>
        <w:t xml:space="preserve">    □</w:t>
      </w:r>
      <w:r w:rsidRPr="001936D4">
        <w:rPr>
          <w:rFonts w:eastAsia="標楷體"/>
        </w:rPr>
        <w:t>目前有</w:t>
      </w:r>
      <w:r w:rsidRPr="001936D4">
        <w:rPr>
          <w:rFonts w:eastAsia="標楷體"/>
        </w:rPr>
        <w:t xml:space="preserve"> □</w:t>
      </w:r>
      <w:r w:rsidRPr="001936D4">
        <w:rPr>
          <w:rFonts w:eastAsia="標楷體"/>
        </w:rPr>
        <w:t>目前無，但曾養過</w:t>
      </w:r>
      <w:r w:rsidRPr="001936D4">
        <w:rPr>
          <w:rFonts w:eastAsia="標楷體"/>
        </w:rPr>
        <w:t>_______</w:t>
      </w:r>
      <w:r w:rsidRPr="001936D4">
        <w:rPr>
          <w:rFonts w:eastAsia="標楷體"/>
        </w:rPr>
        <w:t>年</w:t>
      </w:r>
      <w:r w:rsidRPr="001936D4">
        <w:rPr>
          <w:rFonts w:eastAsia="標楷體"/>
        </w:rPr>
        <w:t xml:space="preserve"> □</w:t>
      </w:r>
      <w:r w:rsidRPr="001936D4">
        <w:rPr>
          <w:rFonts w:eastAsia="標楷體"/>
        </w:rPr>
        <w:t>從來都沒有</w:t>
      </w:r>
    </w:p>
    <w:p w14:paraId="7DA74A12" w14:textId="77777777" w:rsidR="00E152AD" w:rsidRPr="001936D4" w:rsidRDefault="00E152AD" w:rsidP="00E24D93">
      <w:pPr>
        <w:adjustRightInd w:val="0"/>
        <w:snapToGrid w:val="0"/>
        <w:spacing w:line="340" w:lineRule="atLeast"/>
        <w:rPr>
          <w:rFonts w:eastAsia="標楷體"/>
        </w:rPr>
      </w:pPr>
      <w:r w:rsidRPr="001936D4">
        <w:rPr>
          <w:rFonts w:eastAsia="標楷體"/>
        </w:rPr>
        <w:t>（勾選從來都沒有則跳至第十一題）</w:t>
      </w:r>
    </w:p>
    <w:p w14:paraId="15D18B74" w14:textId="77777777" w:rsidR="00E152AD" w:rsidRPr="001936D4" w:rsidRDefault="00E152AD" w:rsidP="00E24D93">
      <w:pPr>
        <w:pStyle w:val="af5"/>
        <w:adjustRightInd w:val="0"/>
        <w:snapToGrid w:val="0"/>
        <w:spacing w:line="340" w:lineRule="atLeast"/>
        <w:rPr>
          <w:rFonts w:ascii="Times New Roman" w:eastAsia="標楷體" w:hAnsi="Times New Roman" w:cs="Times New Roman"/>
        </w:rPr>
      </w:pPr>
      <w:r w:rsidRPr="001936D4">
        <w:rPr>
          <w:rFonts w:ascii="Times New Roman" w:eastAsia="標楷體" w:hAnsi="Times New Roman" w:cs="Times New Roman"/>
        </w:rPr>
        <w:t>七、請問您飼養家禽的方式：</w:t>
      </w:r>
    </w:p>
    <w:p w14:paraId="22DF9ECF" w14:textId="77777777" w:rsidR="00E152AD" w:rsidRPr="001936D4" w:rsidRDefault="00E152AD" w:rsidP="000759E3">
      <w:pPr>
        <w:pStyle w:val="af5"/>
        <w:adjustRightInd w:val="0"/>
        <w:snapToGrid w:val="0"/>
        <w:spacing w:line="340" w:lineRule="atLeast"/>
        <w:ind w:leftChars="236" w:left="566"/>
        <w:rPr>
          <w:rFonts w:ascii="Times New Roman" w:eastAsia="標楷體" w:hAnsi="Times New Roman" w:cs="Times New Roman"/>
        </w:rPr>
      </w:pPr>
      <w:r w:rsidRPr="001936D4">
        <w:rPr>
          <w:rFonts w:ascii="Times New Roman" w:eastAsia="標楷體" w:hAnsi="Times New Roman" w:cs="Times New Roman"/>
        </w:rPr>
        <w:t>□</w:t>
      </w:r>
      <w:r w:rsidRPr="001936D4">
        <w:rPr>
          <w:rFonts w:ascii="Times New Roman" w:eastAsia="標楷體" w:hAnsi="Times New Roman" w:cs="Times New Roman"/>
        </w:rPr>
        <w:t>開放式</w:t>
      </w:r>
      <w:r w:rsidRPr="001936D4">
        <w:rPr>
          <w:rFonts w:ascii="Times New Roman" w:eastAsia="標楷體" w:hAnsi="Times New Roman" w:cs="Times New Roman"/>
        </w:rPr>
        <w:t xml:space="preserve"> □</w:t>
      </w:r>
      <w:r w:rsidRPr="001936D4">
        <w:rPr>
          <w:rFonts w:ascii="Times New Roman" w:eastAsia="標楷體" w:hAnsi="Times New Roman" w:cs="Times New Roman"/>
        </w:rPr>
        <w:t>封閉式籠舍</w:t>
      </w:r>
    </w:p>
    <w:p w14:paraId="77DC317B" w14:textId="77777777" w:rsidR="00E152AD" w:rsidRPr="001936D4" w:rsidRDefault="00E152AD" w:rsidP="00E24D93">
      <w:pPr>
        <w:adjustRightInd w:val="0"/>
        <w:snapToGrid w:val="0"/>
        <w:spacing w:line="340" w:lineRule="atLeast"/>
        <w:rPr>
          <w:rFonts w:eastAsia="標楷體"/>
        </w:rPr>
      </w:pPr>
      <w:r w:rsidRPr="001936D4">
        <w:rPr>
          <w:rFonts w:eastAsia="標楷體"/>
        </w:rPr>
        <w:t>八、請問您飼養家禽的地點：</w:t>
      </w:r>
    </w:p>
    <w:p w14:paraId="5563240F" w14:textId="77777777" w:rsidR="00E152AD" w:rsidRPr="001936D4" w:rsidRDefault="00E152AD" w:rsidP="000759E3">
      <w:pPr>
        <w:pStyle w:val="af5"/>
        <w:adjustRightInd w:val="0"/>
        <w:snapToGrid w:val="0"/>
        <w:spacing w:line="340" w:lineRule="atLeast"/>
        <w:ind w:leftChars="236" w:left="566"/>
        <w:rPr>
          <w:rFonts w:ascii="Times New Roman" w:eastAsia="標楷體" w:hAnsi="Times New Roman" w:cs="Times New Roman"/>
        </w:rPr>
      </w:pPr>
      <w:r w:rsidRPr="001936D4">
        <w:rPr>
          <w:rFonts w:ascii="Times New Roman" w:eastAsia="標楷體" w:hAnsi="Times New Roman" w:cs="Times New Roman"/>
        </w:rPr>
        <w:t>□</w:t>
      </w:r>
      <w:r w:rsidRPr="001936D4">
        <w:rPr>
          <w:rFonts w:ascii="Times New Roman" w:eastAsia="標楷體" w:hAnsi="Times New Roman" w:cs="Times New Roman"/>
        </w:rPr>
        <w:t>住家附近</w:t>
      </w:r>
      <w:r w:rsidRPr="001936D4">
        <w:rPr>
          <w:rFonts w:ascii="Times New Roman" w:eastAsia="標楷體" w:hAnsi="Times New Roman" w:cs="Times New Roman"/>
        </w:rPr>
        <w:t xml:space="preserve"> □</w:t>
      </w:r>
      <w:r w:rsidRPr="001936D4">
        <w:rPr>
          <w:rFonts w:ascii="Times New Roman" w:eastAsia="標楷體" w:hAnsi="Times New Roman" w:cs="Times New Roman"/>
        </w:rPr>
        <w:t>樹林裡</w:t>
      </w:r>
      <w:r w:rsidRPr="001936D4">
        <w:rPr>
          <w:rFonts w:ascii="Times New Roman" w:eastAsia="標楷體" w:hAnsi="Times New Roman" w:cs="Times New Roman"/>
        </w:rPr>
        <w:t xml:space="preserve"> □</w:t>
      </w:r>
      <w:r w:rsidRPr="001936D4">
        <w:rPr>
          <w:rFonts w:ascii="Times New Roman" w:eastAsia="標楷體" w:hAnsi="Times New Roman" w:cs="Times New Roman"/>
        </w:rPr>
        <w:t>草生地</w:t>
      </w:r>
    </w:p>
    <w:p w14:paraId="576B2E56" w14:textId="77777777" w:rsidR="00E152AD" w:rsidRPr="001936D4" w:rsidRDefault="00E152AD" w:rsidP="00E24D93">
      <w:pPr>
        <w:adjustRightInd w:val="0"/>
        <w:snapToGrid w:val="0"/>
        <w:spacing w:line="340" w:lineRule="atLeast"/>
        <w:rPr>
          <w:rFonts w:eastAsia="標楷體"/>
        </w:rPr>
      </w:pPr>
      <w:r w:rsidRPr="001936D4">
        <w:rPr>
          <w:rFonts w:eastAsia="標楷體"/>
        </w:rPr>
        <w:t>九、請問您飼養的家禽數量為：</w:t>
      </w:r>
    </w:p>
    <w:p w14:paraId="45DD7FBE" w14:textId="77777777" w:rsidR="00E152AD" w:rsidRPr="001936D4" w:rsidRDefault="00E152AD" w:rsidP="000759E3">
      <w:pPr>
        <w:pStyle w:val="af5"/>
        <w:adjustRightInd w:val="0"/>
        <w:snapToGrid w:val="0"/>
        <w:spacing w:line="340" w:lineRule="atLeast"/>
        <w:ind w:leftChars="236" w:left="566"/>
        <w:rPr>
          <w:rFonts w:ascii="Times New Roman" w:eastAsia="標楷體" w:hAnsi="Times New Roman" w:cs="Times New Roman"/>
        </w:rPr>
      </w:pPr>
      <w:r w:rsidRPr="001936D4">
        <w:rPr>
          <w:rFonts w:ascii="Times New Roman" w:eastAsia="標楷體" w:hAnsi="Times New Roman" w:cs="Times New Roman"/>
        </w:rPr>
        <w:t>□20</w:t>
      </w:r>
      <w:r w:rsidRPr="001936D4">
        <w:rPr>
          <w:rFonts w:ascii="Times New Roman" w:eastAsia="標楷體" w:hAnsi="Times New Roman" w:cs="Times New Roman"/>
        </w:rPr>
        <w:t xml:space="preserve">隻以下　</w:t>
      </w:r>
      <w:r w:rsidRPr="001936D4">
        <w:rPr>
          <w:rFonts w:ascii="Times New Roman" w:eastAsia="標楷體" w:hAnsi="Times New Roman" w:cs="Times New Roman"/>
        </w:rPr>
        <w:t>□21</w:t>
      </w:r>
      <w:r w:rsidRPr="001936D4">
        <w:rPr>
          <w:rFonts w:ascii="Times New Roman" w:eastAsia="標楷體" w:hAnsi="Times New Roman" w:cs="Times New Roman"/>
        </w:rPr>
        <w:t>隻以上</w:t>
      </w:r>
      <w:r w:rsidRPr="001936D4">
        <w:rPr>
          <w:rFonts w:ascii="Times New Roman" w:eastAsia="標楷體" w:hAnsi="Times New Roman" w:cs="Times New Roman"/>
        </w:rPr>
        <w:t>50</w:t>
      </w:r>
      <w:r w:rsidRPr="001936D4">
        <w:rPr>
          <w:rFonts w:ascii="Times New Roman" w:eastAsia="標楷體" w:hAnsi="Times New Roman" w:cs="Times New Roman"/>
        </w:rPr>
        <w:t>隻以下</w:t>
      </w:r>
      <w:r w:rsidRPr="001936D4">
        <w:rPr>
          <w:rFonts w:ascii="Times New Roman" w:eastAsia="標楷體" w:hAnsi="Times New Roman" w:cs="Times New Roman"/>
        </w:rPr>
        <w:t xml:space="preserve"> □50</w:t>
      </w:r>
      <w:r w:rsidRPr="001936D4">
        <w:rPr>
          <w:rFonts w:ascii="Times New Roman" w:eastAsia="標楷體" w:hAnsi="Times New Roman" w:cs="Times New Roman"/>
        </w:rPr>
        <w:t>隻以上至</w:t>
      </w:r>
      <w:r w:rsidRPr="001936D4">
        <w:rPr>
          <w:rFonts w:ascii="Times New Roman" w:eastAsia="標楷體" w:hAnsi="Times New Roman" w:cs="Times New Roman"/>
        </w:rPr>
        <w:t>100</w:t>
      </w:r>
      <w:r w:rsidRPr="001936D4">
        <w:rPr>
          <w:rFonts w:ascii="Times New Roman" w:eastAsia="標楷體" w:hAnsi="Times New Roman" w:cs="Times New Roman"/>
        </w:rPr>
        <w:t>隻</w:t>
      </w:r>
      <w:r w:rsidRPr="001936D4">
        <w:rPr>
          <w:rFonts w:ascii="Times New Roman" w:eastAsia="標楷體" w:hAnsi="Times New Roman" w:cs="Times New Roman"/>
        </w:rPr>
        <w:t xml:space="preserve"> □</w:t>
      </w:r>
      <w:r w:rsidRPr="001936D4">
        <w:rPr>
          <w:rFonts w:ascii="Times New Roman" w:eastAsia="標楷體" w:hAnsi="Times New Roman" w:cs="Times New Roman"/>
        </w:rPr>
        <w:t>超過</w:t>
      </w:r>
      <w:r w:rsidRPr="001936D4">
        <w:rPr>
          <w:rFonts w:ascii="Times New Roman" w:eastAsia="標楷體" w:hAnsi="Times New Roman" w:cs="Times New Roman"/>
        </w:rPr>
        <w:t>100</w:t>
      </w:r>
      <w:r w:rsidRPr="001936D4">
        <w:rPr>
          <w:rFonts w:ascii="Times New Roman" w:eastAsia="標楷體" w:hAnsi="Times New Roman" w:cs="Times New Roman"/>
        </w:rPr>
        <w:t>隻以上</w:t>
      </w:r>
    </w:p>
    <w:p w14:paraId="5D7A8871" w14:textId="77777777" w:rsidR="00E152AD" w:rsidRPr="001936D4" w:rsidRDefault="00E152AD" w:rsidP="00E24D93">
      <w:pPr>
        <w:adjustRightInd w:val="0"/>
        <w:snapToGrid w:val="0"/>
        <w:spacing w:line="340" w:lineRule="atLeast"/>
        <w:rPr>
          <w:rFonts w:eastAsia="標楷體"/>
        </w:rPr>
      </w:pPr>
      <w:r w:rsidRPr="001936D4">
        <w:rPr>
          <w:rFonts w:eastAsia="標楷體"/>
        </w:rPr>
        <w:t>十、您認為石虎造成干擾的程度，下列何者是您可以接受的？</w:t>
      </w:r>
    </w:p>
    <w:p w14:paraId="40D150E2" w14:textId="77777777" w:rsidR="00E152AD" w:rsidRPr="001936D4" w:rsidRDefault="00E152AD" w:rsidP="000759E3">
      <w:pPr>
        <w:adjustRightInd w:val="0"/>
        <w:snapToGrid w:val="0"/>
        <w:spacing w:line="340" w:lineRule="atLeast"/>
        <w:ind w:leftChars="590" w:left="1416" w:firstLine="1"/>
        <w:jc w:val="both"/>
        <w:rPr>
          <w:rFonts w:eastAsia="標楷體"/>
        </w:rPr>
      </w:pPr>
      <w:r w:rsidRPr="001936D4">
        <w:rPr>
          <w:rFonts w:eastAsia="標楷體"/>
        </w:rPr>
        <w:t xml:space="preserve">□ </w:t>
      </w:r>
      <w:r w:rsidRPr="001936D4">
        <w:rPr>
          <w:rFonts w:eastAsia="標楷體"/>
        </w:rPr>
        <w:t>只要有損失就不能接受。</w:t>
      </w:r>
    </w:p>
    <w:p w14:paraId="3918D547" w14:textId="77777777" w:rsidR="00E152AD" w:rsidRPr="001936D4" w:rsidRDefault="00E152AD" w:rsidP="000759E3">
      <w:pPr>
        <w:adjustRightInd w:val="0"/>
        <w:snapToGrid w:val="0"/>
        <w:spacing w:line="340" w:lineRule="atLeast"/>
        <w:ind w:leftChars="590" w:left="1416" w:firstLine="1"/>
        <w:jc w:val="both"/>
        <w:rPr>
          <w:rFonts w:eastAsia="標楷體"/>
        </w:rPr>
      </w:pPr>
      <w:r w:rsidRPr="001936D4">
        <w:rPr>
          <w:rFonts w:eastAsia="標楷體"/>
        </w:rPr>
        <w:t xml:space="preserve">□ </w:t>
      </w:r>
      <w:r w:rsidRPr="001936D4">
        <w:rPr>
          <w:rFonts w:eastAsia="標楷體"/>
        </w:rPr>
        <w:t>一年</w:t>
      </w:r>
      <w:r w:rsidRPr="001936D4">
        <w:rPr>
          <w:rFonts w:eastAsia="標楷體"/>
        </w:rPr>
        <w:t>5</w:t>
      </w:r>
      <w:r w:rsidRPr="001936D4">
        <w:rPr>
          <w:rFonts w:eastAsia="標楷體"/>
        </w:rPr>
        <w:t>隻以內的家禽是可以接受的。</w:t>
      </w:r>
    </w:p>
    <w:p w14:paraId="08BAE335" w14:textId="77777777" w:rsidR="00E152AD" w:rsidRPr="001936D4" w:rsidRDefault="00E152AD" w:rsidP="000759E3">
      <w:pPr>
        <w:adjustRightInd w:val="0"/>
        <w:snapToGrid w:val="0"/>
        <w:spacing w:line="340" w:lineRule="atLeast"/>
        <w:ind w:leftChars="590" w:left="1416" w:firstLine="1"/>
        <w:jc w:val="both"/>
        <w:rPr>
          <w:rFonts w:eastAsia="標楷體"/>
        </w:rPr>
      </w:pPr>
      <w:r w:rsidRPr="001936D4">
        <w:rPr>
          <w:rFonts w:eastAsia="標楷體"/>
        </w:rPr>
        <w:t xml:space="preserve">□ </w:t>
      </w:r>
      <w:r w:rsidRPr="001936D4">
        <w:rPr>
          <w:rFonts w:eastAsia="標楷體"/>
        </w:rPr>
        <w:t>一年</w:t>
      </w:r>
      <w:r w:rsidRPr="001936D4">
        <w:rPr>
          <w:rFonts w:eastAsia="標楷體"/>
        </w:rPr>
        <w:t>5</w:t>
      </w:r>
      <w:r w:rsidRPr="001936D4">
        <w:rPr>
          <w:rFonts w:eastAsia="標楷體"/>
        </w:rPr>
        <w:t>－</w:t>
      </w:r>
      <w:r w:rsidRPr="001936D4">
        <w:rPr>
          <w:rFonts w:eastAsia="標楷體"/>
        </w:rPr>
        <w:t xml:space="preserve">20 </w:t>
      </w:r>
      <w:r w:rsidRPr="001936D4">
        <w:rPr>
          <w:rFonts w:eastAsia="標楷體"/>
        </w:rPr>
        <w:t>隻的家禽是可以接受的。</w:t>
      </w:r>
    </w:p>
    <w:p w14:paraId="04AB16A3" w14:textId="77777777" w:rsidR="00E152AD" w:rsidRPr="001936D4" w:rsidRDefault="00E152AD" w:rsidP="000759E3">
      <w:pPr>
        <w:adjustRightInd w:val="0"/>
        <w:snapToGrid w:val="0"/>
        <w:spacing w:line="340" w:lineRule="atLeast"/>
        <w:ind w:leftChars="590" w:left="1416" w:firstLine="1"/>
        <w:jc w:val="both"/>
        <w:rPr>
          <w:rFonts w:eastAsia="標楷體"/>
        </w:rPr>
      </w:pPr>
      <w:r w:rsidRPr="001936D4">
        <w:rPr>
          <w:rFonts w:eastAsia="標楷體"/>
        </w:rPr>
        <w:t xml:space="preserve">□ </w:t>
      </w:r>
      <w:r w:rsidRPr="001936D4">
        <w:rPr>
          <w:rFonts w:eastAsia="標楷體"/>
        </w:rPr>
        <w:t>只要不影響我的生活，都可以接受。</w:t>
      </w:r>
    </w:p>
    <w:p w14:paraId="32902F67" w14:textId="77777777" w:rsidR="00E152AD" w:rsidRPr="001936D4" w:rsidRDefault="00E152AD" w:rsidP="000759E3">
      <w:pPr>
        <w:adjustRightInd w:val="0"/>
        <w:snapToGrid w:val="0"/>
        <w:spacing w:line="340" w:lineRule="atLeast"/>
        <w:ind w:leftChars="590" w:left="1416" w:firstLine="1"/>
        <w:rPr>
          <w:rFonts w:eastAsia="標楷體"/>
          <w:b/>
          <w:bCs/>
        </w:rPr>
      </w:pPr>
      <w:r w:rsidRPr="001936D4">
        <w:rPr>
          <w:rFonts w:eastAsia="標楷體"/>
        </w:rPr>
        <w:t xml:space="preserve">□ </w:t>
      </w:r>
      <w:r w:rsidRPr="001936D4">
        <w:rPr>
          <w:rFonts w:eastAsia="標楷體"/>
        </w:rPr>
        <w:t>其他</w:t>
      </w:r>
      <w:r w:rsidRPr="001936D4">
        <w:rPr>
          <w:rFonts w:eastAsia="標楷體"/>
          <w:u w:val="single"/>
        </w:rPr>
        <w:t>。</w:t>
      </w:r>
    </w:p>
    <w:p w14:paraId="60774122" w14:textId="77777777" w:rsidR="00E152AD" w:rsidRPr="001936D4" w:rsidRDefault="00E152AD" w:rsidP="00E04F4E">
      <w:pPr>
        <w:widowControl/>
        <w:rPr>
          <w:rFonts w:eastAsia="標楷體"/>
          <w:spacing w:val="6"/>
          <w:kern w:val="1"/>
          <w:position w:val="2"/>
        </w:rPr>
      </w:pPr>
    </w:p>
    <w:p w14:paraId="5A0A9077" w14:textId="77777777" w:rsidR="00E152AD" w:rsidRPr="001936D4" w:rsidRDefault="00E152AD" w:rsidP="00E04F4E">
      <w:pPr>
        <w:widowControl/>
        <w:rPr>
          <w:rFonts w:eastAsia="標楷體"/>
          <w:spacing w:val="6"/>
          <w:kern w:val="1"/>
          <w:position w:val="2"/>
        </w:rPr>
        <w:sectPr w:rsidR="00E152AD" w:rsidRPr="001936D4" w:rsidSect="00C03BAC">
          <w:pgSz w:w="11906" w:h="16838"/>
          <w:pgMar w:top="1440" w:right="1797" w:bottom="1440" w:left="1797" w:header="851" w:footer="992" w:gutter="0"/>
          <w:cols w:space="425"/>
          <w:docGrid w:type="lines" w:linePitch="360"/>
        </w:sectPr>
      </w:pPr>
    </w:p>
    <w:p w14:paraId="6254FA46" w14:textId="6A293D46" w:rsidR="00E152AD" w:rsidRPr="001936D4" w:rsidRDefault="00E152AD" w:rsidP="00E04F4E">
      <w:pPr>
        <w:widowControl/>
        <w:rPr>
          <w:rFonts w:eastAsia="標楷體"/>
        </w:rPr>
      </w:pPr>
      <w:r w:rsidRPr="001936D4">
        <w:rPr>
          <w:rFonts w:eastAsia="標楷體"/>
          <w:spacing w:val="6"/>
          <w:kern w:val="1"/>
          <w:position w:val="2"/>
        </w:rPr>
        <w:lastRenderedPageBreak/>
        <w:t>附錄</w:t>
      </w:r>
      <w:r w:rsidR="00C512F8" w:rsidRPr="001936D4">
        <w:rPr>
          <w:rFonts w:eastAsia="標楷體"/>
          <w:spacing w:val="6"/>
          <w:kern w:val="1"/>
          <w:position w:val="2"/>
        </w:rPr>
        <w:t>三</w:t>
      </w:r>
      <w:r w:rsidRPr="001936D4">
        <w:rPr>
          <w:rFonts w:eastAsia="標楷體"/>
          <w:spacing w:val="6"/>
          <w:kern w:val="1"/>
          <w:position w:val="2"/>
        </w:rPr>
        <w:t>、</w:t>
      </w:r>
      <w:r w:rsidRPr="001936D4">
        <w:rPr>
          <w:rFonts w:eastAsia="標楷體"/>
        </w:rPr>
        <w:t>石虎社區保育計畫農戶抽樣訪談所採用的封閉式</w:t>
      </w:r>
      <w:r w:rsidRPr="001936D4">
        <w:rPr>
          <w:rFonts w:eastAsia="標楷體"/>
          <w:spacing w:val="6"/>
          <w:kern w:val="1"/>
          <w:position w:val="2"/>
        </w:rPr>
        <w:t>問卷。</w:t>
      </w:r>
    </w:p>
    <w:p w14:paraId="71122F7C" w14:textId="77777777" w:rsidR="00E152AD" w:rsidRPr="001936D4" w:rsidRDefault="000759E3" w:rsidP="00E04F4E">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標楷體"/>
          <w:spacing w:val="6"/>
          <w:kern w:val="1"/>
          <w:position w:val="2"/>
        </w:rPr>
      </w:pPr>
      <w:r w:rsidRPr="001936D4">
        <w:rPr>
          <w:rFonts w:eastAsia="標楷體"/>
          <w:noProof/>
          <w:spacing w:val="6"/>
          <w:kern w:val="1"/>
          <w:position w:val="2"/>
        </w:rPr>
        <w:drawing>
          <wp:inline distT="0" distB="0" distL="0" distR="0" wp14:anchorId="2ADC2D4C" wp14:editId="5BC29579">
            <wp:extent cx="5435600" cy="7683500"/>
            <wp:effectExtent l="0" t="0" r="0" b="0"/>
            <wp:docPr id="13"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35600" cy="7683500"/>
                    </a:xfrm>
                    <a:prstGeom prst="rect">
                      <a:avLst/>
                    </a:prstGeom>
                    <a:noFill/>
                    <a:ln>
                      <a:noFill/>
                    </a:ln>
                  </pic:spPr>
                </pic:pic>
              </a:graphicData>
            </a:graphic>
          </wp:inline>
        </w:drawing>
      </w:r>
    </w:p>
    <w:p w14:paraId="61B4A301" w14:textId="77777777" w:rsidR="00E152AD" w:rsidRPr="001936D4" w:rsidRDefault="000759E3" w:rsidP="00E04F4E">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標楷體"/>
          <w:spacing w:val="6"/>
          <w:kern w:val="1"/>
          <w:position w:val="2"/>
        </w:rPr>
      </w:pPr>
      <w:r w:rsidRPr="001936D4">
        <w:rPr>
          <w:rFonts w:eastAsia="標楷體"/>
          <w:noProof/>
          <w:spacing w:val="6"/>
          <w:kern w:val="1"/>
          <w:position w:val="2"/>
        </w:rPr>
        <w:lastRenderedPageBreak/>
        <w:drawing>
          <wp:inline distT="0" distB="0" distL="0" distR="0" wp14:anchorId="52ED2D21" wp14:editId="6FE93396">
            <wp:extent cx="5435600" cy="7683500"/>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35600" cy="7683500"/>
                    </a:xfrm>
                    <a:prstGeom prst="rect">
                      <a:avLst/>
                    </a:prstGeom>
                    <a:noFill/>
                    <a:ln>
                      <a:noFill/>
                    </a:ln>
                  </pic:spPr>
                </pic:pic>
              </a:graphicData>
            </a:graphic>
          </wp:inline>
        </w:drawing>
      </w:r>
    </w:p>
    <w:p w14:paraId="69DE3A0C" w14:textId="77777777" w:rsidR="00E152AD" w:rsidRPr="001936D4" w:rsidRDefault="000759E3" w:rsidP="00E04F4E">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標楷體"/>
          <w:spacing w:val="6"/>
          <w:kern w:val="1"/>
          <w:position w:val="2"/>
        </w:rPr>
      </w:pPr>
      <w:r w:rsidRPr="001936D4">
        <w:rPr>
          <w:rFonts w:eastAsia="標楷體"/>
          <w:noProof/>
          <w:spacing w:val="6"/>
          <w:kern w:val="1"/>
          <w:position w:val="2"/>
        </w:rPr>
        <w:lastRenderedPageBreak/>
        <w:drawing>
          <wp:inline distT="0" distB="0" distL="0" distR="0" wp14:anchorId="606CF135" wp14:editId="4E6E77DD">
            <wp:extent cx="5435600" cy="7683500"/>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35600" cy="7683500"/>
                    </a:xfrm>
                    <a:prstGeom prst="rect">
                      <a:avLst/>
                    </a:prstGeom>
                    <a:noFill/>
                    <a:ln>
                      <a:noFill/>
                    </a:ln>
                  </pic:spPr>
                </pic:pic>
              </a:graphicData>
            </a:graphic>
          </wp:inline>
        </w:drawing>
      </w:r>
    </w:p>
    <w:p w14:paraId="0D65D2A7" w14:textId="77777777" w:rsidR="00E152AD" w:rsidRPr="001936D4" w:rsidRDefault="000759E3" w:rsidP="00E04F4E">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標楷體"/>
          <w:spacing w:val="6"/>
          <w:kern w:val="1"/>
          <w:position w:val="2"/>
        </w:rPr>
      </w:pPr>
      <w:r w:rsidRPr="001936D4">
        <w:rPr>
          <w:rFonts w:eastAsia="標楷體"/>
          <w:noProof/>
          <w:spacing w:val="6"/>
          <w:kern w:val="1"/>
          <w:position w:val="2"/>
        </w:rPr>
        <w:lastRenderedPageBreak/>
        <w:drawing>
          <wp:inline distT="0" distB="0" distL="0" distR="0" wp14:anchorId="7EF92B8E" wp14:editId="3808D15C">
            <wp:extent cx="5435600" cy="7797800"/>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35600" cy="7797800"/>
                    </a:xfrm>
                    <a:prstGeom prst="rect">
                      <a:avLst/>
                    </a:prstGeom>
                    <a:noFill/>
                    <a:ln>
                      <a:noFill/>
                    </a:ln>
                  </pic:spPr>
                </pic:pic>
              </a:graphicData>
            </a:graphic>
          </wp:inline>
        </w:drawing>
      </w:r>
    </w:p>
    <w:p w14:paraId="164F008D" w14:textId="77777777" w:rsidR="00E152AD" w:rsidRPr="001936D4" w:rsidRDefault="00E152AD" w:rsidP="00E04F4E">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標楷體"/>
          <w:spacing w:val="6"/>
          <w:kern w:val="1"/>
          <w:position w:val="2"/>
        </w:rPr>
      </w:pPr>
    </w:p>
    <w:p w14:paraId="6FD4D751" w14:textId="77777777" w:rsidR="00E152AD" w:rsidRPr="001936D4" w:rsidRDefault="00E152AD" w:rsidP="000759E3">
      <w:pPr>
        <w:pStyle w:val="af9"/>
        <w:ind w:left="600" w:hangingChars="300" w:hanging="600"/>
        <w:rPr>
          <w:rFonts w:ascii="Times New Roman" w:eastAsia="標楷體" w:hAnsi="Times New Roman" w:cs="Times New Roman"/>
        </w:rPr>
        <w:sectPr w:rsidR="00E152AD" w:rsidRPr="001936D4" w:rsidSect="00C03BAC">
          <w:pgSz w:w="11906" w:h="16838"/>
          <w:pgMar w:top="1440" w:right="1797" w:bottom="1440" w:left="1797" w:header="851" w:footer="992" w:gutter="0"/>
          <w:cols w:space="425"/>
          <w:docGrid w:type="lines" w:linePitch="360"/>
        </w:sectPr>
      </w:pPr>
    </w:p>
    <w:p w14:paraId="5355442C" w14:textId="6279C5FD" w:rsidR="00E152AD" w:rsidRPr="001936D4" w:rsidRDefault="00E152AD" w:rsidP="00172FCE">
      <w:pPr>
        <w:adjustRightInd w:val="0"/>
        <w:spacing w:line="360" w:lineRule="auto"/>
        <w:textAlignment w:val="baseline"/>
        <w:rPr>
          <w:rFonts w:eastAsia="標楷體"/>
          <w:noProof/>
        </w:rPr>
      </w:pPr>
      <w:r w:rsidRPr="001936D4">
        <w:rPr>
          <w:rFonts w:eastAsia="標楷體"/>
          <w:noProof/>
        </w:rPr>
        <w:lastRenderedPageBreak/>
        <w:t>附錄</w:t>
      </w:r>
      <w:r w:rsidR="00C512F8" w:rsidRPr="001936D4">
        <w:rPr>
          <w:rFonts w:eastAsia="標楷體"/>
          <w:noProof/>
        </w:rPr>
        <w:t>四</w:t>
      </w:r>
      <w:r w:rsidRPr="001936D4">
        <w:rPr>
          <w:rFonts w:eastAsia="標楷體"/>
          <w:noProof/>
        </w:rPr>
        <w:t>、深度訪談大綱一。</w:t>
      </w:r>
    </w:p>
    <w:p w14:paraId="09252EAB" w14:textId="77777777" w:rsidR="00E152AD" w:rsidRPr="001936D4" w:rsidRDefault="00E152AD" w:rsidP="00172FCE">
      <w:pPr>
        <w:jc w:val="center"/>
        <w:rPr>
          <w:rFonts w:eastAsia="標楷體"/>
          <w:b/>
          <w:bCs/>
          <w:sz w:val="28"/>
          <w:szCs w:val="28"/>
        </w:rPr>
      </w:pPr>
      <w:r w:rsidRPr="001936D4">
        <w:rPr>
          <w:rFonts w:eastAsia="標楷體"/>
          <w:b/>
          <w:bCs/>
          <w:sz w:val="28"/>
          <w:szCs w:val="28"/>
        </w:rPr>
        <w:t>苗栗地區狩獵（石虎）活動之訪談大綱</w:t>
      </w:r>
    </w:p>
    <w:p w14:paraId="727C1210" w14:textId="77777777" w:rsidR="00E152AD" w:rsidRPr="001936D4" w:rsidRDefault="00E152AD" w:rsidP="00172FCE">
      <w:pPr>
        <w:rPr>
          <w:rFonts w:eastAsia="標楷體"/>
          <w:b/>
          <w:bCs/>
        </w:rPr>
      </w:pPr>
      <w:r w:rsidRPr="001936D4">
        <w:rPr>
          <w:rFonts w:eastAsia="標楷體"/>
          <w:b/>
          <w:bCs/>
        </w:rPr>
        <w:t>一、人虎關係</w:t>
      </w:r>
    </w:p>
    <w:p w14:paraId="1CCDD5A4" w14:textId="77777777" w:rsidR="00E152AD" w:rsidRPr="001936D4" w:rsidRDefault="00E152AD" w:rsidP="00DB1CCD">
      <w:pPr>
        <w:pStyle w:val="afd"/>
        <w:numPr>
          <w:ilvl w:val="0"/>
          <w:numId w:val="9"/>
        </w:numPr>
        <w:spacing w:line="240" w:lineRule="auto"/>
        <w:ind w:leftChars="0"/>
        <w:rPr>
          <w:rFonts w:eastAsia="標楷體"/>
        </w:rPr>
      </w:pPr>
      <w:r w:rsidRPr="001936D4">
        <w:rPr>
          <w:rFonts w:eastAsia="標楷體"/>
        </w:rPr>
        <w:t>請問您曾經聽過或看過哪些野生動物？（先讓受訪者自由回答，後提供照片讓受訪者說明）請問您知道如何分辨家貓和石虎的差別嗎？如何知道（消息來源）？</w:t>
      </w:r>
    </w:p>
    <w:p w14:paraId="1F89C8BA" w14:textId="77777777" w:rsidR="00E152AD" w:rsidRPr="001936D4" w:rsidRDefault="00E152AD" w:rsidP="00DB1CCD">
      <w:pPr>
        <w:pStyle w:val="afd"/>
        <w:numPr>
          <w:ilvl w:val="0"/>
          <w:numId w:val="9"/>
        </w:numPr>
        <w:spacing w:line="240" w:lineRule="auto"/>
        <w:ind w:leftChars="0"/>
        <w:rPr>
          <w:rFonts w:eastAsia="標楷體"/>
        </w:rPr>
      </w:pPr>
      <w:r w:rsidRPr="001936D4">
        <w:rPr>
          <w:rFonts w:eastAsia="標楷體"/>
        </w:rPr>
        <w:t>請問您有聽過任何與石虎相關的故事、傳說或習俗嗎？</w:t>
      </w:r>
    </w:p>
    <w:p w14:paraId="03E63A60" w14:textId="77777777" w:rsidR="00E152AD" w:rsidRPr="001936D4" w:rsidRDefault="00E152AD" w:rsidP="00172FCE">
      <w:pPr>
        <w:pStyle w:val="afd"/>
        <w:spacing w:line="240" w:lineRule="auto"/>
        <w:ind w:leftChars="0" w:left="0"/>
        <w:rPr>
          <w:rFonts w:eastAsia="標楷體"/>
        </w:rPr>
      </w:pPr>
      <w:r w:rsidRPr="001936D4">
        <w:rPr>
          <w:rFonts w:eastAsia="標楷體"/>
        </w:rPr>
        <w:t>3</w:t>
      </w:r>
      <w:r w:rsidRPr="001936D4">
        <w:rPr>
          <w:rFonts w:eastAsia="標楷體"/>
        </w:rPr>
        <w:t>－</w:t>
      </w:r>
      <w:r w:rsidRPr="001936D4">
        <w:rPr>
          <w:rFonts w:eastAsia="標楷體"/>
        </w:rPr>
        <w:t>1</w:t>
      </w:r>
      <w:r w:rsidRPr="001936D4">
        <w:rPr>
          <w:rFonts w:eastAsia="標楷體"/>
        </w:rPr>
        <w:t>、請問您或親友打獵的原因為何？【增加收入（販售）、收藏（飼養、製成</w:t>
      </w:r>
    </w:p>
    <w:p w14:paraId="325A2E32" w14:textId="77777777" w:rsidR="00E152AD" w:rsidRPr="001936D4" w:rsidRDefault="00E152AD" w:rsidP="00172FCE">
      <w:pPr>
        <w:pStyle w:val="afd"/>
        <w:spacing w:line="240" w:lineRule="auto"/>
        <w:ind w:leftChars="0" w:left="0"/>
        <w:rPr>
          <w:rFonts w:eastAsia="標楷體"/>
        </w:rPr>
      </w:pPr>
      <w:r w:rsidRPr="001936D4">
        <w:rPr>
          <w:rFonts w:eastAsia="標楷體"/>
        </w:rPr>
        <w:t xml:space="preserve">      </w:t>
      </w:r>
      <w:r w:rsidRPr="001936D4">
        <w:rPr>
          <w:rFonts w:eastAsia="標楷體"/>
        </w:rPr>
        <w:t>標本）、進補（或藥用）、娛樂、減少危害、誤捕、其他】</w:t>
      </w:r>
    </w:p>
    <w:p w14:paraId="48AB0C48" w14:textId="77777777" w:rsidR="00E152AD" w:rsidRPr="001936D4" w:rsidRDefault="00E152AD" w:rsidP="00172FCE">
      <w:pPr>
        <w:rPr>
          <w:rFonts w:eastAsia="標楷體"/>
        </w:rPr>
      </w:pPr>
      <w:r w:rsidRPr="001936D4">
        <w:rPr>
          <w:rFonts w:eastAsia="標楷體"/>
        </w:rPr>
        <w:t>3</w:t>
      </w:r>
      <w:r w:rsidRPr="001936D4">
        <w:rPr>
          <w:rFonts w:eastAsia="標楷體"/>
        </w:rPr>
        <w:t>－</w:t>
      </w:r>
      <w:r w:rsidRPr="001936D4">
        <w:rPr>
          <w:rFonts w:eastAsia="標楷體"/>
        </w:rPr>
        <w:t>2</w:t>
      </w:r>
      <w:r w:rsidRPr="001936D4">
        <w:rPr>
          <w:rFonts w:eastAsia="標楷體"/>
        </w:rPr>
        <w:t>、請問您曾經採取過哪些狩獵方式、工具？捕捉過哪些野生動物？</w:t>
      </w:r>
    </w:p>
    <w:p w14:paraId="6502F102" w14:textId="77777777" w:rsidR="00E152AD" w:rsidRPr="001936D4" w:rsidRDefault="00E152AD" w:rsidP="00172FCE">
      <w:pPr>
        <w:rPr>
          <w:rFonts w:eastAsia="標楷體"/>
        </w:rPr>
      </w:pPr>
      <w:r w:rsidRPr="001936D4">
        <w:rPr>
          <w:rFonts w:eastAsia="標楷體"/>
        </w:rPr>
        <w:t>3</w:t>
      </w:r>
      <w:r w:rsidRPr="001936D4">
        <w:rPr>
          <w:rFonts w:eastAsia="標楷體"/>
        </w:rPr>
        <w:t>－</w:t>
      </w:r>
      <w:r w:rsidRPr="001936D4">
        <w:rPr>
          <w:rFonts w:eastAsia="標楷體"/>
        </w:rPr>
        <w:t>3</w:t>
      </w:r>
      <w:r w:rsidRPr="001936D4">
        <w:rPr>
          <w:rFonts w:eastAsia="標楷體"/>
        </w:rPr>
        <w:t>、請問您多久打一次獵？（季節、時間）</w:t>
      </w:r>
    </w:p>
    <w:p w14:paraId="3CE4C52D" w14:textId="77777777" w:rsidR="00E152AD" w:rsidRPr="001936D4" w:rsidRDefault="00E152AD" w:rsidP="000759E3">
      <w:pPr>
        <w:pStyle w:val="afd"/>
        <w:spacing w:line="240" w:lineRule="auto"/>
        <w:ind w:leftChars="-12" w:left="-29" w:firstLineChars="6" w:firstLine="14"/>
        <w:rPr>
          <w:rFonts w:eastAsia="標楷體"/>
        </w:rPr>
      </w:pPr>
      <w:r w:rsidRPr="001936D4">
        <w:rPr>
          <w:rFonts w:eastAsia="標楷體"/>
        </w:rPr>
        <w:t>4</w:t>
      </w:r>
      <w:r w:rsidRPr="001936D4">
        <w:rPr>
          <w:rFonts w:eastAsia="標楷體"/>
        </w:rPr>
        <w:t>－</w:t>
      </w:r>
      <w:r w:rsidRPr="001936D4">
        <w:rPr>
          <w:rFonts w:eastAsia="標楷體"/>
        </w:rPr>
        <w:t>1</w:t>
      </w:r>
      <w:r w:rsidRPr="001936D4">
        <w:rPr>
          <w:rFonts w:eastAsia="標楷體"/>
        </w:rPr>
        <w:t>、收穫最多的野生動物是？您個人的獵物偏好度的排行是？</w:t>
      </w:r>
    </w:p>
    <w:p w14:paraId="2F6D14F5" w14:textId="77777777" w:rsidR="00E152AD" w:rsidRPr="001936D4" w:rsidRDefault="00E152AD" w:rsidP="00172FCE">
      <w:pPr>
        <w:rPr>
          <w:rFonts w:eastAsia="標楷體"/>
        </w:rPr>
      </w:pPr>
      <w:r w:rsidRPr="001936D4">
        <w:rPr>
          <w:rFonts w:eastAsia="標楷體"/>
        </w:rPr>
        <w:t>4</w:t>
      </w:r>
      <w:r w:rsidRPr="001936D4">
        <w:rPr>
          <w:rFonts w:eastAsia="標楷體"/>
        </w:rPr>
        <w:t>－</w:t>
      </w:r>
      <w:r w:rsidRPr="001936D4">
        <w:rPr>
          <w:rFonts w:eastAsia="標楷體"/>
        </w:rPr>
        <w:t>2</w:t>
      </w:r>
      <w:r w:rsidRPr="001936D4">
        <w:rPr>
          <w:rFonts w:eastAsia="標楷體"/>
        </w:rPr>
        <w:t>、請問您自己或親友捉過石虎嗎？捕捉到的石虎，當時的狀況為何？</w:t>
      </w:r>
    </w:p>
    <w:p w14:paraId="06C9CB08" w14:textId="77777777" w:rsidR="00E152AD" w:rsidRPr="001936D4" w:rsidRDefault="00E152AD" w:rsidP="00172FCE">
      <w:pPr>
        <w:rPr>
          <w:rFonts w:eastAsia="標楷體"/>
        </w:rPr>
      </w:pPr>
      <w:r w:rsidRPr="001936D4">
        <w:rPr>
          <w:rFonts w:eastAsia="標楷體"/>
        </w:rPr>
        <w:t>（</w:t>
      </w:r>
      <w:r w:rsidRPr="001936D4">
        <w:rPr>
          <w:rFonts w:eastAsia="標楷體"/>
        </w:rPr>
        <w:t>1</w:t>
      </w:r>
      <w:r w:rsidRPr="001936D4">
        <w:rPr>
          <w:rFonts w:eastAsia="標楷體"/>
        </w:rPr>
        <w:t>）性別</w:t>
      </w:r>
    </w:p>
    <w:p w14:paraId="067EA516" w14:textId="77777777" w:rsidR="00E152AD" w:rsidRPr="001936D4" w:rsidRDefault="00E152AD" w:rsidP="00172FCE">
      <w:pPr>
        <w:rPr>
          <w:rFonts w:eastAsia="標楷體"/>
        </w:rPr>
      </w:pPr>
      <w:r w:rsidRPr="001936D4">
        <w:rPr>
          <w:rFonts w:eastAsia="標楷體"/>
        </w:rPr>
        <w:t xml:space="preserve">      </w:t>
      </w:r>
      <w:r w:rsidRPr="001936D4">
        <w:rPr>
          <w:rFonts w:eastAsia="標楷體"/>
        </w:rPr>
        <w:t>（</w:t>
      </w:r>
      <w:r w:rsidRPr="001936D4">
        <w:rPr>
          <w:rFonts w:eastAsia="標楷體"/>
        </w:rPr>
        <w:t>2</w:t>
      </w:r>
      <w:r w:rsidRPr="001936D4">
        <w:rPr>
          <w:rFonts w:eastAsia="標楷體"/>
        </w:rPr>
        <w:t>）大小（重量、身長）</w:t>
      </w:r>
    </w:p>
    <w:p w14:paraId="438FF2CA" w14:textId="77777777" w:rsidR="00E152AD" w:rsidRPr="001936D4" w:rsidRDefault="00E152AD" w:rsidP="00172FCE">
      <w:pPr>
        <w:rPr>
          <w:rFonts w:eastAsia="標楷體"/>
        </w:rPr>
      </w:pPr>
      <w:r w:rsidRPr="001936D4">
        <w:rPr>
          <w:rFonts w:eastAsia="標楷體"/>
        </w:rPr>
        <w:t xml:space="preserve">      </w:t>
      </w:r>
      <w:r w:rsidRPr="001936D4">
        <w:rPr>
          <w:rFonts w:eastAsia="標楷體"/>
        </w:rPr>
        <w:t>（</w:t>
      </w:r>
      <w:r w:rsidRPr="001936D4">
        <w:rPr>
          <w:rFonts w:eastAsia="標楷體"/>
        </w:rPr>
        <w:t>3</w:t>
      </w:r>
      <w:r w:rsidRPr="001936D4">
        <w:rPr>
          <w:rFonts w:eastAsia="標楷體"/>
        </w:rPr>
        <w:t>）其他特徵</w:t>
      </w:r>
    </w:p>
    <w:p w14:paraId="04621943" w14:textId="77777777" w:rsidR="00E152AD" w:rsidRPr="001936D4" w:rsidRDefault="00E152AD" w:rsidP="00172FCE">
      <w:pPr>
        <w:rPr>
          <w:rFonts w:eastAsia="標楷體"/>
        </w:rPr>
      </w:pPr>
      <w:r w:rsidRPr="001936D4">
        <w:rPr>
          <w:rFonts w:eastAsia="標楷體"/>
        </w:rPr>
        <w:t xml:space="preserve">      </w:t>
      </w:r>
      <w:r w:rsidRPr="001936D4">
        <w:rPr>
          <w:rFonts w:eastAsia="標楷體"/>
        </w:rPr>
        <w:t>（</w:t>
      </w:r>
      <w:r w:rsidRPr="001936D4">
        <w:rPr>
          <w:rFonts w:eastAsia="標楷體"/>
        </w:rPr>
        <w:t>4</w:t>
      </w:r>
      <w:r w:rsidRPr="001936D4">
        <w:rPr>
          <w:rFonts w:eastAsia="標楷體"/>
        </w:rPr>
        <w:t>）發現時的狀況</w:t>
      </w:r>
    </w:p>
    <w:p w14:paraId="426FC5B4" w14:textId="77777777" w:rsidR="00E152AD" w:rsidRPr="001936D4" w:rsidRDefault="00E152AD" w:rsidP="00172FCE">
      <w:pPr>
        <w:rPr>
          <w:rFonts w:eastAsia="標楷體"/>
        </w:rPr>
      </w:pPr>
      <w:r w:rsidRPr="001936D4">
        <w:rPr>
          <w:rFonts w:eastAsia="標楷體"/>
        </w:rPr>
        <w:t>5</w:t>
      </w:r>
      <w:r w:rsidRPr="001936D4">
        <w:rPr>
          <w:rFonts w:eastAsia="標楷體"/>
        </w:rPr>
        <w:t>、請問您都在哪些地方打獵？（結伴、獨行？如何認識？）</w:t>
      </w:r>
    </w:p>
    <w:p w14:paraId="5500643B" w14:textId="77777777" w:rsidR="00E152AD" w:rsidRPr="001936D4" w:rsidRDefault="00E152AD" w:rsidP="00172FCE">
      <w:pPr>
        <w:rPr>
          <w:rFonts w:eastAsia="標楷體"/>
        </w:rPr>
      </w:pPr>
      <w:r w:rsidRPr="001936D4">
        <w:rPr>
          <w:rFonts w:eastAsia="標楷體"/>
        </w:rPr>
        <w:t>6</w:t>
      </w:r>
      <w:r w:rsidRPr="001936D4">
        <w:rPr>
          <w:rFonts w:eastAsia="標楷體"/>
        </w:rPr>
        <w:t>、請問您捕捉到野生動物之後，採取過哪些處理方式？</w:t>
      </w:r>
    </w:p>
    <w:p w14:paraId="0B11FD1C" w14:textId="77777777" w:rsidR="00E152AD" w:rsidRPr="001936D4" w:rsidRDefault="00E152AD" w:rsidP="00172FCE">
      <w:pPr>
        <w:ind w:left="360"/>
        <w:rPr>
          <w:rFonts w:eastAsia="標楷體"/>
        </w:rPr>
      </w:pPr>
      <w:r w:rsidRPr="001936D4">
        <w:rPr>
          <w:rFonts w:eastAsia="標楷體"/>
        </w:rPr>
        <w:t>（</w:t>
      </w:r>
      <w:r w:rsidRPr="001936D4">
        <w:rPr>
          <w:rFonts w:eastAsia="標楷體"/>
        </w:rPr>
        <w:t>1</w:t>
      </w:r>
      <w:r w:rsidRPr="001936D4">
        <w:rPr>
          <w:rFonts w:eastAsia="標楷體"/>
        </w:rPr>
        <w:t>）賣掉：</w:t>
      </w:r>
    </w:p>
    <w:p w14:paraId="4C27CE33"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w:t>
      </w:r>
      <w:r w:rsidRPr="001936D4">
        <w:rPr>
          <w:rFonts w:eastAsia="標楷體"/>
        </w:rPr>
        <w:t>a</w:t>
      </w:r>
      <w:r w:rsidRPr="001936D4">
        <w:rPr>
          <w:rFonts w:eastAsia="標楷體"/>
        </w:rPr>
        <w:t>）賣了哪些部份</w:t>
      </w:r>
    </w:p>
    <w:p w14:paraId="2E1E48C1"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w:t>
      </w:r>
      <w:r w:rsidRPr="001936D4">
        <w:rPr>
          <w:rFonts w:eastAsia="標楷體"/>
        </w:rPr>
        <w:t>b</w:t>
      </w:r>
      <w:r w:rsidRPr="001936D4">
        <w:rPr>
          <w:rFonts w:eastAsia="標楷體"/>
        </w:rPr>
        <w:t>）價錢（性別、大小、體型有無差異）</w:t>
      </w:r>
    </w:p>
    <w:p w14:paraId="5AD9DFDD"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w:t>
      </w:r>
      <w:r w:rsidRPr="001936D4">
        <w:rPr>
          <w:rFonts w:eastAsia="標楷體"/>
        </w:rPr>
        <w:t>c</w:t>
      </w:r>
      <w:r w:rsidRPr="001936D4">
        <w:rPr>
          <w:rFonts w:eastAsia="標楷體"/>
        </w:rPr>
        <w:t>）賣給誰</w:t>
      </w:r>
    </w:p>
    <w:p w14:paraId="736E139F"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w:t>
      </w:r>
      <w:r w:rsidRPr="001936D4">
        <w:rPr>
          <w:rFonts w:eastAsia="標楷體"/>
        </w:rPr>
        <w:t>d</w:t>
      </w:r>
      <w:r w:rsidRPr="001936D4">
        <w:rPr>
          <w:rFonts w:eastAsia="標楷體"/>
        </w:rPr>
        <w:t>）您如何知道這些買家</w:t>
      </w:r>
    </w:p>
    <w:p w14:paraId="60F3C201" w14:textId="77777777" w:rsidR="00E152AD" w:rsidRPr="001936D4" w:rsidRDefault="00E152AD" w:rsidP="00172FCE">
      <w:pPr>
        <w:ind w:left="360"/>
        <w:rPr>
          <w:rFonts w:eastAsia="標楷體"/>
        </w:rPr>
      </w:pPr>
      <w:r w:rsidRPr="001936D4">
        <w:rPr>
          <w:rFonts w:eastAsia="標楷體"/>
        </w:rPr>
        <w:t>（</w:t>
      </w:r>
      <w:r w:rsidRPr="001936D4">
        <w:rPr>
          <w:rFonts w:eastAsia="標楷體"/>
        </w:rPr>
        <w:t>2</w:t>
      </w:r>
      <w:r w:rsidRPr="001936D4">
        <w:rPr>
          <w:rFonts w:eastAsia="標楷體"/>
        </w:rPr>
        <w:t>）如果自己留著的話：</w:t>
      </w:r>
    </w:p>
    <w:p w14:paraId="02669B53"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a</w:t>
      </w:r>
      <w:r w:rsidRPr="001936D4">
        <w:rPr>
          <w:rFonts w:eastAsia="標楷體"/>
        </w:rPr>
        <w:t>）吃掉：哪些部位？怎麼吃？</w:t>
      </w:r>
    </w:p>
    <w:p w14:paraId="35617567"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b</w:t>
      </w:r>
      <w:r w:rsidRPr="001936D4">
        <w:rPr>
          <w:rFonts w:eastAsia="標楷體"/>
        </w:rPr>
        <w:t>）若未吃掉，如何利用？哪些部位？</w:t>
      </w:r>
    </w:p>
    <w:p w14:paraId="76E1B760" w14:textId="77777777" w:rsidR="00E152AD" w:rsidRPr="001936D4" w:rsidRDefault="00E152AD" w:rsidP="00172FCE">
      <w:pPr>
        <w:pStyle w:val="afd"/>
        <w:spacing w:line="240" w:lineRule="auto"/>
        <w:ind w:leftChars="0"/>
        <w:rPr>
          <w:rFonts w:eastAsia="標楷體"/>
        </w:rPr>
      </w:pPr>
      <w:r w:rsidRPr="001936D4">
        <w:rPr>
          <w:rFonts w:eastAsia="標楷體"/>
        </w:rPr>
        <w:t>＊</w:t>
      </w:r>
      <w:r w:rsidRPr="001936D4">
        <w:rPr>
          <w:rFonts w:eastAsia="標楷體"/>
        </w:rPr>
        <w:t>Follow-up</w:t>
      </w:r>
      <w:r w:rsidRPr="001936D4">
        <w:rPr>
          <w:rFonts w:eastAsia="標楷體"/>
        </w:rPr>
        <w:t>：為何會想這樣利用？（是否為長輩流傳等）</w:t>
      </w:r>
    </w:p>
    <w:p w14:paraId="4C44CF3E"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c</w:t>
      </w:r>
      <w:r w:rsidRPr="001936D4">
        <w:rPr>
          <w:rFonts w:eastAsia="標楷體"/>
        </w:rPr>
        <w:t>）純粹殺掉或丟掉</w:t>
      </w:r>
    </w:p>
    <w:p w14:paraId="06CF509F" w14:textId="77777777" w:rsidR="00E152AD" w:rsidRPr="001936D4" w:rsidRDefault="00E152AD" w:rsidP="00DB1CCD">
      <w:pPr>
        <w:pStyle w:val="afd"/>
        <w:numPr>
          <w:ilvl w:val="0"/>
          <w:numId w:val="10"/>
        </w:numPr>
        <w:spacing w:line="240" w:lineRule="auto"/>
        <w:ind w:leftChars="0"/>
        <w:rPr>
          <w:rFonts w:eastAsia="標楷體"/>
        </w:rPr>
      </w:pPr>
      <w:r w:rsidRPr="001936D4">
        <w:rPr>
          <w:rFonts w:eastAsia="標楷體"/>
        </w:rPr>
        <w:t>其他</w:t>
      </w:r>
    </w:p>
    <w:p w14:paraId="5A54A818" w14:textId="77777777" w:rsidR="00E152AD" w:rsidRPr="001936D4" w:rsidRDefault="00E152AD" w:rsidP="00172FCE">
      <w:pPr>
        <w:rPr>
          <w:rFonts w:eastAsia="標楷體"/>
        </w:rPr>
      </w:pPr>
      <w:r w:rsidRPr="001936D4">
        <w:rPr>
          <w:rFonts w:eastAsia="標楷體"/>
        </w:rPr>
        <w:t>7</w:t>
      </w:r>
      <w:r w:rsidRPr="001936D4">
        <w:rPr>
          <w:rFonts w:eastAsia="標楷體"/>
        </w:rPr>
        <w:t>、請問您有無飼養家禽？所飼養的家禽是？</w:t>
      </w:r>
    </w:p>
    <w:p w14:paraId="7CC193BB" w14:textId="77777777" w:rsidR="00E152AD" w:rsidRPr="001936D4" w:rsidRDefault="00E152AD" w:rsidP="00172FCE">
      <w:pPr>
        <w:rPr>
          <w:rFonts w:eastAsia="標楷體"/>
        </w:rPr>
      </w:pPr>
      <w:r w:rsidRPr="001936D4">
        <w:rPr>
          <w:rFonts w:eastAsia="標楷體"/>
        </w:rPr>
        <w:t xml:space="preserve">   </w:t>
      </w:r>
      <w:r w:rsidRPr="001936D4">
        <w:rPr>
          <w:rFonts w:eastAsia="標楷體"/>
        </w:rPr>
        <w:t>（</w:t>
      </w:r>
      <w:r w:rsidRPr="001936D4">
        <w:rPr>
          <w:rFonts w:eastAsia="標楷體"/>
        </w:rPr>
        <w:t>1</w:t>
      </w:r>
      <w:r w:rsidRPr="001936D4">
        <w:rPr>
          <w:rFonts w:eastAsia="標楷體"/>
        </w:rPr>
        <w:t>）供自家食用</w:t>
      </w:r>
      <w:r w:rsidRPr="001936D4">
        <w:rPr>
          <w:rFonts w:eastAsia="標楷體"/>
        </w:rPr>
        <w:t xml:space="preserve">  </w:t>
      </w:r>
      <w:r w:rsidRPr="001936D4">
        <w:rPr>
          <w:rFonts w:eastAsia="標楷體"/>
        </w:rPr>
        <w:t>（</w:t>
      </w:r>
      <w:r w:rsidRPr="001936D4">
        <w:rPr>
          <w:rFonts w:eastAsia="標楷體"/>
        </w:rPr>
        <w:t>2</w:t>
      </w:r>
      <w:r w:rsidRPr="001936D4">
        <w:rPr>
          <w:rFonts w:eastAsia="標楷體"/>
        </w:rPr>
        <w:t>）貼補家用（副業）</w:t>
      </w:r>
      <w:r w:rsidRPr="001936D4">
        <w:rPr>
          <w:rFonts w:eastAsia="標楷體"/>
        </w:rPr>
        <w:t xml:space="preserve">  </w:t>
      </w:r>
      <w:r w:rsidRPr="001936D4">
        <w:rPr>
          <w:rFonts w:eastAsia="標楷體"/>
        </w:rPr>
        <w:t>（</w:t>
      </w:r>
      <w:r w:rsidRPr="001936D4">
        <w:rPr>
          <w:rFonts w:eastAsia="標楷體"/>
        </w:rPr>
        <w:t>3</w:t>
      </w:r>
      <w:r w:rsidRPr="001936D4">
        <w:rPr>
          <w:rFonts w:eastAsia="標楷體"/>
        </w:rPr>
        <w:t>）賴以為生（主業）</w:t>
      </w:r>
    </w:p>
    <w:p w14:paraId="294D662B" w14:textId="77777777" w:rsidR="00E152AD" w:rsidRPr="001936D4" w:rsidRDefault="00E152AD" w:rsidP="00172FCE">
      <w:pPr>
        <w:pStyle w:val="afd"/>
        <w:spacing w:line="240" w:lineRule="auto"/>
        <w:ind w:leftChars="0" w:left="0"/>
        <w:rPr>
          <w:rFonts w:eastAsia="標楷體"/>
        </w:rPr>
      </w:pPr>
      <w:r w:rsidRPr="001936D4">
        <w:rPr>
          <w:rFonts w:eastAsia="標楷體"/>
        </w:rPr>
        <w:t>8</w:t>
      </w:r>
      <w:r w:rsidRPr="001936D4">
        <w:rPr>
          <w:rFonts w:eastAsia="標楷體"/>
        </w:rPr>
        <w:t>、請問您飼養的家禽是否曾被野生動物攻擊？您如何處理石虎？</w:t>
      </w:r>
    </w:p>
    <w:p w14:paraId="19555591" w14:textId="77777777" w:rsidR="00E152AD" w:rsidRPr="001936D4" w:rsidRDefault="00E152AD" w:rsidP="00172FCE">
      <w:pPr>
        <w:pStyle w:val="afd"/>
        <w:spacing w:line="240" w:lineRule="auto"/>
        <w:ind w:leftChars="0" w:left="0"/>
        <w:rPr>
          <w:rFonts w:eastAsia="標楷體"/>
        </w:rPr>
      </w:pPr>
      <w:r w:rsidRPr="001936D4">
        <w:rPr>
          <w:rFonts w:eastAsia="標楷體"/>
        </w:rPr>
        <w:t xml:space="preserve">   </w:t>
      </w:r>
      <w:r w:rsidRPr="001936D4">
        <w:rPr>
          <w:rFonts w:eastAsia="標楷體"/>
        </w:rPr>
        <w:t>（不理會、加強籠舍防護、籠子、獸鋏、毒餌、請獵人協助或通報政府單位）</w:t>
      </w:r>
    </w:p>
    <w:p w14:paraId="79C05C43" w14:textId="77777777" w:rsidR="00E152AD" w:rsidRPr="001936D4" w:rsidRDefault="00E152AD" w:rsidP="00DB1CCD">
      <w:pPr>
        <w:pStyle w:val="afd"/>
        <w:numPr>
          <w:ilvl w:val="0"/>
          <w:numId w:val="11"/>
        </w:numPr>
        <w:spacing w:line="240" w:lineRule="auto"/>
        <w:ind w:leftChars="0"/>
        <w:rPr>
          <w:rFonts w:eastAsia="標楷體"/>
        </w:rPr>
      </w:pPr>
      <w:r w:rsidRPr="001936D4">
        <w:rPr>
          <w:rFonts w:eastAsia="標楷體"/>
        </w:rPr>
        <w:t>若是加強籠舍防護，請問您如何加強？效果為何？</w:t>
      </w:r>
    </w:p>
    <w:p w14:paraId="63A06635" w14:textId="77777777" w:rsidR="00E152AD" w:rsidRPr="001936D4" w:rsidRDefault="00E152AD" w:rsidP="00172FCE">
      <w:pPr>
        <w:pStyle w:val="afd"/>
        <w:spacing w:line="240" w:lineRule="auto"/>
        <w:ind w:leftChars="0" w:left="360"/>
        <w:rPr>
          <w:rFonts w:eastAsia="標楷體"/>
        </w:rPr>
      </w:pPr>
      <w:r w:rsidRPr="001936D4">
        <w:rPr>
          <w:rFonts w:eastAsia="標楷體"/>
        </w:rPr>
        <w:lastRenderedPageBreak/>
        <w:t>（</w:t>
      </w:r>
      <w:r w:rsidRPr="001936D4">
        <w:rPr>
          <w:rFonts w:eastAsia="標楷體"/>
        </w:rPr>
        <w:t>2</w:t>
      </w:r>
      <w:r w:rsidRPr="001936D4">
        <w:rPr>
          <w:rFonts w:eastAsia="標楷體"/>
        </w:rPr>
        <w:t>）若是自行設置陷阱捕捉或獵殺，請問您：</w:t>
      </w:r>
    </w:p>
    <w:p w14:paraId="1B7DE070"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w:t>
      </w:r>
      <w:r w:rsidRPr="001936D4">
        <w:rPr>
          <w:rFonts w:eastAsia="標楷體"/>
        </w:rPr>
        <w:t>a</w:t>
      </w:r>
      <w:r w:rsidRPr="001936D4">
        <w:rPr>
          <w:rFonts w:eastAsia="標楷體"/>
        </w:rPr>
        <w:t>）設置地點</w:t>
      </w:r>
    </w:p>
    <w:p w14:paraId="4717F2B7"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b</w:t>
      </w:r>
      <w:r w:rsidRPr="001936D4">
        <w:rPr>
          <w:rFonts w:eastAsia="標楷體"/>
        </w:rPr>
        <w:t>）設置數量</w:t>
      </w:r>
    </w:p>
    <w:p w14:paraId="7CC74200"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c</w:t>
      </w:r>
      <w:r w:rsidRPr="001936D4">
        <w:rPr>
          <w:rFonts w:eastAsia="標楷體"/>
        </w:rPr>
        <w:t>）設置距離</w:t>
      </w:r>
    </w:p>
    <w:p w14:paraId="033BECF2"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d</w:t>
      </w:r>
      <w:r w:rsidRPr="001936D4">
        <w:rPr>
          <w:rFonts w:eastAsia="標楷體"/>
        </w:rPr>
        <w:t>）其他</w:t>
      </w:r>
    </w:p>
    <w:p w14:paraId="2CFDA59B" w14:textId="77777777" w:rsidR="00E152AD" w:rsidRPr="001936D4" w:rsidRDefault="00E152AD" w:rsidP="00172FCE">
      <w:pPr>
        <w:pStyle w:val="afd"/>
        <w:spacing w:line="240" w:lineRule="auto"/>
        <w:ind w:leftChars="0" w:left="360"/>
        <w:rPr>
          <w:rFonts w:eastAsia="標楷體"/>
        </w:rPr>
      </w:pPr>
      <w:r w:rsidRPr="001936D4">
        <w:rPr>
          <w:rFonts w:eastAsia="標楷體"/>
        </w:rPr>
        <w:t xml:space="preserve">     </w:t>
      </w:r>
      <w:r w:rsidRPr="001936D4">
        <w:rPr>
          <w:rFonts w:eastAsia="標楷體"/>
        </w:rPr>
        <w:t>（</w:t>
      </w:r>
      <w:r w:rsidRPr="001936D4">
        <w:rPr>
          <w:rFonts w:eastAsia="標楷體"/>
        </w:rPr>
        <w:t>e</w:t>
      </w:r>
      <w:r w:rsidRPr="001936D4">
        <w:rPr>
          <w:rFonts w:eastAsia="標楷體"/>
        </w:rPr>
        <w:t>）效果為何？</w:t>
      </w:r>
    </w:p>
    <w:p w14:paraId="19C6ECCD" w14:textId="77777777" w:rsidR="00E152AD" w:rsidRPr="001936D4" w:rsidRDefault="00E152AD" w:rsidP="00172FCE">
      <w:pPr>
        <w:pStyle w:val="afd"/>
        <w:spacing w:line="240" w:lineRule="auto"/>
        <w:ind w:leftChars="0" w:left="0"/>
        <w:rPr>
          <w:rFonts w:eastAsia="標楷體"/>
        </w:rPr>
      </w:pPr>
      <w:r w:rsidRPr="001936D4">
        <w:rPr>
          <w:rFonts w:eastAsia="標楷體"/>
        </w:rPr>
        <w:t xml:space="preserve">   </w:t>
      </w:r>
      <w:r w:rsidRPr="001936D4">
        <w:rPr>
          <w:rFonts w:eastAsia="標楷體"/>
        </w:rPr>
        <w:t>（</w:t>
      </w:r>
      <w:r w:rsidRPr="001936D4">
        <w:rPr>
          <w:rFonts w:eastAsia="標楷體"/>
        </w:rPr>
        <w:t>3</w:t>
      </w:r>
      <w:r w:rsidRPr="001936D4">
        <w:rPr>
          <w:rFonts w:eastAsia="標楷體"/>
        </w:rPr>
        <w:t>）若是自行施放毒餌，請問您：</w:t>
      </w:r>
    </w:p>
    <w:p w14:paraId="7F773582"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w:t>
      </w:r>
      <w:r w:rsidRPr="001936D4">
        <w:rPr>
          <w:rFonts w:eastAsia="標楷體"/>
        </w:rPr>
        <w:t>a</w:t>
      </w:r>
      <w:r w:rsidRPr="001936D4">
        <w:rPr>
          <w:rFonts w:eastAsia="標楷體"/>
        </w:rPr>
        <w:t>）施放的成分</w:t>
      </w:r>
    </w:p>
    <w:p w14:paraId="1B4CAF8B"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b</w:t>
      </w:r>
      <w:r w:rsidRPr="001936D4">
        <w:rPr>
          <w:rFonts w:eastAsia="標楷體"/>
        </w:rPr>
        <w:t>）施放地點</w:t>
      </w:r>
    </w:p>
    <w:p w14:paraId="67F72FF3"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c</w:t>
      </w:r>
      <w:r w:rsidRPr="001936D4">
        <w:rPr>
          <w:rFonts w:eastAsia="標楷體"/>
        </w:rPr>
        <w:t>）施放的量</w:t>
      </w:r>
    </w:p>
    <w:p w14:paraId="10F76FEC"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d</w:t>
      </w:r>
      <w:r w:rsidRPr="001936D4">
        <w:rPr>
          <w:rFonts w:eastAsia="標楷體"/>
        </w:rPr>
        <w:t>）如何施放（如用什麼誘餌？）</w:t>
      </w:r>
    </w:p>
    <w:p w14:paraId="7F8D60C3" w14:textId="77777777" w:rsidR="00E152AD" w:rsidRPr="001936D4" w:rsidRDefault="00E152AD" w:rsidP="00172FCE">
      <w:pPr>
        <w:pStyle w:val="afd"/>
        <w:spacing w:line="240" w:lineRule="auto"/>
        <w:ind w:leftChars="0" w:left="360"/>
        <w:rPr>
          <w:rFonts w:eastAsia="標楷體"/>
        </w:rPr>
      </w:pPr>
      <w:r w:rsidRPr="001936D4">
        <w:rPr>
          <w:rFonts w:eastAsia="標楷體"/>
        </w:rPr>
        <w:t xml:space="preserve">     </w:t>
      </w:r>
      <w:r w:rsidRPr="001936D4">
        <w:rPr>
          <w:rFonts w:eastAsia="標楷體"/>
        </w:rPr>
        <w:t>（</w:t>
      </w:r>
      <w:r w:rsidRPr="001936D4">
        <w:rPr>
          <w:rFonts w:eastAsia="標楷體"/>
        </w:rPr>
        <w:t>e</w:t>
      </w:r>
      <w:r w:rsidRPr="001936D4">
        <w:rPr>
          <w:rFonts w:eastAsia="標楷體"/>
        </w:rPr>
        <w:t>）效果為何？</w:t>
      </w:r>
    </w:p>
    <w:p w14:paraId="6DC6033C" w14:textId="77777777" w:rsidR="00E152AD" w:rsidRPr="001936D4" w:rsidRDefault="00E152AD" w:rsidP="00172FCE">
      <w:pPr>
        <w:pStyle w:val="afd"/>
        <w:spacing w:line="240" w:lineRule="auto"/>
        <w:ind w:leftChars="0" w:left="0"/>
        <w:rPr>
          <w:rFonts w:eastAsia="標楷體"/>
        </w:rPr>
      </w:pPr>
      <w:r w:rsidRPr="001936D4">
        <w:rPr>
          <w:rFonts w:eastAsia="標楷體"/>
        </w:rPr>
        <w:t xml:space="preserve">   </w:t>
      </w:r>
      <w:r w:rsidRPr="001936D4">
        <w:rPr>
          <w:rFonts w:eastAsia="標楷體"/>
        </w:rPr>
        <w:t>（</w:t>
      </w:r>
      <w:r w:rsidRPr="001936D4">
        <w:rPr>
          <w:rFonts w:eastAsia="標楷體"/>
        </w:rPr>
        <w:t>4</w:t>
      </w:r>
      <w:r w:rsidRPr="001936D4">
        <w:rPr>
          <w:rFonts w:eastAsia="標楷體"/>
        </w:rPr>
        <w:t>）若是請獵人協助，請問您：</w:t>
      </w:r>
    </w:p>
    <w:p w14:paraId="6077124D"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w:t>
      </w:r>
      <w:r w:rsidRPr="001936D4">
        <w:rPr>
          <w:rFonts w:eastAsia="標楷體"/>
        </w:rPr>
        <w:t>a</w:t>
      </w:r>
      <w:r w:rsidRPr="001936D4">
        <w:rPr>
          <w:rFonts w:eastAsia="標楷體"/>
        </w:rPr>
        <w:t>）是哪位獵人</w:t>
      </w:r>
    </w:p>
    <w:p w14:paraId="5305F767"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b</w:t>
      </w:r>
      <w:r w:rsidRPr="001936D4">
        <w:rPr>
          <w:rFonts w:eastAsia="標楷體"/>
        </w:rPr>
        <w:t>）如何認識</w:t>
      </w:r>
    </w:p>
    <w:p w14:paraId="26F105AF" w14:textId="77777777" w:rsidR="00E152AD" w:rsidRPr="001936D4" w:rsidRDefault="00E152AD" w:rsidP="00172FCE">
      <w:pPr>
        <w:pStyle w:val="afd"/>
        <w:spacing w:line="240" w:lineRule="auto"/>
        <w:ind w:leftChars="0" w:left="360"/>
        <w:rPr>
          <w:rFonts w:eastAsia="標楷體"/>
        </w:rPr>
      </w:pPr>
      <w:r w:rsidRPr="001936D4">
        <w:rPr>
          <w:rFonts w:eastAsia="標楷體"/>
        </w:rPr>
        <w:t xml:space="preserve">     </w:t>
      </w:r>
      <w:r w:rsidRPr="001936D4">
        <w:rPr>
          <w:rFonts w:eastAsia="標楷體"/>
        </w:rPr>
        <w:t>（</w:t>
      </w:r>
      <w:r w:rsidRPr="001936D4">
        <w:rPr>
          <w:rFonts w:eastAsia="標楷體"/>
        </w:rPr>
        <w:t>c</w:t>
      </w:r>
      <w:r w:rsidRPr="001936D4">
        <w:rPr>
          <w:rFonts w:eastAsia="標楷體"/>
        </w:rPr>
        <w:t>）效果為何？</w:t>
      </w:r>
    </w:p>
    <w:p w14:paraId="0773C732" w14:textId="77777777" w:rsidR="00E152AD" w:rsidRPr="001936D4" w:rsidRDefault="00E152AD" w:rsidP="00172FCE">
      <w:pPr>
        <w:pStyle w:val="afd"/>
        <w:spacing w:line="240" w:lineRule="auto"/>
        <w:ind w:leftChars="0" w:left="0"/>
        <w:rPr>
          <w:rFonts w:eastAsia="標楷體"/>
        </w:rPr>
      </w:pPr>
      <w:r w:rsidRPr="001936D4">
        <w:rPr>
          <w:rFonts w:eastAsia="標楷體"/>
        </w:rPr>
        <w:t xml:space="preserve">   </w:t>
      </w:r>
      <w:r w:rsidRPr="001936D4">
        <w:rPr>
          <w:rFonts w:eastAsia="標楷體"/>
        </w:rPr>
        <w:t>（</w:t>
      </w:r>
      <w:r w:rsidRPr="001936D4">
        <w:rPr>
          <w:rFonts w:eastAsia="標楷體"/>
        </w:rPr>
        <w:t>5</w:t>
      </w:r>
      <w:r w:rsidRPr="001936D4">
        <w:rPr>
          <w:rFonts w:eastAsia="標楷體"/>
        </w:rPr>
        <w:t>）通報政府單位</w:t>
      </w:r>
    </w:p>
    <w:p w14:paraId="7FAD7A9D"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w:t>
      </w:r>
      <w:r w:rsidRPr="001936D4">
        <w:rPr>
          <w:rFonts w:eastAsia="標楷體"/>
        </w:rPr>
        <w:t>a</w:t>
      </w:r>
      <w:r w:rsidRPr="001936D4">
        <w:rPr>
          <w:rFonts w:eastAsia="標楷體"/>
        </w:rPr>
        <w:t>）哪個單位</w:t>
      </w:r>
    </w:p>
    <w:p w14:paraId="3D45D4BE"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b</w:t>
      </w:r>
      <w:r w:rsidRPr="001936D4">
        <w:rPr>
          <w:rFonts w:eastAsia="標楷體"/>
        </w:rPr>
        <w:t>）他們如何處理</w:t>
      </w:r>
    </w:p>
    <w:p w14:paraId="3AFF52AB" w14:textId="77777777" w:rsidR="00E152AD" w:rsidRPr="001936D4" w:rsidRDefault="00E152AD" w:rsidP="00172FCE">
      <w:pPr>
        <w:pStyle w:val="afd"/>
        <w:spacing w:line="240" w:lineRule="auto"/>
        <w:ind w:leftChars="0" w:left="360"/>
        <w:rPr>
          <w:rFonts w:eastAsia="標楷體"/>
        </w:rPr>
      </w:pPr>
      <w:r w:rsidRPr="001936D4">
        <w:rPr>
          <w:rFonts w:eastAsia="標楷體"/>
        </w:rPr>
        <w:t xml:space="preserve">     </w:t>
      </w:r>
      <w:r w:rsidRPr="001936D4">
        <w:rPr>
          <w:rFonts w:eastAsia="標楷體"/>
        </w:rPr>
        <w:t>（</w:t>
      </w:r>
      <w:r w:rsidRPr="001936D4">
        <w:rPr>
          <w:rFonts w:eastAsia="標楷體"/>
        </w:rPr>
        <w:t>c</w:t>
      </w:r>
      <w:r w:rsidRPr="001936D4">
        <w:rPr>
          <w:rFonts w:eastAsia="標楷體"/>
        </w:rPr>
        <w:t>）效果為何？</w:t>
      </w:r>
    </w:p>
    <w:p w14:paraId="70133532" w14:textId="77777777" w:rsidR="00E152AD" w:rsidRPr="001936D4" w:rsidRDefault="00E152AD" w:rsidP="00DB1CCD">
      <w:pPr>
        <w:numPr>
          <w:ilvl w:val="1"/>
          <w:numId w:val="9"/>
        </w:numPr>
        <w:adjustRightInd w:val="0"/>
        <w:textAlignment w:val="baseline"/>
        <w:rPr>
          <w:rFonts w:eastAsia="標楷體"/>
        </w:rPr>
      </w:pPr>
      <w:r w:rsidRPr="001936D4">
        <w:rPr>
          <w:rFonts w:eastAsia="標楷體"/>
        </w:rPr>
        <w:t>Follow-up</w:t>
      </w:r>
      <w:r w:rsidRPr="001936D4">
        <w:rPr>
          <w:rFonts w:eastAsia="標楷體"/>
        </w:rPr>
        <w:t>：若政府願意針對野生動物造成的影響進行補償，或提供其他危害防治的方法與設施，您對石虎造成的危害會比較能忍受嗎？（關於補償機制的建議）</w:t>
      </w:r>
    </w:p>
    <w:p w14:paraId="2BECBF85" w14:textId="77777777" w:rsidR="00E152AD" w:rsidRPr="001936D4" w:rsidRDefault="00E152AD" w:rsidP="00DB1CCD">
      <w:pPr>
        <w:pStyle w:val="afd"/>
        <w:numPr>
          <w:ilvl w:val="0"/>
          <w:numId w:val="12"/>
        </w:numPr>
        <w:spacing w:line="240" w:lineRule="auto"/>
        <w:ind w:leftChars="0"/>
        <w:rPr>
          <w:rFonts w:eastAsia="標楷體"/>
        </w:rPr>
      </w:pPr>
      <w:r w:rsidRPr="001936D4">
        <w:rPr>
          <w:rFonts w:eastAsia="標楷體"/>
        </w:rPr>
        <w:t>請問您如何尋找捕捉石虎的地點（或設置陷阱、誘餌的地點）？</w:t>
      </w:r>
    </w:p>
    <w:p w14:paraId="347C0AA3" w14:textId="77777777" w:rsidR="00E152AD" w:rsidRPr="001936D4" w:rsidRDefault="00E152AD" w:rsidP="00172FCE">
      <w:pPr>
        <w:rPr>
          <w:rFonts w:eastAsia="標楷體"/>
        </w:rPr>
      </w:pPr>
      <w:r w:rsidRPr="001936D4">
        <w:rPr>
          <w:rFonts w:eastAsia="標楷體"/>
        </w:rPr>
        <w:t>10</w:t>
      </w:r>
      <w:r w:rsidRPr="001936D4">
        <w:rPr>
          <w:rFonts w:eastAsia="標楷體"/>
        </w:rPr>
        <w:t>、請問您認為跟過去十年作比較，石虎的數量有減少嗎？請問您認為導致石虎</w:t>
      </w:r>
    </w:p>
    <w:p w14:paraId="15B0E755"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數量變動的原因有哪些？【獵人狩獵（本地／外來）、危害控制（獸夾、籠子、毒餌、其他）、棲地流失、食物減少、其他】</w:t>
      </w:r>
    </w:p>
    <w:p w14:paraId="3EA772BC" w14:textId="77777777" w:rsidR="00E152AD" w:rsidRPr="001936D4" w:rsidRDefault="00E152AD" w:rsidP="00172FCE">
      <w:pPr>
        <w:spacing w:line="360" w:lineRule="auto"/>
        <w:rPr>
          <w:rFonts w:eastAsia="標楷體"/>
        </w:rPr>
      </w:pPr>
      <w:r w:rsidRPr="001936D4">
        <w:rPr>
          <w:rFonts w:eastAsia="標楷體"/>
        </w:rPr>
        <w:t>11</w:t>
      </w:r>
      <w:r w:rsidRPr="001936D4">
        <w:rPr>
          <w:rFonts w:eastAsia="標楷體"/>
        </w:rPr>
        <w:t>、請問您除了「偷吃雞、鴨」之外，有沒有聽過石虎還會造成什麼危害？</w:t>
      </w:r>
    </w:p>
    <w:p w14:paraId="38E95B62" w14:textId="77777777" w:rsidR="00E152AD" w:rsidRPr="001936D4" w:rsidRDefault="00E152AD" w:rsidP="000759E3">
      <w:pPr>
        <w:tabs>
          <w:tab w:val="left" w:pos="2812"/>
        </w:tabs>
        <w:spacing w:line="360" w:lineRule="auto"/>
        <w:ind w:leftChars="59" w:left="142"/>
        <w:rPr>
          <w:rFonts w:eastAsia="標楷體"/>
        </w:rPr>
      </w:pPr>
      <w:r w:rsidRPr="001936D4">
        <w:rPr>
          <w:rFonts w:eastAsia="標楷體"/>
        </w:rPr>
        <w:t xml:space="preserve">    □ </w:t>
      </w:r>
      <w:r w:rsidRPr="001936D4">
        <w:rPr>
          <w:rFonts w:eastAsia="標楷體"/>
        </w:rPr>
        <w:t>沒有</w:t>
      </w:r>
      <w:r w:rsidRPr="001936D4">
        <w:rPr>
          <w:rFonts w:eastAsia="標楷體"/>
        </w:rPr>
        <w:t xml:space="preserve">      □ </w:t>
      </w:r>
      <w:r w:rsidRPr="001936D4">
        <w:rPr>
          <w:rFonts w:eastAsia="標楷體"/>
        </w:rPr>
        <w:t>有（</w:t>
      </w:r>
      <w:r w:rsidRPr="001936D4">
        <w:rPr>
          <w:rFonts w:eastAsia="標楷體"/>
        </w:rPr>
        <w:t xml:space="preserve"> </w:t>
      </w:r>
      <w:r w:rsidRPr="001936D4">
        <w:rPr>
          <w:rFonts w:eastAsia="標楷體"/>
        </w:rPr>
        <w:t>什麼危害：</w:t>
      </w:r>
      <w:r w:rsidRPr="001936D4">
        <w:rPr>
          <w:rFonts w:eastAsia="標楷體"/>
        </w:rPr>
        <w:t xml:space="preserve"> </w:t>
      </w:r>
      <w:r w:rsidRPr="001936D4">
        <w:rPr>
          <w:rFonts w:eastAsia="標楷體"/>
        </w:rPr>
        <w:t>）</w:t>
      </w:r>
    </w:p>
    <w:p w14:paraId="6B638435" w14:textId="77777777" w:rsidR="00E152AD" w:rsidRPr="001936D4" w:rsidRDefault="00E152AD" w:rsidP="00172FCE">
      <w:pPr>
        <w:rPr>
          <w:rFonts w:eastAsia="標楷體"/>
          <w:b/>
          <w:bCs/>
        </w:rPr>
      </w:pPr>
      <w:r w:rsidRPr="001936D4">
        <w:rPr>
          <w:rFonts w:eastAsia="標楷體"/>
          <w:b/>
          <w:bCs/>
        </w:rPr>
        <w:t>二、基本資料</w:t>
      </w:r>
    </w:p>
    <w:p w14:paraId="63D3DBA4" w14:textId="77777777" w:rsidR="00E152AD" w:rsidRPr="001936D4" w:rsidRDefault="00E152AD" w:rsidP="00FA6000">
      <w:pPr>
        <w:spacing w:line="360" w:lineRule="auto"/>
        <w:rPr>
          <w:rFonts w:eastAsia="標楷體"/>
          <w:u w:val="single"/>
        </w:rPr>
      </w:pPr>
      <w:r w:rsidRPr="001936D4">
        <w:rPr>
          <w:rFonts w:eastAsia="標楷體"/>
        </w:rPr>
        <w:t>1</w:t>
      </w:r>
      <w:r w:rsidRPr="001936D4">
        <w:rPr>
          <w:rFonts w:eastAsia="標楷體"/>
        </w:rPr>
        <w:t>、受訪者姓名：</w:t>
      </w:r>
    </w:p>
    <w:p w14:paraId="519DFC1E" w14:textId="77777777" w:rsidR="00E152AD" w:rsidRPr="001936D4" w:rsidRDefault="00E152AD" w:rsidP="00FA6000">
      <w:pPr>
        <w:spacing w:line="360" w:lineRule="auto"/>
        <w:rPr>
          <w:rFonts w:eastAsia="標楷體"/>
        </w:rPr>
      </w:pPr>
      <w:r w:rsidRPr="001936D4">
        <w:rPr>
          <w:rFonts w:eastAsia="標楷體"/>
        </w:rPr>
        <w:t>2</w:t>
      </w:r>
      <w:r w:rsidRPr="001936D4">
        <w:rPr>
          <w:rFonts w:eastAsia="標楷體"/>
        </w:rPr>
        <w:t>、性別：</w:t>
      </w:r>
      <w:r w:rsidRPr="001936D4">
        <w:rPr>
          <w:rFonts w:eastAsia="標楷體"/>
        </w:rPr>
        <w:t xml:space="preserve">□ </w:t>
      </w:r>
      <w:r w:rsidRPr="001936D4">
        <w:rPr>
          <w:rFonts w:eastAsia="標楷體"/>
        </w:rPr>
        <w:t>男</w:t>
      </w:r>
      <w:r w:rsidRPr="001936D4">
        <w:rPr>
          <w:rFonts w:eastAsia="標楷體"/>
        </w:rPr>
        <w:t xml:space="preserve">□ </w:t>
      </w:r>
      <w:r w:rsidRPr="001936D4">
        <w:rPr>
          <w:rFonts w:eastAsia="標楷體"/>
        </w:rPr>
        <w:t>女</w:t>
      </w:r>
    </w:p>
    <w:p w14:paraId="34DDE710" w14:textId="77777777" w:rsidR="00E152AD" w:rsidRPr="001936D4" w:rsidRDefault="00E152AD" w:rsidP="00FA6000">
      <w:pPr>
        <w:spacing w:line="360" w:lineRule="auto"/>
        <w:rPr>
          <w:rFonts w:eastAsia="標楷體"/>
          <w:b/>
          <w:bCs/>
        </w:rPr>
      </w:pPr>
      <w:r w:rsidRPr="001936D4">
        <w:rPr>
          <w:rFonts w:eastAsia="標楷體"/>
        </w:rPr>
        <w:t>3</w:t>
      </w:r>
      <w:r w:rsidRPr="001936D4">
        <w:rPr>
          <w:rFonts w:eastAsia="標楷體"/>
        </w:rPr>
        <w:t>、住址：鎮（鄉）里（村）窩（鄰）號</w:t>
      </w:r>
    </w:p>
    <w:p w14:paraId="3FF61453" w14:textId="77777777" w:rsidR="00E152AD" w:rsidRPr="001936D4" w:rsidRDefault="00E152AD" w:rsidP="00FA6000">
      <w:pPr>
        <w:pStyle w:val="af9"/>
        <w:spacing w:line="360" w:lineRule="auto"/>
        <w:rPr>
          <w:rFonts w:ascii="Times New Roman" w:eastAsia="標楷體" w:hAnsi="Times New Roman" w:cs="Times New Roman"/>
          <w:sz w:val="24"/>
          <w:szCs w:val="24"/>
        </w:rPr>
      </w:pPr>
      <w:r w:rsidRPr="001936D4">
        <w:rPr>
          <w:rFonts w:ascii="Times New Roman" w:eastAsia="標楷體" w:hAnsi="Times New Roman" w:cs="Times New Roman"/>
          <w:sz w:val="24"/>
          <w:szCs w:val="24"/>
        </w:rPr>
        <w:t>4</w:t>
      </w:r>
      <w:r w:rsidRPr="001936D4">
        <w:rPr>
          <w:rFonts w:ascii="Times New Roman" w:eastAsia="標楷體" w:hAnsi="Times New Roman" w:cs="Times New Roman"/>
          <w:sz w:val="24"/>
          <w:szCs w:val="24"/>
        </w:rPr>
        <w:t>、連絡電話：</w:t>
      </w:r>
    </w:p>
    <w:p w14:paraId="5E7680E1" w14:textId="77777777" w:rsidR="00E152AD" w:rsidRPr="001936D4" w:rsidRDefault="00E152AD" w:rsidP="00FA6000">
      <w:pPr>
        <w:spacing w:line="360" w:lineRule="auto"/>
        <w:rPr>
          <w:rFonts w:eastAsia="標楷體"/>
        </w:rPr>
      </w:pPr>
      <w:r w:rsidRPr="001936D4">
        <w:rPr>
          <w:rFonts w:eastAsia="標楷體"/>
        </w:rPr>
        <w:lastRenderedPageBreak/>
        <w:t>5</w:t>
      </w:r>
      <w:r w:rsidRPr="001936D4">
        <w:rPr>
          <w:rFonts w:eastAsia="標楷體"/>
        </w:rPr>
        <w:t>、您的年齡：民國年月日出生（歲）</w:t>
      </w:r>
    </w:p>
    <w:p w14:paraId="033B1195" w14:textId="77777777" w:rsidR="00E152AD" w:rsidRPr="001936D4" w:rsidRDefault="00E152AD" w:rsidP="000759E3">
      <w:pPr>
        <w:spacing w:line="360" w:lineRule="auto"/>
        <w:ind w:left="120" w:hangingChars="50" w:hanging="120"/>
        <w:rPr>
          <w:rFonts w:eastAsia="標楷體"/>
        </w:rPr>
      </w:pPr>
      <w:r w:rsidRPr="001936D4">
        <w:rPr>
          <w:rFonts w:eastAsia="標楷體"/>
        </w:rPr>
        <w:t>6</w:t>
      </w:r>
      <w:r w:rsidRPr="001936D4">
        <w:rPr>
          <w:rFonts w:eastAsia="標楷體"/>
        </w:rPr>
        <w:t>、（）請問您居住在苗栗的時間：</w:t>
      </w:r>
    </w:p>
    <w:p w14:paraId="0C1E2C71" w14:textId="77777777" w:rsidR="00E152AD" w:rsidRPr="001936D4" w:rsidRDefault="00E152AD" w:rsidP="000759E3">
      <w:pPr>
        <w:spacing w:line="360" w:lineRule="auto"/>
        <w:ind w:left="120" w:hangingChars="50" w:hanging="120"/>
        <w:rPr>
          <w:rFonts w:eastAsia="標楷體"/>
        </w:rPr>
      </w:pPr>
      <w:r w:rsidRPr="001936D4">
        <w:rPr>
          <w:rFonts w:eastAsia="標楷體"/>
        </w:rPr>
        <w:t xml:space="preserve">    </w:t>
      </w:r>
      <w:r w:rsidRPr="001936D4">
        <w:rPr>
          <w:rFonts w:eastAsia="標楷體"/>
        </w:rPr>
        <w:t>（</w:t>
      </w:r>
      <w:r w:rsidRPr="001936D4">
        <w:rPr>
          <w:rFonts w:eastAsia="標楷體"/>
        </w:rPr>
        <w:t>1</w:t>
      </w:r>
      <w:r w:rsidRPr="001936D4">
        <w:rPr>
          <w:rFonts w:eastAsia="標楷體"/>
        </w:rPr>
        <w:t>）每天</w:t>
      </w:r>
      <w:r w:rsidRPr="001936D4">
        <w:rPr>
          <w:rFonts w:eastAsia="標楷體"/>
        </w:rPr>
        <w:t xml:space="preserve">  </w:t>
      </w:r>
      <w:r w:rsidRPr="001936D4">
        <w:rPr>
          <w:rFonts w:eastAsia="標楷體"/>
        </w:rPr>
        <w:t>（</w:t>
      </w:r>
      <w:r w:rsidRPr="001936D4">
        <w:rPr>
          <w:rFonts w:eastAsia="標楷體"/>
        </w:rPr>
        <w:t>2</w:t>
      </w:r>
      <w:r w:rsidRPr="001936D4">
        <w:rPr>
          <w:rFonts w:eastAsia="標楷體"/>
        </w:rPr>
        <w:t>）一週多於三天</w:t>
      </w:r>
      <w:r w:rsidRPr="001936D4">
        <w:rPr>
          <w:rFonts w:eastAsia="標楷體"/>
        </w:rPr>
        <w:t xml:space="preserve">  </w:t>
      </w:r>
      <w:r w:rsidRPr="001936D4">
        <w:rPr>
          <w:rFonts w:eastAsia="標楷體"/>
        </w:rPr>
        <w:t>（</w:t>
      </w:r>
      <w:r w:rsidRPr="001936D4">
        <w:rPr>
          <w:rFonts w:eastAsia="標楷體"/>
        </w:rPr>
        <w:t>3</w:t>
      </w:r>
      <w:r w:rsidRPr="001936D4">
        <w:rPr>
          <w:rFonts w:eastAsia="標楷體"/>
        </w:rPr>
        <w:t>）一週少於三天</w:t>
      </w:r>
      <w:r w:rsidRPr="001936D4">
        <w:rPr>
          <w:rFonts w:eastAsia="標楷體"/>
        </w:rPr>
        <w:t xml:space="preserve">  </w:t>
      </w:r>
      <w:r w:rsidRPr="001936D4">
        <w:rPr>
          <w:rFonts w:eastAsia="標楷體"/>
        </w:rPr>
        <w:t>（</w:t>
      </w:r>
      <w:r w:rsidRPr="001936D4">
        <w:rPr>
          <w:rFonts w:eastAsia="標楷體"/>
        </w:rPr>
        <w:t>4</w:t>
      </w:r>
      <w:r w:rsidRPr="001936D4">
        <w:rPr>
          <w:rFonts w:eastAsia="標楷體"/>
        </w:rPr>
        <w:t>）偶爾回來</w:t>
      </w:r>
    </w:p>
    <w:p w14:paraId="7C9B9E13" w14:textId="77777777" w:rsidR="00E152AD" w:rsidRPr="001936D4" w:rsidRDefault="00E152AD" w:rsidP="000759E3">
      <w:pPr>
        <w:spacing w:line="360" w:lineRule="auto"/>
        <w:ind w:left="120" w:hangingChars="50" w:hanging="120"/>
        <w:rPr>
          <w:rFonts w:eastAsia="標楷體"/>
        </w:rPr>
      </w:pPr>
      <w:r w:rsidRPr="001936D4">
        <w:rPr>
          <w:rFonts w:eastAsia="標楷體"/>
        </w:rPr>
        <w:t>7</w:t>
      </w:r>
      <w:r w:rsidRPr="001936D4">
        <w:rPr>
          <w:rFonts w:eastAsia="標楷體"/>
        </w:rPr>
        <w:t>、（）您現在的職業是：</w:t>
      </w:r>
    </w:p>
    <w:p w14:paraId="790C4A7B" w14:textId="77777777" w:rsidR="00E152AD" w:rsidRPr="001936D4" w:rsidRDefault="00E152AD" w:rsidP="00FA6000">
      <w:pPr>
        <w:spacing w:line="360" w:lineRule="auto"/>
        <w:rPr>
          <w:rFonts w:eastAsia="標楷體"/>
        </w:rPr>
      </w:pPr>
      <w:r w:rsidRPr="001936D4">
        <w:rPr>
          <w:rFonts w:eastAsia="標楷體"/>
        </w:rPr>
        <w:t xml:space="preserve">    </w:t>
      </w:r>
      <w:r w:rsidRPr="001936D4">
        <w:rPr>
          <w:rFonts w:eastAsia="標楷體"/>
        </w:rPr>
        <w:t>（</w:t>
      </w:r>
      <w:r w:rsidRPr="001936D4">
        <w:rPr>
          <w:rFonts w:eastAsia="標楷體"/>
        </w:rPr>
        <w:t>1</w:t>
      </w:r>
      <w:r w:rsidRPr="001936D4">
        <w:rPr>
          <w:rFonts w:eastAsia="標楷體"/>
        </w:rPr>
        <w:t>）士（政府官員、公務人員）（</w:t>
      </w:r>
      <w:r w:rsidRPr="001936D4">
        <w:rPr>
          <w:rFonts w:eastAsia="標楷體"/>
        </w:rPr>
        <w:t>2</w:t>
      </w:r>
      <w:r w:rsidRPr="001936D4">
        <w:rPr>
          <w:rFonts w:eastAsia="標楷體"/>
        </w:rPr>
        <w:t>）農（農、漁、牧）（</w:t>
      </w:r>
      <w:r w:rsidRPr="001936D4">
        <w:rPr>
          <w:rFonts w:eastAsia="標楷體"/>
        </w:rPr>
        <w:t>3</w:t>
      </w:r>
      <w:r w:rsidRPr="001936D4">
        <w:rPr>
          <w:rFonts w:eastAsia="標楷體"/>
        </w:rPr>
        <w:t>）工（</w:t>
      </w:r>
      <w:r w:rsidRPr="001936D4">
        <w:rPr>
          <w:rFonts w:eastAsia="標楷體"/>
        </w:rPr>
        <w:t>4</w:t>
      </w:r>
      <w:r w:rsidRPr="001936D4">
        <w:rPr>
          <w:rFonts w:eastAsia="標楷體"/>
        </w:rPr>
        <w:t>）商</w:t>
      </w:r>
    </w:p>
    <w:p w14:paraId="679250E2" w14:textId="77777777" w:rsidR="00E152AD" w:rsidRPr="001936D4" w:rsidRDefault="00E152AD" w:rsidP="00FA6000">
      <w:pPr>
        <w:spacing w:line="360" w:lineRule="auto"/>
        <w:rPr>
          <w:rFonts w:eastAsia="標楷體"/>
        </w:rPr>
      </w:pPr>
      <w:r w:rsidRPr="001936D4">
        <w:rPr>
          <w:rFonts w:eastAsia="標楷體"/>
        </w:rPr>
        <w:t>（</w:t>
      </w:r>
      <w:r w:rsidRPr="001936D4">
        <w:rPr>
          <w:rFonts w:eastAsia="標楷體"/>
        </w:rPr>
        <w:t>5</w:t>
      </w:r>
      <w:r w:rsidRPr="001936D4">
        <w:rPr>
          <w:rFonts w:eastAsia="標楷體"/>
        </w:rPr>
        <w:t>）軍人</w:t>
      </w:r>
      <w:r w:rsidRPr="001936D4">
        <w:rPr>
          <w:rFonts w:eastAsia="標楷體"/>
        </w:rPr>
        <w:t xml:space="preserve"> </w:t>
      </w:r>
      <w:r w:rsidRPr="001936D4">
        <w:rPr>
          <w:rFonts w:eastAsia="標楷體"/>
        </w:rPr>
        <w:t>（</w:t>
      </w:r>
      <w:r w:rsidRPr="001936D4">
        <w:rPr>
          <w:rFonts w:eastAsia="標楷體"/>
        </w:rPr>
        <w:t>6</w:t>
      </w:r>
      <w:r w:rsidRPr="001936D4">
        <w:rPr>
          <w:rFonts w:eastAsia="標楷體"/>
        </w:rPr>
        <w:t>）教職人員</w:t>
      </w:r>
      <w:r w:rsidRPr="001936D4">
        <w:rPr>
          <w:rFonts w:eastAsia="標楷體"/>
        </w:rPr>
        <w:t xml:space="preserve"> </w:t>
      </w:r>
      <w:r w:rsidRPr="001936D4">
        <w:rPr>
          <w:rFonts w:eastAsia="標楷體"/>
        </w:rPr>
        <w:t>（</w:t>
      </w:r>
      <w:r w:rsidRPr="001936D4">
        <w:rPr>
          <w:rFonts w:eastAsia="標楷體"/>
        </w:rPr>
        <w:t>7</w:t>
      </w:r>
      <w:r w:rsidRPr="001936D4">
        <w:rPr>
          <w:rFonts w:eastAsia="標楷體"/>
        </w:rPr>
        <w:t>）全職獵人</w:t>
      </w:r>
      <w:r w:rsidRPr="001936D4">
        <w:rPr>
          <w:rFonts w:eastAsia="標楷體"/>
        </w:rPr>
        <w:t xml:space="preserve"> </w:t>
      </w:r>
      <w:r w:rsidRPr="001936D4">
        <w:rPr>
          <w:rFonts w:eastAsia="標楷體"/>
        </w:rPr>
        <w:t>（</w:t>
      </w:r>
      <w:r w:rsidRPr="001936D4">
        <w:rPr>
          <w:rFonts w:eastAsia="標楷體"/>
        </w:rPr>
        <w:t>6</w:t>
      </w:r>
      <w:r w:rsidRPr="001936D4">
        <w:rPr>
          <w:rFonts w:eastAsia="標楷體"/>
        </w:rPr>
        <w:t>）無業或家管</w:t>
      </w:r>
      <w:r w:rsidRPr="001936D4">
        <w:rPr>
          <w:rFonts w:eastAsia="標楷體"/>
        </w:rPr>
        <w:t xml:space="preserve"> </w:t>
      </w:r>
      <w:r w:rsidRPr="001936D4">
        <w:rPr>
          <w:rFonts w:eastAsia="標楷體"/>
        </w:rPr>
        <w:t>（</w:t>
      </w:r>
      <w:r w:rsidRPr="001936D4">
        <w:rPr>
          <w:rFonts w:eastAsia="標楷體"/>
        </w:rPr>
        <w:t>7</w:t>
      </w:r>
      <w:r w:rsidRPr="001936D4">
        <w:rPr>
          <w:rFonts w:eastAsia="標楷體"/>
        </w:rPr>
        <w:t>）退休</w:t>
      </w:r>
      <w:r w:rsidRPr="001936D4">
        <w:rPr>
          <w:rFonts w:eastAsia="標楷體"/>
        </w:rPr>
        <w:t xml:space="preserve"> </w:t>
      </w:r>
    </w:p>
    <w:p w14:paraId="7335E635" w14:textId="77777777" w:rsidR="00E152AD" w:rsidRPr="001936D4" w:rsidRDefault="00E152AD" w:rsidP="00FA6000">
      <w:pPr>
        <w:spacing w:line="360" w:lineRule="auto"/>
        <w:rPr>
          <w:rFonts w:eastAsia="標楷體"/>
        </w:rPr>
      </w:pPr>
      <w:r w:rsidRPr="001936D4">
        <w:rPr>
          <w:rFonts w:eastAsia="標楷體"/>
        </w:rPr>
        <w:t>（</w:t>
      </w:r>
      <w:r w:rsidRPr="001936D4">
        <w:rPr>
          <w:rFonts w:eastAsia="標楷體"/>
        </w:rPr>
        <w:t>8</w:t>
      </w:r>
      <w:r w:rsidRPr="001936D4">
        <w:rPr>
          <w:rFonts w:eastAsia="標楷體"/>
        </w:rPr>
        <w:t>）其他行業（）</w:t>
      </w:r>
    </w:p>
    <w:p w14:paraId="75CD85F9" w14:textId="77777777" w:rsidR="00E152AD" w:rsidRPr="001936D4" w:rsidRDefault="00E152AD" w:rsidP="00FA6000">
      <w:pPr>
        <w:spacing w:line="360" w:lineRule="auto"/>
        <w:rPr>
          <w:rFonts w:eastAsia="標楷體"/>
        </w:rPr>
      </w:pPr>
      <w:r w:rsidRPr="001936D4">
        <w:rPr>
          <w:rFonts w:eastAsia="標楷體"/>
        </w:rPr>
        <w:t>8</w:t>
      </w:r>
      <w:r w:rsidRPr="001936D4">
        <w:rPr>
          <w:rFonts w:eastAsia="標楷體"/>
        </w:rPr>
        <w:t>、請問您現在是否有飼養家禽：</w:t>
      </w:r>
      <w:r w:rsidRPr="001936D4">
        <w:rPr>
          <w:rFonts w:eastAsia="標楷體"/>
        </w:rPr>
        <w:t xml:space="preserve">□ </w:t>
      </w:r>
      <w:r w:rsidRPr="001936D4">
        <w:rPr>
          <w:rFonts w:eastAsia="標楷體"/>
        </w:rPr>
        <w:t>沒有</w:t>
      </w:r>
      <w:r w:rsidRPr="001936D4">
        <w:rPr>
          <w:rFonts w:eastAsia="標楷體"/>
        </w:rPr>
        <w:t xml:space="preserve">   □ </w:t>
      </w:r>
      <w:r w:rsidRPr="001936D4">
        <w:rPr>
          <w:rFonts w:eastAsia="標楷體"/>
        </w:rPr>
        <w:t>有（</w:t>
      </w:r>
      <w:r w:rsidRPr="001936D4">
        <w:rPr>
          <w:rFonts w:eastAsia="標楷體"/>
        </w:rPr>
        <w:t xml:space="preserve">  </w:t>
      </w:r>
      <w:r w:rsidRPr="001936D4">
        <w:rPr>
          <w:rFonts w:eastAsia="標楷體"/>
        </w:rPr>
        <w:t>）</w:t>
      </w:r>
    </w:p>
    <w:p w14:paraId="68999212" w14:textId="77777777" w:rsidR="00E152AD" w:rsidRPr="001936D4" w:rsidRDefault="00E152AD" w:rsidP="00FA6000">
      <w:pPr>
        <w:spacing w:line="360" w:lineRule="auto"/>
        <w:rPr>
          <w:rFonts w:eastAsia="標楷體"/>
        </w:rPr>
      </w:pPr>
      <w:r w:rsidRPr="001936D4">
        <w:rPr>
          <w:rFonts w:eastAsia="標楷體"/>
        </w:rPr>
        <w:t>9</w:t>
      </w:r>
      <w:r w:rsidRPr="001936D4">
        <w:rPr>
          <w:rFonts w:eastAsia="標楷體"/>
        </w:rPr>
        <w:t>、（）請問您飼養的家禽數量：（約</w:t>
      </w:r>
      <w:r w:rsidRPr="001936D4">
        <w:rPr>
          <w:rFonts w:eastAsia="標楷體"/>
        </w:rPr>
        <w:t xml:space="preserve">  </w:t>
      </w:r>
      <w:r w:rsidRPr="001936D4">
        <w:rPr>
          <w:rFonts w:eastAsia="標楷體"/>
        </w:rPr>
        <w:t>隻）</w:t>
      </w:r>
    </w:p>
    <w:p w14:paraId="6685BD0A" w14:textId="77777777" w:rsidR="00E152AD" w:rsidRPr="001936D4" w:rsidRDefault="00E152AD" w:rsidP="00FA6000">
      <w:pPr>
        <w:spacing w:line="360" w:lineRule="auto"/>
        <w:rPr>
          <w:rFonts w:eastAsia="標楷體"/>
        </w:rPr>
      </w:pPr>
      <w:r w:rsidRPr="001936D4">
        <w:rPr>
          <w:rFonts w:eastAsia="標楷體"/>
        </w:rPr>
        <w:t xml:space="preserve">    </w:t>
      </w:r>
      <w:r w:rsidRPr="001936D4">
        <w:rPr>
          <w:rFonts w:eastAsia="標楷體"/>
        </w:rPr>
        <w:t>（</w:t>
      </w:r>
      <w:r w:rsidRPr="001936D4">
        <w:rPr>
          <w:rFonts w:eastAsia="標楷體"/>
        </w:rPr>
        <w:t>1</w:t>
      </w:r>
      <w:r w:rsidRPr="001936D4">
        <w:rPr>
          <w:rFonts w:eastAsia="標楷體"/>
        </w:rPr>
        <w:t>）</w:t>
      </w:r>
      <w:r w:rsidRPr="001936D4">
        <w:rPr>
          <w:rFonts w:eastAsia="標楷體"/>
        </w:rPr>
        <w:t>20</w:t>
      </w:r>
      <w:r w:rsidRPr="001936D4">
        <w:rPr>
          <w:rFonts w:eastAsia="標楷體"/>
        </w:rPr>
        <w:t>隻（含）以下</w:t>
      </w:r>
      <w:r w:rsidRPr="001936D4">
        <w:rPr>
          <w:rFonts w:eastAsia="標楷體"/>
        </w:rPr>
        <w:t xml:space="preserve">           </w:t>
      </w:r>
      <w:r w:rsidRPr="001936D4">
        <w:rPr>
          <w:rFonts w:eastAsia="標楷體"/>
        </w:rPr>
        <w:t>（</w:t>
      </w:r>
      <w:r w:rsidRPr="001936D4">
        <w:rPr>
          <w:rFonts w:eastAsia="標楷體"/>
        </w:rPr>
        <w:t>2</w:t>
      </w:r>
      <w:r w:rsidRPr="001936D4">
        <w:rPr>
          <w:rFonts w:eastAsia="標楷體"/>
        </w:rPr>
        <w:t>）</w:t>
      </w:r>
      <w:r w:rsidRPr="001936D4">
        <w:rPr>
          <w:rFonts w:eastAsia="標楷體"/>
        </w:rPr>
        <w:t>20</w:t>
      </w:r>
      <w:r w:rsidRPr="001936D4">
        <w:rPr>
          <w:rFonts w:eastAsia="標楷體"/>
        </w:rPr>
        <w:t>－</w:t>
      </w:r>
      <w:r w:rsidRPr="001936D4">
        <w:rPr>
          <w:rFonts w:eastAsia="標楷體"/>
        </w:rPr>
        <w:t>100</w:t>
      </w:r>
      <w:r w:rsidRPr="001936D4">
        <w:rPr>
          <w:rFonts w:eastAsia="標楷體"/>
        </w:rPr>
        <w:t>隻（含）以下</w:t>
      </w:r>
      <w:r w:rsidRPr="001936D4">
        <w:rPr>
          <w:rFonts w:eastAsia="標楷體"/>
        </w:rPr>
        <w:t xml:space="preserve">    </w:t>
      </w:r>
    </w:p>
    <w:p w14:paraId="33B2162E" w14:textId="77777777" w:rsidR="00E152AD" w:rsidRPr="001936D4" w:rsidRDefault="00E152AD" w:rsidP="00FA6000">
      <w:pPr>
        <w:spacing w:line="360" w:lineRule="auto"/>
        <w:rPr>
          <w:rFonts w:eastAsia="標楷體"/>
        </w:rPr>
      </w:pPr>
      <w:r w:rsidRPr="001936D4">
        <w:rPr>
          <w:rFonts w:eastAsia="標楷體"/>
        </w:rPr>
        <w:t xml:space="preserve">    </w:t>
      </w:r>
      <w:r w:rsidRPr="001936D4">
        <w:rPr>
          <w:rFonts w:eastAsia="標楷體"/>
        </w:rPr>
        <w:t>（</w:t>
      </w:r>
      <w:r w:rsidRPr="001936D4">
        <w:rPr>
          <w:rFonts w:eastAsia="標楷體"/>
        </w:rPr>
        <w:t>3</w:t>
      </w:r>
      <w:r w:rsidRPr="001936D4">
        <w:rPr>
          <w:rFonts w:eastAsia="標楷體"/>
        </w:rPr>
        <w:t>）</w:t>
      </w:r>
      <w:r w:rsidRPr="001936D4">
        <w:rPr>
          <w:rFonts w:eastAsia="標楷體"/>
        </w:rPr>
        <w:t>100</w:t>
      </w:r>
      <w:r w:rsidRPr="001936D4">
        <w:rPr>
          <w:rFonts w:eastAsia="標楷體"/>
        </w:rPr>
        <w:t>－</w:t>
      </w:r>
      <w:r w:rsidRPr="001936D4">
        <w:rPr>
          <w:rFonts w:eastAsia="標楷體"/>
        </w:rPr>
        <w:t>500</w:t>
      </w:r>
      <w:r w:rsidRPr="001936D4">
        <w:rPr>
          <w:rFonts w:eastAsia="標楷體"/>
        </w:rPr>
        <w:t>隻（含）以下</w:t>
      </w:r>
      <w:r w:rsidRPr="001936D4">
        <w:rPr>
          <w:rFonts w:eastAsia="標楷體"/>
        </w:rPr>
        <w:t xml:space="preserve">     </w:t>
      </w:r>
      <w:r w:rsidRPr="001936D4">
        <w:rPr>
          <w:rFonts w:eastAsia="標楷體"/>
        </w:rPr>
        <w:t>（</w:t>
      </w:r>
      <w:r w:rsidRPr="001936D4">
        <w:rPr>
          <w:rFonts w:eastAsia="標楷體"/>
        </w:rPr>
        <w:t>4</w:t>
      </w:r>
      <w:r w:rsidRPr="001936D4">
        <w:rPr>
          <w:rFonts w:eastAsia="標楷體"/>
        </w:rPr>
        <w:t>）</w:t>
      </w:r>
      <w:r w:rsidRPr="001936D4">
        <w:rPr>
          <w:rFonts w:eastAsia="標楷體"/>
        </w:rPr>
        <w:t>100</w:t>
      </w:r>
      <w:r w:rsidRPr="001936D4">
        <w:rPr>
          <w:rFonts w:eastAsia="標楷體"/>
        </w:rPr>
        <w:t>－</w:t>
      </w:r>
      <w:r w:rsidRPr="001936D4">
        <w:rPr>
          <w:rFonts w:eastAsia="標楷體"/>
        </w:rPr>
        <w:t>500</w:t>
      </w:r>
      <w:r w:rsidRPr="001936D4">
        <w:rPr>
          <w:rFonts w:eastAsia="標楷體"/>
        </w:rPr>
        <w:t>隻（含）以下</w:t>
      </w:r>
    </w:p>
    <w:p w14:paraId="5209AB9E" w14:textId="77777777" w:rsidR="00E152AD" w:rsidRPr="001936D4" w:rsidRDefault="00E152AD" w:rsidP="00FA6000">
      <w:pPr>
        <w:spacing w:line="360" w:lineRule="auto"/>
        <w:rPr>
          <w:rFonts w:eastAsia="標楷體"/>
        </w:rPr>
      </w:pPr>
      <w:r w:rsidRPr="001936D4">
        <w:rPr>
          <w:rFonts w:eastAsia="標楷體"/>
        </w:rPr>
        <w:t xml:space="preserve">    </w:t>
      </w:r>
      <w:r w:rsidRPr="001936D4">
        <w:rPr>
          <w:rFonts w:eastAsia="標楷體"/>
        </w:rPr>
        <w:t>（</w:t>
      </w:r>
      <w:r w:rsidRPr="001936D4">
        <w:rPr>
          <w:rFonts w:eastAsia="標楷體"/>
        </w:rPr>
        <w:t>5</w:t>
      </w:r>
      <w:r w:rsidRPr="001936D4">
        <w:rPr>
          <w:rFonts w:eastAsia="標楷體"/>
        </w:rPr>
        <w:t>）</w:t>
      </w:r>
      <w:r w:rsidRPr="001936D4">
        <w:rPr>
          <w:rFonts w:eastAsia="標楷體"/>
        </w:rPr>
        <w:t>500</w:t>
      </w:r>
      <w:r w:rsidRPr="001936D4">
        <w:rPr>
          <w:rFonts w:eastAsia="標楷體"/>
        </w:rPr>
        <w:t>－</w:t>
      </w:r>
      <w:r w:rsidRPr="001936D4">
        <w:rPr>
          <w:rFonts w:eastAsia="標楷體"/>
        </w:rPr>
        <w:t>1000</w:t>
      </w:r>
      <w:r w:rsidRPr="001936D4">
        <w:rPr>
          <w:rFonts w:eastAsia="標楷體"/>
        </w:rPr>
        <w:t>隻（含）以下</w:t>
      </w:r>
      <w:r w:rsidRPr="001936D4">
        <w:rPr>
          <w:rFonts w:eastAsia="標楷體"/>
        </w:rPr>
        <w:t xml:space="preserve">    </w:t>
      </w:r>
      <w:r w:rsidRPr="001936D4">
        <w:rPr>
          <w:rFonts w:eastAsia="標楷體"/>
        </w:rPr>
        <w:t>（</w:t>
      </w:r>
      <w:r w:rsidRPr="001936D4">
        <w:rPr>
          <w:rFonts w:eastAsia="標楷體"/>
        </w:rPr>
        <w:t>6</w:t>
      </w:r>
      <w:r w:rsidRPr="001936D4">
        <w:rPr>
          <w:rFonts w:eastAsia="標楷體"/>
        </w:rPr>
        <w:t>）</w:t>
      </w:r>
      <w:r w:rsidRPr="001936D4">
        <w:rPr>
          <w:rFonts w:eastAsia="標楷體"/>
        </w:rPr>
        <w:t>1000</w:t>
      </w:r>
      <w:r w:rsidRPr="001936D4">
        <w:rPr>
          <w:rFonts w:eastAsia="標楷體"/>
        </w:rPr>
        <w:t>隻以上</w:t>
      </w:r>
    </w:p>
    <w:p w14:paraId="58099C1F" w14:textId="77777777" w:rsidR="00E152AD" w:rsidRPr="001936D4" w:rsidRDefault="00E152AD" w:rsidP="00FA6000">
      <w:pPr>
        <w:spacing w:line="360" w:lineRule="auto"/>
        <w:rPr>
          <w:rFonts w:eastAsia="標楷體"/>
          <w:u w:val="single"/>
        </w:rPr>
      </w:pPr>
      <w:r w:rsidRPr="001936D4">
        <w:rPr>
          <w:rFonts w:eastAsia="標楷體"/>
        </w:rPr>
        <w:t>10</w:t>
      </w:r>
      <w:r w:rsidRPr="001936D4">
        <w:rPr>
          <w:rFonts w:eastAsia="標楷體"/>
        </w:rPr>
        <w:t>、請問您飼養家禽的方式為：</w:t>
      </w:r>
      <w:r w:rsidRPr="001936D4">
        <w:rPr>
          <w:rFonts w:eastAsia="標楷體"/>
        </w:rPr>
        <w:t xml:space="preserve">□ </w:t>
      </w:r>
      <w:r w:rsidRPr="001936D4">
        <w:rPr>
          <w:rFonts w:eastAsia="標楷體"/>
        </w:rPr>
        <w:t>放山跑</w:t>
      </w:r>
      <w:r w:rsidRPr="001936D4">
        <w:rPr>
          <w:rFonts w:eastAsia="標楷體"/>
        </w:rPr>
        <w:t xml:space="preserve">   □ </w:t>
      </w:r>
      <w:r w:rsidRPr="001936D4">
        <w:rPr>
          <w:rFonts w:eastAsia="標楷體"/>
        </w:rPr>
        <w:t>封閉式籠舍</w:t>
      </w:r>
      <w:r w:rsidRPr="001936D4">
        <w:rPr>
          <w:rFonts w:eastAsia="標楷體"/>
        </w:rPr>
        <w:t xml:space="preserve">   □ </w:t>
      </w:r>
      <w:r w:rsidRPr="001936D4">
        <w:rPr>
          <w:rFonts w:eastAsia="標楷體"/>
        </w:rPr>
        <w:t>其他</w:t>
      </w:r>
    </w:p>
    <w:p w14:paraId="03B7354C" w14:textId="77777777" w:rsidR="00E152AD" w:rsidRPr="001936D4" w:rsidRDefault="00E152AD" w:rsidP="00FA6000">
      <w:pPr>
        <w:spacing w:line="360" w:lineRule="auto"/>
        <w:rPr>
          <w:rFonts w:eastAsia="標楷體"/>
        </w:rPr>
      </w:pPr>
      <w:r w:rsidRPr="001936D4">
        <w:rPr>
          <w:rFonts w:eastAsia="標楷體"/>
        </w:rPr>
        <w:t>11</w:t>
      </w:r>
      <w:r w:rsidRPr="001936D4">
        <w:rPr>
          <w:rFonts w:eastAsia="標楷體"/>
        </w:rPr>
        <w:t>、請問您飼養家禽的地點在：</w:t>
      </w:r>
      <w:r w:rsidRPr="001936D4">
        <w:rPr>
          <w:rFonts w:eastAsia="標楷體"/>
        </w:rPr>
        <w:t xml:space="preserve">□ </w:t>
      </w:r>
      <w:r w:rsidRPr="001936D4">
        <w:rPr>
          <w:rFonts w:eastAsia="標楷體"/>
        </w:rPr>
        <w:t>住家附近</w:t>
      </w:r>
      <w:r w:rsidRPr="001936D4">
        <w:rPr>
          <w:rFonts w:eastAsia="標楷體"/>
        </w:rPr>
        <w:t xml:space="preserve">   □ </w:t>
      </w:r>
      <w:r w:rsidRPr="001936D4">
        <w:rPr>
          <w:rFonts w:eastAsia="標楷體"/>
        </w:rPr>
        <w:t>草生地</w:t>
      </w:r>
      <w:r w:rsidRPr="001936D4">
        <w:rPr>
          <w:rFonts w:eastAsia="標楷體"/>
        </w:rPr>
        <w:t xml:space="preserve">   </w:t>
      </w:r>
    </w:p>
    <w:p w14:paraId="26844488" w14:textId="77777777" w:rsidR="00E152AD" w:rsidRPr="001936D4" w:rsidRDefault="00E152AD" w:rsidP="00FA6000">
      <w:pPr>
        <w:spacing w:line="360" w:lineRule="auto"/>
        <w:rPr>
          <w:rFonts w:eastAsia="標楷體"/>
          <w:u w:val="single"/>
        </w:rPr>
      </w:pPr>
      <w:r w:rsidRPr="001936D4">
        <w:rPr>
          <w:rFonts w:eastAsia="標楷體"/>
        </w:rPr>
        <w:t xml:space="preserve">                            □ </w:t>
      </w:r>
      <w:r w:rsidRPr="001936D4">
        <w:rPr>
          <w:rFonts w:eastAsia="標楷體"/>
        </w:rPr>
        <w:t>樹林裡</w:t>
      </w:r>
      <w:r w:rsidRPr="001936D4">
        <w:rPr>
          <w:rFonts w:eastAsia="標楷體"/>
        </w:rPr>
        <w:t xml:space="preserve">     □ </w:t>
      </w:r>
      <w:r w:rsidRPr="001936D4">
        <w:rPr>
          <w:rFonts w:eastAsia="標楷體"/>
        </w:rPr>
        <w:t>其他</w:t>
      </w:r>
    </w:p>
    <w:p w14:paraId="3B45D76B" w14:textId="77777777" w:rsidR="00E152AD" w:rsidRPr="001936D4" w:rsidRDefault="00E152AD" w:rsidP="00FA6000">
      <w:pPr>
        <w:spacing w:line="360" w:lineRule="auto"/>
        <w:rPr>
          <w:rFonts w:eastAsia="標楷體"/>
        </w:rPr>
      </w:pPr>
      <w:r w:rsidRPr="001936D4">
        <w:rPr>
          <w:rFonts w:eastAsia="標楷體"/>
        </w:rPr>
        <w:t>12</w:t>
      </w:r>
      <w:r w:rsidRPr="001936D4">
        <w:rPr>
          <w:rFonts w:eastAsia="標楷體"/>
        </w:rPr>
        <w:t>、請問您飼養家禽的範圍為：</w:t>
      </w:r>
      <w:r w:rsidRPr="001936D4">
        <w:rPr>
          <w:rFonts w:eastAsia="標楷體"/>
        </w:rPr>
        <w:t xml:space="preserve">□ </w:t>
      </w:r>
      <w:r w:rsidRPr="001936D4">
        <w:rPr>
          <w:rFonts w:eastAsia="標楷體"/>
        </w:rPr>
        <w:t>分甲（約坪）</w:t>
      </w:r>
    </w:p>
    <w:p w14:paraId="0165FEB0" w14:textId="77777777" w:rsidR="00E152AD" w:rsidRPr="001936D4" w:rsidRDefault="00E152AD" w:rsidP="00FA6000">
      <w:pPr>
        <w:spacing w:line="360" w:lineRule="auto"/>
        <w:rPr>
          <w:rFonts w:eastAsia="標楷體"/>
        </w:rPr>
      </w:pPr>
      <w:r w:rsidRPr="001936D4">
        <w:rPr>
          <w:rFonts w:eastAsia="標楷體"/>
        </w:rPr>
        <w:t xml:space="preserve">□ </w:t>
      </w:r>
      <w:r w:rsidRPr="001936D4">
        <w:rPr>
          <w:rFonts w:eastAsia="標楷體"/>
        </w:rPr>
        <w:t>不固定</w:t>
      </w:r>
    </w:p>
    <w:p w14:paraId="40E85F1C" w14:textId="77777777" w:rsidR="00E152AD" w:rsidRPr="001936D4" w:rsidRDefault="00E152AD" w:rsidP="00FA6000">
      <w:pPr>
        <w:spacing w:line="360" w:lineRule="auto"/>
        <w:rPr>
          <w:rFonts w:eastAsia="標楷體"/>
        </w:rPr>
      </w:pPr>
      <w:r w:rsidRPr="001936D4">
        <w:rPr>
          <w:rFonts w:eastAsia="標楷體"/>
        </w:rPr>
        <w:t>13</w:t>
      </w:r>
      <w:r w:rsidRPr="001936D4">
        <w:rPr>
          <w:rFonts w:eastAsia="標楷體"/>
        </w:rPr>
        <w:t>、請問您過去是否有打獵或設陷阱的經驗：</w:t>
      </w:r>
    </w:p>
    <w:p w14:paraId="2D957F5A" w14:textId="77777777" w:rsidR="00E152AD" w:rsidRPr="001936D4" w:rsidRDefault="00E152AD" w:rsidP="00FA6000">
      <w:pPr>
        <w:spacing w:line="360" w:lineRule="auto"/>
        <w:rPr>
          <w:rFonts w:eastAsia="標楷體"/>
        </w:rPr>
      </w:pPr>
      <w:r w:rsidRPr="001936D4">
        <w:rPr>
          <w:rFonts w:eastAsia="標楷體"/>
        </w:rPr>
        <w:t xml:space="preserve">     □ </w:t>
      </w:r>
      <w:r w:rsidRPr="001936D4">
        <w:rPr>
          <w:rFonts w:eastAsia="標楷體"/>
        </w:rPr>
        <w:t>過去一年之內還有（什麼方式：）</w:t>
      </w:r>
    </w:p>
    <w:p w14:paraId="5B437E41" w14:textId="77777777" w:rsidR="00E152AD" w:rsidRPr="001936D4" w:rsidRDefault="00E152AD" w:rsidP="00FA6000">
      <w:pPr>
        <w:spacing w:line="360" w:lineRule="auto"/>
        <w:rPr>
          <w:rFonts w:eastAsia="標楷體"/>
        </w:rPr>
      </w:pPr>
      <w:r w:rsidRPr="001936D4">
        <w:rPr>
          <w:rFonts w:eastAsia="標楷體"/>
        </w:rPr>
        <w:t xml:space="preserve">     □ </w:t>
      </w:r>
      <w:r w:rsidRPr="001936D4">
        <w:rPr>
          <w:rFonts w:eastAsia="標楷體"/>
        </w:rPr>
        <w:t>過去五年之內還有，但已經一年沒有了（什麼方式：）</w:t>
      </w:r>
    </w:p>
    <w:p w14:paraId="474F664B" w14:textId="77777777" w:rsidR="00E152AD" w:rsidRPr="001936D4" w:rsidRDefault="00E152AD" w:rsidP="00FA6000">
      <w:pPr>
        <w:spacing w:line="360" w:lineRule="auto"/>
        <w:rPr>
          <w:rFonts w:eastAsia="標楷體"/>
        </w:rPr>
      </w:pPr>
      <w:r w:rsidRPr="001936D4">
        <w:rPr>
          <w:rFonts w:eastAsia="標楷體"/>
        </w:rPr>
        <w:t xml:space="preserve">     □ </w:t>
      </w:r>
      <w:r w:rsidRPr="001936D4">
        <w:rPr>
          <w:rFonts w:eastAsia="標楷體"/>
        </w:rPr>
        <w:t>過去六至十年之內還有，但已經五年沒有了（什麼方式：）</w:t>
      </w:r>
    </w:p>
    <w:p w14:paraId="4C142D8D" w14:textId="77777777" w:rsidR="00E152AD" w:rsidRPr="001936D4" w:rsidRDefault="00E152AD" w:rsidP="00FA6000">
      <w:pPr>
        <w:spacing w:line="360" w:lineRule="auto"/>
        <w:rPr>
          <w:rFonts w:eastAsia="標楷體"/>
        </w:rPr>
      </w:pPr>
      <w:r w:rsidRPr="001936D4">
        <w:rPr>
          <w:rFonts w:eastAsia="標楷體"/>
        </w:rPr>
        <w:t xml:space="preserve">     □ </w:t>
      </w:r>
      <w:r w:rsidRPr="001936D4">
        <w:rPr>
          <w:rFonts w:eastAsia="標楷體"/>
        </w:rPr>
        <w:t>曾經有，但是十年之前（什麼方式：）</w:t>
      </w:r>
    </w:p>
    <w:p w14:paraId="3D24600D" w14:textId="77777777" w:rsidR="00E152AD" w:rsidRPr="001936D4" w:rsidRDefault="00E152AD" w:rsidP="00FA6000">
      <w:pPr>
        <w:spacing w:line="360" w:lineRule="auto"/>
        <w:rPr>
          <w:rFonts w:eastAsia="標楷體"/>
        </w:rPr>
      </w:pPr>
      <w:r w:rsidRPr="001936D4">
        <w:rPr>
          <w:rFonts w:eastAsia="標楷體"/>
        </w:rPr>
        <w:t xml:space="preserve">□ </w:t>
      </w:r>
      <w:r w:rsidRPr="001936D4">
        <w:rPr>
          <w:rFonts w:eastAsia="標楷體"/>
        </w:rPr>
        <w:t>從來沒有</w:t>
      </w:r>
    </w:p>
    <w:p w14:paraId="3785A6CB" w14:textId="77777777" w:rsidR="00E152AD" w:rsidRPr="001936D4" w:rsidRDefault="00E152AD" w:rsidP="00FA6000">
      <w:pPr>
        <w:spacing w:line="360" w:lineRule="auto"/>
        <w:rPr>
          <w:rFonts w:eastAsia="標楷體"/>
        </w:rPr>
      </w:pPr>
      <w:r w:rsidRPr="001936D4">
        <w:rPr>
          <w:rFonts w:eastAsia="標楷體"/>
        </w:rPr>
        <w:t>14</w:t>
      </w:r>
      <w:r w:rsidRPr="001936D4">
        <w:rPr>
          <w:rFonts w:eastAsia="標楷體"/>
        </w:rPr>
        <w:t>、其他建議：</w:t>
      </w:r>
    </w:p>
    <w:p w14:paraId="1D5C8BF2" w14:textId="77777777" w:rsidR="00E152AD" w:rsidRPr="001936D4" w:rsidRDefault="00E152AD" w:rsidP="00FA6000">
      <w:pPr>
        <w:adjustRightInd w:val="0"/>
        <w:spacing w:line="360" w:lineRule="auto"/>
        <w:textAlignment w:val="baseline"/>
        <w:rPr>
          <w:rFonts w:eastAsia="標楷體"/>
        </w:rPr>
      </w:pPr>
    </w:p>
    <w:p w14:paraId="0271805C" w14:textId="0D8BEDA4" w:rsidR="00E152AD" w:rsidRPr="001936D4" w:rsidRDefault="00E152AD" w:rsidP="00FA6000">
      <w:pPr>
        <w:adjustRightInd w:val="0"/>
        <w:spacing w:line="360" w:lineRule="auto"/>
        <w:textAlignment w:val="baseline"/>
        <w:rPr>
          <w:rFonts w:eastAsia="標楷體"/>
        </w:rPr>
      </w:pPr>
      <w:r w:rsidRPr="001936D4">
        <w:rPr>
          <w:rFonts w:eastAsia="標楷體"/>
        </w:rPr>
        <w:br w:type="page"/>
      </w:r>
      <w:r w:rsidRPr="001936D4">
        <w:rPr>
          <w:rFonts w:eastAsia="標楷體"/>
        </w:rPr>
        <w:lastRenderedPageBreak/>
        <w:t>附錄</w:t>
      </w:r>
      <w:r w:rsidR="00C512F8" w:rsidRPr="001936D4">
        <w:rPr>
          <w:rFonts w:eastAsia="標楷體"/>
        </w:rPr>
        <w:t>五</w:t>
      </w:r>
      <w:r w:rsidRPr="001936D4">
        <w:rPr>
          <w:rFonts w:eastAsia="標楷體"/>
        </w:rPr>
        <w:t>、深度訪談大綱二。</w:t>
      </w:r>
    </w:p>
    <w:p w14:paraId="5755FACC" w14:textId="77777777" w:rsidR="00E152AD" w:rsidRPr="001936D4" w:rsidRDefault="00E152AD" w:rsidP="003C57CA">
      <w:pPr>
        <w:spacing w:line="60" w:lineRule="auto"/>
        <w:jc w:val="center"/>
        <w:rPr>
          <w:rFonts w:eastAsia="標楷體"/>
          <w:b/>
          <w:bCs/>
          <w:sz w:val="28"/>
          <w:szCs w:val="28"/>
        </w:rPr>
      </w:pPr>
      <w:r w:rsidRPr="001936D4">
        <w:rPr>
          <w:rFonts w:eastAsia="標楷體"/>
          <w:b/>
          <w:bCs/>
          <w:sz w:val="28"/>
          <w:szCs w:val="28"/>
        </w:rPr>
        <w:t>苗栗地區家禽飼養戶與石虎衝突之訪談大綱</w:t>
      </w:r>
    </w:p>
    <w:p w14:paraId="188358DA" w14:textId="77777777" w:rsidR="00E152AD" w:rsidRPr="001936D4" w:rsidRDefault="00E152AD" w:rsidP="00172FCE">
      <w:pPr>
        <w:rPr>
          <w:rFonts w:eastAsia="標楷體"/>
          <w:b/>
          <w:bCs/>
        </w:rPr>
      </w:pPr>
      <w:r w:rsidRPr="001936D4">
        <w:rPr>
          <w:rFonts w:eastAsia="標楷體"/>
          <w:b/>
          <w:bCs/>
        </w:rPr>
        <w:t>一、人虎關係</w:t>
      </w:r>
    </w:p>
    <w:p w14:paraId="01F46D87" w14:textId="77777777" w:rsidR="00E152AD" w:rsidRPr="001936D4" w:rsidRDefault="00E152AD" w:rsidP="00DB1CCD">
      <w:pPr>
        <w:pStyle w:val="afd"/>
        <w:numPr>
          <w:ilvl w:val="0"/>
          <w:numId w:val="14"/>
        </w:numPr>
        <w:spacing w:line="240" w:lineRule="auto"/>
        <w:ind w:leftChars="0"/>
        <w:rPr>
          <w:rFonts w:eastAsia="標楷體"/>
        </w:rPr>
      </w:pPr>
      <w:r w:rsidRPr="001936D4">
        <w:rPr>
          <w:rFonts w:eastAsia="標楷體"/>
        </w:rPr>
        <w:t>請問您有聽過或看過石虎嗎？請問您知道如何分辨家貓和石虎的差別？如何知道（消息來源）？（先讓受訪者自由回答，後提供照片讓受訪者說明）</w:t>
      </w:r>
    </w:p>
    <w:p w14:paraId="191A8EB7" w14:textId="77777777" w:rsidR="00E152AD" w:rsidRPr="001936D4" w:rsidRDefault="00E152AD" w:rsidP="00DB1CCD">
      <w:pPr>
        <w:pStyle w:val="afd"/>
        <w:numPr>
          <w:ilvl w:val="0"/>
          <w:numId w:val="14"/>
        </w:numPr>
        <w:spacing w:line="240" w:lineRule="auto"/>
        <w:ind w:leftChars="0"/>
        <w:rPr>
          <w:rFonts w:eastAsia="標楷體"/>
        </w:rPr>
      </w:pPr>
      <w:r w:rsidRPr="001936D4">
        <w:rPr>
          <w:rFonts w:eastAsia="標楷體"/>
        </w:rPr>
        <w:t>請問您喜不喜歡石虎？您覺得石虎是怎麼樣的動物？是否需要保護？（傳說、習俗</w:t>
      </w:r>
      <w:r w:rsidRPr="001936D4">
        <w:rPr>
          <w:rFonts w:eastAsia="標楷體"/>
        </w:rPr>
        <w:t>etc</w:t>
      </w:r>
      <w:r w:rsidRPr="001936D4">
        <w:rPr>
          <w:rFonts w:eastAsia="標楷體"/>
        </w:rPr>
        <w:t>）</w:t>
      </w:r>
    </w:p>
    <w:p w14:paraId="2AE1BE94" w14:textId="77777777" w:rsidR="00E152AD" w:rsidRPr="001936D4" w:rsidRDefault="00E152AD" w:rsidP="00172FCE">
      <w:pPr>
        <w:pStyle w:val="afd"/>
        <w:spacing w:line="240" w:lineRule="auto"/>
        <w:ind w:leftChars="0" w:left="0"/>
        <w:rPr>
          <w:rFonts w:eastAsia="標楷體"/>
        </w:rPr>
      </w:pPr>
      <w:r w:rsidRPr="001936D4">
        <w:rPr>
          <w:rFonts w:eastAsia="標楷體"/>
        </w:rPr>
        <w:t>3</w:t>
      </w:r>
      <w:r w:rsidRPr="001936D4">
        <w:rPr>
          <w:rFonts w:eastAsia="標楷體"/>
        </w:rPr>
        <w:t>－</w:t>
      </w:r>
      <w:r w:rsidRPr="001936D4">
        <w:rPr>
          <w:rFonts w:eastAsia="標楷體"/>
        </w:rPr>
        <w:t>1</w:t>
      </w:r>
      <w:r w:rsidRPr="001936D4">
        <w:rPr>
          <w:rFonts w:eastAsia="標楷體"/>
        </w:rPr>
        <w:t>、請問您吃過石虎嗎？自己或親友捉過石虎嗎？</w:t>
      </w:r>
    </w:p>
    <w:p w14:paraId="3158F1CF" w14:textId="77777777" w:rsidR="00E152AD" w:rsidRPr="001936D4" w:rsidRDefault="00E152AD" w:rsidP="00172FCE">
      <w:pPr>
        <w:pStyle w:val="afd"/>
        <w:spacing w:line="240" w:lineRule="auto"/>
        <w:ind w:leftChars="0" w:left="0"/>
        <w:rPr>
          <w:rFonts w:eastAsia="標楷體"/>
        </w:rPr>
      </w:pPr>
      <w:r w:rsidRPr="001936D4">
        <w:rPr>
          <w:rFonts w:eastAsia="標楷體"/>
        </w:rPr>
        <w:t>3</w:t>
      </w:r>
      <w:r w:rsidRPr="001936D4">
        <w:rPr>
          <w:rFonts w:eastAsia="標楷體"/>
        </w:rPr>
        <w:t>－</w:t>
      </w:r>
      <w:r w:rsidRPr="001936D4">
        <w:rPr>
          <w:rFonts w:eastAsia="標楷體"/>
        </w:rPr>
        <w:t>2</w:t>
      </w:r>
      <w:r w:rsidRPr="001936D4">
        <w:rPr>
          <w:rFonts w:eastAsia="標楷體"/>
        </w:rPr>
        <w:t>、請問您或親友捕捉石虎的原因為何？【增加收入（販售）、收藏（飼養、</w:t>
      </w:r>
    </w:p>
    <w:p w14:paraId="3C4154F6" w14:textId="77777777" w:rsidR="00E152AD" w:rsidRPr="001936D4" w:rsidRDefault="00E152AD" w:rsidP="000759E3">
      <w:pPr>
        <w:pStyle w:val="afd"/>
        <w:spacing w:line="240" w:lineRule="auto"/>
        <w:ind w:leftChars="0" w:left="0" w:firstLineChars="300" w:firstLine="720"/>
        <w:rPr>
          <w:rFonts w:eastAsia="標楷體"/>
        </w:rPr>
      </w:pPr>
      <w:r w:rsidRPr="001936D4">
        <w:rPr>
          <w:rFonts w:eastAsia="標楷體"/>
        </w:rPr>
        <w:t>製成標本）、進補（或藥用）、娛樂、減少危害、誤捕、其他】</w:t>
      </w:r>
    </w:p>
    <w:p w14:paraId="31653523" w14:textId="77777777" w:rsidR="00E152AD" w:rsidRPr="001936D4" w:rsidRDefault="00E152AD" w:rsidP="003C57CA">
      <w:pPr>
        <w:pStyle w:val="afd"/>
        <w:spacing w:line="240" w:lineRule="auto"/>
        <w:ind w:leftChars="0" w:left="0"/>
        <w:rPr>
          <w:rFonts w:eastAsia="標楷體"/>
        </w:rPr>
      </w:pPr>
      <w:r w:rsidRPr="001936D4">
        <w:rPr>
          <w:rFonts w:eastAsia="標楷體"/>
        </w:rPr>
        <w:t>4</w:t>
      </w:r>
      <w:r w:rsidRPr="001936D4">
        <w:rPr>
          <w:rFonts w:eastAsia="標楷體"/>
        </w:rPr>
        <w:t>－</w:t>
      </w:r>
      <w:r w:rsidRPr="001936D4">
        <w:rPr>
          <w:rFonts w:eastAsia="標楷體"/>
        </w:rPr>
        <w:t>1</w:t>
      </w:r>
      <w:r w:rsidRPr="001936D4">
        <w:rPr>
          <w:rFonts w:eastAsia="標楷體"/>
        </w:rPr>
        <w:t>、請問石虎是否曾對您或您的親友造成危害（如何確定是石虎）？什麼樣的危害？損失多少？通常多久造成一次危害為何（頻率）？（盡量分次敘述或以大體狀況說明）</w:t>
      </w:r>
    </w:p>
    <w:p w14:paraId="12B45C67" w14:textId="77777777" w:rsidR="00E152AD" w:rsidRPr="001936D4" w:rsidRDefault="00E152AD" w:rsidP="003C57CA">
      <w:pPr>
        <w:pStyle w:val="afd"/>
        <w:spacing w:line="240" w:lineRule="auto"/>
        <w:ind w:leftChars="0" w:left="0"/>
        <w:rPr>
          <w:rFonts w:eastAsia="標楷體"/>
        </w:rPr>
      </w:pPr>
      <w:r w:rsidRPr="001936D4">
        <w:rPr>
          <w:rFonts w:eastAsia="標楷體"/>
        </w:rPr>
        <w:t>（</w:t>
      </w:r>
      <w:r w:rsidRPr="001936D4">
        <w:rPr>
          <w:rFonts w:eastAsia="標楷體"/>
        </w:rPr>
        <w:t>1</w:t>
      </w:r>
      <w:r w:rsidRPr="001936D4">
        <w:rPr>
          <w:rFonts w:eastAsia="標楷體"/>
        </w:rPr>
        <w:t>）頻率：若是家禽受到攻擊，次數為幾次？平均多久來攻擊一次？</w:t>
      </w:r>
    </w:p>
    <w:p w14:paraId="2C49A958" w14:textId="77777777" w:rsidR="00E152AD" w:rsidRPr="001936D4" w:rsidRDefault="00E152AD" w:rsidP="003C57CA">
      <w:pPr>
        <w:pStyle w:val="afd"/>
        <w:spacing w:line="240" w:lineRule="auto"/>
        <w:ind w:leftChars="0" w:left="0"/>
        <w:rPr>
          <w:rFonts w:eastAsia="標楷體"/>
        </w:rPr>
      </w:pPr>
      <w:r w:rsidRPr="001936D4">
        <w:rPr>
          <w:rFonts w:eastAsia="標楷體"/>
        </w:rPr>
        <w:t>（</w:t>
      </w:r>
      <w:r w:rsidRPr="001936D4">
        <w:rPr>
          <w:rFonts w:eastAsia="標楷體"/>
        </w:rPr>
        <w:t>2</w:t>
      </w:r>
      <w:r w:rsidRPr="001936D4">
        <w:rPr>
          <w:rFonts w:eastAsia="標楷體"/>
        </w:rPr>
        <w:t>）時間：民國年月（或季節</w:t>
      </w:r>
      <w:r w:rsidRPr="001936D4">
        <w:rPr>
          <w:rFonts w:eastAsia="標楷體"/>
          <w:u w:val="single"/>
        </w:rPr>
        <w:t xml:space="preserve">     </w:t>
      </w:r>
      <w:r w:rsidRPr="001936D4">
        <w:rPr>
          <w:rFonts w:eastAsia="標楷體"/>
          <w:u w:val="single"/>
        </w:rPr>
        <w:t>季</w:t>
      </w:r>
      <w:r w:rsidRPr="001936D4">
        <w:rPr>
          <w:rFonts w:eastAsia="標楷體"/>
        </w:rPr>
        <w:t>）時（晝、午、夜）</w:t>
      </w:r>
    </w:p>
    <w:p w14:paraId="20F26B37" w14:textId="77777777" w:rsidR="00E152AD" w:rsidRPr="001936D4" w:rsidRDefault="00E152AD" w:rsidP="003C57CA">
      <w:pPr>
        <w:pStyle w:val="afd"/>
        <w:spacing w:line="240" w:lineRule="auto"/>
        <w:ind w:leftChars="0" w:left="0"/>
        <w:rPr>
          <w:rFonts w:eastAsia="標楷體"/>
        </w:rPr>
      </w:pPr>
      <w:r w:rsidRPr="001936D4">
        <w:rPr>
          <w:rFonts w:eastAsia="標楷體"/>
        </w:rPr>
        <w:t>（</w:t>
      </w:r>
      <w:r w:rsidRPr="001936D4">
        <w:rPr>
          <w:rFonts w:eastAsia="標楷體"/>
        </w:rPr>
        <w:t>3</w:t>
      </w:r>
      <w:r w:rsidRPr="001936D4">
        <w:rPr>
          <w:rFonts w:eastAsia="標楷體"/>
        </w:rPr>
        <w:t>）攻擊地點：（提供地圖供受訪者說明）</w:t>
      </w:r>
    </w:p>
    <w:p w14:paraId="0F07D315" w14:textId="77777777" w:rsidR="00E152AD" w:rsidRPr="001936D4" w:rsidRDefault="00E152AD" w:rsidP="003C57CA">
      <w:pPr>
        <w:pStyle w:val="afd"/>
        <w:spacing w:line="240" w:lineRule="auto"/>
        <w:ind w:leftChars="0" w:left="0"/>
        <w:rPr>
          <w:rFonts w:eastAsia="標楷體"/>
        </w:rPr>
      </w:pPr>
      <w:r w:rsidRPr="001936D4">
        <w:rPr>
          <w:rFonts w:eastAsia="標楷體"/>
        </w:rPr>
        <w:t xml:space="preserve">     </w:t>
      </w:r>
      <w:r w:rsidRPr="001936D4">
        <w:rPr>
          <w:rFonts w:eastAsia="標楷體"/>
        </w:rPr>
        <w:t>（住家？養雞場裡？雞場周邊？竹林？相思樹林？其他？）</w:t>
      </w:r>
    </w:p>
    <w:p w14:paraId="3A3985A6" w14:textId="77777777" w:rsidR="00E152AD" w:rsidRPr="001936D4" w:rsidRDefault="00E152AD" w:rsidP="003C57CA">
      <w:pPr>
        <w:pStyle w:val="afd"/>
        <w:spacing w:line="240" w:lineRule="auto"/>
        <w:ind w:leftChars="0" w:left="0"/>
        <w:rPr>
          <w:rFonts w:eastAsia="標楷體"/>
          <w:u w:val="single"/>
        </w:rPr>
      </w:pPr>
      <w:r w:rsidRPr="001936D4">
        <w:rPr>
          <w:rFonts w:eastAsia="標楷體"/>
        </w:rPr>
        <w:t>（</w:t>
      </w:r>
      <w:r w:rsidRPr="001936D4">
        <w:rPr>
          <w:rFonts w:eastAsia="標楷體"/>
        </w:rPr>
        <w:t>4</w:t>
      </w:r>
      <w:r w:rsidRPr="001936D4">
        <w:rPr>
          <w:rFonts w:eastAsia="標楷體"/>
        </w:rPr>
        <w:t>）家禽飼養之地點：</w:t>
      </w:r>
    </w:p>
    <w:p w14:paraId="4BC913E9" w14:textId="77777777" w:rsidR="00E152AD" w:rsidRPr="001936D4" w:rsidRDefault="00E152AD" w:rsidP="003C57CA">
      <w:pPr>
        <w:pStyle w:val="afd"/>
        <w:spacing w:line="240" w:lineRule="auto"/>
        <w:ind w:leftChars="0" w:left="0"/>
        <w:rPr>
          <w:rFonts w:eastAsia="標楷體"/>
        </w:rPr>
      </w:pPr>
      <w:r w:rsidRPr="001936D4">
        <w:rPr>
          <w:rFonts w:eastAsia="標楷體"/>
        </w:rPr>
        <w:t xml:space="preserve">     </w:t>
      </w:r>
      <w:r w:rsidRPr="001936D4">
        <w:rPr>
          <w:rFonts w:eastAsia="標楷體"/>
        </w:rPr>
        <w:t>（</w:t>
      </w:r>
      <w:r w:rsidRPr="001936D4">
        <w:rPr>
          <w:rFonts w:eastAsia="標楷體"/>
        </w:rPr>
        <w:t>a</w:t>
      </w:r>
      <w:r w:rsidRPr="001936D4">
        <w:rPr>
          <w:rFonts w:eastAsia="標楷體"/>
        </w:rPr>
        <w:t>）飼養方式？（放山跑？圈養？）</w:t>
      </w:r>
    </w:p>
    <w:p w14:paraId="7C0DACFB" w14:textId="77777777" w:rsidR="00E152AD" w:rsidRPr="001936D4" w:rsidRDefault="00E152AD" w:rsidP="003C57CA">
      <w:pPr>
        <w:pStyle w:val="afd"/>
        <w:spacing w:line="240" w:lineRule="auto"/>
        <w:ind w:leftChars="0" w:left="0"/>
        <w:rPr>
          <w:rFonts w:eastAsia="標楷體"/>
        </w:rPr>
      </w:pPr>
      <w:r w:rsidRPr="001936D4">
        <w:rPr>
          <w:rFonts w:eastAsia="標楷體"/>
        </w:rPr>
        <w:t xml:space="preserve">     </w:t>
      </w:r>
      <w:r w:rsidRPr="001936D4">
        <w:rPr>
          <w:rFonts w:eastAsia="標楷體"/>
        </w:rPr>
        <w:t>（</w:t>
      </w:r>
      <w:r w:rsidRPr="001936D4">
        <w:rPr>
          <w:rFonts w:eastAsia="標楷體"/>
        </w:rPr>
        <w:t>b</w:t>
      </w:r>
      <w:r w:rsidRPr="001936D4">
        <w:rPr>
          <w:rFonts w:eastAsia="標楷體"/>
        </w:rPr>
        <w:t>）飼養規模（雞寮的建材？家禽數量？）</w:t>
      </w:r>
    </w:p>
    <w:p w14:paraId="33B20322" w14:textId="77777777" w:rsidR="00E152AD" w:rsidRPr="001936D4" w:rsidRDefault="00E152AD" w:rsidP="003C57CA">
      <w:pPr>
        <w:pStyle w:val="afd"/>
        <w:spacing w:line="240" w:lineRule="auto"/>
        <w:ind w:leftChars="0" w:left="0"/>
        <w:rPr>
          <w:rFonts w:eastAsia="標楷體"/>
        </w:rPr>
      </w:pPr>
      <w:r w:rsidRPr="001936D4">
        <w:rPr>
          <w:rFonts w:eastAsia="標楷體"/>
        </w:rPr>
        <w:t xml:space="preserve">     </w:t>
      </w:r>
      <w:r w:rsidRPr="001936D4">
        <w:rPr>
          <w:rFonts w:eastAsia="標楷體"/>
        </w:rPr>
        <w:t>（</w:t>
      </w:r>
      <w:r w:rsidRPr="001936D4">
        <w:rPr>
          <w:rFonts w:eastAsia="標楷體"/>
        </w:rPr>
        <w:t>c</w:t>
      </w:r>
      <w:r w:rsidRPr="001936D4">
        <w:rPr>
          <w:rFonts w:eastAsia="標楷體"/>
        </w:rPr>
        <w:t>）有無飼養犬隻看守？</w:t>
      </w:r>
    </w:p>
    <w:p w14:paraId="4F2F0332" w14:textId="77777777" w:rsidR="00E152AD" w:rsidRPr="001936D4" w:rsidRDefault="00E152AD" w:rsidP="003C57CA">
      <w:pPr>
        <w:pStyle w:val="afd"/>
        <w:spacing w:line="240" w:lineRule="auto"/>
        <w:ind w:leftChars="0" w:left="0"/>
        <w:rPr>
          <w:rFonts w:eastAsia="標楷體"/>
        </w:rPr>
      </w:pPr>
      <w:r w:rsidRPr="001936D4">
        <w:rPr>
          <w:rFonts w:eastAsia="標楷體"/>
        </w:rPr>
        <w:t>（</w:t>
      </w:r>
      <w:r w:rsidRPr="001936D4">
        <w:rPr>
          <w:rFonts w:eastAsia="標楷體"/>
        </w:rPr>
        <w:t>5</w:t>
      </w:r>
      <w:r w:rsidRPr="001936D4">
        <w:rPr>
          <w:rFonts w:eastAsia="標楷體"/>
        </w:rPr>
        <w:t>）損失狀況為何？</w:t>
      </w:r>
    </w:p>
    <w:p w14:paraId="599A78D1" w14:textId="77777777" w:rsidR="00E152AD" w:rsidRPr="001936D4" w:rsidRDefault="00E152AD" w:rsidP="003C57CA">
      <w:pPr>
        <w:rPr>
          <w:rFonts w:eastAsia="標楷體"/>
        </w:rPr>
      </w:pPr>
      <w:r w:rsidRPr="001936D4">
        <w:rPr>
          <w:rFonts w:eastAsia="標楷體"/>
        </w:rPr>
        <w:t>家禽被攻擊的：（</w:t>
      </w:r>
      <w:r w:rsidRPr="001936D4">
        <w:rPr>
          <w:rFonts w:eastAsia="標楷體"/>
        </w:rPr>
        <w:t>a</w:t>
      </w:r>
      <w:r w:rsidRPr="001936D4">
        <w:rPr>
          <w:rFonts w:eastAsia="標楷體"/>
        </w:rPr>
        <w:t>）數量（</w:t>
      </w:r>
      <w:r w:rsidRPr="001936D4">
        <w:rPr>
          <w:rFonts w:eastAsia="標楷體"/>
        </w:rPr>
        <w:t>b</w:t>
      </w:r>
      <w:r w:rsidRPr="001936D4">
        <w:rPr>
          <w:rFonts w:eastAsia="標楷體"/>
        </w:rPr>
        <w:t>）性別（</w:t>
      </w:r>
      <w:r w:rsidRPr="001936D4">
        <w:rPr>
          <w:rFonts w:eastAsia="標楷體"/>
        </w:rPr>
        <w:t>c</w:t>
      </w:r>
      <w:r w:rsidRPr="001936D4">
        <w:rPr>
          <w:rFonts w:eastAsia="標楷體"/>
        </w:rPr>
        <w:t>）大小（重量、體型）</w:t>
      </w:r>
    </w:p>
    <w:p w14:paraId="1619DA19" w14:textId="77777777" w:rsidR="00E152AD" w:rsidRPr="001936D4" w:rsidRDefault="00E152AD" w:rsidP="003C57CA">
      <w:pPr>
        <w:rPr>
          <w:rFonts w:eastAsia="標楷體"/>
        </w:rPr>
      </w:pPr>
      <w:r w:rsidRPr="001936D4">
        <w:rPr>
          <w:rFonts w:eastAsia="標楷體"/>
        </w:rPr>
        <w:t xml:space="preserve">              </w:t>
      </w:r>
      <w:r w:rsidRPr="001936D4">
        <w:rPr>
          <w:rFonts w:eastAsia="標楷體"/>
        </w:rPr>
        <w:t>（</w:t>
      </w:r>
      <w:r w:rsidRPr="001936D4">
        <w:rPr>
          <w:rFonts w:eastAsia="標楷體"/>
        </w:rPr>
        <w:t>d</w:t>
      </w:r>
      <w:r w:rsidRPr="001936D4">
        <w:rPr>
          <w:rFonts w:eastAsia="標楷體"/>
        </w:rPr>
        <w:t>）其他特徵（</w:t>
      </w:r>
      <w:r w:rsidRPr="001936D4">
        <w:rPr>
          <w:rFonts w:eastAsia="標楷體"/>
        </w:rPr>
        <w:t>e</w:t>
      </w:r>
      <w:r w:rsidRPr="001936D4">
        <w:rPr>
          <w:rFonts w:eastAsia="標楷體"/>
        </w:rPr>
        <w:t>）發現時的狀況（</w:t>
      </w:r>
      <w:r w:rsidRPr="001936D4">
        <w:rPr>
          <w:rFonts w:eastAsia="標楷體"/>
        </w:rPr>
        <w:t>f</w:t>
      </w:r>
      <w:r w:rsidRPr="001936D4">
        <w:rPr>
          <w:rFonts w:eastAsia="標楷體"/>
        </w:rPr>
        <w:t>）現場狀況</w:t>
      </w:r>
    </w:p>
    <w:p w14:paraId="78D0A155" w14:textId="77777777" w:rsidR="00E152AD" w:rsidRPr="001936D4" w:rsidRDefault="00E152AD" w:rsidP="003C57CA">
      <w:pPr>
        <w:rPr>
          <w:rFonts w:eastAsia="標楷體"/>
        </w:rPr>
      </w:pPr>
      <w:r w:rsidRPr="001936D4">
        <w:rPr>
          <w:rFonts w:eastAsia="標楷體"/>
        </w:rPr>
        <w:t xml:space="preserve">              </w:t>
      </w:r>
      <w:r w:rsidRPr="001936D4">
        <w:rPr>
          <w:rFonts w:eastAsia="標楷體"/>
        </w:rPr>
        <w:t>（</w:t>
      </w:r>
      <w:r w:rsidRPr="001936D4">
        <w:rPr>
          <w:rFonts w:eastAsia="標楷體"/>
        </w:rPr>
        <w:t>g</w:t>
      </w:r>
      <w:r w:rsidRPr="001936D4">
        <w:rPr>
          <w:rFonts w:eastAsia="標楷體"/>
        </w:rPr>
        <w:t>）估計損失多少金額（</w:t>
      </w:r>
      <w:r w:rsidRPr="001936D4">
        <w:rPr>
          <w:rFonts w:eastAsia="標楷體"/>
        </w:rPr>
        <w:t>h</w:t>
      </w:r>
      <w:r w:rsidRPr="001936D4">
        <w:rPr>
          <w:rFonts w:eastAsia="標楷體"/>
        </w:rPr>
        <w:t>）其他</w:t>
      </w:r>
    </w:p>
    <w:p w14:paraId="76CA392E" w14:textId="77777777" w:rsidR="00E152AD" w:rsidRPr="001936D4" w:rsidRDefault="00E152AD" w:rsidP="003C57CA">
      <w:pPr>
        <w:rPr>
          <w:rFonts w:eastAsia="標楷體"/>
        </w:rPr>
      </w:pPr>
      <w:r w:rsidRPr="001936D4">
        <w:rPr>
          <w:rFonts w:eastAsia="標楷體"/>
        </w:rPr>
        <w:t>4</w:t>
      </w:r>
      <w:r w:rsidRPr="001936D4">
        <w:rPr>
          <w:rFonts w:eastAsia="標楷體"/>
        </w:rPr>
        <w:t>－</w:t>
      </w:r>
      <w:r w:rsidRPr="001936D4">
        <w:rPr>
          <w:rFonts w:eastAsia="標楷體"/>
        </w:rPr>
        <w:t>2</w:t>
      </w:r>
      <w:r w:rsidRPr="001936D4">
        <w:rPr>
          <w:rFonts w:eastAsia="標楷體"/>
        </w:rPr>
        <w:t>、請問您飼養的家禽是？</w:t>
      </w:r>
    </w:p>
    <w:p w14:paraId="47008AED" w14:textId="77777777" w:rsidR="00E152AD" w:rsidRPr="001936D4" w:rsidRDefault="00E152AD" w:rsidP="003C57CA">
      <w:pPr>
        <w:rPr>
          <w:rFonts w:eastAsia="標楷體"/>
        </w:rPr>
      </w:pPr>
      <w:r w:rsidRPr="001936D4">
        <w:rPr>
          <w:rFonts w:eastAsia="標楷體"/>
        </w:rPr>
        <w:t xml:space="preserve">   </w:t>
      </w:r>
      <w:r w:rsidRPr="001936D4">
        <w:rPr>
          <w:rFonts w:eastAsia="標楷體"/>
        </w:rPr>
        <w:t>（</w:t>
      </w:r>
      <w:r w:rsidRPr="001936D4">
        <w:rPr>
          <w:rFonts w:eastAsia="標楷體"/>
        </w:rPr>
        <w:t>1</w:t>
      </w:r>
      <w:r w:rsidRPr="001936D4">
        <w:rPr>
          <w:rFonts w:eastAsia="標楷體"/>
        </w:rPr>
        <w:t>）供自家食用</w:t>
      </w:r>
      <w:r w:rsidRPr="001936D4">
        <w:rPr>
          <w:rFonts w:eastAsia="標楷體"/>
        </w:rPr>
        <w:t xml:space="preserve">  </w:t>
      </w:r>
      <w:r w:rsidRPr="001936D4">
        <w:rPr>
          <w:rFonts w:eastAsia="標楷體"/>
        </w:rPr>
        <w:t>（</w:t>
      </w:r>
      <w:r w:rsidRPr="001936D4">
        <w:rPr>
          <w:rFonts w:eastAsia="標楷體"/>
        </w:rPr>
        <w:t>2</w:t>
      </w:r>
      <w:r w:rsidRPr="001936D4">
        <w:rPr>
          <w:rFonts w:eastAsia="標楷體"/>
        </w:rPr>
        <w:t>）貼補家用（副業）</w:t>
      </w:r>
      <w:r w:rsidRPr="001936D4">
        <w:rPr>
          <w:rFonts w:eastAsia="標楷體"/>
        </w:rPr>
        <w:t xml:space="preserve">  </w:t>
      </w:r>
      <w:r w:rsidRPr="001936D4">
        <w:rPr>
          <w:rFonts w:eastAsia="標楷體"/>
        </w:rPr>
        <w:t>（</w:t>
      </w:r>
      <w:r w:rsidRPr="001936D4">
        <w:rPr>
          <w:rFonts w:eastAsia="標楷體"/>
        </w:rPr>
        <w:t>3</w:t>
      </w:r>
      <w:r w:rsidRPr="001936D4">
        <w:rPr>
          <w:rFonts w:eastAsia="標楷體"/>
        </w:rPr>
        <w:t>）賴以為生（主業）</w:t>
      </w:r>
    </w:p>
    <w:p w14:paraId="7ADE919E" w14:textId="77777777" w:rsidR="00E152AD" w:rsidRPr="001936D4" w:rsidRDefault="00E152AD" w:rsidP="00172FCE">
      <w:pPr>
        <w:pStyle w:val="afd"/>
        <w:spacing w:line="240" w:lineRule="auto"/>
        <w:ind w:leftChars="0" w:left="0"/>
        <w:rPr>
          <w:rFonts w:eastAsia="標楷體"/>
        </w:rPr>
      </w:pPr>
      <w:r w:rsidRPr="001936D4">
        <w:rPr>
          <w:rFonts w:eastAsia="標楷體"/>
        </w:rPr>
        <w:t>5</w:t>
      </w:r>
      <w:r w:rsidRPr="001936D4">
        <w:rPr>
          <w:rFonts w:eastAsia="標楷體"/>
        </w:rPr>
        <w:t>、請問您如何處理石虎造成的家禽攻擊事件？</w:t>
      </w:r>
    </w:p>
    <w:p w14:paraId="47854D57" w14:textId="77777777" w:rsidR="00E152AD" w:rsidRPr="001936D4" w:rsidRDefault="00E152AD" w:rsidP="00172FCE">
      <w:pPr>
        <w:pStyle w:val="afd"/>
        <w:spacing w:line="240" w:lineRule="auto"/>
        <w:ind w:leftChars="0" w:left="0"/>
        <w:rPr>
          <w:rFonts w:eastAsia="標楷體"/>
        </w:rPr>
      </w:pPr>
      <w:r w:rsidRPr="001936D4">
        <w:rPr>
          <w:rFonts w:eastAsia="標楷體"/>
        </w:rPr>
        <w:t xml:space="preserve">   </w:t>
      </w:r>
      <w:r w:rsidRPr="001936D4">
        <w:rPr>
          <w:rFonts w:eastAsia="標楷體"/>
        </w:rPr>
        <w:t>（不理會、加強籠舍防護、籠子、獸鋏、毒餌、請獵人協助或通報政府單位）</w:t>
      </w:r>
    </w:p>
    <w:p w14:paraId="5FF4CEA8" w14:textId="77777777" w:rsidR="00E152AD" w:rsidRPr="001936D4" w:rsidRDefault="00E152AD" w:rsidP="00DB1CCD">
      <w:pPr>
        <w:pStyle w:val="afd"/>
        <w:numPr>
          <w:ilvl w:val="0"/>
          <w:numId w:val="15"/>
        </w:numPr>
        <w:spacing w:line="240" w:lineRule="auto"/>
        <w:ind w:leftChars="0"/>
        <w:rPr>
          <w:rFonts w:eastAsia="標楷體"/>
        </w:rPr>
      </w:pPr>
      <w:r w:rsidRPr="001936D4">
        <w:rPr>
          <w:rFonts w:eastAsia="標楷體"/>
        </w:rPr>
        <w:t>若是加強籠舍防護，請問您如何加強？效果為何？</w:t>
      </w:r>
    </w:p>
    <w:p w14:paraId="4DA8EAE2" w14:textId="77777777" w:rsidR="00E152AD" w:rsidRPr="001936D4" w:rsidRDefault="00E152AD" w:rsidP="00172FCE">
      <w:pPr>
        <w:pStyle w:val="afd"/>
        <w:spacing w:line="240" w:lineRule="auto"/>
        <w:ind w:leftChars="0" w:left="360"/>
        <w:rPr>
          <w:rFonts w:eastAsia="標楷體"/>
        </w:rPr>
      </w:pPr>
      <w:r w:rsidRPr="001936D4">
        <w:rPr>
          <w:rFonts w:eastAsia="標楷體"/>
        </w:rPr>
        <w:t>（</w:t>
      </w:r>
      <w:r w:rsidRPr="001936D4">
        <w:rPr>
          <w:rFonts w:eastAsia="標楷體"/>
        </w:rPr>
        <w:t>2</w:t>
      </w:r>
      <w:r w:rsidRPr="001936D4">
        <w:rPr>
          <w:rFonts w:eastAsia="標楷體"/>
        </w:rPr>
        <w:t>）若是自行設置陷阱捕捉或獵殺石虎，請問您：</w:t>
      </w:r>
    </w:p>
    <w:p w14:paraId="6447B07F"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w:t>
      </w:r>
      <w:r w:rsidRPr="001936D4">
        <w:rPr>
          <w:rFonts w:eastAsia="標楷體"/>
        </w:rPr>
        <w:t>a</w:t>
      </w:r>
      <w:r w:rsidRPr="001936D4">
        <w:rPr>
          <w:rFonts w:eastAsia="標楷體"/>
        </w:rPr>
        <w:t>）設置地點</w:t>
      </w:r>
    </w:p>
    <w:p w14:paraId="2D4AF485"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b</w:t>
      </w:r>
      <w:r w:rsidRPr="001936D4">
        <w:rPr>
          <w:rFonts w:eastAsia="標楷體"/>
        </w:rPr>
        <w:t>）設置數量</w:t>
      </w:r>
    </w:p>
    <w:p w14:paraId="2F9359E0"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c</w:t>
      </w:r>
      <w:r w:rsidRPr="001936D4">
        <w:rPr>
          <w:rFonts w:eastAsia="標楷體"/>
        </w:rPr>
        <w:t>）設置距離</w:t>
      </w:r>
    </w:p>
    <w:p w14:paraId="42EBABC2"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d</w:t>
      </w:r>
      <w:r w:rsidRPr="001936D4">
        <w:rPr>
          <w:rFonts w:eastAsia="標楷體"/>
        </w:rPr>
        <w:t>）其他</w:t>
      </w:r>
    </w:p>
    <w:p w14:paraId="662912F5" w14:textId="77777777" w:rsidR="00E152AD" w:rsidRPr="001936D4" w:rsidRDefault="00E152AD" w:rsidP="00172FCE">
      <w:pPr>
        <w:pStyle w:val="afd"/>
        <w:spacing w:line="240" w:lineRule="auto"/>
        <w:ind w:leftChars="0" w:left="360"/>
        <w:rPr>
          <w:rFonts w:eastAsia="標楷體"/>
        </w:rPr>
      </w:pPr>
      <w:r w:rsidRPr="001936D4">
        <w:rPr>
          <w:rFonts w:eastAsia="標楷體"/>
        </w:rPr>
        <w:lastRenderedPageBreak/>
        <w:t xml:space="preserve">     </w:t>
      </w:r>
      <w:r w:rsidRPr="001936D4">
        <w:rPr>
          <w:rFonts w:eastAsia="標楷體"/>
        </w:rPr>
        <w:t>（</w:t>
      </w:r>
      <w:r w:rsidRPr="001936D4">
        <w:rPr>
          <w:rFonts w:eastAsia="標楷體"/>
        </w:rPr>
        <w:t>e</w:t>
      </w:r>
      <w:r w:rsidRPr="001936D4">
        <w:rPr>
          <w:rFonts w:eastAsia="標楷體"/>
        </w:rPr>
        <w:t>）效果為何？</w:t>
      </w:r>
    </w:p>
    <w:p w14:paraId="50C926E8" w14:textId="77777777" w:rsidR="00E152AD" w:rsidRPr="001936D4" w:rsidRDefault="00E152AD" w:rsidP="00172FCE">
      <w:pPr>
        <w:pStyle w:val="afd"/>
        <w:spacing w:line="240" w:lineRule="auto"/>
        <w:ind w:leftChars="0" w:left="0"/>
        <w:rPr>
          <w:rFonts w:eastAsia="標楷體"/>
        </w:rPr>
      </w:pPr>
      <w:r w:rsidRPr="001936D4">
        <w:rPr>
          <w:rFonts w:eastAsia="標楷體"/>
        </w:rPr>
        <w:t xml:space="preserve">   </w:t>
      </w:r>
      <w:r w:rsidRPr="001936D4">
        <w:rPr>
          <w:rFonts w:eastAsia="標楷體"/>
        </w:rPr>
        <w:t>（</w:t>
      </w:r>
      <w:r w:rsidRPr="001936D4">
        <w:rPr>
          <w:rFonts w:eastAsia="標楷體"/>
        </w:rPr>
        <w:t>3</w:t>
      </w:r>
      <w:r w:rsidRPr="001936D4">
        <w:rPr>
          <w:rFonts w:eastAsia="標楷體"/>
        </w:rPr>
        <w:t>）若是自行施放毒餌，請問您：</w:t>
      </w:r>
    </w:p>
    <w:p w14:paraId="4FE66D52"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w:t>
      </w:r>
      <w:r w:rsidRPr="001936D4">
        <w:rPr>
          <w:rFonts w:eastAsia="標楷體"/>
        </w:rPr>
        <w:t>a</w:t>
      </w:r>
      <w:r w:rsidRPr="001936D4">
        <w:rPr>
          <w:rFonts w:eastAsia="標楷體"/>
        </w:rPr>
        <w:t>）施放的成分</w:t>
      </w:r>
    </w:p>
    <w:p w14:paraId="55FCB0DD"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b</w:t>
      </w:r>
      <w:r w:rsidRPr="001936D4">
        <w:rPr>
          <w:rFonts w:eastAsia="標楷體"/>
        </w:rPr>
        <w:t>）施放地點</w:t>
      </w:r>
    </w:p>
    <w:p w14:paraId="5A19F277"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c</w:t>
      </w:r>
      <w:r w:rsidRPr="001936D4">
        <w:rPr>
          <w:rFonts w:eastAsia="標楷體"/>
        </w:rPr>
        <w:t>）施放的量</w:t>
      </w:r>
    </w:p>
    <w:p w14:paraId="30779373"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d</w:t>
      </w:r>
      <w:r w:rsidRPr="001936D4">
        <w:rPr>
          <w:rFonts w:eastAsia="標楷體"/>
        </w:rPr>
        <w:t>）如何施放（如用什麼誘餌？）</w:t>
      </w:r>
    </w:p>
    <w:p w14:paraId="766082E8" w14:textId="77777777" w:rsidR="00E152AD" w:rsidRPr="001936D4" w:rsidRDefault="00E152AD" w:rsidP="00172FCE">
      <w:pPr>
        <w:pStyle w:val="afd"/>
        <w:spacing w:line="240" w:lineRule="auto"/>
        <w:ind w:leftChars="0" w:left="360"/>
        <w:rPr>
          <w:rFonts w:eastAsia="標楷體"/>
        </w:rPr>
      </w:pPr>
      <w:r w:rsidRPr="001936D4">
        <w:rPr>
          <w:rFonts w:eastAsia="標楷體"/>
        </w:rPr>
        <w:t xml:space="preserve">     </w:t>
      </w:r>
      <w:r w:rsidRPr="001936D4">
        <w:rPr>
          <w:rFonts w:eastAsia="標楷體"/>
        </w:rPr>
        <w:t>（</w:t>
      </w:r>
      <w:r w:rsidRPr="001936D4">
        <w:rPr>
          <w:rFonts w:eastAsia="標楷體"/>
        </w:rPr>
        <w:t>e</w:t>
      </w:r>
      <w:r w:rsidRPr="001936D4">
        <w:rPr>
          <w:rFonts w:eastAsia="標楷體"/>
        </w:rPr>
        <w:t>）效果為何？</w:t>
      </w:r>
    </w:p>
    <w:p w14:paraId="6F8B0034" w14:textId="77777777" w:rsidR="00E152AD" w:rsidRPr="001936D4" w:rsidRDefault="00E152AD" w:rsidP="00172FCE">
      <w:pPr>
        <w:pStyle w:val="afd"/>
        <w:spacing w:line="240" w:lineRule="auto"/>
        <w:ind w:leftChars="0" w:left="0"/>
        <w:rPr>
          <w:rFonts w:eastAsia="標楷體"/>
        </w:rPr>
      </w:pPr>
      <w:r w:rsidRPr="001936D4">
        <w:rPr>
          <w:rFonts w:eastAsia="標楷體"/>
        </w:rPr>
        <w:t xml:space="preserve">   </w:t>
      </w:r>
      <w:r w:rsidRPr="001936D4">
        <w:rPr>
          <w:rFonts w:eastAsia="標楷體"/>
        </w:rPr>
        <w:t>（</w:t>
      </w:r>
      <w:r w:rsidRPr="001936D4">
        <w:rPr>
          <w:rFonts w:eastAsia="標楷體"/>
        </w:rPr>
        <w:t>4</w:t>
      </w:r>
      <w:r w:rsidRPr="001936D4">
        <w:rPr>
          <w:rFonts w:eastAsia="標楷體"/>
        </w:rPr>
        <w:t>）若是請獵人協助，請問您：</w:t>
      </w:r>
    </w:p>
    <w:p w14:paraId="4293C9E5"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w:t>
      </w:r>
      <w:r w:rsidRPr="001936D4">
        <w:rPr>
          <w:rFonts w:eastAsia="標楷體"/>
        </w:rPr>
        <w:t>a</w:t>
      </w:r>
      <w:r w:rsidRPr="001936D4">
        <w:rPr>
          <w:rFonts w:eastAsia="標楷體"/>
        </w:rPr>
        <w:t>）是哪位獵人</w:t>
      </w:r>
    </w:p>
    <w:p w14:paraId="3AB52B89"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b</w:t>
      </w:r>
      <w:r w:rsidRPr="001936D4">
        <w:rPr>
          <w:rFonts w:eastAsia="標楷體"/>
        </w:rPr>
        <w:t>）如何認識</w:t>
      </w:r>
    </w:p>
    <w:p w14:paraId="5353FC56" w14:textId="77777777" w:rsidR="00E152AD" w:rsidRPr="001936D4" w:rsidRDefault="00E152AD" w:rsidP="00172FCE">
      <w:pPr>
        <w:pStyle w:val="afd"/>
        <w:spacing w:line="240" w:lineRule="auto"/>
        <w:ind w:leftChars="0" w:left="360"/>
        <w:rPr>
          <w:rFonts w:eastAsia="標楷體"/>
        </w:rPr>
      </w:pPr>
      <w:r w:rsidRPr="001936D4">
        <w:rPr>
          <w:rFonts w:eastAsia="標楷體"/>
        </w:rPr>
        <w:t xml:space="preserve">     </w:t>
      </w:r>
      <w:r w:rsidRPr="001936D4">
        <w:rPr>
          <w:rFonts w:eastAsia="標楷體"/>
        </w:rPr>
        <w:t>（</w:t>
      </w:r>
      <w:r w:rsidRPr="001936D4">
        <w:rPr>
          <w:rFonts w:eastAsia="標楷體"/>
        </w:rPr>
        <w:t>c</w:t>
      </w:r>
      <w:r w:rsidRPr="001936D4">
        <w:rPr>
          <w:rFonts w:eastAsia="標楷體"/>
        </w:rPr>
        <w:t>）效果為何？</w:t>
      </w:r>
    </w:p>
    <w:p w14:paraId="580459B7" w14:textId="77777777" w:rsidR="00E152AD" w:rsidRPr="001936D4" w:rsidRDefault="00E152AD" w:rsidP="00172FCE">
      <w:pPr>
        <w:pStyle w:val="afd"/>
        <w:spacing w:line="240" w:lineRule="auto"/>
        <w:ind w:leftChars="0" w:left="0"/>
        <w:rPr>
          <w:rFonts w:eastAsia="標楷體"/>
        </w:rPr>
      </w:pPr>
      <w:r w:rsidRPr="001936D4">
        <w:rPr>
          <w:rFonts w:eastAsia="標楷體"/>
        </w:rPr>
        <w:t xml:space="preserve">   </w:t>
      </w:r>
      <w:r w:rsidRPr="001936D4">
        <w:rPr>
          <w:rFonts w:eastAsia="標楷體"/>
        </w:rPr>
        <w:t>（</w:t>
      </w:r>
      <w:r w:rsidRPr="001936D4">
        <w:rPr>
          <w:rFonts w:eastAsia="標楷體"/>
        </w:rPr>
        <w:t>5</w:t>
      </w:r>
      <w:r w:rsidRPr="001936D4">
        <w:rPr>
          <w:rFonts w:eastAsia="標楷體"/>
        </w:rPr>
        <w:t>）通報政府單位</w:t>
      </w:r>
    </w:p>
    <w:p w14:paraId="39F29F97"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w:t>
      </w:r>
      <w:r w:rsidRPr="001936D4">
        <w:rPr>
          <w:rFonts w:eastAsia="標楷體"/>
        </w:rPr>
        <w:t>a</w:t>
      </w:r>
      <w:r w:rsidRPr="001936D4">
        <w:rPr>
          <w:rFonts w:eastAsia="標楷體"/>
        </w:rPr>
        <w:t>）哪個單位</w:t>
      </w:r>
    </w:p>
    <w:p w14:paraId="2BE14317"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b</w:t>
      </w:r>
      <w:r w:rsidRPr="001936D4">
        <w:rPr>
          <w:rFonts w:eastAsia="標楷體"/>
        </w:rPr>
        <w:t>）他們如何處理</w:t>
      </w:r>
    </w:p>
    <w:p w14:paraId="7BD79E05" w14:textId="77777777" w:rsidR="00E152AD" w:rsidRPr="001936D4" w:rsidRDefault="00E152AD" w:rsidP="00172FCE">
      <w:pPr>
        <w:pStyle w:val="afd"/>
        <w:spacing w:line="240" w:lineRule="auto"/>
        <w:ind w:leftChars="0" w:left="360"/>
        <w:rPr>
          <w:rFonts w:eastAsia="標楷體"/>
        </w:rPr>
      </w:pPr>
      <w:r w:rsidRPr="001936D4">
        <w:rPr>
          <w:rFonts w:eastAsia="標楷體"/>
        </w:rPr>
        <w:t xml:space="preserve">     </w:t>
      </w:r>
      <w:r w:rsidRPr="001936D4">
        <w:rPr>
          <w:rFonts w:eastAsia="標楷體"/>
        </w:rPr>
        <w:t>（</w:t>
      </w:r>
      <w:r w:rsidRPr="001936D4">
        <w:rPr>
          <w:rFonts w:eastAsia="標楷體"/>
        </w:rPr>
        <w:t>c</w:t>
      </w:r>
      <w:r w:rsidRPr="001936D4">
        <w:rPr>
          <w:rFonts w:eastAsia="標楷體"/>
        </w:rPr>
        <w:t>）效果為何？</w:t>
      </w:r>
    </w:p>
    <w:p w14:paraId="19D62FC3" w14:textId="77777777" w:rsidR="00E152AD" w:rsidRPr="001936D4" w:rsidRDefault="00E152AD" w:rsidP="00DB1CCD">
      <w:pPr>
        <w:numPr>
          <w:ilvl w:val="1"/>
          <w:numId w:val="9"/>
        </w:numPr>
        <w:adjustRightInd w:val="0"/>
        <w:textAlignment w:val="baseline"/>
        <w:rPr>
          <w:rFonts w:eastAsia="標楷體"/>
        </w:rPr>
      </w:pPr>
      <w:r w:rsidRPr="001936D4">
        <w:rPr>
          <w:rFonts w:eastAsia="標楷體"/>
        </w:rPr>
        <w:t>Follow-up</w:t>
      </w:r>
      <w:r w:rsidRPr="001936D4">
        <w:rPr>
          <w:rFonts w:eastAsia="標楷體"/>
        </w:rPr>
        <w:t>：若政府願意針對石虎造成的影響進行補償，或提供其他危害防治的方法與設施，您對石虎造成的危害會比較能忍受嗎？（關於補償機制的建議）</w:t>
      </w:r>
    </w:p>
    <w:p w14:paraId="48F30EC0" w14:textId="77777777" w:rsidR="00E152AD" w:rsidRPr="001936D4" w:rsidRDefault="00E152AD" w:rsidP="00172FCE">
      <w:pPr>
        <w:rPr>
          <w:rFonts w:eastAsia="標楷體"/>
        </w:rPr>
      </w:pPr>
      <w:r w:rsidRPr="001936D4">
        <w:rPr>
          <w:rFonts w:eastAsia="標楷體"/>
        </w:rPr>
        <w:t>6</w:t>
      </w:r>
      <w:r w:rsidRPr="001936D4">
        <w:rPr>
          <w:rFonts w:eastAsia="標楷體"/>
        </w:rPr>
        <w:t>、捕捉到的石虎，當時的狀況為何？</w:t>
      </w:r>
    </w:p>
    <w:p w14:paraId="2F89BD75" w14:textId="77777777" w:rsidR="00E152AD" w:rsidRPr="001936D4" w:rsidRDefault="00E152AD" w:rsidP="00172FCE">
      <w:pPr>
        <w:rPr>
          <w:rFonts w:eastAsia="標楷體"/>
        </w:rPr>
      </w:pPr>
      <w:r w:rsidRPr="001936D4">
        <w:rPr>
          <w:rFonts w:eastAsia="標楷體"/>
        </w:rPr>
        <w:t>（</w:t>
      </w:r>
      <w:r w:rsidRPr="001936D4">
        <w:rPr>
          <w:rFonts w:eastAsia="標楷體"/>
        </w:rPr>
        <w:t>1</w:t>
      </w:r>
      <w:r w:rsidRPr="001936D4">
        <w:rPr>
          <w:rFonts w:eastAsia="標楷體"/>
        </w:rPr>
        <w:t>）性別</w:t>
      </w:r>
    </w:p>
    <w:p w14:paraId="523605F3" w14:textId="77777777" w:rsidR="00E152AD" w:rsidRPr="001936D4" w:rsidRDefault="00E152AD" w:rsidP="00172FCE">
      <w:pPr>
        <w:rPr>
          <w:rFonts w:eastAsia="標楷體"/>
        </w:rPr>
      </w:pPr>
      <w:r w:rsidRPr="001936D4">
        <w:rPr>
          <w:rFonts w:eastAsia="標楷體"/>
        </w:rPr>
        <w:t xml:space="preserve">   </w:t>
      </w:r>
      <w:r w:rsidRPr="001936D4">
        <w:rPr>
          <w:rFonts w:eastAsia="標楷體"/>
        </w:rPr>
        <w:t>（</w:t>
      </w:r>
      <w:r w:rsidRPr="001936D4">
        <w:rPr>
          <w:rFonts w:eastAsia="標楷體"/>
        </w:rPr>
        <w:t>2</w:t>
      </w:r>
      <w:r w:rsidRPr="001936D4">
        <w:rPr>
          <w:rFonts w:eastAsia="標楷體"/>
        </w:rPr>
        <w:t>）大小（重量、身長）</w:t>
      </w:r>
    </w:p>
    <w:p w14:paraId="7D8F09F3" w14:textId="77777777" w:rsidR="00E152AD" w:rsidRPr="001936D4" w:rsidRDefault="00E152AD" w:rsidP="00172FCE">
      <w:pPr>
        <w:rPr>
          <w:rFonts w:eastAsia="標楷體"/>
        </w:rPr>
      </w:pPr>
      <w:r w:rsidRPr="001936D4">
        <w:rPr>
          <w:rFonts w:eastAsia="標楷體"/>
        </w:rPr>
        <w:t xml:space="preserve">   </w:t>
      </w:r>
      <w:r w:rsidRPr="001936D4">
        <w:rPr>
          <w:rFonts w:eastAsia="標楷體"/>
        </w:rPr>
        <w:t>（</w:t>
      </w:r>
      <w:r w:rsidRPr="001936D4">
        <w:rPr>
          <w:rFonts w:eastAsia="標楷體"/>
        </w:rPr>
        <w:t>3</w:t>
      </w:r>
      <w:r w:rsidRPr="001936D4">
        <w:rPr>
          <w:rFonts w:eastAsia="標楷體"/>
        </w:rPr>
        <w:t>）其他特徵</w:t>
      </w:r>
    </w:p>
    <w:p w14:paraId="737DA4D6" w14:textId="77777777" w:rsidR="00E152AD" w:rsidRPr="001936D4" w:rsidRDefault="00E152AD" w:rsidP="00172FCE">
      <w:pPr>
        <w:rPr>
          <w:rFonts w:eastAsia="標楷體"/>
        </w:rPr>
      </w:pPr>
      <w:r w:rsidRPr="001936D4">
        <w:rPr>
          <w:rFonts w:eastAsia="標楷體"/>
        </w:rPr>
        <w:t xml:space="preserve">   </w:t>
      </w:r>
      <w:r w:rsidRPr="001936D4">
        <w:rPr>
          <w:rFonts w:eastAsia="標楷體"/>
        </w:rPr>
        <w:t>（</w:t>
      </w:r>
      <w:r w:rsidRPr="001936D4">
        <w:rPr>
          <w:rFonts w:eastAsia="標楷體"/>
        </w:rPr>
        <w:t>4</w:t>
      </w:r>
      <w:r w:rsidRPr="001936D4">
        <w:rPr>
          <w:rFonts w:eastAsia="標楷體"/>
        </w:rPr>
        <w:t>）發現時的狀況</w:t>
      </w:r>
    </w:p>
    <w:p w14:paraId="3629A5CC" w14:textId="77777777" w:rsidR="00E152AD" w:rsidRPr="001936D4" w:rsidRDefault="00E152AD" w:rsidP="00172FCE">
      <w:pPr>
        <w:pStyle w:val="afd"/>
        <w:spacing w:line="240" w:lineRule="auto"/>
        <w:ind w:leftChars="0" w:left="0"/>
        <w:rPr>
          <w:rFonts w:eastAsia="標楷體"/>
        </w:rPr>
      </w:pPr>
      <w:r w:rsidRPr="001936D4">
        <w:rPr>
          <w:rFonts w:eastAsia="標楷體"/>
        </w:rPr>
        <w:t>7</w:t>
      </w:r>
      <w:r w:rsidRPr="001936D4">
        <w:rPr>
          <w:rFonts w:eastAsia="標楷體"/>
        </w:rPr>
        <w:t>、捕捉到石虎之後，請問您如何處理那隻石虎？</w:t>
      </w:r>
    </w:p>
    <w:p w14:paraId="76CA46EB" w14:textId="77777777" w:rsidR="00E152AD" w:rsidRPr="001936D4" w:rsidRDefault="00E152AD" w:rsidP="00172FCE">
      <w:pPr>
        <w:ind w:left="360"/>
        <w:rPr>
          <w:rFonts w:eastAsia="標楷體"/>
        </w:rPr>
      </w:pPr>
      <w:r w:rsidRPr="001936D4">
        <w:rPr>
          <w:rFonts w:eastAsia="標楷體"/>
        </w:rPr>
        <w:t>（</w:t>
      </w:r>
      <w:r w:rsidRPr="001936D4">
        <w:rPr>
          <w:rFonts w:eastAsia="標楷體"/>
        </w:rPr>
        <w:t>1</w:t>
      </w:r>
      <w:r w:rsidRPr="001936D4">
        <w:rPr>
          <w:rFonts w:eastAsia="標楷體"/>
        </w:rPr>
        <w:t>）賣掉：</w:t>
      </w:r>
    </w:p>
    <w:p w14:paraId="490F8DF9"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w:t>
      </w:r>
      <w:r w:rsidRPr="001936D4">
        <w:rPr>
          <w:rFonts w:eastAsia="標楷體"/>
        </w:rPr>
        <w:t>a</w:t>
      </w:r>
      <w:r w:rsidRPr="001936D4">
        <w:rPr>
          <w:rFonts w:eastAsia="標楷體"/>
        </w:rPr>
        <w:t>）賣了哪些部份</w:t>
      </w:r>
    </w:p>
    <w:p w14:paraId="74C652CF"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w:t>
      </w:r>
      <w:r w:rsidRPr="001936D4">
        <w:rPr>
          <w:rFonts w:eastAsia="標楷體"/>
        </w:rPr>
        <w:t>b</w:t>
      </w:r>
      <w:r w:rsidRPr="001936D4">
        <w:rPr>
          <w:rFonts w:eastAsia="標楷體"/>
        </w:rPr>
        <w:t>）價錢（性別、大小、體型有無差異）</w:t>
      </w:r>
    </w:p>
    <w:p w14:paraId="7763C8BB"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w:t>
      </w:r>
      <w:r w:rsidRPr="001936D4">
        <w:rPr>
          <w:rFonts w:eastAsia="標楷體"/>
        </w:rPr>
        <w:t>c</w:t>
      </w:r>
      <w:r w:rsidRPr="001936D4">
        <w:rPr>
          <w:rFonts w:eastAsia="標楷體"/>
        </w:rPr>
        <w:t>）賣給誰</w:t>
      </w:r>
    </w:p>
    <w:p w14:paraId="4A189FC0"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w:t>
      </w:r>
      <w:r w:rsidRPr="001936D4">
        <w:rPr>
          <w:rFonts w:eastAsia="標楷體"/>
        </w:rPr>
        <w:t>d</w:t>
      </w:r>
      <w:r w:rsidRPr="001936D4">
        <w:rPr>
          <w:rFonts w:eastAsia="標楷體"/>
        </w:rPr>
        <w:t>）您如何知道這些買家</w:t>
      </w:r>
    </w:p>
    <w:p w14:paraId="2DB55F4B" w14:textId="77777777" w:rsidR="00E152AD" w:rsidRPr="001936D4" w:rsidRDefault="00E152AD" w:rsidP="00172FCE">
      <w:pPr>
        <w:ind w:left="360"/>
        <w:rPr>
          <w:rFonts w:eastAsia="標楷體"/>
        </w:rPr>
      </w:pPr>
      <w:r w:rsidRPr="001936D4">
        <w:rPr>
          <w:rFonts w:eastAsia="標楷體"/>
        </w:rPr>
        <w:t>（</w:t>
      </w:r>
      <w:r w:rsidRPr="001936D4">
        <w:rPr>
          <w:rFonts w:eastAsia="標楷體"/>
        </w:rPr>
        <w:t>2</w:t>
      </w:r>
      <w:r w:rsidRPr="001936D4">
        <w:rPr>
          <w:rFonts w:eastAsia="標楷體"/>
        </w:rPr>
        <w:t>）如果自己留著的話：</w:t>
      </w:r>
    </w:p>
    <w:p w14:paraId="22159238"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a</w:t>
      </w:r>
      <w:r w:rsidRPr="001936D4">
        <w:rPr>
          <w:rFonts w:eastAsia="標楷體"/>
        </w:rPr>
        <w:t>）吃掉：哪些部位？怎麼吃？</w:t>
      </w:r>
    </w:p>
    <w:p w14:paraId="30973D3F"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b</w:t>
      </w:r>
      <w:r w:rsidRPr="001936D4">
        <w:rPr>
          <w:rFonts w:eastAsia="標楷體"/>
        </w:rPr>
        <w:t>）若未吃掉，如何利用？哪些部位？</w:t>
      </w:r>
    </w:p>
    <w:p w14:paraId="351557A1" w14:textId="77777777" w:rsidR="00E152AD" w:rsidRPr="001936D4" w:rsidRDefault="00E152AD" w:rsidP="00172FCE">
      <w:pPr>
        <w:pStyle w:val="afd"/>
        <w:spacing w:line="240" w:lineRule="auto"/>
        <w:ind w:leftChars="0"/>
        <w:rPr>
          <w:rFonts w:eastAsia="標楷體"/>
        </w:rPr>
      </w:pPr>
      <w:r w:rsidRPr="001936D4">
        <w:rPr>
          <w:rFonts w:eastAsia="標楷體"/>
        </w:rPr>
        <w:t>＊</w:t>
      </w:r>
      <w:r w:rsidRPr="001936D4">
        <w:rPr>
          <w:rFonts w:eastAsia="標楷體"/>
        </w:rPr>
        <w:t>Follow-up</w:t>
      </w:r>
      <w:r w:rsidRPr="001936D4">
        <w:rPr>
          <w:rFonts w:eastAsia="標楷體"/>
        </w:rPr>
        <w:t>：為何會想這樣利用？（是否為長輩流傳等）</w:t>
      </w:r>
    </w:p>
    <w:p w14:paraId="0ECF88BE" w14:textId="77777777" w:rsidR="00E152AD" w:rsidRPr="001936D4" w:rsidRDefault="00E152AD" w:rsidP="00172FCE">
      <w:pPr>
        <w:pStyle w:val="afd"/>
        <w:spacing w:line="240" w:lineRule="auto"/>
        <w:ind w:leftChars="0"/>
        <w:rPr>
          <w:rFonts w:eastAsia="標楷體"/>
        </w:rPr>
      </w:pPr>
      <w:r w:rsidRPr="001936D4">
        <w:rPr>
          <w:rFonts w:eastAsia="標楷體"/>
        </w:rPr>
        <w:t xml:space="preserve">    </w:t>
      </w:r>
      <w:r w:rsidRPr="001936D4">
        <w:rPr>
          <w:rFonts w:eastAsia="標楷體"/>
        </w:rPr>
        <w:t>（</w:t>
      </w:r>
      <w:r w:rsidRPr="001936D4">
        <w:rPr>
          <w:rFonts w:eastAsia="標楷體"/>
        </w:rPr>
        <w:t>c</w:t>
      </w:r>
      <w:r w:rsidRPr="001936D4">
        <w:rPr>
          <w:rFonts w:eastAsia="標楷體"/>
        </w:rPr>
        <w:t>）純粹殺掉或丟掉</w:t>
      </w:r>
    </w:p>
    <w:p w14:paraId="4ABD9EEA" w14:textId="77777777" w:rsidR="00E152AD" w:rsidRPr="001936D4" w:rsidRDefault="00E152AD" w:rsidP="003C57CA">
      <w:pPr>
        <w:pStyle w:val="afd"/>
        <w:spacing w:line="240" w:lineRule="auto"/>
        <w:ind w:leftChars="0" w:left="426"/>
        <w:rPr>
          <w:rFonts w:eastAsia="標楷體"/>
        </w:rPr>
      </w:pPr>
      <w:r w:rsidRPr="001936D4">
        <w:rPr>
          <w:rFonts w:eastAsia="標楷體"/>
        </w:rPr>
        <w:t>（</w:t>
      </w:r>
      <w:r w:rsidRPr="001936D4">
        <w:rPr>
          <w:rFonts w:eastAsia="標楷體"/>
        </w:rPr>
        <w:t>3</w:t>
      </w:r>
      <w:r w:rsidRPr="001936D4">
        <w:rPr>
          <w:rFonts w:eastAsia="標楷體"/>
        </w:rPr>
        <w:t>）其他</w:t>
      </w:r>
    </w:p>
    <w:p w14:paraId="67865232" w14:textId="77777777" w:rsidR="00E152AD" w:rsidRPr="001936D4" w:rsidRDefault="00E152AD" w:rsidP="00DB1CCD">
      <w:pPr>
        <w:pStyle w:val="afd"/>
        <w:numPr>
          <w:ilvl w:val="0"/>
          <w:numId w:val="13"/>
        </w:numPr>
        <w:spacing w:line="240" w:lineRule="auto"/>
        <w:ind w:leftChars="0"/>
        <w:rPr>
          <w:rFonts w:eastAsia="標楷體"/>
        </w:rPr>
      </w:pPr>
      <w:r w:rsidRPr="001936D4">
        <w:rPr>
          <w:rFonts w:eastAsia="標楷體"/>
        </w:rPr>
        <w:t>請問您如何尋找捕捉石虎的地點（或設置陷阱、誘餌的地點）？</w:t>
      </w:r>
    </w:p>
    <w:p w14:paraId="270C242E" w14:textId="77777777" w:rsidR="00E152AD" w:rsidRPr="001936D4" w:rsidRDefault="00E152AD" w:rsidP="00172FCE">
      <w:pPr>
        <w:rPr>
          <w:rFonts w:eastAsia="標楷體"/>
        </w:rPr>
      </w:pPr>
      <w:r w:rsidRPr="001936D4">
        <w:rPr>
          <w:rFonts w:eastAsia="標楷體"/>
        </w:rPr>
        <w:t>9</w:t>
      </w:r>
      <w:r w:rsidRPr="001936D4">
        <w:rPr>
          <w:rFonts w:eastAsia="標楷體"/>
        </w:rPr>
        <w:t>、請問您認為跟過去十年作比較，石虎的數量有減少嗎？請問您認為導致石虎</w:t>
      </w:r>
    </w:p>
    <w:p w14:paraId="17D4AE4A" w14:textId="77777777" w:rsidR="00E152AD" w:rsidRPr="001936D4" w:rsidRDefault="00E152AD" w:rsidP="00172FCE">
      <w:pPr>
        <w:ind w:left="360"/>
        <w:rPr>
          <w:rFonts w:eastAsia="標楷體"/>
        </w:rPr>
      </w:pPr>
      <w:r w:rsidRPr="001936D4">
        <w:rPr>
          <w:rFonts w:eastAsia="標楷體"/>
        </w:rPr>
        <w:t xml:space="preserve"> </w:t>
      </w:r>
      <w:r w:rsidRPr="001936D4">
        <w:rPr>
          <w:rFonts w:eastAsia="標楷體"/>
        </w:rPr>
        <w:t>數量變動的原因有哪些？【獵人狩獵（本地／外來）、危害控制（獸夾、籠</w:t>
      </w:r>
      <w:r w:rsidRPr="001936D4">
        <w:rPr>
          <w:rFonts w:eastAsia="標楷體"/>
        </w:rPr>
        <w:t xml:space="preserve"> </w:t>
      </w:r>
    </w:p>
    <w:p w14:paraId="552EFB7D" w14:textId="77777777" w:rsidR="00E152AD" w:rsidRPr="001936D4" w:rsidRDefault="00E152AD" w:rsidP="00172FCE">
      <w:pPr>
        <w:ind w:left="360"/>
        <w:rPr>
          <w:rFonts w:eastAsia="標楷體"/>
        </w:rPr>
      </w:pPr>
      <w:r w:rsidRPr="001936D4">
        <w:rPr>
          <w:rFonts w:eastAsia="標楷體"/>
        </w:rPr>
        <w:lastRenderedPageBreak/>
        <w:t xml:space="preserve"> </w:t>
      </w:r>
      <w:r w:rsidRPr="001936D4">
        <w:rPr>
          <w:rFonts w:eastAsia="標楷體"/>
        </w:rPr>
        <w:t>子、毒餌、其他）、棲地流失、食物減少、其他】</w:t>
      </w:r>
    </w:p>
    <w:p w14:paraId="0672C381" w14:textId="77777777" w:rsidR="00E152AD" w:rsidRPr="001936D4" w:rsidRDefault="00E152AD" w:rsidP="00172FCE">
      <w:pPr>
        <w:spacing w:line="360" w:lineRule="auto"/>
        <w:rPr>
          <w:rFonts w:eastAsia="標楷體"/>
        </w:rPr>
      </w:pPr>
      <w:r w:rsidRPr="001936D4">
        <w:rPr>
          <w:rFonts w:eastAsia="標楷體"/>
        </w:rPr>
        <w:t>10</w:t>
      </w:r>
      <w:r w:rsidRPr="001936D4">
        <w:rPr>
          <w:rFonts w:eastAsia="標楷體"/>
        </w:rPr>
        <w:t>、請問您除了「偷吃雞、鴨」之外，有沒有聽過石虎還會造成什麼危害？</w:t>
      </w:r>
    </w:p>
    <w:p w14:paraId="7BC2DE36" w14:textId="77777777" w:rsidR="00E152AD" w:rsidRPr="001936D4" w:rsidRDefault="00E152AD" w:rsidP="000759E3">
      <w:pPr>
        <w:tabs>
          <w:tab w:val="left" w:pos="2812"/>
        </w:tabs>
        <w:spacing w:line="360" w:lineRule="auto"/>
        <w:ind w:leftChars="59" w:left="142"/>
        <w:rPr>
          <w:rFonts w:eastAsia="標楷體"/>
        </w:rPr>
      </w:pPr>
      <w:r w:rsidRPr="001936D4">
        <w:rPr>
          <w:rFonts w:eastAsia="標楷體"/>
        </w:rPr>
        <w:t xml:space="preserve">    □ </w:t>
      </w:r>
      <w:r w:rsidRPr="001936D4">
        <w:rPr>
          <w:rFonts w:eastAsia="標楷體"/>
        </w:rPr>
        <w:t>沒有</w:t>
      </w:r>
      <w:r w:rsidRPr="001936D4">
        <w:rPr>
          <w:rFonts w:eastAsia="標楷體"/>
        </w:rPr>
        <w:t xml:space="preserve">      □ </w:t>
      </w:r>
      <w:r w:rsidRPr="001936D4">
        <w:rPr>
          <w:rFonts w:eastAsia="標楷體"/>
        </w:rPr>
        <w:t>有（</w:t>
      </w:r>
      <w:r w:rsidRPr="001936D4">
        <w:rPr>
          <w:rFonts w:eastAsia="標楷體"/>
        </w:rPr>
        <w:t xml:space="preserve"> </w:t>
      </w:r>
      <w:r w:rsidRPr="001936D4">
        <w:rPr>
          <w:rFonts w:eastAsia="標楷體"/>
        </w:rPr>
        <w:t>什麼危害：</w:t>
      </w:r>
      <w:r w:rsidRPr="001936D4">
        <w:rPr>
          <w:rFonts w:eastAsia="標楷體"/>
        </w:rPr>
        <w:t xml:space="preserve"> </w:t>
      </w:r>
      <w:r w:rsidRPr="001936D4">
        <w:rPr>
          <w:rFonts w:eastAsia="標楷體"/>
        </w:rPr>
        <w:t>）</w:t>
      </w:r>
    </w:p>
    <w:p w14:paraId="7DD3C037" w14:textId="77777777" w:rsidR="00E152AD" w:rsidRPr="001936D4" w:rsidRDefault="00E152AD" w:rsidP="00172FCE">
      <w:pPr>
        <w:rPr>
          <w:rFonts w:eastAsia="標楷體"/>
          <w:b/>
          <w:bCs/>
        </w:rPr>
      </w:pPr>
    </w:p>
    <w:p w14:paraId="3F81EEE6" w14:textId="77777777" w:rsidR="00E152AD" w:rsidRPr="001936D4" w:rsidRDefault="00E152AD" w:rsidP="00172FCE">
      <w:pPr>
        <w:rPr>
          <w:rFonts w:eastAsia="標楷體"/>
          <w:b/>
          <w:bCs/>
        </w:rPr>
      </w:pPr>
      <w:r w:rsidRPr="001936D4">
        <w:rPr>
          <w:rFonts w:eastAsia="標楷體"/>
          <w:b/>
          <w:bCs/>
        </w:rPr>
        <w:t>二、基本資料</w:t>
      </w:r>
    </w:p>
    <w:p w14:paraId="76B6BD33" w14:textId="77777777" w:rsidR="00E152AD" w:rsidRPr="001936D4" w:rsidRDefault="00E152AD" w:rsidP="00172FCE">
      <w:pPr>
        <w:spacing w:line="360" w:lineRule="auto"/>
        <w:rPr>
          <w:rFonts w:eastAsia="標楷體"/>
          <w:u w:val="single"/>
        </w:rPr>
      </w:pPr>
      <w:r w:rsidRPr="001936D4">
        <w:rPr>
          <w:rFonts w:eastAsia="標楷體"/>
        </w:rPr>
        <w:t>1</w:t>
      </w:r>
      <w:r w:rsidRPr="001936D4">
        <w:rPr>
          <w:rFonts w:eastAsia="標楷體"/>
        </w:rPr>
        <w:t>、受訪者姓名：</w:t>
      </w:r>
    </w:p>
    <w:p w14:paraId="5B8550F3" w14:textId="77777777" w:rsidR="00E152AD" w:rsidRPr="001936D4" w:rsidRDefault="00E152AD" w:rsidP="00172FCE">
      <w:pPr>
        <w:spacing w:line="360" w:lineRule="auto"/>
        <w:rPr>
          <w:rFonts w:eastAsia="標楷體"/>
        </w:rPr>
      </w:pPr>
      <w:r w:rsidRPr="001936D4">
        <w:rPr>
          <w:rFonts w:eastAsia="標楷體"/>
        </w:rPr>
        <w:t>2</w:t>
      </w:r>
      <w:r w:rsidRPr="001936D4">
        <w:rPr>
          <w:rFonts w:eastAsia="標楷體"/>
        </w:rPr>
        <w:t>、性別：</w:t>
      </w:r>
      <w:r w:rsidRPr="001936D4">
        <w:rPr>
          <w:rFonts w:eastAsia="標楷體"/>
        </w:rPr>
        <w:t>□</w:t>
      </w:r>
      <w:r w:rsidRPr="001936D4">
        <w:rPr>
          <w:rFonts w:eastAsia="標楷體"/>
        </w:rPr>
        <w:t>男</w:t>
      </w:r>
      <w:r w:rsidRPr="001936D4">
        <w:rPr>
          <w:rFonts w:eastAsia="標楷體"/>
        </w:rPr>
        <w:t xml:space="preserve"> □</w:t>
      </w:r>
      <w:r w:rsidRPr="001936D4">
        <w:rPr>
          <w:rFonts w:eastAsia="標楷體"/>
        </w:rPr>
        <w:t>女</w:t>
      </w:r>
    </w:p>
    <w:p w14:paraId="247F6B32" w14:textId="77777777" w:rsidR="00E152AD" w:rsidRPr="001936D4" w:rsidRDefault="00E152AD" w:rsidP="00172FCE">
      <w:pPr>
        <w:spacing w:line="360" w:lineRule="auto"/>
        <w:rPr>
          <w:rFonts w:eastAsia="標楷體"/>
          <w:b/>
          <w:bCs/>
        </w:rPr>
      </w:pPr>
      <w:r w:rsidRPr="001936D4">
        <w:rPr>
          <w:rFonts w:eastAsia="標楷體"/>
        </w:rPr>
        <w:t>3</w:t>
      </w:r>
      <w:r w:rsidRPr="001936D4">
        <w:rPr>
          <w:rFonts w:eastAsia="標楷體"/>
        </w:rPr>
        <w:t>、住址：鎮（鄉）里</w:t>
      </w:r>
      <w:r w:rsidRPr="001936D4">
        <w:rPr>
          <w:rFonts w:eastAsia="標楷體"/>
        </w:rPr>
        <w:t xml:space="preserve"> </w:t>
      </w:r>
      <w:r w:rsidRPr="001936D4">
        <w:rPr>
          <w:rFonts w:eastAsia="標楷體"/>
        </w:rPr>
        <w:t>窩（鄰）號</w:t>
      </w:r>
    </w:p>
    <w:p w14:paraId="47402CBD" w14:textId="77777777" w:rsidR="00E152AD" w:rsidRPr="001936D4" w:rsidRDefault="00E152AD" w:rsidP="00172FCE">
      <w:pPr>
        <w:pStyle w:val="af9"/>
        <w:spacing w:line="360" w:lineRule="auto"/>
        <w:rPr>
          <w:rFonts w:ascii="Times New Roman" w:eastAsia="標楷體" w:hAnsi="Times New Roman" w:cs="Times New Roman"/>
          <w:sz w:val="24"/>
          <w:szCs w:val="24"/>
        </w:rPr>
      </w:pPr>
      <w:r w:rsidRPr="001936D4">
        <w:rPr>
          <w:rFonts w:ascii="Times New Roman" w:eastAsia="標楷體" w:hAnsi="Times New Roman" w:cs="Times New Roman"/>
          <w:sz w:val="24"/>
          <w:szCs w:val="24"/>
        </w:rPr>
        <w:t>4</w:t>
      </w:r>
      <w:r w:rsidRPr="001936D4">
        <w:rPr>
          <w:rFonts w:ascii="Times New Roman" w:eastAsia="標楷體" w:hAnsi="Times New Roman" w:cs="Times New Roman"/>
          <w:sz w:val="24"/>
          <w:szCs w:val="24"/>
        </w:rPr>
        <w:t>、連絡電話：</w:t>
      </w:r>
    </w:p>
    <w:p w14:paraId="040124C2" w14:textId="77777777" w:rsidR="00E152AD" w:rsidRPr="001936D4" w:rsidRDefault="00E152AD" w:rsidP="00172FCE">
      <w:pPr>
        <w:spacing w:line="360" w:lineRule="auto"/>
        <w:rPr>
          <w:rFonts w:eastAsia="標楷體"/>
        </w:rPr>
      </w:pPr>
      <w:r w:rsidRPr="001936D4">
        <w:rPr>
          <w:rFonts w:eastAsia="標楷體"/>
        </w:rPr>
        <w:t>5</w:t>
      </w:r>
      <w:r w:rsidRPr="001936D4">
        <w:rPr>
          <w:rFonts w:eastAsia="標楷體"/>
        </w:rPr>
        <w:t>、您的年齡：民國年月日出生（歲）</w:t>
      </w:r>
    </w:p>
    <w:p w14:paraId="3AEBCEA4" w14:textId="77777777" w:rsidR="00E152AD" w:rsidRPr="001936D4" w:rsidRDefault="00E152AD" w:rsidP="00172FCE">
      <w:pPr>
        <w:spacing w:line="360" w:lineRule="auto"/>
        <w:rPr>
          <w:rFonts w:eastAsia="標楷體"/>
        </w:rPr>
      </w:pPr>
      <w:r w:rsidRPr="001936D4">
        <w:rPr>
          <w:rFonts w:eastAsia="標楷體"/>
        </w:rPr>
        <w:t>6</w:t>
      </w:r>
      <w:r w:rsidRPr="001936D4">
        <w:rPr>
          <w:rFonts w:eastAsia="標楷體"/>
        </w:rPr>
        <w:t>、（）請問您居住在苗栗的時間：</w:t>
      </w:r>
    </w:p>
    <w:p w14:paraId="03632AD8" w14:textId="77777777" w:rsidR="00E152AD" w:rsidRPr="001936D4" w:rsidRDefault="00E152AD" w:rsidP="00172FCE">
      <w:pPr>
        <w:spacing w:line="360" w:lineRule="auto"/>
        <w:rPr>
          <w:rFonts w:eastAsia="標楷體"/>
        </w:rPr>
      </w:pPr>
      <w:r w:rsidRPr="001936D4">
        <w:rPr>
          <w:rFonts w:eastAsia="標楷體"/>
        </w:rPr>
        <w:t xml:space="preserve">    </w:t>
      </w:r>
      <w:r w:rsidRPr="001936D4">
        <w:rPr>
          <w:rFonts w:eastAsia="標楷體"/>
        </w:rPr>
        <w:t>（</w:t>
      </w:r>
      <w:r w:rsidRPr="001936D4">
        <w:rPr>
          <w:rFonts w:eastAsia="標楷體"/>
        </w:rPr>
        <w:t>1</w:t>
      </w:r>
      <w:r w:rsidRPr="001936D4">
        <w:rPr>
          <w:rFonts w:eastAsia="標楷體"/>
        </w:rPr>
        <w:t>）每天</w:t>
      </w:r>
      <w:r w:rsidRPr="001936D4">
        <w:rPr>
          <w:rFonts w:eastAsia="標楷體"/>
        </w:rPr>
        <w:t xml:space="preserve">  </w:t>
      </w:r>
      <w:r w:rsidRPr="001936D4">
        <w:rPr>
          <w:rFonts w:eastAsia="標楷體"/>
        </w:rPr>
        <w:t>（</w:t>
      </w:r>
      <w:r w:rsidRPr="001936D4">
        <w:rPr>
          <w:rFonts w:eastAsia="標楷體"/>
        </w:rPr>
        <w:t>2</w:t>
      </w:r>
      <w:r w:rsidRPr="001936D4">
        <w:rPr>
          <w:rFonts w:eastAsia="標楷體"/>
        </w:rPr>
        <w:t>）一週多於三天</w:t>
      </w:r>
      <w:r w:rsidRPr="001936D4">
        <w:rPr>
          <w:rFonts w:eastAsia="標楷體"/>
        </w:rPr>
        <w:t xml:space="preserve">  </w:t>
      </w:r>
      <w:r w:rsidRPr="001936D4">
        <w:rPr>
          <w:rFonts w:eastAsia="標楷體"/>
        </w:rPr>
        <w:t>（</w:t>
      </w:r>
      <w:r w:rsidRPr="001936D4">
        <w:rPr>
          <w:rFonts w:eastAsia="標楷體"/>
        </w:rPr>
        <w:t>3</w:t>
      </w:r>
      <w:r w:rsidRPr="001936D4">
        <w:rPr>
          <w:rFonts w:eastAsia="標楷體"/>
        </w:rPr>
        <w:t>）一週少於三天</w:t>
      </w:r>
      <w:r w:rsidRPr="001936D4">
        <w:rPr>
          <w:rFonts w:eastAsia="標楷體"/>
        </w:rPr>
        <w:t xml:space="preserve">  </w:t>
      </w:r>
      <w:r w:rsidRPr="001936D4">
        <w:rPr>
          <w:rFonts w:eastAsia="標楷體"/>
        </w:rPr>
        <w:t>（</w:t>
      </w:r>
      <w:r w:rsidRPr="001936D4">
        <w:rPr>
          <w:rFonts w:eastAsia="標楷體"/>
        </w:rPr>
        <w:t>4</w:t>
      </w:r>
      <w:r w:rsidRPr="001936D4">
        <w:rPr>
          <w:rFonts w:eastAsia="標楷體"/>
        </w:rPr>
        <w:t>）偶爾回來</w:t>
      </w:r>
    </w:p>
    <w:p w14:paraId="0E6F5BF7" w14:textId="77777777" w:rsidR="00E152AD" w:rsidRPr="001936D4" w:rsidRDefault="00E152AD" w:rsidP="00172FCE">
      <w:pPr>
        <w:spacing w:line="360" w:lineRule="auto"/>
        <w:rPr>
          <w:rFonts w:eastAsia="標楷體"/>
        </w:rPr>
      </w:pPr>
      <w:r w:rsidRPr="001936D4">
        <w:rPr>
          <w:rFonts w:eastAsia="標楷體"/>
        </w:rPr>
        <w:t>7</w:t>
      </w:r>
      <w:r w:rsidRPr="001936D4">
        <w:rPr>
          <w:rFonts w:eastAsia="標楷體"/>
        </w:rPr>
        <w:t>、（）您現在的職業是：</w:t>
      </w:r>
    </w:p>
    <w:p w14:paraId="6127CEBF" w14:textId="77777777" w:rsidR="00E152AD" w:rsidRPr="001936D4" w:rsidRDefault="00E152AD" w:rsidP="00172FCE">
      <w:pPr>
        <w:spacing w:line="360" w:lineRule="auto"/>
        <w:rPr>
          <w:rFonts w:eastAsia="標楷體"/>
        </w:rPr>
      </w:pPr>
      <w:r w:rsidRPr="001936D4">
        <w:rPr>
          <w:rFonts w:eastAsia="標楷體"/>
        </w:rPr>
        <w:t xml:space="preserve">    </w:t>
      </w:r>
      <w:r w:rsidRPr="001936D4">
        <w:rPr>
          <w:rFonts w:eastAsia="標楷體"/>
        </w:rPr>
        <w:t>（</w:t>
      </w:r>
      <w:r w:rsidRPr="001936D4">
        <w:rPr>
          <w:rFonts w:eastAsia="標楷體"/>
        </w:rPr>
        <w:t>1</w:t>
      </w:r>
      <w:r w:rsidRPr="001936D4">
        <w:rPr>
          <w:rFonts w:eastAsia="標楷體"/>
        </w:rPr>
        <w:t>）士（政府官員、公務人員）（</w:t>
      </w:r>
      <w:r w:rsidRPr="001936D4">
        <w:rPr>
          <w:rFonts w:eastAsia="標楷體"/>
        </w:rPr>
        <w:t>2</w:t>
      </w:r>
      <w:r w:rsidRPr="001936D4">
        <w:rPr>
          <w:rFonts w:eastAsia="標楷體"/>
        </w:rPr>
        <w:t>）農（農、漁、牧）（</w:t>
      </w:r>
      <w:r w:rsidRPr="001936D4">
        <w:rPr>
          <w:rFonts w:eastAsia="標楷體"/>
        </w:rPr>
        <w:t>3</w:t>
      </w:r>
      <w:r w:rsidRPr="001936D4">
        <w:rPr>
          <w:rFonts w:eastAsia="標楷體"/>
        </w:rPr>
        <w:t>）工（</w:t>
      </w:r>
      <w:r w:rsidRPr="001936D4">
        <w:rPr>
          <w:rFonts w:eastAsia="標楷體"/>
        </w:rPr>
        <w:t>4</w:t>
      </w:r>
      <w:r w:rsidRPr="001936D4">
        <w:rPr>
          <w:rFonts w:eastAsia="標楷體"/>
        </w:rPr>
        <w:t>）商</w:t>
      </w:r>
    </w:p>
    <w:p w14:paraId="4F33622F" w14:textId="77777777" w:rsidR="00E152AD" w:rsidRPr="001936D4" w:rsidRDefault="00E152AD" w:rsidP="00172FCE">
      <w:pPr>
        <w:spacing w:line="360" w:lineRule="auto"/>
        <w:rPr>
          <w:rFonts w:eastAsia="標楷體"/>
        </w:rPr>
      </w:pPr>
      <w:r w:rsidRPr="001936D4">
        <w:rPr>
          <w:rFonts w:eastAsia="標楷體"/>
        </w:rPr>
        <w:t>（</w:t>
      </w:r>
      <w:r w:rsidRPr="001936D4">
        <w:rPr>
          <w:rFonts w:eastAsia="標楷體"/>
        </w:rPr>
        <w:t>5</w:t>
      </w:r>
      <w:r w:rsidRPr="001936D4">
        <w:rPr>
          <w:rFonts w:eastAsia="標楷體"/>
        </w:rPr>
        <w:t>）軍人</w:t>
      </w:r>
      <w:r w:rsidRPr="001936D4">
        <w:rPr>
          <w:rFonts w:eastAsia="標楷體"/>
        </w:rPr>
        <w:t xml:space="preserve"> </w:t>
      </w:r>
      <w:r w:rsidRPr="001936D4">
        <w:rPr>
          <w:rFonts w:eastAsia="標楷體"/>
        </w:rPr>
        <w:t>（</w:t>
      </w:r>
      <w:r w:rsidRPr="001936D4">
        <w:rPr>
          <w:rFonts w:eastAsia="標楷體"/>
        </w:rPr>
        <w:t>6</w:t>
      </w:r>
      <w:r w:rsidRPr="001936D4">
        <w:rPr>
          <w:rFonts w:eastAsia="標楷體"/>
        </w:rPr>
        <w:t>）教職人員</w:t>
      </w:r>
      <w:r w:rsidRPr="001936D4">
        <w:rPr>
          <w:rFonts w:eastAsia="標楷體"/>
        </w:rPr>
        <w:t xml:space="preserve"> </w:t>
      </w:r>
      <w:r w:rsidRPr="001936D4">
        <w:rPr>
          <w:rFonts w:eastAsia="標楷體"/>
        </w:rPr>
        <w:t>（</w:t>
      </w:r>
      <w:r w:rsidRPr="001936D4">
        <w:rPr>
          <w:rFonts w:eastAsia="標楷體"/>
        </w:rPr>
        <w:t>7</w:t>
      </w:r>
      <w:r w:rsidRPr="001936D4">
        <w:rPr>
          <w:rFonts w:eastAsia="標楷體"/>
        </w:rPr>
        <w:t>）全職獵人</w:t>
      </w:r>
      <w:r w:rsidRPr="001936D4">
        <w:rPr>
          <w:rFonts w:eastAsia="標楷體"/>
        </w:rPr>
        <w:t xml:space="preserve"> </w:t>
      </w:r>
      <w:r w:rsidRPr="001936D4">
        <w:rPr>
          <w:rFonts w:eastAsia="標楷體"/>
        </w:rPr>
        <w:t>（</w:t>
      </w:r>
      <w:r w:rsidRPr="001936D4">
        <w:rPr>
          <w:rFonts w:eastAsia="標楷體"/>
        </w:rPr>
        <w:t>6</w:t>
      </w:r>
      <w:r w:rsidRPr="001936D4">
        <w:rPr>
          <w:rFonts w:eastAsia="標楷體"/>
        </w:rPr>
        <w:t>）無業或家管</w:t>
      </w:r>
      <w:r w:rsidRPr="001936D4">
        <w:rPr>
          <w:rFonts w:eastAsia="標楷體"/>
        </w:rPr>
        <w:t xml:space="preserve"> </w:t>
      </w:r>
      <w:r w:rsidRPr="001936D4">
        <w:rPr>
          <w:rFonts w:eastAsia="標楷體"/>
        </w:rPr>
        <w:t>（</w:t>
      </w:r>
      <w:r w:rsidRPr="001936D4">
        <w:rPr>
          <w:rFonts w:eastAsia="標楷體"/>
        </w:rPr>
        <w:t>7</w:t>
      </w:r>
      <w:r w:rsidRPr="001936D4">
        <w:rPr>
          <w:rFonts w:eastAsia="標楷體"/>
        </w:rPr>
        <w:t>）退休</w:t>
      </w:r>
      <w:r w:rsidRPr="001936D4">
        <w:rPr>
          <w:rFonts w:eastAsia="標楷體"/>
        </w:rPr>
        <w:t xml:space="preserve"> </w:t>
      </w:r>
    </w:p>
    <w:p w14:paraId="014A7507" w14:textId="77777777" w:rsidR="00E152AD" w:rsidRPr="001936D4" w:rsidRDefault="00E152AD" w:rsidP="00172FCE">
      <w:pPr>
        <w:spacing w:line="360" w:lineRule="auto"/>
        <w:rPr>
          <w:rFonts w:eastAsia="標楷體"/>
        </w:rPr>
      </w:pPr>
      <w:r w:rsidRPr="001936D4">
        <w:rPr>
          <w:rFonts w:eastAsia="標楷體"/>
        </w:rPr>
        <w:t>（</w:t>
      </w:r>
      <w:r w:rsidRPr="001936D4">
        <w:rPr>
          <w:rFonts w:eastAsia="標楷體"/>
        </w:rPr>
        <w:t>8</w:t>
      </w:r>
      <w:r w:rsidRPr="001936D4">
        <w:rPr>
          <w:rFonts w:eastAsia="標楷體"/>
        </w:rPr>
        <w:t>）其他行業（）</w:t>
      </w:r>
    </w:p>
    <w:p w14:paraId="207839C1" w14:textId="77777777" w:rsidR="00E152AD" w:rsidRPr="001936D4" w:rsidRDefault="00E152AD" w:rsidP="00172FCE">
      <w:pPr>
        <w:spacing w:line="360" w:lineRule="auto"/>
        <w:rPr>
          <w:rFonts w:eastAsia="標楷體"/>
        </w:rPr>
      </w:pPr>
      <w:r w:rsidRPr="001936D4">
        <w:rPr>
          <w:rFonts w:eastAsia="標楷體"/>
        </w:rPr>
        <w:t>8</w:t>
      </w:r>
      <w:r w:rsidRPr="001936D4">
        <w:rPr>
          <w:rFonts w:eastAsia="標楷體"/>
        </w:rPr>
        <w:t>、請問您現在是否有飼養家禽：</w:t>
      </w:r>
      <w:r w:rsidRPr="001936D4">
        <w:rPr>
          <w:rFonts w:eastAsia="標楷體"/>
        </w:rPr>
        <w:t xml:space="preserve">□ </w:t>
      </w:r>
      <w:r w:rsidRPr="001936D4">
        <w:rPr>
          <w:rFonts w:eastAsia="標楷體"/>
        </w:rPr>
        <w:t>沒有</w:t>
      </w:r>
      <w:r w:rsidRPr="001936D4">
        <w:rPr>
          <w:rFonts w:eastAsia="標楷體"/>
        </w:rPr>
        <w:t xml:space="preserve">   □ </w:t>
      </w:r>
      <w:r w:rsidRPr="001936D4">
        <w:rPr>
          <w:rFonts w:eastAsia="標楷體"/>
        </w:rPr>
        <w:t>有（</w:t>
      </w:r>
      <w:r w:rsidRPr="001936D4">
        <w:rPr>
          <w:rFonts w:eastAsia="標楷體"/>
        </w:rPr>
        <w:t xml:space="preserve">  </w:t>
      </w:r>
      <w:r w:rsidRPr="001936D4">
        <w:rPr>
          <w:rFonts w:eastAsia="標楷體"/>
        </w:rPr>
        <w:t>）</w:t>
      </w:r>
    </w:p>
    <w:p w14:paraId="3F4C5B09" w14:textId="77777777" w:rsidR="00E152AD" w:rsidRPr="001936D4" w:rsidRDefault="00E152AD" w:rsidP="00172FCE">
      <w:pPr>
        <w:spacing w:line="360" w:lineRule="auto"/>
        <w:rPr>
          <w:rFonts w:eastAsia="標楷體"/>
        </w:rPr>
      </w:pPr>
      <w:r w:rsidRPr="001936D4">
        <w:rPr>
          <w:rFonts w:eastAsia="標楷體"/>
        </w:rPr>
        <w:t>9</w:t>
      </w:r>
      <w:r w:rsidRPr="001936D4">
        <w:rPr>
          <w:rFonts w:eastAsia="標楷體"/>
        </w:rPr>
        <w:t>、（）請問您飼養的家禽數量：（約</w:t>
      </w:r>
      <w:r w:rsidRPr="001936D4">
        <w:rPr>
          <w:rFonts w:eastAsia="標楷體"/>
        </w:rPr>
        <w:t xml:space="preserve">  </w:t>
      </w:r>
      <w:r w:rsidRPr="001936D4">
        <w:rPr>
          <w:rFonts w:eastAsia="標楷體"/>
        </w:rPr>
        <w:t>隻）</w:t>
      </w:r>
    </w:p>
    <w:p w14:paraId="6F4D36E7" w14:textId="77777777" w:rsidR="00E152AD" w:rsidRPr="001936D4" w:rsidRDefault="00E152AD" w:rsidP="00172FCE">
      <w:pPr>
        <w:spacing w:line="360" w:lineRule="auto"/>
        <w:rPr>
          <w:rFonts w:eastAsia="標楷體"/>
        </w:rPr>
      </w:pPr>
      <w:r w:rsidRPr="001936D4">
        <w:rPr>
          <w:rFonts w:eastAsia="標楷體"/>
        </w:rPr>
        <w:t xml:space="preserve">    </w:t>
      </w:r>
      <w:r w:rsidRPr="001936D4">
        <w:rPr>
          <w:rFonts w:eastAsia="標楷體"/>
        </w:rPr>
        <w:t>（</w:t>
      </w:r>
      <w:r w:rsidRPr="001936D4">
        <w:rPr>
          <w:rFonts w:eastAsia="標楷體"/>
        </w:rPr>
        <w:t>1</w:t>
      </w:r>
      <w:r w:rsidRPr="001936D4">
        <w:rPr>
          <w:rFonts w:eastAsia="標楷體"/>
        </w:rPr>
        <w:t>）</w:t>
      </w:r>
      <w:r w:rsidRPr="001936D4">
        <w:rPr>
          <w:rFonts w:eastAsia="標楷體"/>
        </w:rPr>
        <w:t>20</w:t>
      </w:r>
      <w:r w:rsidRPr="001936D4">
        <w:rPr>
          <w:rFonts w:eastAsia="標楷體"/>
        </w:rPr>
        <w:t>隻（含）以下</w:t>
      </w:r>
      <w:r w:rsidRPr="001936D4">
        <w:rPr>
          <w:rFonts w:eastAsia="標楷體"/>
        </w:rPr>
        <w:t xml:space="preserve">           </w:t>
      </w:r>
      <w:r w:rsidRPr="001936D4">
        <w:rPr>
          <w:rFonts w:eastAsia="標楷體"/>
        </w:rPr>
        <w:t>（</w:t>
      </w:r>
      <w:r w:rsidRPr="001936D4">
        <w:rPr>
          <w:rFonts w:eastAsia="標楷體"/>
        </w:rPr>
        <w:t>2</w:t>
      </w:r>
      <w:r w:rsidRPr="001936D4">
        <w:rPr>
          <w:rFonts w:eastAsia="標楷體"/>
        </w:rPr>
        <w:t>）</w:t>
      </w:r>
      <w:r w:rsidRPr="001936D4">
        <w:rPr>
          <w:rFonts w:eastAsia="標楷體"/>
        </w:rPr>
        <w:t>20</w:t>
      </w:r>
      <w:r w:rsidRPr="001936D4">
        <w:rPr>
          <w:rFonts w:eastAsia="標楷體"/>
        </w:rPr>
        <w:t>－</w:t>
      </w:r>
      <w:r w:rsidRPr="001936D4">
        <w:rPr>
          <w:rFonts w:eastAsia="標楷體"/>
        </w:rPr>
        <w:t>100</w:t>
      </w:r>
      <w:r w:rsidRPr="001936D4">
        <w:rPr>
          <w:rFonts w:eastAsia="標楷體"/>
        </w:rPr>
        <w:t>隻（含）以下</w:t>
      </w:r>
      <w:r w:rsidRPr="001936D4">
        <w:rPr>
          <w:rFonts w:eastAsia="標楷體"/>
        </w:rPr>
        <w:t xml:space="preserve">    </w:t>
      </w:r>
    </w:p>
    <w:p w14:paraId="00404125" w14:textId="77777777" w:rsidR="00E152AD" w:rsidRPr="001936D4" w:rsidRDefault="00E152AD" w:rsidP="00172FCE">
      <w:pPr>
        <w:spacing w:line="360" w:lineRule="auto"/>
        <w:rPr>
          <w:rFonts w:eastAsia="標楷體"/>
        </w:rPr>
      </w:pPr>
      <w:r w:rsidRPr="001936D4">
        <w:rPr>
          <w:rFonts w:eastAsia="標楷體"/>
        </w:rPr>
        <w:t xml:space="preserve">    </w:t>
      </w:r>
      <w:r w:rsidRPr="001936D4">
        <w:rPr>
          <w:rFonts w:eastAsia="標楷體"/>
        </w:rPr>
        <w:t>（</w:t>
      </w:r>
      <w:r w:rsidRPr="001936D4">
        <w:rPr>
          <w:rFonts w:eastAsia="標楷體"/>
        </w:rPr>
        <w:t>3</w:t>
      </w:r>
      <w:r w:rsidRPr="001936D4">
        <w:rPr>
          <w:rFonts w:eastAsia="標楷體"/>
        </w:rPr>
        <w:t>）</w:t>
      </w:r>
      <w:r w:rsidRPr="001936D4">
        <w:rPr>
          <w:rFonts w:eastAsia="標楷體"/>
        </w:rPr>
        <w:t>100</w:t>
      </w:r>
      <w:r w:rsidRPr="001936D4">
        <w:rPr>
          <w:rFonts w:eastAsia="標楷體"/>
        </w:rPr>
        <w:t>－</w:t>
      </w:r>
      <w:r w:rsidRPr="001936D4">
        <w:rPr>
          <w:rFonts w:eastAsia="標楷體"/>
        </w:rPr>
        <w:t>500</w:t>
      </w:r>
      <w:r w:rsidRPr="001936D4">
        <w:rPr>
          <w:rFonts w:eastAsia="標楷體"/>
        </w:rPr>
        <w:t>隻（含）以下</w:t>
      </w:r>
      <w:r w:rsidRPr="001936D4">
        <w:rPr>
          <w:rFonts w:eastAsia="標楷體"/>
        </w:rPr>
        <w:t xml:space="preserve">     </w:t>
      </w:r>
      <w:r w:rsidRPr="001936D4">
        <w:rPr>
          <w:rFonts w:eastAsia="標楷體"/>
        </w:rPr>
        <w:t>（</w:t>
      </w:r>
      <w:r w:rsidRPr="001936D4">
        <w:rPr>
          <w:rFonts w:eastAsia="標楷體"/>
        </w:rPr>
        <w:t>4</w:t>
      </w:r>
      <w:r w:rsidRPr="001936D4">
        <w:rPr>
          <w:rFonts w:eastAsia="標楷體"/>
        </w:rPr>
        <w:t>）</w:t>
      </w:r>
      <w:r w:rsidRPr="001936D4">
        <w:rPr>
          <w:rFonts w:eastAsia="標楷體"/>
        </w:rPr>
        <w:t>100</w:t>
      </w:r>
      <w:r w:rsidRPr="001936D4">
        <w:rPr>
          <w:rFonts w:eastAsia="標楷體"/>
        </w:rPr>
        <w:t>－</w:t>
      </w:r>
      <w:r w:rsidRPr="001936D4">
        <w:rPr>
          <w:rFonts w:eastAsia="標楷體"/>
        </w:rPr>
        <w:t>500</w:t>
      </w:r>
      <w:r w:rsidRPr="001936D4">
        <w:rPr>
          <w:rFonts w:eastAsia="標楷體"/>
        </w:rPr>
        <w:t>隻（含）以下</w:t>
      </w:r>
    </w:p>
    <w:p w14:paraId="3C0FDA6B" w14:textId="77777777" w:rsidR="00E152AD" w:rsidRPr="001936D4" w:rsidRDefault="00E152AD" w:rsidP="00172FCE">
      <w:pPr>
        <w:spacing w:line="360" w:lineRule="auto"/>
        <w:rPr>
          <w:rFonts w:eastAsia="標楷體"/>
        </w:rPr>
      </w:pPr>
      <w:r w:rsidRPr="001936D4">
        <w:rPr>
          <w:rFonts w:eastAsia="標楷體"/>
        </w:rPr>
        <w:t xml:space="preserve">    </w:t>
      </w:r>
      <w:r w:rsidRPr="001936D4">
        <w:rPr>
          <w:rFonts w:eastAsia="標楷體"/>
        </w:rPr>
        <w:t>（</w:t>
      </w:r>
      <w:r w:rsidRPr="001936D4">
        <w:rPr>
          <w:rFonts w:eastAsia="標楷體"/>
        </w:rPr>
        <w:t>5</w:t>
      </w:r>
      <w:r w:rsidRPr="001936D4">
        <w:rPr>
          <w:rFonts w:eastAsia="標楷體"/>
        </w:rPr>
        <w:t>）</w:t>
      </w:r>
      <w:r w:rsidRPr="001936D4">
        <w:rPr>
          <w:rFonts w:eastAsia="標楷體"/>
        </w:rPr>
        <w:t>500</w:t>
      </w:r>
      <w:r w:rsidRPr="001936D4">
        <w:rPr>
          <w:rFonts w:eastAsia="標楷體"/>
        </w:rPr>
        <w:t>－</w:t>
      </w:r>
      <w:r w:rsidRPr="001936D4">
        <w:rPr>
          <w:rFonts w:eastAsia="標楷體"/>
        </w:rPr>
        <w:t>1000</w:t>
      </w:r>
      <w:r w:rsidRPr="001936D4">
        <w:rPr>
          <w:rFonts w:eastAsia="標楷體"/>
        </w:rPr>
        <w:t>隻（含）以下</w:t>
      </w:r>
      <w:r w:rsidRPr="001936D4">
        <w:rPr>
          <w:rFonts w:eastAsia="標楷體"/>
        </w:rPr>
        <w:t xml:space="preserve">    </w:t>
      </w:r>
      <w:r w:rsidRPr="001936D4">
        <w:rPr>
          <w:rFonts w:eastAsia="標楷體"/>
        </w:rPr>
        <w:t>（</w:t>
      </w:r>
      <w:r w:rsidRPr="001936D4">
        <w:rPr>
          <w:rFonts w:eastAsia="標楷體"/>
        </w:rPr>
        <w:t>6</w:t>
      </w:r>
      <w:r w:rsidRPr="001936D4">
        <w:rPr>
          <w:rFonts w:eastAsia="標楷體"/>
        </w:rPr>
        <w:t>）</w:t>
      </w:r>
      <w:r w:rsidRPr="001936D4">
        <w:rPr>
          <w:rFonts w:eastAsia="標楷體"/>
        </w:rPr>
        <w:t>1000</w:t>
      </w:r>
      <w:r w:rsidRPr="001936D4">
        <w:rPr>
          <w:rFonts w:eastAsia="標楷體"/>
        </w:rPr>
        <w:t>隻以上</w:t>
      </w:r>
    </w:p>
    <w:p w14:paraId="473B1AA1" w14:textId="77777777" w:rsidR="00E152AD" w:rsidRPr="001936D4" w:rsidRDefault="00E152AD" w:rsidP="00172FCE">
      <w:pPr>
        <w:spacing w:line="360" w:lineRule="auto"/>
        <w:rPr>
          <w:rFonts w:eastAsia="標楷體"/>
          <w:u w:val="single"/>
        </w:rPr>
      </w:pPr>
      <w:r w:rsidRPr="001936D4">
        <w:rPr>
          <w:rFonts w:eastAsia="標楷體"/>
        </w:rPr>
        <w:t>10</w:t>
      </w:r>
      <w:r w:rsidRPr="001936D4">
        <w:rPr>
          <w:rFonts w:eastAsia="標楷體"/>
        </w:rPr>
        <w:t>、請問您飼養家禽的方式為：</w:t>
      </w:r>
      <w:r w:rsidRPr="001936D4">
        <w:rPr>
          <w:rFonts w:eastAsia="標楷體"/>
        </w:rPr>
        <w:t xml:space="preserve">□ </w:t>
      </w:r>
      <w:r w:rsidRPr="001936D4">
        <w:rPr>
          <w:rFonts w:eastAsia="標楷體"/>
        </w:rPr>
        <w:t>放山跑</w:t>
      </w:r>
      <w:r w:rsidRPr="001936D4">
        <w:rPr>
          <w:rFonts w:eastAsia="標楷體"/>
        </w:rPr>
        <w:t xml:space="preserve">   □ </w:t>
      </w:r>
      <w:r w:rsidRPr="001936D4">
        <w:rPr>
          <w:rFonts w:eastAsia="標楷體"/>
        </w:rPr>
        <w:t>封閉式籠舍</w:t>
      </w:r>
      <w:r w:rsidRPr="001936D4">
        <w:rPr>
          <w:rFonts w:eastAsia="標楷體"/>
        </w:rPr>
        <w:t xml:space="preserve">   □ </w:t>
      </w:r>
      <w:r w:rsidRPr="001936D4">
        <w:rPr>
          <w:rFonts w:eastAsia="標楷體"/>
        </w:rPr>
        <w:t>其他</w:t>
      </w:r>
    </w:p>
    <w:p w14:paraId="41797FF5" w14:textId="77777777" w:rsidR="00E152AD" w:rsidRPr="001936D4" w:rsidRDefault="00E152AD" w:rsidP="00172FCE">
      <w:pPr>
        <w:spacing w:line="360" w:lineRule="auto"/>
        <w:rPr>
          <w:rFonts w:eastAsia="標楷體"/>
        </w:rPr>
      </w:pPr>
      <w:r w:rsidRPr="001936D4">
        <w:rPr>
          <w:rFonts w:eastAsia="標楷體"/>
        </w:rPr>
        <w:t>11</w:t>
      </w:r>
      <w:r w:rsidRPr="001936D4">
        <w:rPr>
          <w:rFonts w:eastAsia="標楷體"/>
        </w:rPr>
        <w:t>、請問您飼養家禽的地點在：</w:t>
      </w:r>
      <w:r w:rsidRPr="001936D4">
        <w:rPr>
          <w:rFonts w:eastAsia="標楷體"/>
        </w:rPr>
        <w:t xml:space="preserve">□ </w:t>
      </w:r>
      <w:r w:rsidRPr="001936D4">
        <w:rPr>
          <w:rFonts w:eastAsia="標楷體"/>
        </w:rPr>
        <w:t>住家附近</w:t>
      </w:r>
      <w:r w:rsidRPr="001936D4">
        <w:rPr>
          <w:rFonts w:eastAsia="標楷體"/>
        </w:rPr>
        <w:t xml:space="preserve">   □ </w:t>
      </w:r>
      <w:r w:rsidRPr="001936D4">
        <w:rPr>
          <w:rFonts w:eastAsia="標楷體"/>
        </w:rPr>
        <w:t>草生地</w:t>
      </w:r>
      <w:r w:rsidRPr="001936D4">
        <w:rPr>
          <w:rFonts w:eastAsia="標楷體"/>
        </w:rPr>
        <w:t xml:space="preserve">   </w:t>
      </w:r>
    </w:p>
    <w:p w14:paraId="6D2EC24D" w14:textId="77777777" w:rsidR="00E152AD" w:rsidRPr="001936D4" w:rsidRDefault="00E152AD" w:rsidP="00172FCE">
      <w:pPr>
        <w:spacing w:line="360" w:lineRule="auto"/>
        <w:rPr>
          <w:rFonts w:eastAsia="標楷體"/>
          <w:u w:val="single"/>
        </w:rPr>
      </w:pPr>
      <w:r w:rsidRPr="001936D4">
        <w:rPr>
          <w:rFonts w:eastAsia="標楷體"/>
        </w:rPr>
        <w:t xml:space="preserve">                            □ </w:t>
      </w:r>
      <w:r w:rsidRPr="001936D4">
        <w:rPr>
          <w:rFonts w:eastAsia="標楷體"/>
        </w:rPr>
        <w:t>樹林裡</w:t>
      </w:r>
      <w:r w:rsidRPr="001936D4">
        <w:rPr>
          <w:rFonts w:eastAsia="標楷體"/>
        </w:rPr>
        <w:t xml:space="preserve">     □ </w:t>
      </w:r>
      <w:r w:rsidRPr="001936D4">
        <w:rPr>
          <w:rFonts w:eastAsia="標楷體"/>
        </w:rPr>
        <w:t>其他</w:t>
      </w:r>
    </w:p>
    <w:p w14:paraId="35E0FE2F" w14:textId="77777777" w:rsidR="00E152AD" w:rsidRPr="001936D4" w:rsidRDefault="00E152AD" w:rsidP="00172FCE">
      <w:pPr>
        <w:spacing w:line="360" w:lineRule="auto"/>
        <w:rPr>
          <w:rFonts w:eastAsia="標楷體"/>
        </w:rPr>
      </w:pPr>
      <w:r w:rsidRPr="001936D4">
        <w:rPr>
          <w:rFonts w:eastAsia="標楷體"/>
        </w:rPr>
        <w:t>12</w:t>
      </w:r>
      <w:r w:rsidRPr="001936D4">
        <w:rPr>
          <w:rFonts w:eastAsia="標楷體"/>
        </w:rPr>
        <w:t>、請問您飼養家禽的範圍為：</w:t>
      </w:r>
      <w:r w:rsidRPr="001936D4">
        <w:rPr>
          <w:rFonts w:eastAsia="標楷體"/>
        </w:rPr>
        <w:t xml:space="preserve">□ </w:t>
      </w:r>
      <w:r w:rsidRPr="001936D4">
        <w:rPr>
          <w:rFonts w:eastAsia="標楷體"/>
        </w:rPr>
        <w:t>分甲（約坪）</w:t>
      </w:r>
    </w:p>
    <w:p w14:paraId="13840E72" w14:textId="77777777" w:rsidR="00E152AD" w:rsidRPr="001936D4" w:rsidRDefault="00E152AD" w:rsidP="00172FCE">
      <w:pPr>
        <w:spacing w:line="360" w:lineRule="auto"/>
        <w:rPr>
          <w:rFonts w:eastAsia="標楷體"/>
        </w:rPr>
      </w:pPr>
      <w:r w:rsidRPr="001936D4">
        <w:rPr>
          <w:rFonts w:eastAsia="標楷體"/>
        </w:rPr>
        <w:t xml:space="preserve">□ </w:t>
      </w:r>
      <w:r w:rsidRPr="001936D4">
        <w:rPr>
          <w:rFonts w:eastAsia="標楷體"/>
        </w:rPr>
        <w:t>不固定</w:t>
      </w:r>
    </w:p>
    <w:p w14:paraId="4C2AD5D3" w14:textId="77777777" w:rsidR="00E152AD" w:rsidRPr="001936D4" w:rsidRDefault="00E152AD" w:rsidP="00172FCE">
      <w:pPr>
        <w:spacing w:line="360" w:lineRule="auto"/>
        <w:rPr>
          <w:rFonts w:eastAsia="標楷體"/>
        </w:rPr>
      </w:pPr>
      <w:r w:rsidRPr="001936D4">
        <w:rPr>
          <w:rFonts w:eastAsia="標楷體"/>
        </w:rPr>
        <w:t>13</w:t>
      </w:r>
      <w:r w:rsidRPr="001936D4">
        <w:rPr>
          <w:rFonts w:eastAsia="標楷體"/>
        </w:rPr>
        <w:t>、其他建議：</w:t>
      </w:r>
    </w:p>
    <w:p w14:paraId="2259D227" w14:textId="77777777" w:rsidR="00E152AD" w:rsidRPr="001936D4" w:rsidRDefault="00E152AD" w:rsidP="00172FCE">
      <w:pPr>
        <w:spacing w:line="360" w:lineRule="auto"/>
        <w:rPr>
          <w:rFonts w:eastAsia="標楷體"/>
        </w:rPr>
        <w:sectPr w:rsidR="00E152AD" w:rsidRPr="001936D4" w:rsidSect="00223834">
          <w:pgSz w:w="11906" w:h="16838"/>
          <w:pgMar w:top="1440" w:right="1800" w:bottom="1440" w:left="1800" w:header="851" w:footer="992" w:gutter="0"/>
          <w:cols w:space="425"/>
          <w:docGrid w:type="lines" w:linePitch="360"/>
        </w:sectPr>
      </w:pPr>
    </w:p>
    <w:p w14:paraId="6ADFD51E" w14:textId="3280B2E0" w:rsidR="00E152AD" w:rsidRPr="001936D4" w:rsidRDefault="00E152AD" w:rsidP="00264101">
      <w:pPr>
        <w:widowControl/>
        <w:rPr>
          <w:rFonts w:eastAsia="標楷體"/>
          <w:spacing w:val="6"/>
          <w:kern w:val="1"/>
          <w:position w:val="2"/>
        </w:rPr>
      </w:pPr>
      <w:r w:rsidRPr="001936D4">
        <w:rPr>
          <w:rFonts w:eastAsia="標楷體"/>
          <w:spacing w:val="6"/>
          <w:kern w:val="1"/>
          <w:position w:val="2"/>
        </w:rPr>
        <w:lastRenderedPageBreak/>
        <w:t>附錄</w:t>
      </w:r>
      <w:r w:rsidR="00C512F8" w:rsidRPr="001936D4">
        <w:rPr>
          <w:rFonts w:eastAsia="標楷體"/>
          <w:spacing w:val="6"/>
          <w:kern w:val="1"/>
          <w:position w:val="2"/>
        </w:rPr>
        <w:t>六</w:t>
      </w:r>
      <w:r w:rsidRPr="001936D4">
        <w:rPr>
          <w:rFonts w:eastAsia="標楷體"/>
          <w:spacing w:val="6"/>
          <w:kern w:val="1"/>
          <w:position w:val="2"/>
        </w:rPr>
        <w:t>、石虎救傷通報卡</w:t>
      </w:r>
      <w:r w:rsidR="00E30C6D" w:rsidRPr="001936D4">
        <w:rPr>
          <w:rFonts w:eastAsia="標楷體"/>
          <w:spacing w:val="6"/>
          <w:kern w:val="1"/>
          <w:position w:val="2"/>
        </w:rPr>
        <w:t>。</w:t>
      </w:r>
    </w:p>
    <w:p w14:paraId="27FFCD85" w14:textId="77777777" w:rsidR="00E152AD" w:rsidRPr="001936D4" w:rsidRDefault="00E152AD" w:rsidP="00264101">
      <w:pPr>
        <w:widowControl/>
        <w:rPr>
          <w:rFonts w:eastAsia="標楷體"/>
          <w:spacing w:val="6"/>
          <w:kern w:val="1"/>
          <w:position w:val="2"/>
        </w:rPr>
      </w:pPr>
    </w:p>
    <w:p w14:paraId="1B7C3744" w14:textId="77777777" w:rsidR="00E152AD" w:rsidRPr="001936D4" w:rsidRDefault="000759E3" w:rsidP="00264101">
      <w:pPr>
        <w:widowControl/>
        <w:rPr>
          <w:rFonts w:eastAsia="標楷體"/>
          <w:spacing w:val="6"/>
          <w:kern w:val="1"/>
          <w:position w:val="2"/>
        </w:rPr>
      </w:pPr>
      <w:r w:rsidRPr="001936D4">
        <w:rPr>
          <w:rFonts w:eastAsia="標楷體"/>
          <w:noProof/>
          <w:spacing w:val="6"/>
          <w:kern w:val="1"/>
          <w:position w:val="2"/>
        </w:rPr>
        <w:drawing>
          <wp:inline distT="0" distB="0" distL="0" distR="0" wp14:anchorId="45548A1E" wp14:editId="5743769E">
            <wp:extent cx="2540000" cy="3136900"/>
            <wp:effectExtent l="0" t="0" r="0" b="12700"/>
            <wp:docPr id="17" name="圖片 17" descr="封面及封底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7" descr="封面及封底final"/>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40000" cy="3136900"/>
                    </a:xfrm>
                    <a:prstGeom prst="rect">
                      <a:avLst/>
                    </a:prstGeom>
                    <a:noFill/>
                    <a:ln>
                      <a:noFill/>
                    </a:ln>
                  </pic:spPr>
                </pic:pic>
              </a:graphicData>
            </a:graphic>
          </wp:inline>
        </w:drawing>
      </w:r>
      <w:r w:rsidRPr="001936D4">
        <w:rPr>
          <w:rFonts w:eastAsia="標楷體"/>
          <w:noProof/>
          <w:spacing w:val="6"/>
          <w:kern w:val="1"/>
          <w:position w:val="2"/>
        </w:rPr>
        <w:drawing>
          <wp:inline distT="0" distB="0" distL="0" distR="0" wp14:anchorId="522A5D72" wp14:editId="1EF57764">
            <wp:extent cx="2540000" cy="3175000"/>
            <wp:effectExtent l="0" t="0" r="0" b="0"/>
            <wp:docPr id="18" name="圖片 18" descr="石虎救傷卡內頁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8" descr="石虎救傷卡內頁062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40000" cy="3175000"/>
                    </a:xfrm>
                    <a:prstGeom prst="rect">
                      <a:avLst/>
                    </a:prstGeom>
                    <a:noFill/>
                    <a:ln>
                      <a:noFill/>
                    </a:ln>
                  </pic:spPr>
                </pic:pic>
              </a:graphicData>
            </a:graphic>
          </wp:inline>
        </w:drawing>
      </w:r>
    </w:p>
    <w:p w14:paraId="0760FE47" w14:textId="77777777" w:rsidR="00E152AD" w:rsidRPr="001936D4" w:rsidRDefault="00E152AD" w:rsidP="00264101">
      <w:pPr>
        <w:widowControl/>
        <w:rPr>
          <w:rFonts w:eastAsia="標楷體"/>
          <w:spacing w:val="6"/>
          <w:kern w:val="1"/>
          <w:position w:val="2"/>
        </w:rPr>
      </w:pPr>
    </w:p>
    <w:p w14:paraId="2F07A3B7" w14:textId="77777777" w:rsidR="00E152AD" w:rsidRPr="001936D4" w:rsidRDefault="00E152AD" w:rsidP="00264101">
      <w:pPr>
        <w:widowControl/>
        <w:rPr>
          <w:rFonts w:eastAsia="標楷體"/>
          <w:spacing w:val="6"/>
          <w:kern w:val="1"/>
          <w:position w:val="2"/>
        </w:rPr>
      </w:pPr>
      <w:r w:rsidRPr="001936D4">
        <w:rPr>
          <w:rFonts w:eastAsia="標楷體"/>
          <w:spacing w:val="6"/>
          <w:kern w:val="1"/>
          <w:position w:val="2"/>
        </w:rPr>
        <w:t>正面</w:t>
      </w:r>
      <w:r w:rsidRPr="001936D4">
        <w:rPr>
          <w:rFonts w:eastAsia="標楷體"/>
          <w:spacing w:val="6"/>
          <w:kern w:val="1"/>
          <w:position w:val="2"/>
        </w:rPr>
        <w:t xml:space="preserve">  </w:t>
      </w:r>
      <w:r w:rsidRPr="001936D4">
        <w:rPr>
          <w:rFonts w:eastAsia="標楷體"/>
          <w:spacing w:val="6"/>
          <w:kern w:val="1"/>
          <w:position w:val="2"/>
        </w:rPr>
        <w:t>背面</w:t>
      </w:r>
    </w:p>
    <w:p w14:paraId="5320669E" w14:textId="77777777" w:rsidR="00E152AD" w:rsidRPr="001936D4" w:rsidRDefault="00E152AD" w:rsidP="00264101">
      <w:pPr>
        <w:widowControl/>
        <w:rPr>
          <w:rFonts w:eastAsia="標楷體"/>
          <w:spacing w:val="6"/>
          <w:kern w:val="1"/>
          <w:position w:val="2"/>
        </w:rPr>
      </w:pPr>
    </w:p>
    <w:p w14:paraId="1D0D8BA6" w14:textId="77777777" w:rsidR="00E152AD" w:rsidRPr="001936D4" w:rsidRDefault="00E152AD" w:rsidP="00264101">
      <w:pPr>
        <w:widowControl/>
        <w:rPr>
          <w:rFonts w:eastAsia="標楷體"/>
          <w:spacing w:val="6"/>
          <w:kern w:val="1"/>
          <w:position w:val="2"/>
        </w:rPr>
      </w:pPr>
    </w:p>
    <w:p w14:paraId="2BB32763" w14:textId="77777777" w:rsidR="00E152AD" w:rsidRPr="001936D4" w:rsidRDefault="00E152AD" w:rsidP="00264101">
      <w:pPr>
        <w:widowControl/>
        <w:rPr>
          <w:rFonts w:eastAsia="標楷體"/>
          <w:spacing w:val="6"/>
          <w:kern w:val="1"/>
          <w:position w:val="2"/>
        </w:rPr>
        <w:sectPr w:rsidR="00E152AD" w:rsidRPr="001936D4" w:rsidSect="00C03BAC">
          <w:pgSz w:w="11906" w:h="16838"/>
          <w:pgMar w:top="1440" w:right="1797" w:bottom="1440" w:left="1797" w:header="851" w:footer="992" w:gutter="0"/>
          <w:cols w:space="425"/>
          <w:docGrid w:type="lines" w:linePitch="360"/>
        </w:sectPr>
      </w:pPr>
    </w:p>
    <w:tbl>
      <w:tblPr>
        <w:tblpPr w:leftFromText="180" w:rightFromText="180" w:vertAnchor="page" w:horzAnchor="margin" w:tblpY="2338"/>
        <w:tblW w:w="8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1634"/>
        <w:gridCol w:w="1266"/>
        <w:gridCol w:w="1328"/>
        <w:gridCol w:w="1648"/>
        <w:gridCol w:w="1700"/>
      </w:tblGrid>
      <w:tr w:rsidR="00E152AD" w:rsidRPr="001936D4" w14:paraId="48CA8812" w14:textId="77777777">
        <w:trPr>
          <w:trHeight w:val="693"/>
        </w:trPr>
        <w:tc>
          <w:tcPr>
            <w:tcW w:w="1188" w:type="dxa"/>
            <w:vMerge w:val="restart"/>
            <w:textDirection w:val="tbRlV"/>
            <w:vAlign w:val="center"/>
          </w:tcPr>
          <w:p w14:paraId="12FAD0C4" w14:textId="77777777" w:rsidR="00E152AD" w:rsidRPr="001936D4" w:rsidRDefault="00E152AD" w:rsidP="00223834">
            <w:pPr>
              <w:ind w:left="113" w:right="113"/>
              <w:jc w:val="center"/>
              <w:rPr>
                <w:rFonts w:eastAsia="標楷體"/>
              </w:rPr>
            </w:pPr>
            <w:r w:rsidRPr="001936D4">
              <w:rPr>
                <w:rFonts w:eastAsia="標楷體"/>
              </w:rPr>
              <w:lastRenderedPageBreak/>
              <w:t>單元名稱</w:t>
            </w:r>
          </w:p>
        </w:tc>
        <w:tc>
          <w:tcPr>
            <w:tcW w:w="1634" w:type="dxa"/>
            <w:vAlign w:val="center"/>
          </w:tcPr>
          <w:p w14:paraId="3B27B3D7" w14:textId="77777777" w:rsidR="00E152AD" w:rsidRPr="001936D4" w:rsidRDefault="00E152AD" w:rsidP="00223834">
            <w:pPr>
              <w:jc w:val="center"/>
              <w:rPr>
                <w:rFonts w:eastAsia="標楷體"/>
              </w:rPr>
            </w:pPr>
            <w:r w:rsidRPr="001936D4">
              <w:rPr>
                <w:rFonts w:eastAsia="標楷體"/>
              </w:rPr>
              <w:t>活動一</w:t>
            </w:r>
          </w:p>
        </w:tc>
        <w:tc>
          <w:tcPr>
            <w:tcW w:w="2594" w:type="dxa"/>
            <w:gridSpan w:val="2"/>
            <w:vAlign w:val="center"/>
          </w:tcPr>
          <w:p w14:paraId="7D2B0144" w14:textId="77777777" w:rsidR="00E152AD" w:rsidRPr="001936D4" w:rsidRDefault="00E152AD" w:rsidP="00223834">
            <w:pPr>
              <w:jc w:val="center"/>
              <w:rPr>
                <w:rFonts w:eastAsia="標楷體"/>
              </w:rPr>
            </w:pPr>
            <w:r w:rsidRPr="001936D4">
              <w:rPr>
                <w:rFonts w:eastAsia="標楷體"/>
              </w:rPr>
              <w:t>活動二</w:t>
            </w:r>
          </w:p>
        </w:tc>
        <w:tc>
          <w:tcPr>
            <w:tcW w:w="1648" w:type="dxa"/>
            <w:vAlign w:val="center"/>
          </w:tcPr>
          <w:p w14:paraId="75DC7673" w14:textId="77777777" w:rsidR="00E152AD" w:rsidRPr="001936D4" w:rsidRDefault="00E152AD" w:rsidP="00223834">
            <w:pPr>
              <w:jc w:val="center"/>
              <w:rPr>
                <w:rFonts w:eastAsia="標楷體"/>
              </w:rPr>
            </w:pPr>
            <w:r w:rsidRPr="001936D4">
              <w:rPr>
                <w:rFonts w:eastAsia="標楷體"/>
              </w:rPr>
              <w:t>活動三</w:t>
            </w:r>
          </w:p>
        </w:tc>
        <w:tc>
          <w:tcPr>
            <w:tcW w:w="1700" w:type="dxa"/>
            <w:vAlign w:val="center"/>
          </w:tcPr>
          <w:p w14:paraId="25B91795" w14:textId="77777777" w:rsidR="00E152AD" w:rsidRPr="001936D4" w:rsidRDefault="00E152AD" w:rsidP="00223834">
            <w:pPr>
              <w:jc w:val="center"/>
              <w:rPr>
                <w:rFonts w:eastAsia="標楷體"/>
              </w:rPr>
            </w:pPr>
            <w:r w:rsidRPr="001936D4">
              <w:rPr>
                <w:rFonts w:eastAsia="標楷體"/>
              </w:rPr>
              <w:t>活動四</w:t>
            </w:r>
          </w:p>
        </w:tc>
      </w:tr>
      <w:tr w:rsidR="00E152AD" w:rsidRPr="001936D4" w14:paraId="5AC2E69C" w14:textId="77777777">
        <w:trPr>
          <w:trHeight w:val="622"/>
        </w:trPr>
        <w:tc>
          <w:tcPr>
            <w:tcW w:w="1188" w:type="dxa"/>
            <w:vMerge/>
            <w:vAlign w:val="center"/>
          </w:tcPr>
          <w:p w14:paraId="1CD2E552" w14:textId="77777777" w:rsidR="00E152AD" w:rsidRPr="001936D4" w:rsidRDefault="00E152AD" w:rsidP="00223834">
            <w:pPr>
              <w:jc w:val="center"/>
              <w:rPr>
                <w:rFonts w:eastAsia="標楷體"/>
              </w:rPr>
            </w:pPr>
          </w:p>
        </w:tc>
        <w:tc>
          <w:tcPr>
            <w:tcW w:w="1634" w:type="dxa"/>
            <w:vAlign w:val="center"/>
          </w:tcPr>
          <w:p w14:paraId="61B438E7" w14:textId="77777777" w:rsidR="00E152AD" w:rsidRPr="001936D4" w:rsidRDefault="00E152AD" w:rsidP="00223834">
            <w:pPr>
              <w:jc w:val="center"/>
              <w:rPr>
                <w:rFonts w:eastAsia="標楷體"/>
              </w:rPr>
            </w:pPr>
            <w:r w:rsidRPr="001936D4">
              <w:rPr>
                <w:rFonts w:eastAsia="標楷體"/>
              </w:rPr>
              <w:t>石虎知多少</w:t>
            </w:r>
          </w:p>
        </w:tc>
        <w:tc>
          <w:tcPr>
            <w:tcW w:w="2594" w:type="dxa"/>
            <w:gridSpan w:val="2"/>
            <w:vAlign w:val="center"/>
          </w:tcPr>
          <w:p w14:paraId="59F7E602" w14:textId="77777777" w:rsidR="00E152AD" w:rsidRPr="001936D4" w:rsidRDefault="00E152AD" w:rsidP="00223834">
            <w:pPr>
              <w:jc w:val="center"/>
              <w:rPr>
                <w:rFonts w:eastAsia="標楷體"/>
              </w:rPr>
            </w:pPr>
            <w:r w:rsidRPr="001936D4">
              <w:rPr>
                <w:rFonts w:eastAsia="標楷體"/>
              </w:rPr>
              <w:t>石虎特派員</w:t>
            </w:r>
          </w:p>
        </w:tc>
        <w:tc>
          <w:tcPr>
            <w:tcW w:w="1648" w:type="dxa"/>
            <w:vAlign w:val="center"/>
          </w:tcPr>
          <w:p w14:paraId="163FD0BE" w14:textId="77777777" w:rsidR="00E152AD" w:rsidRPr="001936D4" w:rsidRDefault="00E152AD" w:rsidP="00223834">
            <w:pPr>
              <w:jc w:val="center"/>
              <w:rPr>
                <w:rFonts w:eastAsia="標楷體"/>
              </w:rPr>
            </w:pPr>
            <w:r w:rsidRPr="001936D4">
              <w:rPr>
                <w:rFonts w:eastAsia="標楷體"/>
              </w:rPr>
              <w:t>文藝石虎</w:t>
            </w:r>
          </w:p>
        </w:tc>
        <w:tc>
          <w:tcPr>
            <w:tcW w:w="1700" w:type="dxa"/>
            <w:vAlign w:val="center"/>
          </w:tcPr>
          <w:p w14:paraId="2937BFB9" w14:textId="77777777" w:rsidR="00E152AD" w:rsidRPr="001936D4" w:rsidRDefault="00E152AD" w:rsidP="00223834">
            <w:pPr>
              <w:jc w:val="center"/>
              <w:rPr>
                <w:rFonts w:eastAsia="標楷體"/>
              </w:rPr>
            </w:pPr>
            <w:r w:rsidRPr="001936D4">
              <w:rPr>
                <w:rFonts w:eastAsia="標楷體"/>
              </w:rPr>
              <w:t>石虎在地化</w:t>
            </w:r>
          </w:p>
        </w:tc>
      </w:tr>
      <w:tr w:rsidR="00E152AD" w:rsidRPr="001936D4" w14:paraId="75C3187A" w14:textId="77777777">
        <w:trPr>
          <w:cantSplit/>
          <w:trHeight w:val="1134"/>
        </w:trPr>
        <w:tc>
          <w:tcPr>
            <w:tcW w:w="1188" w:type="dxa"/>
            <w:vAlign w:val="center"/>
          </w:tcPr>
          <w:p w14:paraId="0215D6AD" w14:textId="77777777" w:rsidR="00E152AD" w:rsidRPr="001936D4" w:rsidRDefault="00E152AD" w:rsidP="00223834">
            <w:pPr>
              <w:jc w:val="center"/>
              <w:rPr>
                <w:rFonts w:eastAsia="標楷體"/>
              </w:rPr>
            </w:pPr>
            <w:r w:rsidRPr="001936D4">
              <w:rPr>
                <w:rFonts w:eastAsia="標楷體"/>
              </w:rPr>
              <w:t>結合領域與議題</w:t>
            </w:r>
          </w:p>
        </w:tc>
        <w:tc>
          <w:tcPr>
            <w:tcW w:w="1634" w:type="dxa"/>
            <w:vAlign w:val="center"/>
          </w:tcPr>
          <w:p w14:paraId="1AD962D2" w14:textId="77777777" w:rsidR="00E152AD" w:rsidRPr="001936D4" w:rsidRDefault="00E152AD" w:rsidP="00223834">
            <w:pPr>
              <w:jc w:val="center"/>
              <w:rPr>
                <w:rFonts w:eastAsia="標楷體"/>
              </w:rPr>
            </w:pPr>
            <w:r w:rsidRPr="001936D4">
              <w:rPr>
                <w:rFonts w:eastAsia="標楷體"/>
              </w:rPr>
              <w:t>環境教育、</w:t>
            </w:r>
          </w:p>
          <w:p w14:paraId="20B0E012" w14:textId="77777777" w:rsidR="00E152AD" w:rsidRPr="001936D4" w:rsidRDefault="00E152AD" w:rsidP="00223834">
            <w:pPr>
              <w:jc w:val="center"/>
              <w:rPr>
                <w:rFonts w:eastAsia="標楷體"/>
              </w:rPr>
            </w:pPr>
            <w:r w:rsidRPr="001936D4">
              <w:rPr>
                <w:rFonts w:eastAsia="標楷體"/>
              </w:rPr>
              <w:t>生命教育</w:t>
            </w:r>
          </w:p>
        </w:tc>
        <w:tc>
          <w:tcPr>
            <w:tcW w:w="2594" w:type="dxa"/>
            <w:gridSpan w:val="2"/>
            <w:vAlign w:val="center"/>
          </w:tcPr>
          <w:p w14:paraId="3C90CB7C" w14:textId="77777777" w:rsidR="00E152AD" w:rsidRPr="001936D4" w:rsidRDefault="00E152AD" w:rsidP="00223834">
            <w:pPr>
              <w:jc w:val="center"/>
              <w:rPr>
                <w:rFonts w:eastAsia="標楷體"/>
              </w:rPr>
            </w:pPr>
            <w:r w:rsidRPr="001936D4">
              <w:rPr>
                <w:rFonts w:eastAsia="標楷體"/>
              </w:rPr>
              <w:t>綜合領域、資訊教育</w:t>
            </w:r>
          </w:p>
        </w:tc>
        <w:tc>
          <w:tcPr>
            <w:tcW w:w="1648" w:type="dxa"/>
            <w:vAlign w:val="center"/>
          </w:tcPr>
          <w:p w14:paraId="19DB2FB0" w14:textId="77777777" w:rsidR="00E152AD" w:rsidRPr="001936D4" w:rsidRDefault="00E152AD" w:rsidP="00223834">
            <w:pPr>
              <w:jc w:val="center"/>
              <w:rPr>
                <w:rFonts w:eastAsia="標楷體"/>
              </w:rPr>
            </w:pPr>
            <w:r w:rsidRPr="001936D4">
              <w:rPr>
                <w:rFonts w:eastAsia="標楷體"/>
              </w:rPr>
              <w:t>藝術與人文領域</w:t>
            </w:r>
          </w:p>
        </w:tc>
        <w:tc>
          <w:tcPr>
            <w:tcW w:w="1700" w:type="dxa"/>
            <w:vAlign w:val="center"/>
          </w:tcPr>
          <w:p w14:paraId="08C12C09" w14:textId="77777777" w:rsidR="00E152AD" w:rsidRPr="001936D4" w:rsidRDefault="00E152AD" w:rsidP="00223834">
            <w:pPr>
              <w:jc w:val="center"/>
              <w:rPr>
                <w:rFonts w:eastAsia="標楷體"/>
              </w:rPr>
            </w:pPr>
            <w:r w:rsidRPr="001936D4">
              <w:rPr>
                <w:rFonts w:eastAsia="標楷體"/>
              </w:rPr>
              <w:t>環境教育</w:t>
            </w:r>
          </w:p>
        </w:tc>
      </w:tr>
      <w:tr w:rsidR="00E152AD" w:rsidRPr="001936D4" w14:paraId="2D4BDD1D" w14:textId="77777777">
        <w:trPr>
          <w:trHeight w:val="390"/>
        </w:trPr>
        <w:tc>
          <w:tcPr>
            <w:tcW w:w="1188" w:type="dxa"/>
            <w:vMerge w:val="restart"/>
            <w:textDirection w:val="tbRlV"/>
            <w:vAlign w:val="center"/>
          </w:tcPr>
          <w:p w14:paraId="588EFDE6" w14:textId="77777777" w:rsidR="00E152AD" w:rsidRPr="001936D4" w:rsidRDefault="00E152AD" w:rsidP="00223834">
            <w:pPr>
              <w:ind w:left="113" w:right="113"/>
              <w:jc w:val="center"/>
              <w:rPr>
                <w:rFonts w:eastAsia="標楷體"/>
              </w:rPr>
            </w:pPr>
            <w:r w:rsidRPr="001936D4">
              <w:rPr>
                <w:rFonts w:eastAsia="標楷體"/>
              </w:rPr>
              <w:t>活動內容</w:t>
            </w:r>
          </w:p>
        </w:tc>
        <w:tc>
          <w:tcPr>
            <w:tcW w:w="1634" w:type="dxa"/>
            <w:vMerge w:val="restart"/>
            <w:vAlign w:val="center"/>
          </w:tcPr>
          <w:p w14:paraId="00AF4AE2" w14:textId="77777777" w:rsidR="00E152AD" w:rsidRPr="001936D4" w:rsidRDefault="00E152AD" w:rsidP="00223834">
            <w:pPr>
              <w:jc w:val="both"/>
              <w:rPr>
                <w:rFonts w:eastAsia="標楷體"/>
              </w:rPr>
            </w:pPr>
            <w:r w:rsidRPr="001936D4">
              <w:rPr>
                <w:rFonts w:eastAsia="標楷體"/>
              </w:rPr>
              <w:t>利用賓果遊戲介紹保育類野生動物「石虎」的特徵、生存環境、習性，以及目前的族群現況與威脅。</w:t>
            </w:r>
          </w:p>
        </w:tc>
        <w:tc>
          <w:tcPr>
            <w:tcW w:w="1266" w:type="dxa"/>
            <w:vAlign w:val="center"/>
          </w:tcPr>
          <w:p w14:paraId="5FD869E9" w14:textId="77777777" w:rsidR="00E152AD" w:rsidRPr="001936D4" w:rsidRDefault="00E152AD" w:rsidP="00223834">
            <w:pPr>
              <w:jc w:val="center"/>
              <w:rPr>
                <w:rFonts w:eastAsia="標楷體"/>
              </w:rPr>
            </w:pPr>
            <w:r w:rsidRPr="001936D4">
              <w:rPr>
                <w:rFonts w:eastAsia="標楷體"/>
              </w:rPr>
              <w:t>1</w:t>
            </w:r>
            <w:r w:rsidRPr="001936D4">
              <w:rPr>
                <w:rFonts w:eastAsia="標楷體"/>
              </w:rPr>
              <w:t>－</w:t>
            </w:r>
            <w:r w:rsidRPr="001936D4">
              <w:rPr>
                <w:rFonts w:eastAsia="標楷體"/>
              </w:rPr>
              <w:t>3</w:t>
            </w:r>
            <w:r w:rsidRPr="001936D4">
              <w:rPr>
                <w:rFonts w:eastAsia="標楷體"/>
              </w:rPr>
              <w:t>年級</w:t>
            </w:r>
          </w:p>
        </w:tc>
        <w:tc>
          <w:tcPr>
            <w:tcW w:w="1328" w:type="dxa"/>
            <w:vAlign w:val="center"/>
          </w:tcPr>
          <w:p w14:paraId="0C63F720" w14:textId="77777777" w:rsidR="00E152AD" w:rsidRPr="001936D4" w:rsidRDefault="00E152AD" w:rsidP="00223834">
            <w:pPr>
              <w:jc w:val="center"/>
              <w:rPr>
                <w:rFonts w:eastAsia="標楷體"/>
              </w:rPr>
            </w:pPr>
            <w:r w:rsidRPr="001936D4">
              <w:rPr>
                <w:rFonts w:eastAsia="標楷體"/>
              </w:rPr>
              <w:t>4</w:t>
            </w:r>
            <w:r w:rsidRPr="001936D4">
              <w:rPr>
                <w:rFonts w:eastAsia="標楷體"/>
              </w:rPr>
              <w:t>－</w:t>
            </w:r>
            <w:r w:rsidRPr="001936D4">
              <w:rPr>
                <w:rFonts w:eastAsia="標楷體"/>
              </w:rPr>
              <w:t>6</w:t>
            </w:r>
            <w:r w:rsidRPr="001936D4">
              <w:rPr>
                <w:rFonts w:eastAsia="標楷體"/>
              </w:rPr>
              <w:t>年級</w:t>
            </w:r>
          </w:p>
        </w:tc>
        <w:tc>
          <w:tcPr>
            <w:tcW w:w="1648" w:type="dxa"/>
            <w:vMerge w:val="restart"/>
            <w:vAlign w:val="center"/>
          </w:tcPr>
          <w:p w14:paraId="720C3FA5" w14:textId="77777777" w:rsidR="00E152AD" w:rsidRPr="001936D4" w:rsidRDefault="00E152AD" w:rsidP="00223834">
            <w:pPr>
              <w:jc w:val="both"/>
              <w:rPr>
                <w:rFonts w:eastAsia="標楷體"/>
              </w:rPr>
            </w:pPr>
            <w:r w:rsidRPr="001936D4">
              <w:rPr>
                <w:rFonts w:eastAsia="標楷體"/>
              </w:rPr>
              <w:t>利用樹脂土或面具彩繪的方式，藉由學生的雙手，捏塑、彩繪出石虎的模樣。</w:t>
            </w:r>
          </w:p>
        </w:tc>
        <w:tc>
          <w:tcPr>
            <w:tcW w:w="1700" w:type="dxa"/>
            <w:vMerge w:val="restart"/>
            <w:vAlign w:val="center"/>
          </w:tcPr>
          <w:p w14:paraId="5AF27F8C" w14:textId="77777777" w:rsidR="00E152AD" w:rsidRPr="001936D4" w:rsidRDefault="00E152AD" w:rsidP="00223834">
            <w:pPr>
              <w:jc w:val="both"/>
              <w:rPr>
                <w:rFonts w:eastAsia="標楷體"/>
              </w:rPr>
            </w:pPr>
            <w:r w:rsidRPr="001936D4">
              <w:rPr>
                <w:rFonts w:eastAsia="標楷體"/>
              </w:rPr>
              <w:t>【待討論】</w:t>
            </w:r>
          </w:p>
          <w:p w14:paraId="2413F933" w14:textId="77777777" w:rsidR="00E152AD" w:rsidRPr="001936D4" w:rsidRDefault="00E152AD" w:rsidP="00223834">
            <w:pPr>
              <w:jc w:val="both"/>
              <w:rPr>
                <w:rFonts w:eastAsia="標楷體"/>
              </w:rPr>
            </w:pPr>
            <w:r w:rsidRPr="001936D4">
              <w:rPr>
                <w:rFonts w:eastAsia="標楷體"/>
              </w:rPr>
              <w:t>利用各地方產業特色及考量當地的立地基質發展出各地的在地特色或「特色學校」。配合各校的特色來發展，如布袋戲、舞龍或永續校園等特色課程。</w:t>
            </w:r>
          </w:p>
        </w:tc>
      </w:tr>
      <w:tr w:rsidR="00E152AD" w:rsidRPr="001936D4" w14:paraId="2C61D829" w14:textId="77777777">
        <w:trPr>
          <w:trHeight w:val="2146"/>
        </w:trPr>
        <w:tc>
          <w:tcPr>
            <w:tcW w:w="1188" w:type="dxa"/>
            <w:vMerge/>
            <w:vAlign w:val="center"/>
          </w:tcPr>
          <w:p w14:paraId="526E753B" w14:textId="77777777" w:rsidR="00E152AD" w:rsidRPr="001936D4" w:rsidRDefault="00E152AD" w:rsidP="00223834">
            <w:pPr>
              <w:jc w:val="center"/>
              <w:rPr>
                <w:rFonts w:eastAsia="標楷體"/>
              </w:rPr>
            </w:pPr>
          </w:p>
        </w:tc>
        <w:tc>
          <w:tcPr>
            <w:tcW w:w="1634" w:type="dxa"/>
            <w:vMerge/>
            <w:vAlign w:val="center"/>
          </w:tcPr>
          <w:p w14:paraId="72942E26" w14:textId="77777777" w:rsidR="00E152AD" w:rsidRPr="001936D4" w:rsidRDefault="00E152AD" w:rsidP="00223834">
            <w:pPr>
              <w:jc w:val="both"/>
              <w:rPr>
                <w:rFonts w:eastAsia="標楷體"/>
              </w:rPr>
            </w:pPr>
          </w:p>
        </w:tc>
        <w:tc>
          <w:tcPr>
            <w:tcW w:w="1266" w:type="dxa"/>
            <w:vAlign w:val="center"/>
          </w:tcPr>
          <w:p w14:paraId="39BB6037" w14:textId="77777777" w:rsidR="00E152AD" w:rsidRPr="001936D4" w:rsidRDefault="00E152AD" w:rsidP="00223834">
            <w:pPr>
              <w:jc w:val="both"/>
              <w:rPr>
                <w:rFonts w:eastAsia="標楷體"/>
              </w:rPr>
            </w:pPr>
            <w:r w:rsidRPr="001936D4">
              <w:rPr>
                <w:rFonts w:eastAsia="標楷體"/>
              </w:rPr>
              <w:t>講師講述雲豹與石虎的傳說故事，並搭配團康遊戲，加深學童印象。</w:t>
            </w:r>
          </w:p>
        </w:tc>
        <w:tc>
          <w:tcPr>
            <w:tcW w:w="1328" w:type="dxa"/>
            <w:vAlign w:val="center"/>
          </w:tcPr>
          <w:p w14:paraId="6466F3EC" w14:textId="77777777" w:rsidR="00E152AD" w:rsidRPr="001936D4" w:rsidRDefault="00E152AD" w:rsidP="00223834">
            <w:pPr>
              <w:jc w:val="both"/>
              <w:rPr>
                <w:rFonts w:eastAsia="標楷體"/>
              </w:rPr>
            </w:pPr>
            <w:r w:rsidRPr="001936D4">
              <w:rPr>
                <w:rFonts w:eastAsia="標楷體"/>
              </w:rPr>
              <w:t>由學生擔任小記者，進行實際訪談和新聞資料蒐集。</w:t>
            </w:r>
          </w:p>
        </w:tc>
        <w:tc>
          <w:tcPr>
            <w:tcW w:w="1648" w:type="dxa"/>
            <w:vMerge/>
            <w:vAlign w:val="center"/>
          </w:tcPr>
          <w:p w14:paraId="5CA88BAF" w14:textId="77777777" w:rsidR="00E152AD" w:rsidRPr="001936D4" w:rsidRDefault="00E152AD" w:rsidP="00223834">
            <w:pPr>
              <w:jc w:val="both"/>
              <w:rPr>
                <w:rFonts w:eastAsia="標楷體"/>
              </w:rPr>
            </w:pPr>
          </w:p>
        </w:tc>
        <w:tc>
          <w:tcPr>
            <w:tcW w:w="1700" w:type="dxa"/>
            <w:vMerge/>
            <w:vAlign w:val="center"/>
          </w:tcPr>
          <w:p w14:paraId="4903A871" w14:textId="77777777" w:rsidR="00E152AD" w:rsidRPr="001936D4" w:rsidRDefault="00E152AD" w:rsidP="00223834">
            <w:pPr>
              <w:jc w:val="both"/>
              <w:rPr>
                <w:rFonts w:eastAsia="標楷體"/>
              </w:rPr>
            </w:pPr>
          </w:p>
        </w:tc>
      </w:tr>
      <w:tr w:rsidR="00E152AD" w:rsidRPr="001936D4" w14:paraId="17A981DB" w14:textId="77777777">
        <w:trPr>
          <w:cantSplit/>
          <w:trHeight w:val="1134"/>
        </w:trPr>
        <w:tc>
          <w:tcPr>
            <w:tcW w:w="1188" w:type="dxa"/>
            <w:textDirection w:val="tbRlV"/>
            <w:vAlign w:val="center"/>
          </w:tcPr>
          <w:p w14:paraId="40AE5FF5" w14:textId="77777777" w:rsidR="00E152AD" w:rsidRPr="001936D4" w:rsidRDefault="00E152AD" w:rsidP="00223834">
            <w:pPr>
              <w:ind w:left="113" w:right="113"/>
              <w:jc w:val="center"/>
              <w:rPr>
                <w:rFonts w:eastAsia="標楷體"/>
              </w:rPr>
            </w:pPr>
            <w:r w:rsidRPr="001936D4">
              <w:rPr>
                <w:rFonts w:eastAsia="標楷體"/>
              </w:rPr>
              <w:t>活動目標</w:t>
            </w:r>
          </w:p>
        </w:tc>
        <w:tc>
          <w:tcPr>
            <w:tcW w:w="1634" w:type="dxa"/>
            <w:vAlign w:val="center"/>
          </w:tcPr>
          <w:p w14:paraId="7CA40348" w14:textId="77777777" w:rsidR="00E152AD" w:rsidRPr="001936D4" w:rsidRDefault="00E152AD" w:rsidP="00223834">
            <w:pPr>
              <w:jc w:val="both"/>
              <w:rPr>
                <w:rFonts w:eastAsia="標楷體"/>
              </w:rPr>
            </w:pPr>
            <w:r w:rsidRPr="001936D4">
              <w:rPr>
                <w:rFonts w:eastAsia="標楷體"/>
              </w:rPr>
              <w:t>藉由活動的進行，讓學生能更認識這生活在台灣土地上的美麗動物，進而能更了解石虎的生活。</w:t>
            </w:r>
          </w:p>
        </w:tc>
        <w:tc>
          <w:tcPr>
            <w:tcW w:w="1266" w:type="dxa"/>
            <w:vAlign w:val="center"/>
          </w:tcPr>
          <w:p w14:paraId="3B1ED3B9" w14:textId="77777777" w:rsidR="00E152AD" w:rsidRPr="001936D4" w:rsidRDefault="00E152AD" w:rsidP="00223834">
            <w:pPr>
              <w:jc w:val="both"/>
              <w:rPr>
                <w:rFonts w:eastAsia="標楷體"/>
              </w:rPr>
            </w:pPr>
            <w:r w:rsidRPr="001936D4">
              <w:rPr>
                <w:rFonts w:eastAsia="標楷體"/>
              </w:rPr>
              <w:t>透過講師講述雲豹與石虎的傳說故事，讓學童更認識台灣本土野生動物。</w:t>
            </w:r>
          </w:p>
        </w:tc>
        <w:tc>
          <w:tcPr>
            <w:tcW w:w="1328" w:type="dxa"/>
            <w:vAlign w:val="center"/>
          </w:tcPr>
          <w:p w14:paraId="28AD2FB5" w14:textId="77777777" w:rsidR="00E152AD" w:rsidRPr="001936D4" w:rsidRDefault="00E152AD" w:rsidP="00223834">
            <w:pPr>
              <w:jc w:val="both"/>
              <w:rPr>
                <w:rFonts w:eastAsia="標楷體"/>
              </w:rPr>
            </w:pPr>
            <w:r w:rsidRPr="001936D4">
              <w:rPr>
                <w:rFonts w:eastAsia="標楷體"/>
              </w:rPr>
              <w:t>經由訪談和資料蒐集的過程，學生可以更清楚家鄉周圍本土動物的故事，以能更深入感受，人與動物間息息相關的緣分。</w:t>
            </w:r>
          </w:p>
        </w:tc>
        <w:tc>
          <w:tcPr>
            <w:tcW w:w="1648" w:type="dxa"/>
            <w:vAlign w:val="center"/>
          </w:tcPr>
          <w:p w14:paraId="170C01E2" w14:textId="77777777" w:rsidR="00E152AD" w:rsidRPr="001936D4" w:rsidRDefault="00E152AD" w:rsidP="00223834">
            <w:pPr>
              <w:jc w:val="both"/>
              <w:rPr>
                <w:rFonts w:eastAsia="標楷體"/>
              </w:rPr>
            </w:pPr>
            <w:r w:rsidRPr="001936D4">
              <w:rPr>
                <w:rFonts w:eastAsia="標楷體"/>
              </w:rPr>
              <w:t>結合藝術與人文，讓學生在動手做的同時，能更了解石虎的特徵。</w:t>
            </w:r>
          </w:p>
        </w:tc>
        <w:tc>
          <w:tcPr>
            <w:tcW w:w="1700" w:type="dxa"/>
            <w:vAlign w:val="center"/>
          </w:tcPr>
          <w:p w14:paraId="42B0E762" w14:textId="77777777" w:rsidR="00E152AD" w:rsidRPr="001936D4" w:rsidRDefault="00E152AD" w:rsidP="00223834">
            <w:pPr>
              <w:jc w:val="both"/>
              <w:rPr>
                <w:rFonts w:eastAsia="標楷體"/>
              </w:rPr>
            </w:pPr>
            <w:r w:rsidRPr="001936D4">
              <w:rPr>
                <w:rFonts w:eastAsia="標楷體"/>
              </w:rPr>
              <w:t>讓保育石虎能在地化，成為在地生活運動，轉而為地方特色，使生態環境與在地居民的生活能永續互利。</w:t>
            </w:r>
          </w:p>
        </w:tc>
      </w:tr>
      <w:tr w:rsidR="00E152AD" w:rsidRPr="001936D4" w14:paraId="443292EE" w14:textId="77777777">
        <w:trPr>
          <w:cantSplit/>
          <w:trHeight w:val="1324"/>
        </w:trPr>
        <w:tc>
          <w:tcPr>
            <w:tcW w:w="1188" w:type="dxa"/>
            <w:textDirection w:val="tbRlV"/>
            <w:vAlign w:val="center"/>
          </w:tcPr>
          <w:p w14:paraId="5CE76D92" w14:textId="77777777" w:rsidR="00E152AD" w:rsidRPr="001936D4" w:rsidRDefault="00E152AD" w:rsidP="00223834">
            <w:pPr>
              <w:ind w:left="113" w:right="113"/>
              <w:jc w:val="center"/>
              <w:rPr>
                <w:rFonts w:eastAsia="標楷體"/>
              </w:rPr>
            </w:pPr>
            <w:r w:rsidRPr="001936D4">
              <w:rPr>
                <w:rFonts w:eastAsia="標楷體"/>
              </w:rPr>
              <w:t>活動時間</w:t>
            </w:r>
          </w:p>
        </w:tc>
        <w:tc>
          <w:tcPr>
            <w:tcW w:w="1634" w:type="dxa"/>
            <w:vAlign w:val="center"/>
          </w:tcPr>
          <w:p w14:paraId="35637107" w14:textId="77777777" w:rsidR="00E152AD" w:rsidRPr="001936D4" w:rsidRDefault="00E152AD" w:rsidP="00223834">
            <w:pPr>
              <w:jc w:val="center"/>
              <w:rPr>
                <w:rFonts w:eastAsia="標楷體"/>
              </w:rPr>
            </w:pPr>
            <w:r w:rsidRPr="001936D4">
              <w:rPr>
                <w:rFonts w:eastAsia="標楷體"/>
              </w:rPr>
              <w:t>80</w:t>
            </w:r>
            <w:r w:rsidRPr="001936D4">
              <w:rPr>
                <w:rFonts w:eastAsia="標楷體"/>
              </w:rPr>
              <w:t>分鐘</w:t>
            </w:r>
          </w:p>
        </w:tc>
        <w:tc>
          <w:tcPr>
            <w:tcW w:w="2594" w:type="dxa"/>
            <w:gridSpan w:val="2"/>
            <w:vAlign w:val="center"/>
          </w:tcPr>
          <w:p w14:paraId="42F3DE1A" w14:textId="77777777" w:rsidR="00E152AD" w:rsidRPr="001936D4" w:rsidRDefault="00E152AD" w:rsidP="00223834">
            <w:pPr>
              <w:jc w:val="center"/>
              <w:rPr>
                <w:rFonts w:eastAsia="標楷體"/>
              </w:rPr>
            </w:pPr>
            <w:r w:rsidRPr="001936D4">
              <w:rPr>
                <w:rFonts w:eastAsia="標楷體"/>
              </w:rPr>
              <w:t>80</w:t>
            </w:r>
            <w:r w:rsidRPr="001936D4">
              <w:rPr>
                <w:rFonts w:eastAsia="標楷體"/>
              </w:rPr>
              <w:t>分鐘</w:t>
            </w:r>
          </w:p>
        </w:tc>
        <w:tc>
          <w:tcPr>
            <w:tcW w:w="1648" w:type="dxa"/>
            <w:vAlign w:val="center"/>
          </w:tcPr>
          <w:p w14:paraId="209C6D01" w14:textId="77777777" w:rsidR="00E152AD" w:rsidRPr="001936D4" w:rsidRDefault="00E152AD" w:rsidP="00223834">
            <w:pPr>
              <w:jc w:val="center"/>
              <w:rPr>
                <w:rFonts w:eastAsia="標楷體"/>
              </w:rPr>
            </w:pPr>
            <w:r w:rsidRPr="001936D4">
              <w:rPr>
                <w:rFonts w:eastAsia="標楷體"/>
              </w:rPr>
              <w:t>80</w:t>
            </w:r>
            <w:r w:rsidRPr="001936D4">
              <w:rPr>
                <w:rFonts w:eastAsia="標楷體"/>
              </w:rPr>
              <w:t>分鐘</w:t>
            </w:r>
          </w:p>
        </w:tc>
        <w:tc>
          <w:tcPr>
            <w:tcW w:w="1700" w:type="dxa"/>
            <w:vAlign w:val="center"/>
          </w:tcPr>
          <w:p w14:paraId="2C0E85DF" w14:textId="77777777" w:rsidR="00E152AD" w:rsidRPr="001936D4" w:rsidRDefault="00E152AD" w:rsidP="00223834">
            <w:pPr>
              <w:jc w:val="center"/>
              <w:rPr>
                <w:rFonts w:eastAsia="標楷體"/>
              </w:rPr>
            </w:pPr>
            <w:r w:rsidRPr="001936D4">
              <w:rPr>
                <w:rFonts w:eastAsia="標楷體"/>
              </w:rPr>
              <w:t>未定</w:t>
            </w:r>
          </w:p>
        </w:tc>
      </w:tr>
    </w:tbl>
    <w:p w14:paraId="633B82E9" w14:textId="5D6816DA" w:rsidR="00E152AD" w:rsidRPr="001936D4" w:rsidRDefault="00E152AD" w:rsidP="00264101">
      <w:pPr>
        <w:widowControl/>
        <w:rPr>
          <w:rFonts w:eastAsia="標楷體"/>
          <w:spacing w:val="6"/>
          <w:kern w:val="1"/>
          <w:position w:val="2"/>
        </w:rPr>
        <w:sectPr w:rsidR="00E152AD" w:rsidRPr="001936D4" w:rsidSect="00C03BAC">
          <w:pgSz w:w="11906" w:h="16838"/>
          <w:pgMar w:top="1440" w:right="1797" w:bottom="1440" w:left="1797" w:header="851" w:footer="992" w:gutter="0"/>
          <w:cols w:space="425"/>
          <w:docGrid w:type="lines" w:linePitch="360"/>
        </w:sectPr>
      </w:pPr>
      <w:r w:rsidRPr="001936D4">
        <w:rPr>
          <w:rFonts w:eastAsia="標楷體"/>
          <w:spacing w:val="6"/>
          <w:kern w:val="1"/>
          <w:position w:val="2"/>
        </w:rPr>
        <w:t>附錄</w:t>
      </w:r>
      <w:r w:rsidR="00C512F8" w:rsidRPr="001936D4">
        <w:rPr>
          <w:rFonts w:eastAsia="標楷體"/>
          <w:spacing w:val="6"/>
          <w:kern w:val="1"/>
          <w:position w:val="2"/>
        </w:rPr>
        <w:t>七</w:t>
      </w:r>
      <w:r w:rsidRPr="001936D4">
        <w:rPr>
          <w:rFonts w:eastAsia="標楷體"/>
          <w:spacing w:val="6"/>
          <w:kern w:val="1"/>
          <w:position w:val="2"/>
        </w:rPr>
        <w:t>、石虎保育小學到校推廣課程與學習單。</w:t>
      </w:r>
    </w:p>
    <w:p w14:paraId="7D1A054C" w14:textId="77777777" w:rsidR="00E152AD" w:rsidRPr="001936D4" w:rsidRDefault="000759E3" w:rsidP="00264101">
      <w:pPr>
        <w:jc w:val="center"/>
        <w:rPr>
          <w:rFonts w:eastAsia="標楷體"/>
          <w:b/>
          <w:bCs/>
          <w:sz w:val="52"/>
          <w:szCs w:val="52"/>
        </w:rPr>
      </w:pPr>
      <w:r w:rsidRPr="001936D4">
        <w:rPr>
          <w:rFonts w:eastAsia="標楷體"/>
          <w:noProof/>
        </w:rPr>
        <w:lastRenderedPageBreak/>
        <w:drawing>
          <wp:anchor distT="0" distB="0" distL="114300" distR="114300" simplePos="0" relativeHeight="251649024" behindDoc="1" locked="0" layoutInCell="1" allowOverlap="1" wp14:anchorId="12C40E24" wp14:editId="065F48B5">
            <wp:simplePos x="0" y="0"/>
            <wp:positionH relativeFrom="column">
              <wp:posOffset>-226695</wp:posOffset>
            </wp:positionH>
            <wp:positionV relativeFrom="paragraph">
              <wp:posOffset>560070</wp:posOffset>
            </wp:positionV>
            <wp:extent cx="5943600" cy="314325"/>
            <wp:effectExtent l="0" t="0" r="0" b="0"/>
            <wp:wrapNone/>
            <wp:docPr id="53" name="圖片 45" descr="0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5" descr="008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14325"/>
                    </a:xfrm>
                    <a:prstGeom prst="rect">
                      <a:avLst/>
                    </a:prstGeom>
                    <a:noFill/>
                  </pic:spPr>
                </pic:pic>
              </a:graphicData>
            </a:graphic>
            <wp14:sizeRelH relativeFrom="page">
              <wp14:pctWidth>0</wp14:pctWidth>
            </wp14:sizeRelH>
            <wp14:sizeRelV relativeFrom="page">
              <wp14:pctHeight>0</wp14:pctHeight>
            </wp14:sizeRelV>
          </wp:anchor>
        </w:drawing>
      </w:r>
      <w:r w:rsidRPr="001936D4">
        <w:rPr>
          <w:rFonts w:eastAsia="標楷體"/>
          <w:noProof/>
        </w:rPr>
        <mc:AlternateContent>
          <mc:Choice Requires="wps">
            <w:drawing>
              <wp:anchor distT="0" distB="0" distL="114300" distR="114300" simplePos="0" relativeHeight="251646976" behindDoc="1" locked="0" layoutInCell="1" allowOverlap="1" wp14:anchorId="10750220" wp14:editId="73DF4C34">
                <wp:simplePos x="0" y="0"/>
                <wp:positionH relativeFrom="column">
                  <wp:posOffset>4401185</wp:posOffset>
                </wp:positionH>
                <wp:positionV relativeFrom="paragraph">
                  <wp:posOffset>560070</wp:posOffset>
                </wp:positionV>
                <wp:extent cx="984885" cy="291465"/>
                <wp:effectExtent l="0" t="1270" r="0" b="0"/>
                <wp:wrapNone/>
                <wp:docPr id="5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29146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C4ABAAD" w14:textId="77777777" w:rsidR="005C54E3" w:rsidRPr="0059676B" w:rsidRDefault="005C54E3" w:rsidP="00264101">
                            <w:pPr>
                              <w:rPr>
                                <w:sz w:val="18"/>
                                <w:szCs w:val="18"/>
                              </w:rPr>
                            </w:pPr>
                            <w:r w:rsidRPr="0059676B">
                              <w:rPr>
                                <w:rFonts w:cs="新細明體" w:hint="eastAsia"/>
                                <w:sz w:val="18"/>
                                <w:szCs w:val="18"/>
                              </w:rPr>
                              <w:t>設計者：高嘉孜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750220" id="Text Box 43" o:spid="_x0000_s1027" type="#_x0000_t202" style="position:absolute;left:0;text-align:left;margin-left:346.55pt;margin-top:44.1pt;width:77.5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PyOQIAAEEEAAAOAAAAZHJzL2Uyb0RvYy54bWysU9uO2jAQfa/Uf7D8Drk0sCQirBYQVaXt&#10;RdrtBziOQ6ImHtc2JLTaf+/YAZa2b1XzYGU8M2dmzhkv74euJUehTQMyp9E0pERIDmUj9zn9+ryb&#10;LCgxlsmStSBFTk/C0PvV2zfLXmUihhraUmiCINJkvcppba3KgsDwWnTMTEEJic4KdMcsmnoflJr1&#10;iN61QRyG86AHXSoNXBiDt9vRSVcev6oEt5+ryghL2pxib9af2p+FO4PVkmV7zVTd8HMb7B+66Fgj&#10;segVasssIwfd/AXVNVyDgcpOOXQBVFXDhZ8Bp4nCP6Z5qpkSfhYkx6grTeb/wfJPxy+aNGVOZzEl&#10;knWo0bMYLFnDQJJ3jp9emQzDnhQG2gHvUWc/q1GPwL8ZImFTM7kXD1pDXwtWYn+RywxuUkcc40CK&#10;/iOUWIcdLHigodKdIw/pIIiOOp2u2rheOF6mi2SxmFHC0RWnUTKf+QosuyQrbex7AR1xPznVKL0H&#10;Z8dHY10zLLuEuFoG2qbcNW3rDb0vNq0mR4ZrsvPfGf23sFa6YAkubUQcb7BHrOF8rlsv+880ipNw&#10;HaeT3XxxN0mqZDZJ78LFJIzSdToPkzTZ7l7ORS75ni9H0UiWHYrBS+PJdFwWUJ6QQA3jHuO7w58a&#10;9A9KetzhnJrvB6YFJe0HiSIgTYlbem8ks7sYDX3rKW49THKEyqmlZPzd2PGhHJRu9jVWGmWX8IDC&#10;VY0n9bWrs9y4p57r85tyD+HW9lGvL3/1CwAA//8DAFBLAwQUAAYACAAAACEA6J3BDd4AAAAKAQAA&#10;DwAAAGRycy9kb3ducmV2LnhtbEyPwU6DQBCG7ya+w2ZMvBi70CKlyNKoiabX1j7AwG6ByM4Sdlvo&#10;2zs96W0m8+Wf7y+2s+3FxYy+c6QgXkQgDNVOd9QoOH5/PmcgfEDS2DsyCq7Gw7a8vysw126ivbkc&#10;QiM4hHyOCtoQhlxKX7fGol+4wRDfTm60GHgdG6lHnDjc9nIZRam02BF/aHEwH62pfw5nq+C0m55e&#10;NlP1FY7rfZK+Y7eu3FWpx4f57RVEMHP4g+Gmz+pQslPlzqS96BWkm1XMqIIsW4JgIEtuQ8XkKolB&#10;loX8X6H8BQAA//8DAFBLAQItABQABgAIAAAAIQC2gziS/gAAAOEBAAATAAAAAAAAAAAAAAAAAAAA&#10;AABbQ29udGVudF9UeXBlc10ueG1sUEsBAi0AFAAGAAgAAAAhADj9If/WAAAAlAEAAAsAAAAAAAAA&#10;AAAAAAAALwEAAF9yZWxzLy5yZWxzUEsBAi0AFAAGAAgAAAAhAH8hk/I5AgAAQQQAAA4AAAAAAAAA&#10;AAAAAAAALgIAAGRycy9lMm9Eb2MueG1sUEsBAi0AFAAGAAgAAAAhAOidwQ3eAAAACgEAAA8AAAAA&#10;AAAAAAAAAAAAkwQAAGRycy9kb3ducmV2LnhtbFBLBQYAAAAABAAEAPMAAACeBQAAAAA=&#10;" stroked="f">
                <v:textbox>
                  <w:txbxContent>
                    <w:p w14:paraId="1C4ABAAD" w14:textId="77777777" w:rsidR="005C54E3" w:rsidRPr="0059676B" w:rsidRDefault="005C54E3" w:rsidP="00264101">
                      <w:pPr>
                        <w:rPr>
                          <w:sz w:val="18"/>
                          <w:szCs w:val="18"/>
                        </w:rPr>
                      </w:pPr>
                      <w:r w:rsidRPr="0059676B">
                        <w:rPr>
                          <w:rFonts w:cs="新細明體" w:hint="eastAsia"/>
                          <w:sz w:val="18"/>
                          <w:szCs w:val="18"/>
                        </w:rPr>
                        <w:t>設計者：高嘉孜</w:t>
                      </w:r>
                    </w:p>
                  </w:txbxContent>
                </v:textbox>
              </v:shape>
            </w:pict>
          </mc:Fallback>
        </mc:AlternateContent>
      </w:r>
      <w:r w:rsidR="00E152AD" w:rsidRPr="001936D4">
        <w:rPr>
          <w:rFonts w:eastAsia="標楷體"/>
          <w:b/>
          <w:bCs/>
          <w:sz w:val="52"/>
          <w:szCs w:val="52"/>
        </w:rPr>
        <w:t>石虎生態課程學習單</w:t>
      </w:r>
    </w:p>
    <w:p w14:paraId="6A4A40F3" w14:textId="77777777" w:rsidR="00E152AD" w:rsidRPr="001936D4" w:rsidRDefault="000759E3" w:rsidP="00264101">
      <w:pPr>
        <w:rPr>
          <w:rFonts w:eastAsia="標楷體"/>
          <w:b/>
          <w:bCs/>
          <w:sz w:val="16"/>
          <w:szCs w:val="16"/>
        </w:rPr>
      </w:pPr>
      <w:r w:rsidRPr="001936D4">
        <w:rPr>
          <w:rFonts w:eastAsia="標楷體"/>
          <w:noProof/>
        </w:rPr>
        <w:drawing>
          <wp:anchor distT="0" distB="0" distL="114300" distR="114300" simplePos="0" relativeHeight="251648000" behindDoc="1" locked="0" layoutInCell="1" allowOverlap="1" wp14:anchorId="587B6B23" wp14:editId="11CA0E7C">
            <wp:simplePos x="0" y="0"/>
            <wp:positionH relativeFrom="column">
              <wp:posOffset>228600</wp:posOffset>
            </wp:positionH>
            <wp:positionV relativeFrom="paragraph">
              <wp:posOffset>85725</wp:posOffset>
            </wp:positionV>
            <wp:extent cx="5290820" cy="316230"/>
            <wp:effectExtent l="0" t="0" r="0" b="0"/>
            <wp:wrapNone/>
            <wp:docPr id="51" name="圖片 4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4" descr="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90820" cy="316230"/>
                    </a:xfrm>
                    <a:prstGeom prst="rect">
                      <a:avLst/>
                    </a:prstGeom>
                    <a:noFill/>
                  </pic:spPr>
                </pic:pic>
              </a:graphicData>
            </a:graphic>
            <wp14:sizeRelH relativeFrom="page">
              <wp14:pctWidth>0</wp14:pctWidth>
            </wp14:sizeRelH>
            <wp14:sizeRelV relativeFrom="page">
              <wp14:pctHeight>0</wp14:pctHeight>
            </wp14:sizeRelV>
          </wp:anchor>
        </w:drawing>
      </w:r>
    </w:p>
    <w:p w14:paraId="3DAA8C5C" w14:textId="77777777" w:rsidR="00E152AD" w:rsidRPr="001936D4" w:rsidRDefault="00E152AD" w:rsidP="00264101">
      <w:pPr>
        <w:rPr>
          <w:rFonts w:eastAsia="標楷體"/>
          <w:b/>
          <w:bCs/>
          <w:sz w:val="28"/>
          <w:szCs w:val="28"/>
        </w:rPr>
      </w:pPr>
      <w:r w:rsidRPr="001936D4">
        <w:rPr>
          <w:rFonts w:eastAsia="標楷體"/>
          <w:b/>
          <w:bCs/>
          <w:sz w:val="28"/>
          <w:szCs w:val="28"/>
        </w:rPr>
        <w:t>國小</w:t>
      </w:r>
      <w:r w:rsidRPr="001936D4">
        <w:rPr>
          <w:rFonts w:eastAsia="標楷體"/>
          <w:b/>
          <w:bCs/>
          <w:sz w:val="28"/>
          <w:szCs w:val="28"/>
        </w:rPr>
        <w:t xml:space="preserve">  </w:t>
      </w:r>
      <w:r w:rsidRPr="001936D4">
        <w:rPr>
          <w:rFonts w:eastAsia="標楷體"/>
          <w:b/>
          <w:bCs/>
          <w:sz w:val="28"/>
          <w:szCs w:val="28"/>
        </w:rPr>
        <w:t>年班</w:t>
      </w:r>
      <w:r w:rsidRPr="001936D4">
        <w:rPr>
          <w:rFonts w:eastAsia="標楷體"/>
          <w:b/>
          <w:bCs/>
          <w:sz w:val="28"/>
          <w:szCs w:val="28"/>
        </w:rPr>
        <w:t xml:space="preserve"> </w:t>
      </w:r>
      <w:r w:rsidRPr="001936D4">
        <w:rPr>
          <w:rFonts w:eastAsia="標楷體"/>
          <w:b/>
          <w:bCs/>
          <w:sz w:val="28"/>
          <w:szCs w:val="28"/>
        </w:rPr>
        <w:t>姓名：</w:t>
      </w:r>
    </w:p>
    <w:p w14:paraId="52D77658" w14:textId="77777777" w:rsidR="00E152AD" w:rsidRPr="001936D4" w:rsidRDefault="00E152AD" w:rsidP="00264101">
      <w:pPr>
        <w:spacing w:line="480" w:lineRule="exact"/>
        <w:rPr>
          <w:rFonts w:eastAsia="標楷體"/>
          <w:b/>
          <w:bCs/>
          <w:sz w:val="28"/>
          <w:szCs w:val="28"/>
        </w:rPr>
      </w:pPr>
      <w:r w:rsidRPr="001936D4">
        <w:rPr>
          <w:rFonts w:eastAsia="標楷體"/>
          <w:b/>
          <w:bCs/>
          <w:sz w:val="28"/>
          <w:szCs w:val="28"/>
        </w:rPr>
        <w:t>一、選擇題：請在</w:t>
      </w:r>
      <w:r w:rsidRPr="001936D4">
        <w:rPr>
          <w:rFonts w:eastAsia="標楷體"/>
          <w:b/>
          <w:bCs/>
          <w:sz w:val="28"/>
          <w:szCs w:val="28"/>
        </w:rPr>
        <w:t>□</w:t>
      </w:r>
      <w:r w:rsidRPr="001936D4">
        <w:rPr>
          <w:rFonts w:eastAsia="標楷體"/>
          <w:b/>
          <w:bCs/>
          <w:sz w:val="28"/>
          <w:szCs w:val="28"/>
        </w:rPr>
        <w:t>內打</w:t>
      </w:r>
      <w:r w:rsidRPr="001936D4">
        <w:rPr>
          <w:rFonts w:eastAsia="標楷體"/>
          <w:b/>
          <w:bCs/>
          <w:sz w:val="28"/>
          <w:szCs w:val="28"/>
        </w:rPr>
        <w:t>ˇ</w:t>
      </w:r>
      <w:r w:rsidRPr="001936D4">
        <w:rPr>
          <w:rFonts w:eastAsia="標楷體"/>
          <w:b/>
          <w:bCs/>
          <w:sz w:val="28"/>
          <w:szCs w:val="28"/>
        </w:rPr>
        <w:t>（答案不只一個）</w:t>
      </w:r>
    </w:p>
    <w:p w14:paraId="2EE3EE67" w14:textId="77777777" w:rsidR="00E152AD" w:rsidRPr="001936D4" w:rsidRDefault="00E152AD" w:rsidP="00264101">
      <w:pPr>
        <w:spacing w:line="480" w:lineRule="exact"/>
        <w:rPr>
          <w:rFonts w:eastAsia="標楷體"/>
          <w:sz w:val="28"/>
          <w:szCs w:val="28"/>
        </w:rPr>
      </w:pPr>
      <w:r w:rsidRPr="001936D4">
        <w:rPr>
          <w:rFonts w:eastAsia="標楷體"/>
          <w:sz w:val="28"/>
          <w:szCs w:val="28"/>
        </w:rPr>
        <w:t xml:space="preserve"> 1</w:t>
      </w:r>
      <w:r w:rsidRPr="001936D4">
        <w:rPr>
          <w:rFonts w:eastAsia="標楷體"/>
          <w:sz w:val="28"/>
          <w:szCs w:val="28"/>
        </w:rPr>
        <w:t>、石虎又可以稱作</w:t>
      </w:r>
      <w:r w:rsidRPr="001936D4">
        <w:rPr>
          <w:rFonts w:eastAsia="標楷體"/>
          <w:sz w:val="28"/>
          <w:szCs w:val="28"/>
        </w:rPr>
        <w:t xml:space="preserve"> </w:t>
      </w:r>
      <w:r w:rsidRPr="001936D4">
        <w:rPr>
          <w:rFonts w:eastAsia="標楷體"/>
          <w:sz w:val="28"/>
          <w:szCs w:val="28"/>
        </w:rPr>
        <w:t>？</w:t>
      </w:r>
    </w:p>
    <w:p w14:paraId="793DB67D" w14:textId="77777777" w:rsidR="00E152AD" w:rsidRPr="001936D4" w:rsidRDefault="00E152AD" w:rsidP="000759E3">
      <w:pPr>
        <w:spacing w:line="480" w:lineRule="exact"/>
        <w:ind w:leftChars="11" w:left="138" w:hangingChars="40" w:hanging="112"/>
        <w:rPr>
          <w:rFonts w:eastAsia="標楷體"/>
          <w:sz w:val="28"/>
          <w:szCs w:val="28"/>
        </w:rPr>
      </w:pPr>
      <w:r w:rsidRPr="001936D4">
        <w:rPr>
          <w:rFonts w:eastAsia="標楷體"/>
          <w:sz w:val="28"/>
          <w:szCs w:val="28"/>
        </w:rPr>
        <w:t xml:space="preserve">    □</w:t>
      </w:r>
      <w:r w:rsidRPr="001936D4">
        <w:rPr>
          <w:rFonts w:eastAsia="標楷體"/>
          <w:sz w:val="28"/>
          <w:szCs w:val="28"/>
        </w:rPr>
        <w:t>山貓</w:t>
      </w:r>
      <w:r w:rsidRPr="001936D4">
        <w:rPr>
          <w:rFonts w:eastAsia="標楷體"/>
          <w:sz w:val="28"/>
          <w:szCs w:val="28"/>
        </w:rPr>
        <w:t xml:space="preserve"> □</w:t>
      </w:r>
      <w:r w:rsidRPr="001936D4">
        <w:rPr>
          <w:rFonts w:eastAsia="標楷體"/>
          <w:sz w:val="28"/>
          <w:szCs w:val="28"/>
        </w:rPr>
        <w:t>金錢貓</w:t>
      </w:r>
      <w:r w:rsidRPr="001936D4">
        <w:rPr>
          <w:rFonts w:eastAsia="標楷體"/>
          <w:sz w:val="28"/>
          <w:szCs w:val="28"/>
        </w:rPr>
        <w:t xml:space="preserve"> □</w:t>
      </w:r>
      <w:r w:rsidRPr="001936D4">
        <w:rPr>
          <w:rFonts w:eastAsia="標楷體"/>
          <w:sz w:val="28"/>
          <w:szCs w:val="28"/>
        </w:rPr>
        <w:t>招財貓</w:t>
      </w:r>
      <w:r w:rsidRPr="001936D4">
        <w:rPr>
          <w:rFonts w:eastAsia="標楷體"/>
          <w:sz w:val="28"/>
          <w:szCs w:val="28"/>
        </w:rPr>
        <w:t xml:space="preserve"> □</w:t>
      </w:r>
      <w:r w:rsidRPr="001936D4">
        <w:rPr>
          <w:rFonts w:eastAsia="標楷體"/>
          <w:sz w:val="28"/>
          <w:szCs w:val="28"/>
        </w:rPr>
        <w:t>華南豹貓</w:t>
      </w:r>
    </w:p>
    <w:p w14:paraId="4F8EC7C7" w14:textId="77777777" w:rsidR="00E152AD" w:rsidRPr="001936D4" w:rsidRDefault="00E152AD" w:rsidP="000759E3">
      <w:pPr>
        <w:spacing w:line="480" w:lineRule="exact"/>
        <w:ind w:leftChars="11" w:left="138" w:hangingChars="40" w:hanging="112"/>
        <w:rPr>
          <w:rFonts w:eastAsia="標楷體"/>
          <w:sz w:val="28"/>
          <w:szCs w:val="28"/>
        </w:rPr>
      </w:pPr>
      <w:r w:rsidRPr="001936D4">
        <w:rPr>
          <w:rFonts w:eastAsia="標楷體"/>
          <w:sz w:val="28"/>
          <w:szCs w:val="28"/>
        </w:rPr>
        <w:t xml:space="preserve"> 2</w:t>
      </w:r>
      <w:r w:rsidRPr="001936D4">
        <w:rPr>
          <w:rFonts w:eastAsia="標楷體"/>
          <w:sz w:val="28"/>
          <w:szCs w:val="28"/>
        </w:rPr>
        <w:t>、石虎的頭部有白色的地方為</w:t>
      </w:r>
      <w:r w:rsidRPr="001936D4">
        <w:rPr>
          <w:rFonts w:eastAsia="標楷體"/>
          <w:sz w:val="28"/>
          <w:szCs w:val="28"/>
        </w:rPr>
        <w:t xml:space="preserve"> </w:t>
      </w:r>
      <w:r w:rsidRPr="001936D4">
        <w:rPr>
          <w:rFonts w:eastAsia="標楷體"/>
          <w:sz w:val="28"/>
          <w:szCs w:val="28"/>
        </w:rPr>
        <w:t>？</w:t>
      </w:r>
    </w:p>
    <w:p w14:paraId="33930C90" w14:textId="77777777" w:rsidR="00E152AD" w:rsidRPr="001936D4" w:rsidRDefault="00E152AD" w:rsidP="000759E3">
      <w:pPr>
        <w:spacing w:line="480" w:lineRule="exact"/>
        <w:ind w:firstLineChars="200" w:firstLine="560"/>
        <w:rPr>
          <w:rFonts w:eastAsia="標楷體"/>
          <w:sz w:val="28"/>
          <w:szCs w:val="28"/>
        </w:rPr>
      </w:pPr>
      <w:r w:rsidRPr="001936D4">
        <w:rPr>
          <w:rFonts w:eastAsia="標楷體"/>
          <w:sz w:val="28"/>
          <w:szCs w:val="28"/>
        </w:rPr>
        <w:t>□</w:t>
      </w:r>
      <w:r w:rsidRPr="001936D4">
        <w:rPr>
          <w:rFonts w:eastAsia="標楷體"/>
          <w:sz w:val="28"/>
          <w:szCs w:val="28"/>
        </w:rPr>
        <w:t>眼窩內側的條紋</w:t>
      </w:r>
      <w:r w:rsidRPr="001936D4">
        <w:rPr>
          <w:rFonts w:eastAsia="標楷體"/>
          <w:sz w:val="28"/>
          <w:szCs w:val="28"/>
        </w:rPr>
        <w:t xml:space="preserve">    □</w:t>
      </w:r>
      <w:r w:rsidRPr="001936D4">
        <w:rPr>
          <w:rFonts w:eastAsia="標楷體"/>
          <w:sz w:val="28"/>
          <w:szCs w:val="28"/>
        </w:rPr>
        <w:t>額頭上的條紋</w:t>
      </w:r>
    </w:p>
    <w:p w14:paraId="2B55C00A" w14:textId="77777777" w:rsidR="00E152AD" w:rsidRPr="001936D4" w:rsidRDefault="00E152AD" w:rsidP="000759E3">
      <w:pPr>
        <w:spacing w:line="480" w:lineRule="exact"/>
        <w:ind w:firstLineChars="200" w:firstLine="560"/>
        <w:rPr>
          <w:rFonts w:eastAsia="標楷體"/>
          <w:sz w:val="28"/>
          <w:szCs w:val="28"/>
        </w:rPr>
      </w:pPr>
      <w:r w:rsidRPr="001936D4">
        <w:rPr>
          <w:rFonts w:eastAsia="標楷體"/>
          <w:sz w:val="28"/>
          <w:szCs w:val="28"/>
        </w:rPr>
        <w:t>□</w:t>
      </w:r>
      <w:r w:rsidRPr="001936D4">
        <w:rPr>
          <w:rFonts w:eastAsia="標楷體"/>
          <w:sz w:val="28"/>
          <w:szCs w:val="28"/>
        </w:rPr>
        <w:t>耳朵後的斑塊</w:t>
      </w:r>
      <w:r w:rsidRPr="001936D4">
        <w:rPr>
          <w:rFonts w:eastAsia="標楷體"/>
          <w:sz w:val="28"/>
          <w:szCs w:val="28"/>
        </w:rPr>
        <w:t xml:space="preserve">      □</w:t>
      </w:r>
      <w:r w:rsidRPr="001936D4">
        <w:rPr>
          <w:rFonts w:eastAsia="標楷體"/>
          <w:sz w:val="28"/>
          <w:szCs w:val="28"/>
        </w:rPr>
        <w:t>鼻子</w:t>
      </w:r>
    </w:p>
    <w:p w14:paraId="13B4FD4D" w14:textId="77777777" w:rsidR="00E152AD" w:rsidRPr="001936D4" w:rsidRDefault="00E152AD" w:rsidP="00264101">
      <w:pPr>
        <w:spacing w:line="480" w:lineRule="exact"/>
        <w:rPr>
          <w:rFonts w:eastAsia="標楷體"/>
          <w:sz w:val="28"/>
          <w:szCs w:val="28"/>
        </w:rPr>
      </w:pPr>
      <w:r w:rsidRPr="001936D4">
        <w:rPr>
          <w:rFonts w:eastAsia="標楷體"/>
          <w:sz w:val="28"/>
          <w:szCs w:val="28"/>
        </w:rPr>
        <w:t xml:space="preserve"> 3</w:t>
      </w:r>
      <w:r w:rsidRPr="001936D4">
        <w:rPr>
          <w:rFonts w:eastAsia="標楷體"/>
          <w:sz w:val="28"/>
          <w:szCs w:val="28"/>
        </w:rPr>
        <w:t>、石虎的食物有哪些</w:t>
      </w:r>
      <w:r w:rsidRPr="001936D4">
        <w:rPr>
          <w:rFonts w:eastAsia="標楷體"/>
          <w:sz w:val="28"/>
          <w:szCs w:val="28"/>
        </w:rPr>
        <w:t xml:space="preserve"> </w:t>
      </w:r>
      <w:r w:rsidRPr="001936D4">
        <w:rPr>
          <w:rFonts w:eastAsia="標楷體"/>
          <w:sz w:val="28"/>
          <w:szCs w:val="28"/>
        </w:rPr>
        <w:t>？</w:t>
      </w:r>
      <w:r w:rsidRPr="001936D4">
        <w:rPr>
          <w:rFonts w:eastAsia="標楷體"/>
          <w:sz w:val="28"/>
          <w:szCs w:val="28"/>
        </w:rPr>
        <w:t xml:space="preserve"> </w:t>
      </w:r>
    </w:p>
    <w:p w14:paraId="21663942" w14:textId="77777777" w:rsidR="00E152AD" w:rsidRPr="001936D4" w:rsidRDefault="00E152AD" w:rsidP="00264101">
      <w:pPr>
        <w:spacing w:line="480" w:lineRule="exact"/>
        <w:rPr>
          <w:rFonts w:eastAsia="標楷體"/>
          <w:sz w:val="28"/>
          <w:szCs w:val="28"/>
        </w:rPr>
      </w:pPr>
      <w:r w:rsidRPr="001936D4">
        <w:rPr>
          <w:rFonts w:eastAsia="標楷體"/>
          <w:sz w:val="28"/>
          <w:szCs w:val="28"/>
        </w:rPr>
        <w:t xml:space="preserve">    □</w:t>
      </w:r>
      <w:r w:rsidRPr="001936D4">
        <w:rPr>
          <w:rFonts w:eastAsia="標楷體"/>
          <w:sz w:val="28"/>
          <w:szCs w:val="28"/>
        </w:rPr>
        <w:t>老鼠</w:t>
      </w:r>
      <w:r w:rsidRPr="001936D4">
        <w:rPr>
          <w:rFonts w:eastAsia="標楷體"/>
          <w:sz w:val="28"/>
          <w:szCs w:val="28"/>
        </w:rPr>
        <w:t xml:space="preserve">   □</w:t>
      </w:r>
      <w:r w:rsidRPr="001936D4">
        <w:rPr>
          <w:rFonts w:eastAsia="標楷體"/>
          <w:sz w:val="28"/>
          <w:szCs w:val="28"/>
        </w:rPr>
        <w:t>野兔</w:t>
      </w:r>
      <w:r w:rsidRPr="001936D4">
        <w:rPr>
          <w:rFonts w:eastAsia="標楷體"/>
          <w:sz w:val="28"/>
          <w:szCs w:val="28"/>
        </w:rPr>
        <w:t xml:space="preserve">   □</w:t>
      </w:r>
      <w:r w:rsidRPr="001936D4">
        <w:rPr>
          <w:rFonts w:eastAsia="標楷體"/>
          <w:sz w:val="28"/>
          <w:szCs w:val="28"/>
        </w:rPr>
        <w:t>鳥類</w:t>
      </w:r>
      <w:r w:rsidRPr="001936D4">
        <w:rPr>
          <w:rFonts w:eastAsia="標楷體"/>
          <w:sz w:val="28"/>
          <w:szCs w:val="28"/>
        </w:rPr>
        <w:t xml:space="preserve">   □</w:t>
      </w:r>
      <w:r w:rsidRPr="001936D4">
        <w:rPr>
          <w:rFonts w:eastAsia="標楷體"/>
          <w:sz w:val="28"/>
          <w:szCs w:val="28"/>
        </w:rPr>
        <w:t>蜥蜴</w:t>
      </w:r>
    </w:p>
    <w:p w14:paraId="69AF5AFC" w14:textId="77777777" w:rsidR="00E152AD" w:rsidRPr="001936D4" w:rsidRDefault="00E152AD" w:rsidP="00264101">
      <w:pPr>
        <w:spacing w:line="480" w:lineRule="exact"/>
        <w:rPr>
          <w:rFonts w:eastAsia="標楷體"/>
          <w:sz w:val="28"/>
          <w:szCs w:val="28"/>
        </w:rPr>
      </w:pPr>
      <w:r w:rsidRPr="001936D4">
        <w:rPr>
          <w:rFonts w:eastAsia="標楷體"/>
          <w:sz w:val="28"/>
          <w:szCs w:val="28"/>
        </w:rPr>
        <w:t xml:space="preserve"> 4</w:t>
      </w:r>
      <w:r w:rsidRPr="001936D4">
        <w:rPr>
          <w:rFonts w:eastAsia="標楷體"/>
          <w:sz w:val="28"/>
          <w:szCs w:val="28"/>
        </w:rPr>
        <w:t>、石虎面臨許多生存危機，我可以怎麼做？</w:t>
      </w:r>
    </w:p>
    <w:p w14:paraId="074276BA" w14:textId="77777777" w:rsidR="00E152AD" w:rsidRPr="001936D4" w:rsidRDefault="00E152AD" w:rsidP="00264101">
      <w:pPr>
        <w:spacing w:line="480" w:lineRule="exact"/>
        <w:rPr>
          <w:rFonts w:eastAsia="標楷體"/>
          <w:sz w:val="28"/>
          <w:szCs w:val="28"/>
        </w:rPr>
      </w:pPr>
      <w:r w:rsidRPr="001936D4">
        <w:rPr>
          <w:rFonts w:eastAsia="標楷體"/>
          <w:sz w:val="28"/>
          <w:szCs w:val="28"/>
        </w:rPr>
        <w:t xml:space="preserve">    □</w:t>
      </w:r>
      <w:r w:rsidRPr="001936D4">
        <w:rPr>
          <w:rFonts w:eastAsia="標楷體"/>
          <w:sz w:val="28"/>
          <w:szCs w:val="28"/>
        </w:rPr>
        <w:t>把石虎介紹給更多人認識。</w:t>
      </w:r>
    </w:p>
    <w:p w14:paraId="1BD176BE" w14:textId="77777777" w:rsidR="00E152AD" w:rsidRPr="001936D4" w:rsidRDefault="00E152AD" w:rsidP="000759E3">
      <w:pPr>
        <w:spacing w:line="480" w:lineRule="exact"/>
        <w:ind w:left="1050" w:hangingChars="375" w:hanging="1050"/>
        <w:rPr>
          <w:rFonts w:eastAsia="標楷體"/>
          <w:sz w:val="28"/>
          <w:szCs w:val="28"/>
        </w:rPr>
      </w:pPr>
      <w:r w:rsidRPr="001936D4">
        <w:rPr>
          <w:rFonts w:eastAsia="標楷體"/>
          <w:sz w:val="28"/>
          <w:szCs w:val="28"/>
        </w:rPr>
        <w:t xml:space="preserve">    □</w:t>
      </w:r>
      <w:r w:rsidRPr="001936D4">
        <w:rPr>
          <w:rFonts w:eastAsia="標楷體"/>
          <w:sz w:val="28"/>
          <w:szCs w:val="28"/>
        </w:rPr>
        <w:t>提醒大人不要使用捕獸夾。</w:t>
      </w:r>
    </w:p>
    <w:p w14:paraId="4DC52134" w14:textId="77777777" w:rsidR="00E152AD" w:rsidRPr="001936D4" w:rsidRDefault="00E152AD" w:rsidP="000759E3">
      <w:pPr>
        <w:spacing w:line="480" w:lineRule="exact"/>
        <w:ind w:left="1050" w:hangingChars="375" w:hanging="1050"/>
        <w:rPr>
          <w:rFonts w:eastAsia="標楷體"/>
          <w:sz w:val="28"/>
          <w:szCs w:val="28"/>
        </w:rPr>
      </w:pPr>
      <w:r w:rsidRPr="001936D4">
        <w:rPr>
          <w:rFonts w:eastAsia="標楷體"/>
          <w:sz w:val="28"/>
          <w:szCs w:val="28"/>
        </w:rPr>
        <w:t xml:space="preserve">    □</w:t>
      </w:r>
      <w:r w:rsidRPr="001936D4">
        <w:rPr>
          <w:rFonts w:eastAsia="標楷體"/>
          <w:sz w:val="28"/>
          <w:szCs w:val="28"/>
        </w:rPr>
        <w:t>提醒大人不要放置毒餌。</w:t>
      </w:r>
    </w:p>
    <w:p w14:paraId="1E979AFD" w14:textId="77777777" w:rsidR="00E152AD" w:rsidRPr="001936D4" w:rsidRDefault="00E152AD" w:rsidP="000759E3">
      <w:pPr>
        <w:spacing w:line="480" w:lineRule="exact"/>
        <w:ind w:left="1050" w:hangingChars="375" w:hanging="1050"/>
        <w:rPr>
          <w:rFonts w:eastAsia="標楷體"/>
          <w:sz w:val="28"/>
          <w:szCs w:val="28"/>
        </w:rPr>
      </w:pPr>
      <w:r w:rsidRPr="001936D4">
        <w:rPr>
          <w:rFonts w:eastAsia="標楷體"/>
          <w:sz w:val="28"/>
          <w:szCs w:val="28"/>
        </w:rPr>
        <w:t xml:space="preserve">    □</w:t>
      </w:r>
      <w:r w:rsidRPr="001936D4">
        <w:rPr>
          <w:rFonts w:eastAsia="標楷體"/>
          <w:sz w:val="28"/>
          <w:szCs w:val="28"/>
        </w:rPr>
        <w:t>提醒大人，在山區開車要放慢速度，</w:t>
      </w:r>
    </w:p>
    <w:p w14:paraId="3921A03F" w14:textId="77777777" w:rsidR="00E152AD" w:rsidRPr="001936D4" w:rsidRDefault="000759E3" w:rsidP="000759E3">
      <w:pPr>
        <w:spacing w:line="480" w:lineRule="exact"/>
        <w:ind w:left="900" w:hangingChars="375" w:hanging="900"/>
        <w:rPr>
          <w:rFonts w:eastAsia="標楷體"/>
          <w:sz w:val="28"/>
          <w:szCs w:val="28"/>
        </w:rPr>
      </w:pPr>
      <w:r w:rsidRPr="001936D4">
        <w:rPr>
          <w:rFonts w:eastAsia="標楷體"/>
          <w:noProof/>
        </w:rPr>
        <w:drawing>
          <wp:anchor distT="0" distB="0" distL="114300" distR="114300" simplePos="0" relativeHeight="251651072" behindDoc="0" locked="0" layoutInCell="1" allowOverlap="1" wp14:anchorId="0F9A6CB0" wp14:editId="324853E9">
            <wp:simplePos x="0" y="0"/>
            <wp:positionH relativeFrom="column">
              <wp:posOffset>-550545</wp:posOffset>
            </wp:positionH>
            <wp:positionV relativeFrom="paragraph">
              <wp:posOffset>269240</wp:posOffset>
            </wp:positionV>
            <wp:extent cx="6191250" cy="400050"/>
            <wp:effectExtent l="0" t="0" r="6350" b="6350"/>
            <wp:wrapNone/>
            <wp:docPr id="50" name="圖片 4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7" descr="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91250" cy="400050"/>
                    </a:xfrm>
                    <a:prstGeom prst="rect">
                      <a:avLst/>
                    </a:prstGeom>
                    <a:noFill/>
                  </pic:spPr>
                </pic:pic>
              </a:graphicData>
            </a:graphic>
            <wp14:sizeRelH relativeFrom="page">
              <wp14:pctWidth>0</wp14:pctWidth>
            </wp14:sizeRelH>
            <wp14:sizeRelV relativeFrom="page">
              <wp14:pctHeight>0</wp14:pctHeight>
            </wp14:sizeRelV>
          </wp:anchor>
        </w:drawing>
      </w:r>
      <w:r w:rsidR="00E152AD" w:rsidRPr="001936D4">
        <w:rPr>
          <w:rFonts w:eastAsia="標楷體"/>
          <w:sz w:val="28"/>
          <w:szCs w:val="28"/>
        </w:rPr>
        <w:t xml:space="preserve">      </w:t>
      </w:r>
      <w:r w:rsidR="00E152AD" w:rsidRPr="001936D4">
        <w:rPr>
          <w:rFonts w:eastAsia="標楷體"/>
          <w:sz w:val="28"/>
          <w:szCs w:val="28"/>
        </w:rPr>
        <w:t>不然可能會撞到很多小動物。</w:t>
      </w:r>
    </w:p>
    <w:p w14:paraId="5A0D5D89" w14:textId="77777777" w:rsidR="00E152AD" w:rsidRPr="001936D4" w:rsidRDefault="00E152AD" w:rsidP="000759E3">
      <w:pPr>
        <w:spacing w:line="480" w:lineRule="exact"/>
        <w:ind w:left="1050" w:hangingChars="375" w:hanging="1050"/>
        <w:rPr>
          <w:rFonts w:eastAsia="標楷體"/>
          <w:sz w:val="28"/>
          <w:szCs w:val="28"/>
        </w:rPr>
      </w:pPr>
    </w:p>
    <w:p w14:paraId="4DCA4A01" w14:textId="77777777" w:rsidR="00E152AD" w:rsidRPr="001936D4" w:rsidRDefault="00E152AD" w:rsidP="00264101">
      <w:pPr>
        <w:spacing w:line="480" w:lineRule="exact"/>
        <w:rPr>
          <w:rFonts w:eastAsia="標楷體"/>
          <w:b/>
          <w:bCs/>
          <w:sz w:val="28"/>
          <w:szCs w:val="28"/>
        </w:rPr>
      </w:pPr>
      <w:r w:rsidRPr="001936D4">
        <w:rPr>
          <w:rFonts w:eastAsia="標楷體"/>
          <w:b/>
          <w:bCs/>
          <w:sz w:val="28"/>
          <w:szCs w:val="28"/>
        </w:rPr>
        <w:t>二、問問看：請回家詢問長輩有關石虎的事情</w:t>
      </w:r>
    </w:p>
    <w:p w14:paraId="6485DE27" w14:textId="77777777" w:rsidR="00E152AD" w:rsidRPr="001936D4" w:rsidRDefault="00E152AD" w:rsidP="00264101">
      <w:pPr>
        <w:spacing w:line="480" w:lineRule="exact"/>
        <w:rPr>
          <w:rFonts w:eastAsia="標楷體"/>
          <w:sz w:val="28"/>
          <w:szCs w:val="28"/>
          <w:u w:val="single"/>
        </w:rPr>
      </w:pPr>
      <w:r w:rsidRPr="001936D4">
        <w:rPr>
          <w:rFonts w:eastAsia="標楷體"/>
          <w:sz w:val="28"/>
          <w:szCs w:val="28"/>
        </w:rPr>
        <w:t xml:space="preserve"> 1</w:t>
      </w:r>
      <w:r w:rsidRPr="001936D4">
        <w:rPr>
          <w:rFonts w:eastAsia="標楷體"/>
          <w:sz w:val="28"/>
          <w:szCs w:val="28"/>
        </w:rPr>
        <w:t>、我詢問的對象是：。</w:t>
      </w:r>
    </w:p>
    <w:p w14:paraId="7EA87D8B" w14:textId="77777777" w:rsidR="00E152AD" w:rsidRPr="001936D4" w:rsidRDefault="00E152AD" w:rsidP="000759E3">
      <w:pPr>
        <w:spacing w:line="480" w:lineRule="exact"/>
        <w:ind w:leftChars="-20" w:left="1274" w:hangingChars="472" w:hanging="1322"/>
        <w:rPr>
          <w:rFonts w:eastAsia="標楷體"/>
          <w:sz w:val="28"/>
          <w:szCs w:val="28"/>
        </w:rPr>
      </w:pPr>
      <w:r w:rsidRPr="001936D4">
        <w:rPr>
          <w:rFonts w:eastAsia="標楷體"/>
          <w:sz w:val="28"/>
          <w:szCs w:val="28"/>
        </w:rPr>
        <w:t>（長輩簽章：）</w:t>
      </w:r>
    </w:p>
    <w:p w14:paraId="20E5359C" w14:textId="77777777" w:rsidR="00E152AD" w:rsidRPr="001936D4" w:rsidRDefault="00E152AD" w:rsidP="00264101">
      <w:pPr>
        <w:spacing w:line="480" w:lineRule="exact"/>
        <w:rPr>
          <w:rFonts w:eastAsia="標楷體"/>
          <w:sz w:val="28"/>
          <w:szCs w:val="28"/>
        </w:rPr>
      </w:pPr>
      <w:r w:rsidRPr="001936D4">
        <w:rPr>
          <w:rFonts w:eastAsia="標楷體"/>
          <w:sz w:val="28"/>
          <w:szCs w:val="28"/>
        </w:rPr>
        <w:t xml:space="preserve"> 2</w:t>
      </w:r>
      <w:r w:rsidRPr="001936D4">
        <w:rPr>
          <w:rFonts w:eastAsia="標楷體"/>
          <w:sz w:val="28"/>
          <w:szCs w:val="28"/>
        </w:rPr>
        <w:t>、長輩的消息來源是</w:t>
      </w:r>
      <w:r w:rsidRPr="001936D4">
        <w:rPr>
          <w:rFonts w:eastAsia="標楷體"/>
          <w:sz w:val="28"/>
          <w:szCs w:val="28"/>
        </w:rPr>
        <w:t xml:space="preserve"> □</w:t>
      </w:r>
      <w:r w:rsidRPr="001936D4">
        <w:rPr>
          <w:rFonts w:eastAsia="標楷體"/>
          <w:sz w:val="28"/>
          <w:szCs w:val="28"/>
        </w:rPr>
        <w:t>自己親眼所見</w:t>
      </w:r>
      <w:r w:rsidRPr="001936D4">
        <w:rPr>
          <w:rFonts w:eastAsia="標楷體"/>
          <w:sz w:val="28"/>
          <w:szCs w:val="28"/>
        </w:rPr>
        <w:t xml:space="preserve"> </w:t>
      </w:r>
    </w:p>
    <w:p w14:paraId="14465BBF" w14:textId="77777777" w:rsidR="00E152AD" w:rsidRPr="001936D4" w:rsidRDefault="00E152AD" w:rsidP="000759E3">
      <w:pPr>
        <w:spacing w:line="480" w:lineRule="exact"/>
        <w:ind w:leftChars="-27" w:left="2780" w:hangingChars="1016" w:hanging="2845"/>
        <w:rPr>
          <w:rFonts w:eastAsia="標楷體"/>
          <w:sz w:val="28"/>
          <w:szCs w:val="28"/>
        </w:rPr>
      </w:pPr>
      <w:r w:rsidRPr="001936D4">
        <w:rPr>
          <w:rFonts w:eastAsia="標楷體"/>
          <w:sz w:val="28"/>
          <w:szCs w:val="28"/>
        </w:rPr>
        <w:t xml:space="preserve">                     □</w:t>
      </w:r>
      <w:r w:rsidRPr="001936D4">
        <w:rPr>
          <w:rFonts w:eastAsia="標楷體"/>
          <w:sz w:val="28"/>
          <w:szCs w:val="28"/>
        </w:rPr>
        <w:t>聽別人說的</w:t>
      </w:r>
    </w:p>
    <w:p w14:paraId="6A3A5918" w14:textId="77777777" w:rsidR="00E152AD" w:rsidRPr="001936D4" w:rsidRDefault="00E152AD" w:rsidP="00264101">
      <w:pPr>
        <w:spacing w:line="480" w:lineRule="exact"/>
        <w:rPr>
          <w:rFonts w:eastAsia="標楷體"/>
          <w:sz w:val="26"/>
          <w:szCs w:val="26"/>
        </w:rPr>
      </w:pPr>
      <w:r w:rsidRPr="001936D4">
        <w:rPr>
          <w:rFonts w:eastAsia="標楷體"/>
          <w:sz w:val="28"/>
          <w:szCs w:val="28"/>
        </w:rPr>
        <w:t xml:space="preserve"> 3</w:t>
      </w:r>
      <w:r w:rsidRPr="001936D4">
        <w:rPr>
          <w:rFonts w:eastAsia="標楷體"/>
          <w:sz w:val="28"/>
          <w:szCs w:val="28"/>
        </w:rPr>
        <w:t>、長輩說的內容是</w:t>
      </w:r>
      <w:r w:rsidRPr="001936D4">
        <w:rPr>
          <w:rFonts w:eastAsia="標楷體"/>
          <w:sz w:val="26"/>
          <w:szCs w:val="26"/>
        </w:rPr>
        <w:t>：（空格不夠可以寫在背面）</w:t>
      </w:r>
    </w:p>
    <w:p w14:paraId="5B78DC16" w14:textId="3909B658" w:rsidR="00E152AD" w:rsidRPr="001936D4" w:rsidRDefault="00466F22" w:rsidP="00264101">
      <w:pPr>
        <w:spacing w:line="480" w:lineRule="exact"/>
        <w:rPr>
          <w:rFonts w:eastAsia="標楷體"/>
          <w:sz w:val="28"/>
          <w:szCs w:val="28"/>
        </w:rPr>
      </w:pPr>
      <w:r w:rsidRPr="001936D4">
        <w:rPr>
          <w:rFonts w:eastAsia="標楷體"/>
          <w:noProof/>
        </w:rPr>
        <w:drawing>
          <wp:anchor distT="12192" distB="15367" distL="114300" distR="117348" simplePos="0" relativeHeight="251650048" behindDoc="0" locked="0" layoutInCell="1" allowOverlap="1" wp14:anchorId="1BC7DF6C" wp14:editId="7615ED76">
            <wp:simplePos x="0" y="0"/>
            <wp:positionH relativeFrom="column">
              <wp:posOffset>4231005</wp:posOffset>
            </wp:positionH>
            <wp:positionV relativeFrom="paragraph">
              <wp:posOffset>13970</wp:posOffset>
            </wp:positionV>
            <wp:extent cx="1635125" cy="1485900"/>
            <wp:effectExtent l="0" t="0" r="3175" b="0"/>
            <wp:wrapNone/>
            <wp:docPr id="49" name="圖片 1" descr="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1.png"/>
                    <pic:cNvPicPr>
                      <a:picLocks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35125" cy="1485900"/>
                    </a:xfrm>
                    <a:prstGeom prst="rect">
                      <a:avLst/>
                    </a:prstGeom>
                    <a:noFill/>
                  </pic:spPr>
                </pic:pic>
              </a:graphicData>
            </a:graphic>
            <wp14:sizeRelH relativeFrom="page">
              <wp14:pctWidth>0</wp14:pctWidth>
            </wp14:sizeRelH>
            <wp14:sizeRelV relativeFrom="page">
              <wp14:pctHeight>0</wp14:pctHeight>
            </wp14:sizeRelV>
          </wp:anchor>
        </w:drawing>
      </w:r>
      <w:r w:rsidRPr="001936D4">
        <w:rPr>
          <w:rFonts w:eastAsia="標楷體"/>
          <w:noProof/>
        </w:rPr>
        <mc:AlternateContent>
          <mc:Choice Requires="wps">
            <w:drawing>
              <wp:anchor distT="0" distB="0" distL="114300" distR="114300" simplePos="0" relativeHeight="251652096" behindDoc="0" locked="0" layoutInCell="1" allowOverlap="1" wp14:anchorId="01E264D7" wp14:editId="44A53273">
                <wp:simplePos x="0" y="0"/>
                <wp:positionH relativeFrom="column">
                  <wp:posOffset>382906</wp:posOffset>
                </wp:positionH>
                <wp:positionV relativeFrom="paragraph">
                  <wp:posOffset>102870</wp:posOffset>
                </wp:positionV>
                <wp:extent cx="3200400" cy="1473200"/>
                <wp:effectExtent l="0" t="0" r="19050" b="1270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73200"/>
                        </a:xfrm>
                        <a:prstGeom prst="rect">
                          <a:avLst/>
                        </a:prstGeom>
                        <a:solidFill>
                          <a:srgbClr val="FFFFFF"/>
                        </a:solidFill>
                        <a:ln w="9525">
                          <a:solidFill>
                            <a:srgbClr val="000000"/>
                          </a:solidFill>
                          <a:miter lim="800000"/>
                          <a:headEnd/>
                          <a:tailEnd/>
                        </a:ln>
                      </wps:spPr>
                      <wps:txbx>
                        <w:txbxContent>
                          <w:p w14:paraId="5EED48A5" w14:textId="77777777" w:rsidR="005C54E3" w:rsidRDefault="005C54E3" w:rsidP="0026410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E264D7" id="Text Box 48" o:spid="_x0000_s1028" type="#_x0000_t202" style="position:absolute;margin-left:30.15pt;margin-top:8.1pt;width:252pt;height:11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h9dKwIAAFoEAAAOAAAAZHJzL2Uyb0RvYy54bWysVNtu2zAMfR+wfxD0vtjJnLU14hRdugwD&#10;ugvQ7gNkWbaFSaImKbGzry8lp2l2exnmB0EUqUPqHNKr61ErshfOSzAVnc9ySoTh0EjTVfTrw/bV&#10;JSU+MNMwBUZU9CA8vV6/fLEabCkW0INqhCMIYnw52Ir2IdgyyzzvhWZ+BlYYdLbgNAtoui5rHBsQ&#10;XatskedvsgFcYx1w4T2e3k5Ouk74bSt4+Ny2XgSiKoq1hbS6tNZxzdYrVnaO2V7yYxnsH6rQTBpM&#10;eoK6ZYGRnZO/QWnJHXhow4yDzqBtJRfpDfiaef7La+57ZkV6C5Lj7Ykm//9g+af9F0dkU9EClTJM&#10;o0YPYgzkLYwEj5CfwfoSw+4tBoYRz1Hn9FZv74B/88TApmemEzfOwdAL1mB983gzO7s64fgIUg8f&#10;ocE8bBcgAY2t05E8pIMgOup0OGkTa+F4+BrVLnJ0cfTNi4topxysfLpunQ/vBWgSNxV1KH6CZ/s7&#10;H2I5rHwKidk8KNlspVLJcF29UY7sGTbKNn1H9J/ClCFDRa+Wi+XEwF8h8vT9CULLgB2vpK7o5SmI&#10;lZG3d6ZJ/RiYVNMeS1bmSGTkbmIxjPWYNFvEBJHkGpoDMutganAcSNz04H5QMmBzV9R/3zEnKFEf&#10;DKpzNS+KOA3JKJYXCzTcuac+9zDDEaqigZJpuwnTBO2sk12PmaZ+MHCDirYycf1c1bF8bOAkwXHY&#10;4oSc2ynq+ZewfgQAAP//AwBQSwMEFAAGAAgAAAAhAPvM9D/eAAAACQEAAA8AAABkcnMvZG93bnJl&#10;di54bWxMj81OwzAQhO9IvIO1SFwQdUiDCSFOhZBAcIO2gqsbb5MI/wTbTcPbs5zguDOj2W/q1WwN&#10;mzDEwTsJV4sMGLrW68F1Erabx8sSWEzKaWW8QwnfGGHVnJ7UqtL+6N5wWqeOUYmLlZLQpzRWnMe2&#10;R6viwo/oyNv7YFWiM3RcB3Wkcmt4nmWCWzU4+tCrER96bD/XByuhLJ6nj/iyfH1vxd7cpoub6ekr&#10;SHl+Nt/fAUs4p78w/OITOjTEtPMHpyMzEkS2pCTpIgdG/rUoSNhJyIsyB97U/P+C5gcAAP//AwBQ&#10;SwECLQAUAAYACAAAACEAtoM4kv4AAADhAQAAEwAAAAAAAAAAAAAAAAAAAAAAW0NvbnRlbnRfVHlw&#10;ZXNdLnhtbFBLAQItABQABgAIAAAAIQA4/SH/1gAAAJQBAAALAAAAAAAAAAAAAAAAAC8BAABfcmVs&#10;cy8ucmVsc1BLAQItABQABgAIAAAAIQCGTh9dKwIAAFoEAAAOAAAAAAAAAAAAAAAAAC4CAABkcnMv&#10;ZTJvRG9jLnhtbFBLAQItABQABgAIAAAAIQD7zPQ/3gAAAAkBAAAPAAAAAAAAAAAAAAAAAIUEAABk&#10;cnMvZG93bnJldi54bWxQSwUGAAAAAAQABADzAAAAkAUAAAAA&#10;">
                <v:textbox>
                  <w:txbxContent>
                    <w:p w14:paraId="5EED48A5" w14:textId="77777777" w:rsidR="005C54E3" w:rsidRDefault="005C54E3" w:rsidP="00264101"/>
                  </w:txbxContent>
                </v:textbox>
              </v:shape>
            </w:pict>
          </mc:Fallback>
        </mc:AlternateContent>
      </w:r>
    </w:p>
    <w:p w14:paraId="46A02730" w14:textId="77777777" w:rsidR="00E152AD" w:rsidRPr="001936D4" w:rsidRDefault="00E152AD" w:rsidP="00264101">
      <w:pPr>
        <w:spacing w:line="480" w:lineRule="exact"/>
        <w:rPr>
          <w:rFonts w:eastAsia="標楷體"/>
          <w:sz w:val="28"/>
          <w:szCs w:val="28"/>
        </w:rPr>
      </w:pPr>
    </w:p>
    <w:p w14:paraId="090C2532" w14:textId="77777777" w:rsidR="00E152AD" w:rsidRPr="001936D4" w:rsidRDefault="000759E3" w:rsidP="00264101">
      <w:pPr>
        <w:spacing w:line="480" w:lineRule="exact"/>
        <w:rPr>
          <w:rFonts w:eastAsia="標楷體"/>
          <w:sz w:val="28"/>
          <w:szCs w:val="28"/>
        </w:rPr>
      </w:pPr>
      <w:r w:rsidRPr="001936D4">
        <w:rPr>
          <w:rFonts w:eastAsia="標楷體"/>
          <w:noProof/>
        </w:rPr>
        <mc:AlternateContent>
          <mc:Choice Requires="wps">
            <w:drawing>
              <wp:anchor distT="0" distB="0" distL="114300" distR="114300" simplePos="0" relativeHeight="251668480" behindDoc="0" locked="0" layoutInCell="1" allowOverlap="1" wp14:anchorId="60A30086" wp14:editId="3D907AC4">
                <wp:simplePos x="0" y="0"/>
                <wp:positionH relativeFrom="column">
                  <wp:posOffset>4152900</wp:posOffset>
                </wp:positionH>
                <wp:positionV relativeFrom="paragraph">
                  <wp:posOffset>850900</wp:posOffset>
                </wp:positionV>
                <wp:extent cx="1905000" cy="342900"/>
                <wp:effectExtent l="0" t="0" r="0" b="0"/>
                <wp:wrapNone/>
                <wp:docPr id="47"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342900"/>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E8B061D" w14:textId="77777777" w:rsidR="005C54E3" w:rsidRPr="00660124" w:rsidRDefault="005C54E3" w:rsidP="00264101">
                            <w:pPr>
                              <w:rPr>
                                <w:sz w:val="18"/>
                                <w:szCs w:val="18"/>
                              </w:rPr>
                            </w:pPr>
                            <w:r w:rsidRPr="00660124">
                              <w:rPr>
                                <w:rFonts w:cs="新細明體" w:hint="eastAsia"/>
                                <w:sz w:val="18"/>
                                <w:szCs w:val="18"/>
                              </w:rPr>
                              <w:t>圖片來源：特有生物研究保育中心</w:t>
                            </w:r>
                          </w:p>
                          <w:p w14:paraId="3676719C" w14:textId="77777777" w:rsidR="005C54E3" w:rsidRPr="00DD636D" w:rsidRDefault="005C54E3" w:rsidP="0026410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A30086" id="Text Box 64" o:spid="_x0000_s1029" type="#_x0000_t202" style="position:absolute;margin-left:327pt;margin-top:67pt;width:150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QCtOAIAAEIEAAAOAAAAZHJzL2Uyb0RvYy54bWysU8mO2zAMvRfoPwi6J17GWWzEGUwSpCgw&#10;XYCZfoAiywtqi6qkxJ4W/fdScpJJ21tRHwxRJB/J98TV/dC15CS0aUDmNJqGlAjJoWhkldMvz/vJ&#10;khJjmSxYC1Lk9EUYer9++2bVq0zEUENbCE0QRJqsVzmtrVVZEBhei46ZKSgh0VmC7phFU1dBoVmP&#10;6F0bxGE4D3rQhdLAhTF4uxuddO3xy1Jw+6ksjbCkzSn2Zv1f+//B/YP1imWVZqpu+LkN9g9ddKyR&#10;WPQKtWOWkaNu/oLqGq7BQGmnHLoAyrLhws+A00ThH9M81UwJPwuSY9SVJvP/YPnH02dNmiKnyYIS&#10;yTrU6FkMlmxgIPPE8dMrk2HYk8JAO+A96uxnNeoR+FdDJGxrJivxoDX0tWAF9he5zOAmdcQxDuTQ&#10;f4AC67CjBQ80lLpz5CEdBNFRp5erNq4X7kqm4SwM0cXRd5fEKZ5dCZZdspU29p2AjrhDTjVq79HZ&#10;6dHYMfQS4ooZaJti37StN3R12LaanBi+k73/zui/hbXSBUtwaSPieINNYg3nc+163X+kUZyEmzid&#10;7OfLxSQpk9kkXYTLSRilm3QeJmmy2/88F7nke8IcRyNbdjgMXps7F+fIPEDxggxqGB8yLh4eatDf&#10;KenxEefUfDsyLShp30tUIY2SxL16bySzRYyGvvUcbj1McoTKqaVkPG7tuClHpZuqxkqj7hIeULmy&#10;8aS+dnXWGx+ql+W8VG4Tbm0f9br6618AAAD//wMAUEsDBBQABgAIAAAAIQDtC/ey3AAAAAsBAAAP&#10;AAAAZHJzL2Rvd25yZXYueG1sTE9NT4NAEL2b+B82Y+LF2EVtKaUsjZpovLb2BwwwBVJ2lrDbQv+9&#10;Uy96m/eRN+9lm8l26kyDbx0beJpFoIhLV7VcG9h/fzwmoHxArrBzTAYu5GGT395kmFZu5C2dd6FW&#10;EsI+RQNNCH2qtS8bsuhnricW7eAGi0HgUOtqwFHCbaefoyjWFluWDw329N5QedydrIHD1/iwWI3F&#10;Z9gvt/P4Ddtl4S7G3N9Nr2tQgabwZ4ZrfakOuXQq3IkrrzoD8WIuW4IIL9dDHKtfphAmSSLQeab/&#10;b8h/AAAA//8DAFBLAQItABQABgAIAAAAIQC2gziS/gAAAOEBAAATAAAAAAAAAAAAAAAAAAAAAABb&#10;Q29udGVudF9UeXBlc10ueG1sUEsBAi0AFAAGAAgAAAAhADj9If/WAAAAlAEAAAsAAAAAAAAAAAAA&#10;AAAALwEAAF9yZWxzLy5yZWxzUEsBAi0AFAAGAAgAAAAhADgtAK04AgAAQgQAAA4AAAAAAAAAAAAA&#10;AAAALgIAAGRycy9lMm9Eb2MueG1sUEsBAi0AFAAGAAgAAAAhAO0L97LcAAAACwEAAA8AAAAAAAAA&#10;AAAAAAAAkgQAAGRycy9kb3ducmV2LnhtbFBLBQYAAAAABAAEAPMAAACbBQAAAAA=&#10;" stroked="f">
                <v:textbox>
                  <w:txbxContent>
                    <w:p w14:paraId="7E8B061D" w14:textId="77777777" w:rsidR="005C54E3" w:rsidRPr="00660124" w:rsidRDefault="005C54E3" w:rsidP="00264101">
                      <w:pPr>
                        <w:rPr>
                          <w:sz w:val="18"/>
                          <w:szCs w:val="18"/>
                        </w:rPr>
                      </w:pPr>
                      <w:r w:rsidRPr="00660124">
                        <w:rPr>
                          <w:rFonts w:cs="新細明體" w:hint="eastAsia"/>
                          <w:sz w:val="18"/>
                          <w:szCs w:val="18"/>
                        </w:rPr>
                        <w:t>圖片來源：特有生物研究保育中心</w:t>
                      </w:r>
                    </w:p>
                    <w:p w14:paraId="3676719C" w14:textId="77777777" w:rsidR="005C54E3" w:rsidRPr="00DD636D" w:rsidRDefault="005C54E3" w:rsidP="00264101"/>
                  </w:txbxContent>
                </v:textbox>
              </v:shape>
            </w:pict>
          </mc:Fallback>
        </mc:AlternateContent>
      </w:r>
    </w:p>
    <w:p w14:paraId="31FBB0F4" w14:textId="77777777" w:rsidR="00E152AD" w:rsidRPr="001936D4" w:rsidRDefault="000759E3" w:rsidP="00264101">
      <w:pPr>
        <w:jc w:val="center"/>
        <w:rPr>
          <w:rFonts w:eastAsia="標楷體"/>
          <w:b/>
          <w:bCs/>
          <w:sz w:val="56"/>
          <w:szCs w:val="56"/>
        </w:rPr>
      </w:pPr>
      <w:r w:rsidRPr="001936D4">
        <w:rPr>
          <w:rFonts w:eastAsia="標楷體"/>
          <w:noProof/>
        </w:rPr>
        <w:lastRenderedPageBreak/>
        <w:drawing>
          <wp:anchor distT="0" distB="0" distL="114300" distR="114300" simplePos="0" relativeHeight="251656192" behindDoc="1" locked="0" layoutInCell="1" allowOverlap="1" wp14:anchorId="147F66CA" wp14:editId="7696FE63">
            <wp:simplePos x="0" y="0"/>
            <wp:positionH relativeFrom="column">
              <wp:posOffset>-226695</wp:posOffset>
            </wp:positionH>
            <wp:positionV relativeFrom="paragraph">
              <wp:posOffset>560070</wp:posOffset>
            </wp:positionV>
            <wp:extent cx="5943600" cy="314325"/>
            <wp:effectExtent l="0" t="0" r="0" b="0"/>
            <wp:wrapNone/>
            <wp:docPr id="46" name="圖片 52" descr="0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2" descr="008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14325"/>
                    </a:xfrm>
                    <a:prstGeom prst="rect">
                      <a:avLst/>
                    </a:prstGeom>
                    <a:noFill/>
                  </pic:spPr>
                </pic:pic>
              </a:graphicData>
            </a:graphic>
            <wp14:sizeRelH relativeFrom="page">
              <wp14:pctWidth>0</wp14:pctWidth>
            </wp14:sizeRelH>
            <wp14:sizeRelV relativeFrom="page">
              <wp14:pctHeight>0</wp14:pctHeight>
            </wp14:sizeRelV>
          </wp:anchor>
        </w:drawing>
      </w:r>
      <w:r w:rsidRPr="001936D4">
        <w:rPr>
          <w:rFonts w:eastAsia="標楷體"/>
          <w:noProof/>
        </w:rPr>
        <mc:AlternateContent>
          <mc:Choice Requires="wps">
            <w:drawing>
              <wp:anchor distT="0" distB="0" distL="114300" distR="114300" simplePos="0" relativeHeight="251653120" behindDoc="1" locked="0" layoutInCell="1" allowOverlap="1" wp14:anchorId="19AA2636" wp14:editId="2F889E0A">
                <wp:simplePos x="0" y="0"/>
                <wp:positionH relativeFrom="column">
                  <wp:posOffset>4401185</wp:posOffset>
                </wp:positionH>
                <wp:positionV relativeFrom="paragraph">
                  <wp:posOffset>560070</wp:posOffset>
                </wp:positionV>
                <wp:extent cx="984885" cy="291465"/>
                <wp:effectExtent l="0" t="1270" r="0" b="0"/>
                <wp:wrapNone/>
                <wp:docPr id="4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29146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8D31AF9" w14:textId="77777777" w:rsidR="005C54E3" w:rsidRPr="0059676B" w:rsidRDefault="005C54E3" w:rsidP="00264101">
                            <w:pPr>
                              <w:rPr>
                                <w:sz w:val="18"/>
                                <w:szCs w:val="18"/>
                              </w:rPr>
                            </w:pPr>
                            <w:r w:rsidRPr="0059676B">
                              <w:rPr>
                                <w:rFonts w:cs="新細明體" w:hint="eastAsia"/>
                                <w:sz w:val="18"/>
                                <w:szCs w:val="18"/>
                              </w:rPr>
                              <w:t>設計者：高嘉孜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AA2636" id="Text Box 49" o:spid="_x0000_s1030" type="#_x0000_t202" style="position:absolute;left:0;text-align:left;margin-left:346.55pt;margin-top:44.1pt;width:77.55pt;height:22.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kAAOAIAAEEEAAAOAAAAZHJzL2Uyb0RvYy54bWysU8mO2zAMvRfoPwi6J3YMZ7ERZzBJkKLA&#10;dAFm+gGyLC+oLaqSEjst+u+l5CSTtreiPgimSD6S71Hrh6FryUlo04DM6GwaUiIkh6KRVUa/vBwm&#10;K0qMZbJgLUiR0bMw9GHz9s26V6mIoIa2EJogiDRprzJaW6vSIDC8Fh0zU1BCorME3TGLpq6CQrMe&#10;0bs2iMJwEfSgC6WBC2Pwdj866cbjl6Xg9lNZGmFJm1HszfpT+zN3Z7BZs7TSTNUNv7TB/qGLjjUS&#10;i96g9swyctTNX1BdwzUYKO2UQxdAWTZc+Blwmln4xzTPNVPCz4LkGHWjyfw/WP7x9FmTpshoPKdE&#10;sg41ehGDJVsYSJw4fnplUgx7VhhoB7xHnf2sRj0B/2qIhF3NZCUetYa+FqzA/mYuM7hLHXGMA8n7&#10;D1BgHXa04IGGUneOPKSDIDrqdL5p43rheJms4tUKW+ToipJZvJj7Ciy9Jitt7DsBHXE/GdUovQdn&#10;pydjXTMsvYa4Wgbapjg0besNXeW7VpMTwzU5+O+C/ltYK12wBJc2Io432CPWcD7XrZf9RzKL4nAb&#10;JZPDYrWcxGU8nyTLcDUJZ8k2WYRxEu8PPy9FrvmeL0fRSJYd8mGUxsU5LnMozkighnGP8d3hTw36&#10;OyU97nBGzbcj04KS9r1EEZCm2C29N+L5MkJD33vyew+THKEyaikZf3d2fChHpZuqxkqj7BIeUbiy&#10;8aS+dnWRG/fUc315U+4h3Ns+6vXlb34BAAD//wMAUEsDBBQABgAIAAAAIQDoncEN3gAAAAoBAAAP&#10;AAAAZHJzL2Rvd25yZXYueG1sTI/BToNAEIbvJr7DZky8GLvQIqXI0qiJptfWPsDAboHIzhJ2W+jb&#10;Oz3pbSbz5Z/vL7az7cXFjL5zpCBeRCAM1U531Cg4fn8+ZyB8QNLYOzIKrsbDtry/KzDXbqK9uRxC&#10;IziEfI4K2hCGXEpft8aiX7jBEN9ObrQYeB0bqUecONz2chlFqbTYEX9ocTAfral/Dmer4LSbnl42&#10;U/UVjut9kr5jt67cVanHh/ntFUQwc/iD4abP6lCyU+XOpL3oFaSbVcyogixbgmAgS25DxeQqiUGW&#10;hfxfofwFAAD//wMAUEsBAi0AFAAGAAgAAAAhALaDOJL+AAAA4QEAABMAAAAAAAAAAAAAAAAAAAAA&#10;AFtDb250ZW50X1R5cGVzXS54bWxQSwECLQAUAAYACAAAACEAOP0h/9YAAACUAQAACwAAAAAAAAAA&#10;AAAAAAAvAQAAX3JlbHMvLnJlbHNQSwECLQAUAAYACAAAACEArlpAADgCAABBBAAADgAAAAAAAAAA&#10;AAAAAAAuAgAAZHJzL2Uyb0RvYy54bWxQSwECLQAUAAYACAAAACEA6J3BDd4AAAAKAQAADwAAAAAA&#10;AAAAAAAAAACSBAAAZHJzL2Rvd25yZXYueG1sUEsFBgAAAAAEAAQA8wAAAJ0FAAAAAA==&#10;" stroked="f">
                <v:textbox>
                  <w:txbxContent>
                    <w:p w14:paraId="58D31AF9" w14:textId="77777777" w:rsidR="005C54E3" w:rsidRPr="0059676B" w:rsidRDefault="005C54E3" w:rsidP="00264101">
                      <w:pPr>
                        <w:rPr>
                          <w:sz w:val="18"/>
                          <w:szCs w:val="18"/>
                        </w:rPr>
                      </w:pPr>
                      <w:r w:rsidRPr="0059676B">
                        <w:rPr>
                          <w:rFonts w:cs="新細明體" w:hint="eastAsia"/>
                          <w:sz w:val="18"/>
                          <w:szCs w:val="18"/>
                        </w:rPr>
                        <w:t>設計者：高嘉孜</w:t>
                      </w:r>
                    </w:p>
                  </w:txbxContent>
                </v:textbox>
              </v:shape>
            </w:pict>
          </mc:Fallback>
        </mc:AlternateContent>
      </w:r>
      <w:r w:rsidR="00E152AD" w:rsidRPr="001936D4">
        <w:rPr>
          <w:rFonts w:eastAsia="標楷體"/>
          <w:b/>
          <w:bCs/>
          <w:sz w:val="56"/>
          <w:szCs w:val="56"/>
        </w:rPr>
        <w:t>石虎特派員－我是小記者</w:t>
      </w:r>
    </w:p>
    <w:p w14:paraId="1FC0468D" w14:textId="77777777" w:rsidR="00E152AD" w:rsidRPr="001936D4" w:rsidRDefault="000759E3" w:rsidP="00264101">
      <w:pPr>
        <w:rPr>
          <w:rFonts w:eastAsia="標楷體"/>
          <w:b/>
          <w:bCs/>
          <w:sz w:val="16"/>
          <w:szCs w:val="16"/>
        </w:rPr>
      </w:pPr>
      <w:r w:rsidRPr="001936D4">
        <w:rPr>
          <w:rFonts w:eastAsia="標楷體"/>
          <w:noProof/>
        </w:rPr>
        <w:drawing>
          <wp:anchor distT="0" distB="0" distL="114300" distR="114300" simplePos="0" relativeHeight="251654144" behindDoc="1" locked="0" layoutInCell="1" allowOverlap="1" wp14:anchorId="2723B6DB" wp14:editId="202AC581">
            <wp:simplePos x="0" y="0"/>
            <wp:positionH relativeFrom="column">
              <wp:posOffset>228600</wp:posOffset>
            </wp:positionH>
            <wp:positionV relativeFrom="paragraph">
              <wp:posOffset>85725</wp:posOffset>
            </wp:positionV>
            <wp:extent cx="5290820" cy="316230"/>
            <wp:effectExtent l="0" t="0" r="0" b="0"/>
            <wp:wrapNone/>
            <wp:docPr id="44" name="圖片 50"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0" descr="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90820" cy="316230"/>
                    </a:xfrm>
                    <a:prstGeom prst="rect">
                      <a:avLst/>
                    </a:prstGeom>
                    <a:noFill/>
                  </pic:spPr>
                </pic:pic>
              </a:graphicData>
            </a:graphic>
            <wp14:sizeRelH relativeFrom="page">
              <wp14:pctWidth>0</wp14:pctWidth>
            </wp14:sizeRelH>
            <wp14:sizeRelV relativeFrom="page">
              <wp14:pctHeight>0</wp14:pctHeight>
            </wp14:sizeRelV>
          </wp:anchor>
        </w:drawing>
      </w:r>
    </w:p>
    <w:p w14:paraId="2E5F54C2" w14:textId="77777777" w:rsidR="00E152AD" w:rsidRPr="001936D4" w:rsidRDefault="00E152AD" w:rsidP="00264101">
      <w:pPr>
        <w:rPr>
          <w:rFonts w:eastAsia="標楷體"/>
          <w:b/>
          <w:bCs/>
          <w:sz w:val="32"/>
          <w:szCs w:val="32"/>
        </w:rPr>
      </w:pPr>
      <w:r w:rsidRPr="001936D4">
        <w:rPr>
          <w:rFonts w:eastAsia="標楷體"/>
          <w:b/>
          <w:bCs/>
          <w:sz w:val="32"/>
          <w:szCs w:val="32"/>
        </w:rPr>
        <w:t>蕉埔國小</w:t>
      </w:r>
      <w:r w:rsidRPr="001936D4">
        <w:rPr>
          <w:rFonts w:eastAsia="標楷體"/>
          <w:b/>
          <w:bCs/>
          <w:sz w:val="32"/>
          <w:szCs w:val="32"/>
        </w:rPr>
        <w:t xml:space="preserve">  </w:t>
      </w:r>
      <w:r w:rsidRPr="001936D4">
        <w:rPr>
          <w:rFonts w:eastAsia="標楷體"/>
          <w:b/>
          <w:bCs/>
          <w:sz w:val="32"/>
          <w:szCs w:val="32"/>
        </w:rPr>
        <w:t>年班號</w:t>
      </w:r>
      <w:r w:rsidRPr="001936D4">
        <w:rPr>
          <w:rFonts w:eastAsia="標楷體"/>
          <w:b/>
          <w:bCs/>
          <w:sz w:val="32"/>
          <w:szCs w:val="32"/>
        </w:rPr>
        <w:t xml:space="preserve"> </w:t>
      </w:r>
      <w:r w:rsidRPr="001936D4">
        <w:rPr>
          <w:rFonts w:eastAsia="標楷體"/>
          <w:b/>
          <w:bCs/>
          <w:sz w:val="32"/>
          <w:szCs w:val="32"/>
        </w:rPr>
        <w:t>姓名：</w:t>
      </w:r>
    </w:p>
    <w:p w14:paraId="1A435F89" w14:textId="77777777" w:rsidR="00E152AD" w:rsidRPr="001936D4" w:rsidRDefault="00E152AD" w:rsidP="00DB1CCD">
      <w:pPr>
        <w:numPr>
          <w:ilvl w:val="0"/>
          <w:numId w:val="7"/>
        </w:numPr>
        <w:spacing w:line="480" w:lineRule="exact"/>
        <w:rPr>
          <w:rFonts w:eastAsia="標楷體"/>
          <w:b/>
          <w:bCs/>
          <w:sz w:val="28"/>
          <w:szCs w:val="28"/>
        </w:rPr>
      </w:pPr>
      <w:r w:rsidRPr="001936D4">
        <w:rPr>
          <w:rFonts w:eastAsia="標楷體"/>
          <w:b/>
          <w:bCs/>
          <w:sz w:val="28"/>
          <w:szCs w:val="28"/>
        </w:rPr>
        <w:t>請利用網際網路，和組員共同查詢有關石虎的新聞事件兩則，</w:t>
      </w:r>
    </w:p>
    <w:p w14:paraId="25B4C212" w14:textId="77777777" w:rsidR="00E152AD" w:rsidRPr="001936D4" w:rsidRDefault="00E152AD" w:rsidP="00264101">
      <w:pPr>
        <w:spacing w:line="480" w:lineRule="exact"/>
        <w:ind w:left="720"/>
        <w:rPr>
          <w:rFonts w:eastAsia="標楷體"/>
          <w:b/>
          <w:bCs/>
          <w:sz w:val="28"/>
          <w:szCs w:val="28"/>
        </w:rPr>
      </w:pPr>
      <w:r w:rsidRPr="001936D4">
        <w:rPr>
          <w:rFonts w:eastAsia="標楷體"/>
          <w:b/>
          <w:bCs/>
          <w:sz w:val="28"/>
          <w:szCs w:val="28"/>
        </w:rPr>
        <w:t>並記錄下來：</w:t>
      </w:r>
    </w:p>
    <w:p w14:paraId="2285E1F7" w14:textId="77777777" w:rsidR="00E152AD" w:rsidRPr="001936D4" w:rsidRDefault="000759E3" w:rsidP="000759E3">
      <w:pPr>
        <w:spacing w:beforeLines="50" w:before="180" w:line="460" w:lineRule="exact"/>
        <w:rPr>
          <w:rFonts w:eastAsia="標楷體"/>
          <w:sz w:val="28"/>
          <w:szCs w:val="28"/>
        </w:rPr>
      </w:pPr>
      <w:r w:rsidRPr="001936D4">
        <w:rPr>
          <w:rFonts w:eastAsia="標楷體"/>
          <w:noProof/>
        </w:rPr>
        <mc:AlternateContent>
          <mc:Choice Requires="wps">
            <w:drawing>
              <wp:anchor distT="0" distB="0" distL="114300" distR="114300" simplePos="0" relativeHeight="251657216" behindDoc="0" locked="0" layoutInCell="1" allowOverlap="1" wp14:anchorId="23E7A674" wp14:editId="08E979A6">
                <wp:simplePos x="0" y="0"/>
                <wp:positionH relativeFrom="column">
                  <wp:posOffset>-53975</wp:posOffset>
                </wp:positionH>
                <wp:positionV relativeFrom="paragraph">
                  <wp:posOffset>76200</wp:posOffset>
                </wp:positionV>
                <wp:extent cx="5640705" cy="800100"/>
                <wp:effectExtent l="0" t="0" r="13970" b="12700"/>
                <wp:wrapNone/>
                <wp:docPr id="4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705" cy="800100"/>
                        </a:xfrm>
                        <a:prstGeom prst="rect">
                          <a:avLst/>
                        </a:prstGeom>
                        <a:solidFill>
                          <a:srgbClr val="FFFFFF"/>
                        </a:solidFill>
                        <a:ln w="9525">
                          <a:solidFill>
                            <a:srgbClr val="000000"/>
                          </a:solidFill>
                          <a:miter lim="800000"/>
                          <a:headEnd/>
                          <a:tailEnd/>
                        </a:ln>
                      </wps:spPr>
                      <wps:txbx>
                        <w:txbxContent>
                          <w:p w14:paraId="6B8D6C24" w14:textId="77777777" w:rsidR="005C54E3" w:rsidRPr="005226A4" w:rsidRDefault="005C54E3" w:rsidP="000759E3">
                            <w:pPr>
                              <w:spacing w:beforeLines="50" w:before="180" w:line="300" w:lineRule="exact"/>
                              <w:rPr>
                                <w:rFonts w:eastAsia="標楷體" w:hAnsi="標楷體"/>
                                <w:sz w:val="28"/>
                                <w:szCs w:val="28"/>
                              </w:rPr>
                            </w:pPr>
                            <w:r w:rsidRPr="005226A4">
                              <w:rPr>
                                <w:rFonts w:eastAsia="標楷體" w:hAnsi="標楷體" w:cs="標楷體" w:hint="eastAsia"/>
                                <w:sz w:val="28"/>
                                <w:szCs w:val="28"/>
                              </w:rPr>
                              <w:t>★新聞寫作的原則，具備「</w:t>
                            </w:r>
                            <w:r w:rsidRPr="005226A4">
                              <w:rPr>
                                <w:rFonts w:eastAsia="標楷體"/>
                                <w:sz w:val="28"/>
                                <w:szCs w:val="28"/>
                              </w:rPr>
                              <w:t>5W</w:t>
                            </w:r>
                            <w:r w:rsidRPr="005226A4">
                              <w:rPr>
                                <w:rFonts w:eastAsia="標楷體" w:hAnsi="標楷體" w:cs="標楷體" w:hint="eastAsia"/>
                                <w:sz w:val="28"/>
                                <w:szCs w:val="28"/>
                              </w:rPr>
                              <w:t>、</w:t>
                            </w:r>
                            <w:r w:rsidRPr="005226A4">
                              <w:rPr>
                                <w:rFonts w:eastAsia="標楷體"/>
                                <w:sz w:val="28"/>
                                <w:szCs w:val="28"/>
                              </w:rPr>
                              <w:t>1H</w:t>
                            </w:r>
                            <w:r w:rsidRPr="005226A4">
                              <w:rPr>
                                <w:rFonts w:eastAsia="標楷體" w:hAnsi="標楷體" w:cs="標楷體" w:hint="eastAsia"/>
                                <w:sz w:val="28"/>
                                <w:szCs w:val="28"/>
                              </w:rPr>
                              <w:t>」－</w:t>
                            </w:r>
                            <w:r w:rsidRPr="005226A4">
                              <w:rPr>
                                <w:rFonts w:eastAsia="標楷體"/>
                                <w:sz w:val="28"/>
                                <w:szCs w:val="28"/>
                              </w:rPr>
                              <w:t>Who</w:t>
                            </w:r>
                            <w:r w:rsidRPr="005226A4">
                              <w:rPr>
                                <w:rFonts w:eastAsia="標楷體" w:hAnsi="標楷體" w:cs="標楷體" w:hint="eastAsia"/>
                                <w:sz w:val="28"/>
                                <w:szCs w:val="28"/>
                              </w:rPr>
                              <w:t>（何人）、</w:t>
                            </w:r>
                            <w:r w:rsidRPr="005226A4">
                              <w:rPr>
                                <w:rFonts w:eastAsia="標楷體"/>
                                <w:sz w:val="28"/>
                                <w:szCs w:val="28"/>
                              </w:rPr>
                              <w:t xml:space="preserve">What </w:t>
                            </w:r>
                            <w:r w:rsidRPr="005226A4">
                              <w:rPr>
                                <w:rFonts w:eastAsia="標楷體" w:hAnsi="標楷體" w:cs="標楷體" w:hint="eastAsia"/>
                                <w:sz w:val="28"/>
                                <w:szCs w:val="28"/>
                              </w:rPr>
                              <w:t>（何事）、</w:t>
                            </w:r>
                          </w:p>
                          <w:p w14:paraId="2B7AA1BB" w14:textId="77777777" w:rsidR="005C54E3" w:rsidRPr="005226A4" w:rsidRDefault="005C54E3" w:rsidP="000759E3">
                            <w:pPr>
                              <w:spacing w:beforeLines="50" w:before="180" w:line="300" w:lineRule="exact"/>
                              <w:rPr>
                                <w:rFonts w:eastAsia="標楷體" w:hAnsi="標楷體"/>
                                <w:sz w:val="28"/>
                                <w:szCs w:val="28"/>
                              </w:rPr>
                            </w:pPr>
                            <w:r w:rsidRPr="005226A4">
                              <w:rPr>
                                <w:rFonts w:eastAsia="標楷體"/>
                                <w:sz w:val="28"/>
                                <w:szCs w:val="28"/>
                              </w:rPr>
                              <w:t>When</w:t>
                            </w:r>
                            <w:r w:rsidRPr="005226A4">
                              <w:rPr>
                                <w:rFonts w:eastAsia="標楷體" w:hAnsi="標楷體" w:cs="標楷體" w:hint="eastAsia"/>
                                <w:sz w:val="28"/>
                                <w:szCs w:val="28"/>
                              </w:rPr>
                              <w:t>（何時）、</w:t>
                            </w:r>
                            <w:r w:rsidRPr="005226A4">
                              <w:rPr>
                                <w:rFonts w:eastAsia="標楷體"/>
                                <w:sz w:val="28"/>
                                <w:szCs w:val="28"/>
                              </w:rPr>
                              <w:t>Where</w:t>
                            </w:r>
                            <w:r w:rsidRPr="005226A4">
                              <w:rPr>
                                <w:rFonts w:eastAsia="標楷體" w:hAnsi="標楷體" w:cs="標楷體" w:hint="eastAsia"/>
                                <w:sz w:val="28"/>
                                <w:szCs w:val="28"/>
                              </w:rPr>
                              <w:t>（何地）、</w:t>
                            </w:r>
                            <w:r w:rsidRPr="005226A4">
                              <w:rPr>
                                <w:rFonts w:eastAsia="標楷體"/>
                                <w:sz w:val="28"/>
                                <w:szCs w:val="28"/>
                              </w:rPr>
                              <w:t>Why</w:t>
                            </w:r>
                            <w:r w:rsidRPr="005226A4">
                              <w:rPr>
                                <w:rFonts w:eastAsia="標楷體" w:hAnsi="標楷體" w:cs="標楷體" w:hint="eastAsia"/>
                                <w:sz w:val="28"/>
                                <w:szCs w:val="28"/>
                              </w:rPr>
                              <w:t>（何故）、</w:t>
                            </w:r>
                            <w:r w:rsidRPr="005226A4">
                              <w:rPr>
                                <w:rFonts w:eastAsia="標楷體"/>
                                <w:sz w:val="28"/>
                                <w:szCs w:val="28"/>
                              </w:rPr>
                              <w:t>How</w:t>
                            </w:r>
                            <w:r w:rsidRPr="005226A4">
                              <w:rPr>
                                <w:rFonts w:eastAsia="標楷體" w:hAnsi="標楷體" w:cs="標楷體" w:hint="eastAsia"/>
                                <w:sz w:val="28"/>
                                <w:szCs w:val="28"/>
                              </w:rPr>
                              <w:t>（如何）</w:t>
                            </w:r>
                          </w:p>
                          <w:p w14:paraId="1A9B5821" w14:textId="77777777" w:rsidR="005C54E3" w:rsidRPr="005226A4" w:rsidRDefault="005C54E3" w:rsidP="00264101">
                            <w:pP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E7A674" id="Text Box 53" o:spid="_x0000_s1031" type="#_x0000_t202" style="position:absolute;margin-left:-4.25pt;margin-top:6pt;width:444.15pt;height: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ZSaLgIAAFkEAAAOAAAAZHJzL2Uyb0RvYy54bWysVNtu2zAMfR+wfxD0vthJ416MOEWXLsOA&#10;7gK0+wBZlm1hkqhJSuzu60vJaRp028swPwiiSB2R55BeXY9akb1wXoKp6HyWUyIMh0aarqLfH7bv&#10;LinxgZmGKTCioo/C0+v12zerwZZiAT2oRjiCIMaXg61oH4Its8zzXmjmZ2CFQWcLTrOApuuyxrEB&#10;0bXKFnl+ng3gGuuAC+/x9HZy0nXCb1vBw9e29SIQVVHMLaTVpbWOa7ZesbJzzPaSH9Jg/5CFZtLg&#10;o0eoWxYY2Tn5G5SW3IGHNsw46AzaVnKRasBq5vmrau57ZkWqBcnx9kiT/3+w/Mv+myOyqejyjBLD&#10;NGr0IMZA3sNIirPIz2B9iWH3FgPDiOeoc6rV2zvgPzwxsOmZ6cSNczD0gjWY3zzezE6uTjg+gtTD&#10;Z2jwHbYLkIDG1ulIHtJBEB11ejxqE3PheFicL/OLvKCEo+8yR7KSeBkrn29b58NHAZrETUUdap/Q&#10;2f7Oh5gNK59D4mMelGy2UqlkuK7eKEf2DPtkm75UwKswZchQ0atiUUwE/BUiT9+fILQM2PBK6lQF&#10;hsUgVkbaPpgm7QOTatpjysoceIzUTSSGsR6TZEW8GzmuoXlEYh1M/Y3ziJse3C9KBuztivqfO+YE&#10;JeqTQXGu5stlHIZkLIuLBRru1FOfepjhCFXRQMm03YRpgHbWya7Hl6Z2MHCDgrYycf2S1SF97N8k&#10;wWHW4oCc2inq5Y+wfgIAAP//AwBQSwMEFAAGAAgAAAAhAIuFoSHeAAAACQEAAA8AAABkcnMvZG93&#10;bnJldi54bWxMj8FOwzAQRO9I/IO1SFxQ69BC64Y4FUICwQ1KVa5usk0i7HWw3TT8PcsJjjszmp1X&#10;rEdnxYAhdp40XE8zEEiVrztqNGzfHycKREyGamM9oYZvjLAuz88Kk9f+RG84bFIjuIRibjS0KfW5&#10;lLFq0Zk49T0SewcfnEl8hkbWwZy43Fk5y7KFdKYj/tCaHh9arD43R6dB3TwPH/Fl/rqrFge7SlfL&#10;4ekraH15Md7fgUg4pr8w/M7n6VDypr0/Uh2F1TBRt5xkfcZI7KvlilH2LMxVBrIs5H+C8gcAAP//&#10;AwBQSwECLQAUAAYACAAAACEAtoM4kv4AAADhAQAAEwAAAAAAAAAAAAAAAAAAAAAAW0NvbnRlbnRf&#10;VHlwZXNdLnhtbFBLAQItABQABgAIAAAAIQA4/SH/1gAAAJQBAAALAAAAAAAAAAAAAAAAAC8BAABf&#10;cmVscy8ucmVsc1BLAQItABQABgAIAAAAIQCOWZSaLgIAAFkEAAAOAAAAAAAAAAAAAAAAAC4CAABk&#10;cnMvZTJvRG9jLnhtbFBLAQItABQABgAIAAAAIQCLhaEh3gAAAAkBAAAPAAAAAAAAAAAAAAAAAIgE&#10;AABkcnMvZG93bnJldi54bWxQSwUGAAAAAAQABADzAAAAkwUAAAAA&#10;">
                <v:textbox>
                  <w:txbxContent>
                    <w:p w14:paraId="6B8D6C24" w14:textId="77777777" w:rsidR="005C54E3" w:rsidRPr="005226A4" w:rsidRDefault="005C54E3" w:rsidP="000759E3">
                      <w:pPr>
                        <w:spacing w:beforeLines="50" w:before="180" w:line="300" w:lineRule="exact"/>
                        <w:rPr>
                          <w:rFonts w:eastAsia="標楷體" w:hAnsi="標楷體"/>
                          <w:sz w:val="28"/>
                          <w:szCs w:val="28"/>
                        </w:rPr>
                      </w:pPr>
                      <w:r w:rsidRPr="005226A4">
                        <w:rPr>
                          <w:rFonts w:eastAsia="標楷體" w:hAnsi="標楷體" w:cs="標楷體" w:hint="eastAsia"/>
                          <w:sz w:val="28"/>
                          <w:szCs w:val="28"/>
                        </w:rPr>
                        <w:t>★新聞寫作的原則，具備「</w:t>
                      </w:r>
                      <w:r w:rsidRPr="005226A4">
                        <w:rPr>
                          <w:rFonts w:eastAsia="標楷體"/>
                          <w:sz w:val="28"/>
                          <w:szCs w:val="28"/>
                        </w:rPr>
                        <w:t>5W</w:t>
                      </w:r>
                      <w:r w:rsidRPr="005226A4">
                        <w:rPr>
                          <w:rFonts w:eastAsia="標楷體" w:hAnsi="標楷體" w:cs="標楷體" w:hint="eastAsia"/>
                          <w:sz w:val="28"/>
                          <w:szCs w:val="28"/>
                        </w:rPr>
                        <w:t>、</w:t>
                      </w:r>
                      <w:r w:rsidRPr="005226A4">
                        <w:rPr>
                          <w:rFonts w:eastAsia="標楷體"/>
                          <w:sz w:val="28"/>
                          <w:szCs w:val="28"/>
                        </w:rPr>
                        <w:t>1H</w:t>
                      </w:r>
                      <w:r w:rsidRPr="005226A4">
                        <w:rPr>
                          <w:rFonts w:eastAsia="標楷體" w:hAnsi="標楷體" w:cs="標楷體" w:hint="eastAsia"/>
                          <w:sz w:val="28"/>
                          <w:szCs w:val="28"/>
                        </w:rPr>
                        <w:t>」－</w:t>
                      </w:r>
                      <w:r w:rsidRPr="005226A4">
                        <w:rPr>
                          <w:rFonts w:eastAsia="標楷體"/>
                          <w:sz w:val="28"/>
                          <w:szCs w:val="28"/>
                        </w:rPr>
                        <w:t>Who</w:t>
                      </w:r>
                      <w:r w:rsidRPr="005226A4">
                        <w:rPr>
                          <w:rFonts w:eastAsia="標楷體" w:hAnsi="標楷體" w:cs="標楷體" w:hint="eastAsia"/>
                          <w:sz w:val="28"/>
                          <w:szCs w:val="28"/>
                        </w:rPr>
                        <w:t>（何人）、</w:t>
                      </w:r>
                      <w:r w:rsidRPr="005226A4">
                        <w:rPr>
                          <w:rFonts w:eastAsia="標楷體"/>
                          <w:sz w:val="28"/>
                          <w:szCs w:val="28"/>
                        </w:rPr>
                        <w:t xml:space="preserve">What </w:t>
                      </w:r>
                      <w:r w:rsidRPr="005226A4">
                        <w:rPr>
                          <w:rFonts w:eastAsia="標楷體" w:hAnsi="標楷體" w:cs="標楷體" w:hint="eastAsia"/>
                          <w:sz w:val="28"/>
                          <w:szCs w:val="28"/>
                        </w:rPr>
                        <w:t>（何事）、</w:t>
                      </w:r>
                    </w:p>
                    <w:p w14:paraId="2B7AA1BB" w14:textId="77777777" w:rsidR="005C54E3" w:rsidRPr="005226A4" w:rsidRDefault="005C54E3" w:rsidP="000759E3">
                      <w:pPr>
                        <w:spacing w:beforeLines="50" w:before="180" w:line="300" w:lineRule="exact"/>
                        <w:rPr>
                          <w:rFonts w:eastAsia="標楷體" w:hAnsi="標楷體"/>
                          <w:sz w:val="28"/>
                          <w:szCs w:val="28"/>
                        </w:rPr>
                      </w:pPr>
                      <w:r w:rsidRPr="005226A4">
                        <w:rPr>
                          <w:rFonts w:eastAsia="標楷體"/>
                          <w:sz w:val="28"/>
                          <w:szCs w:val="28"/>
                        </w:rPr>
                        <w:t>When</w:t>
                      </w:r>
                      <w:r w:rsidRPr="005226A4">
                        <w:rPr>
                          <w:rFonts w:eastAsia="標楷體" w:hAnsi="標楷體" w:cs="標楷體" w:hint="eastAsia"/>
                          <w:sz w:val="28"/>
                          <w:szCs w:val="28"/>
                        </w:rPr>
                        <w:t>（何時）、</w:t>
                      </w:r>
                      <w:r w:rsidRPr="005226A4">
                        <w:rPr>
                          <w:rFonts w:eastAsia="標楷體"/>
                          <w:sz w:val="28"/>
                          <w:szCs w:val="28"/>
                        </w:rPr>
                        <w:t>Where</w:t>
                      </w:r>
                      <w:r w:rsidRPr="005226A4">
                        <w:rPr>
                          <w:rFonts w:eastAsia="標楷體" w:hAnsi="標楷體" w:cs="標楷體" w:hint="eastAsia"/>
                          <w:sz w:val="28"/>
                          <w:szCs w:val="28"/>
                        </w:rPr>
                        <w:t>（何地）、</w:t>
                      </w:r>
                      <w:r w:rsidRPr="005226A4">
                        <w:rPr>
                          <w:rFonts w:eastAsia="標楷體"/>
                          <w:sz w:val="28"/>
                          <w:szCs w:val="28"/>
                        </w:rPr>
                        <w:t>Why</w:t>
                      </w:r>
                      <w:r w:rsidRPr="005226A4">
                        <w:rPr>
                          <w:rFonts w:eastAsia="標楷體" w:hAnsi="標楷體" w:cs="標楷體" w:hint="eastAsia"/>
                          <w:sz w:val="28"/>
                          <w:szCs w:val="28"/>
                        </w:rPr>
                        <w:t>（何故）、</w:t>
                      </w:r>
                      <w:r w:rsidRPr="005226A4">
                        <w:rPr>
                          <w:rFonts w:eastAsia="標楷體"/>
                          <w:sz w:val="28"/>
                          <w:szCs w:val="28"/>
                        </w:rPr>
                        <w:t>How</w:t>
                      </w:r>
                      <w:r w:rsidRPr="005226A4">
                        <w:rPr>
                          <w:rFonts w:eastAsia="標楷體" w:hAnsi="標楷體" w:cs="標楷體" w:hint="eastAsia"/>
                          <w:sz w:val="28"/>
                          <w:szCs w:val="28"/>
                        </w:rPr>
                        <w:t>（如何）</w:t>
                      </w:r>
                    </w:p>
                    <w:p w14:paraId="1A9B5821" w14:textId="77777777" w:rsidR="005C54E3" w:rsidRPr="005226A4" w:rsidRDefault="005C54E3" w:rsidP="00264101">
                      <w:pPr>
                        <w:rPr>
                          <w:rFonts w:ascii="標楷體" w:eastAsia="標楷體" w:hAnsi="標楷體"/>
                        </w:rPr>
                      </w:pPr>
                    </w:p>
                  </w:txbxContent>
                </v:textbox>
              </v:shape>
            </w:pict>
          </mc:Fallback>
        </mc:AlternateContent>
      </w:r>
    </w:p>
    <w:p w14:paraId="053A87C4" w14:textId="77777777" w:rsidR="00E152AD" w:rsidRPr="001936D4" w:rsidRDefault="00E152AD" w:rsidP="00264101">
      <w:pPr>
        <w:spacing w:line="480" w:lineRule="exact"/>
        <w:rPr>
          <w:rFonts w:eastAsia="標楷體"/>
          <w:sz w:val="28"/>
          <w:szCs w:val="28"/>
        </w:rPr>
      </w:pPr>
    </w:p>
    <w:p w14:paraId="3177252C" w14:textId="77777777" w:rsidR="00E152AD" w:rsidRPr="001936D4" w:rsidRDefault="00E152AD" w:rsidP="000759E3">
      <w:pPr>
        <w:spacing w:beforeLines="50" w:before="180" w:line="460" w:lineRule="exact"/>
        <w:rPr>
          <w:rFonts w:eastAsia="標楷體"/>
          <w:sz w:val="28"/>
          <w:szCs w:val="28"/>
        </w:rPr>
      </w:pPr>
      <w:r w:rsidRPr="001936D4">
        <w:rPr>
          <w:rFonts w:eastAsia="標楷體"/>
          <w:b/>
          <w:bCs/>
          <w:sz w:val="28"/>
          <w:szCs w:val="28"/>
        </w:rPr>
        <w:t>第一則標題：</w:t>
      </w:r>
    </w:p>
    <w:p w14:paraId="42D9E0F3" w14:textId="77777777" w:rsidR="00E152AD" w:rsidRPr="001936D4" w:rsidRDefault="00E152AD" w:rsidP="000759E3">
      <w:pPr>
        <w:spacing w:beforeLines="50" w:before="180" w:line="460" w:lineRule="exact"/>
        <w:rPr>
          <w:rFonts w:eastAsia="標楷體"/>
          <w:sz w:val="28"/>
          <w:szCs w:val="28"/>
          <w:u w:val="single"/>
        </w:rPr>
      </w:pPr>
      <w:r w:rsidRPr="001936D4">
        <w:rPr>
          <w:rFonts w:eastAsia="標楷體"/>
          <w:sz w:val="28"/>
          <w:szCs w:val="28"/>
        </w:rPr>
        <w:t>Who</w:t>
      </w:r>
      <w:r w:rsidRPr="001936D4">
        <w:rPr>
          <w:rFonts w:eastAsia="標楷體"/>
          <w:sz w:val="28"/>
          <w:szCs w:val="28"/>
        </w:rPr>
        <w:t>（何人）：</w:t>
      </w:r>
      <w:r w:rsidRPr="001936D4">
        <w:rPr>
          <w:rFonts w:eastAsia="標楷體"/>
          <w:sz w:val="28"/>
          <w:szCs w:val="28"/>
        </w:rPr>
        <w:t xml:space="preserve">What </w:t>
      </w:r>
      <w:r w:rsidRPr="001936D4">
        <w:rPr>
          <w:rFonts w:eastAsia="標楷體"/>
          <w:sz w:val="28"/>
          <w:szCs w:val="28"/>
        </w:rPr>
        <w:t>（何事）：</w:t>
      </w:r>
    </w:p>
    <w:p w14:paraId="3B97AD8F" w14:textId="77777777" w:rsidR="00E152AD" w:rsidRPr="001936D4" w:rsidRDefault="00E152AD" w:rsidP="000759E3">
      <w:pPr>
        <w:spacing w:beforeLines="50" w:before="180" w:line="460" w:lineRule="exact"/>
        <w:rPr>
          <w:rFonts w:eastAsia="標楷體"/>
          <w:sz w:val="28"/>
          <w:szCs w:val="28"/>
        </w:rPr>
      </w:pPr>
      <w:r w:rsidRPr="001936D4">
        <w:rPr>
          <w:rFonts w:eastAsia="標楷體"/>
          <w:sz w:val="28"/>
          <w:szCs w:val="28"/>
        </w:rPr>
        <w:t>When</w:t>
      </w:r>
      <w:r w:rsidRPr="001936D4">
        <w:rPr>
          <w:rFonts w:eastAsia="標楷體"/>
          <w:sz w:val="28"/>
          <w:szCs w:val="28"/>
        </w:rPr>
        <w:t>（何時）：</w:t>
      </w:r>
      <w:r w:rsidRPr="001936D4">
        <w:rPr>
          <w:rFonts w:eastAsia="標楷體"/>
          <w:sz w:val="28"/>
          <w:szCs w:val="28"/>
        </w:rPr>
        <w:t>Where</w:t>
      </w:r>
      <w:r w:rsidRPr="001936D4">
        <w:rPr>
          <w:rFonts w:eastAsia="標楷體"/>
          <w:sz w:val="28"/>
          <w:szCs w:val="28"/>
        </w:rPr>
        <w:t>（何地）：</w:t>
      </w:r>
    </w:p>
    <w:p w14:paraId="44EA1446" w14:textId="77777777" w:rsidR="00E152AD" w:rsidRPr="001936D4" w:rsidRDefault="00E152AD" w:rsidP="000759E3">
      <w:pPr>
        <w:spacing w:beforeLines="50" w:before="180" w:line="460" w:lineRule="exact"/>
        <w:rPr>
          <w:rFonts w:eastAsia="標楷體"/>
          <w:sz w:val="28"/>
          <w:szCs w:val="28"/>
          <w:u w:val="single"/>
        </w:rPr>
      </w:pPr>
      <w:r w:rsidRPr="001936D4">
        <w:rPr>
          <w:rFonts w:eastAsia="標楷體"/>
          <w:sz w:val="28"/>
          <w:szCs w:val="28"/>
        </w:rPr>
        <w:t>Why</w:t>
      </w:r>
      <w:r w:rsidRPr="001936D4">
        <w:rPr>
          <w:rFonts w:eastAsia="標楷體"/>
          <w:sz w:val="28"/>
          <w:szCs w:val="28"/>
        </w:rPr>
        <w:t>（何故）：</w:t>
      </w:r>
    </w:p>
    <w:p w14:paraId="6318ACA6" w14:textId="77777777" w:rsidR="00E152AD" w:rsidRPr="001936D4" w:rsidRDefault="00E152AD" w:rsidP="000759E3">
      <w:pPr>
        <w:spacing w:beforeLines="50" w:before="180" w:line="460" w:lineRule="exact"/>
        <w:rPr>
          <w:rFonts w:eastAsia="標楷體"/>
          <w:sz w:val="28"/>
          <w:szCs w:val="28"/>
        </w:rPr>
      </w:pPr>
      <w:r w:rsidRPr="001936D4">
        <w:rPr>
          <w:rFonts w:eastAsia="標楷體"/>
          <w:sz w:val="28"/>
          <w:szCs w:val="28"/>
        </w:rPr>
        <w:t>How</w:t>
      </w:r>
      <w:r w:rsidRPr="001936D4">
        <w:rPr>
          <w:rFonts w:eastAsia="標楷體"/>
          <w:sz w:val="28"/>
          <w:szCs w:val="28"/>
        </w:rPr>
        <w:t>（如何）：</w:t>
      </w:r>
    </w:p>
    <w:p w14:paraId="44A459BC" w14:textId="77777777" w:rsidR="00E152AD" w:rsidRPr="001936D4" w:rsidRDefault="000759E3" w:rsidP="00264101">
      <w:pPr>
        <w:spacing w:line="480" w:lineRule="exact"/>
        <w:rPr>
          <w:rFonts w:eastAsia="標楷體"/>
          <w:sz w:val="28"/>
          <w:szCs w:val="28"/>
        </w:rPr>
      </w:pPr>
      <w:r w:rsidRPr="001936D4">
        <w:rPr>
          <w:rFonts w:eastAsia="標楷體"/>
          <w:noProof/>
        </w:rPr>
        <mc:AlternateContent>
          <mc:Choice Requires="wps">
            <w:drawing>
              <wp:anchor distT="0" distB="0" distL="114300" distR="114300" simplePos="0" relativeHeight="251658240" behindDoc="0" locked="0" layoutInCell="1" allowOverlap="1" wp14:anchorId="7FEC900B" wp14:editId="315F05C9">
                <wp:simplePos x="0" y="0"/>
                <wp:positionH relativeFrom="column">
                  <wp:posOffset>-52705</wp:posOffset>
                </wp:positionH>
                <wp:positionV relativeFrom="paragraph">
                  <wp:posOffset>120015</wp:posOffset>
                </wp:positionV>
                <wp:extent cx="5585460" cy="862965"/>
                <wp:effectExtent l="0" t="5715" r="17145" b="7620"/>
                <wp:wrapNone/>
                <wp:docPr id="4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5460" cy="862965"/>
                        </a:xfrm>
                        <a:prstGeom prst="rect">
                          <a:avLst/>
                        </a:prstGeom>
                        <a:solidFill>
                          <a:srgbClr val="FFFFFF"/>
                        </a:solidFill>
                        <a:ln w="9525">
                          <a:solidFill>
                            <a:srgbClr val="000000"/>
                          </a:solidFill>
                          <a:miter lim="800000"/>
                          <a:headEnd/>
                          <a:tailEnd/>
                        </a:ln>
                      </wps:spPr>
                      <wps:txbx>
                        <w:txbxContent>
                          <w:p w14:paraId="4DFAED1D" w14:textId="77777777" w:rsidR="005C54E3" w:rsidRDefault="005C54E3" w:rsidP="00264101">
                            <w:pPr>
                              <w:spacing w:line="480" w:lineRule="exact"/>
                              <w:rPr>
                                <w:rFonts w:ascii="標楷體" w:eastAsia="標楷體" w:hAnsi="標楷體"/>
                                <w:sz w:val="28"/>
                                <w:szCs w:val="28"/>
                              </w:rPr>
                            </w:pPr>
                            <w:r>
                              <w:rPr>
                                <w:rFonts w:ascii="標楷體" w:eastAsia="標楷體" w:hAnsi="標楷體" w:cs="標楷體" w:hint="eastAsia"/>
                                <w:sz w:val="28"/>
                                <w:szCs w:val="28"/>
                              </w:rPr>
                              <w:t>我們可以如何幫助石虎：</w:t>
                            </w:r>
                          </w:p>
                          <w:p w14:paraId="2E674EE6" w14:textId="77777777" w:rsidR="005C54E3" w:rsidRDefault="005C54E3" w:rsidP="00264101"/>
                          <w:p w14:paraId="4C4A8D78" w14:textId="77777777" w:rsidR="005C54E3" w:rsidRDefault="005C54E3" w:rsidP="00264101"/>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FEC900B" id="Text Box 54" o:spid="_x0000_s1032" type="#_x0000_t202" style="position:absolute;margin-left:-4.15pt;margin-top:9.45pt;width:439.8pt;height:67.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E9ALAIAAFkEAAAOAAAAZHJzL2Uyb0RvYy54bWysVNtu2zAMfR+wfxD0vjgx7Kwx4hRdugwD&#10;ugvQ7gNkWbaFyaImKbGzrx8lJ2l2exnmB4EUqUPykPT6duwVOQjrJOiSLmZzSoTmUEvdlvTL0+7V&#10;DSXOM10zBVqU9Cgcvd28fLEeTCFS6EDVwhIE0a4YTEk7702RJI53omduBkZoNDZge+ZRtW1SWzYg&#10;eq+SdD5fJgPY2ljgwjm8vZ+MdBPxm0Zw/6lpnPBElRRz8/G08azCmWzWrGgtM53kpzTYP2TRM6kx&#10;6AXqnnlG9lb+BtVLbsFB42cc+gSaRnIRa8BqFvNfqnnsmBGxFiTHmQtN7v/B8o+Hz5bIuqRZSolm&#10;PfboSYyevIGR5FngZzCuQLdHg45+xHvsc6zVmQfgXx3RsO2YbsWdtTB0gtWY3yK8TK6eTjgugFTD&#10;B6gxDtt7iEBjY/tAHtJBEB37dLz0JuTC8TLPb/JsiSaOtptlulrmMQQrzq+Ndf6dgJ4EoaQWex/R&#10;2eHB+ZANK84uIZgDJeudVCoqtq22ypIDwznZxe+E/pOb0mQo6SpP84mAv0LM4/cniF56HHgle6zi&#10;4sSKQNtbXcdx9EyqScaUlT7xGKibSPRjNcaWLUOAwHEF9RGJtTDNN+4jCh3Y75QMONsldd/2zApK&#10;1HuNzVktsiwsQ1Sy/HWKir22VNcWpjlCldRTMolbPy3Q3ljZdhjpPA532NCdjFw/Z3VKH+c3tuC0&#10;a2FBrvXo9fxH2PwAAAD//wMAUEsDBBQABgAIAAAAIQBXijC13gAAAAkBAAAPAAAAZHJzL2Rvd25y&#10;ZXYueG1sTI/BTsMwEETvSPyDtUjcWqdAqQlxKkTVM21Bqrg59jaOGtshdtOUr2c5wXHfjGZniuXo&#10;WjZgH5vgJcymGTD0OpjG1xI+3tcTASwm5Y1qg0cJF4ywLK+vCpWbcPZbHHapZhTiY64k2JS6nPOo&#10;LToVp6FDT9oh9E4lOvuam16dKdy1/C7LHrlTjacPVnX4alEfdycnIa42X50+bKqjNZfvt9Uw1/v1&#10;p5S3N+PLM7CEY/ozw299qg4ldarCyZvIWgkTcU9O4uIJGOliMSNQEZg/COBlwf8vKH8AAAD//wMA&#10;UEsBAi0AFAAGAAgAAAAhALaDOJL+AAAA4QEAABMAAAAAAAAAAAAAAAAAAAAAAFtDb250ZW50X1R5&#10;cGVzXS54bWxQSwECLQAUAAYACAAAACEAOP0h/9YAAACUAQAACwAAAAAAAAAAAAAAAAAvAQAAX3Jl&#10;bHMvLnJlbHNQSwECLQAUAAYACAAAACEA5uxPQCwCAABZBAAADgAAAAAAAAAAAAAAAAAuAgAAZHJz&#10;L2Uyb0RvYy54bWxQSwECLQAUAAYACAAAACEAV4owtd4AAAAJAQAADwAAAAAAAAAAAAAAAACGBAAA&#10;ZHJzL2Rvd25yZXYueG1sUEsFBgAAAAAEAAQA8wAAAJEFAAAAAA==&#10;">
                <v:textbox style="mso-fit-shape-to-text:t">
                  <w:txbxContent>
                    <w:p w14:paraId="4DFAED1D" w14:textId="77777777" w:rsidR="005C54E3" w:rsidRDefault="005C54E3" w:rsidP="00264101">
                      <w:pPr>
                        <w:spacing w:line="480" w:lineRule="exact"/>
                        <w:rPr>
                          <w:rFonts w:ascii="標楷體" w:eastAsia="標楷體" w:hAnsi="標楷體"/>
                          <w:sz w:val="28"/>
                          <w:szCs w:val="28"/>
                        </w:rPr>
                      </w:pPr>
                      <w:r>
                        <w:rPr>
                          <w:rFonts w:ascii="標楷體" w:eastAsia="標楷體" w:hAnsi="標楷體" w:cs="標楷體" w:hint="eastAsia"/>
                          <w:sz w:val="28"/>
                          <w:szCs w:val="28"/>
                        </w:rPr>
                        <w:t>我們可以如何幫助石虎：</w:t>
                      </w:r>
                    </w:p>
                    <w:p w14:paraId="2E674EE6" w14:textId="77777777" w:rsidR="005C54E3" w:rsidRDefault="005C54E3" w:rsidP="00264101"/>
                    <w:p w14:paraId="4C4A8D78" w14:textId="77777777" w:rsidR="005C54E3" w:rsidRDefault="005C54E3" w:rsidP="00264101"/>
                  </w:txbxContent>
                </v:textbox>
              </v:shape>
            </w:pict>
          </mc:Fallback>
        </mc:AlternateContent>
      </w:r>
    </w:p>
    <w:p w14:paraId="70135DAE" w14:textId="77777777" w:rsidR="00E152AD" w:rsidRPr="001936D4" w:rsidRDefault="00E152AD" w:rsidP="00264101">
      <w:pPr>
        <w:spacing w:line="480" w:lineRule="exact"/>
        <w:rPr>
          <w:rFonts w:eastAsia="標楷體"/>
          <w:sz w:val="28"/>
          <w:szCs w:val="28"/>
        </w:rPr>
      </w:pPr>
    </w:p>
    <w:p w14:paraId="31FDDAFE" w14:textId="77777777" w:rsidR="00E152AD" w:rsidRPr="001936D4" w:rsidRDefault="00E152AD" w:rsidP="00264101">
      <w:pPr>
        <w:spacing w:line="480" w:lineRule="exact"/>
        <w:rPr>
          <w:rFonts w:eastAsia="標楷體"/>
          <w:sz w:val="28"/>
          <w:szCs w:val="28"/>
        </w:rPr>
      </w:pPr>
    </w:p>
    <w:p w14:paraId="72C702A2" w14:textId="77777777" w:rsidR="00E152AD" w:rsidRPr="001936D4" w:rsidRDefault="00E152AD" w:rsidP="000759E3">
      <w:pPr>
        <w:spacing w:beforeLines="50" w:before="180" w:line="460" w:lineRule="exact"/>
        <w:rPr>
          <w:rFonts w:eastAsia="標楷體"/>
          <w:b/>
          <w:bCs/>
          <w:sz w:val="28"/>
          <w:szCs w:val="28"/>
        </w:rPr>
      </w:pPr>
      <w:r w:rsidRPr="001936D4">
        <w:rPr>
          <w:rFonts w:eastAsia="標楷體"/>
          <w:b/>
          <w:bCs/>
          <w:sz w:val="28"/>
          <w:szCs w:val="28"/>
        </w:rPr>
        <w:t>第二則標題：</w:t>
      </w:r>
    </w:p>
    <w:p w14:paraId="57BD022D" w14:textId="77777777" w:rsidR="00E152AD" w:rsidRPr="001936D4" w:rsidRDefault="00E152AD" w:rsidP="000759E3">
      <w:pPr>
        <w:spacing w:beforeLines="50" w:before="180" w:line="460" w:lineRule="exact"/>
        <w:rPr>
          <w:rFonts w:eastAsia="標楷體"/>
          <w:sz w:val="28"/>
          <w:szCs w:val="28"/>
          <w:u w:val="single"/>
        </w:rPr>
      </w:pPr>
      <w:r w:rsidRPr="001936D4">
        <w:rPr>
          <w:rFonts w:eastAsia="標楷體"/>
          <w:sz w:val="28"/>
          <w:szCs w:val="28"/>
        </w:rPr>
        <w:t>Who</w:t>
      </w:r>
      <w:r w:rsidRPr="001936D4">
        <w:rPr>
          <w:rFonts w:eastAsia="標楷體"/>
          <w:sz w:val="28"/>
          <w:szCs w:val="28"/>
        </w:rPr>
        <w:t>（何人）：</w:t>
      </w:r>
      <w:r w:rsidRPr="001936D4">
        <w:rPr>
          <w:rFonts w:eastAsia="標楷體"/>
          <w:sz w:val="28"/>
          <w:szCs w:val="28"/>
        </w:rPr>
        <w:t xml:space="preserve">What </w:t>
      </w:r>
      <w:r w:rsidRPr="001936D4">
        <w:rPr>
          <w:rFonts w:eastAsia="標楷體"/>
          <w:sz w:val="28"/>
          <w:szCs w:val="28"/>
        </w:rPr>
        <w:t>（何事）：</w:t>
      </w:r>
    </w:p>
    <w:p w14:paraId="090965F9" w14:textId="77777777" w:rsidR="00E152AD" w:rsidRPr="001936D4" w:rsidRDefault="00E152AD" w:rsidP="000759E3">
      <w:pPr>
        <w:spacing w:beforeLines="50" w:before="180" w:line="460" w:lineRule="exact"/>
        <w:rPr>
          <w:rFonts w:eastAsia="標楷體"/>
          <w:sz w:val="28"/>
          <w:szCs w:val="28"/>
        </w:rPr>
      </w:pPr>
      <w:r w:rsidRPr="001936D4">
        <w:rPr>
          <w:rFonts w:eastAsia="標楷體"/>
          <w:sz w:val="28"/>
          <w:szCs w:val="28"/>
        </w:rPr>
        <w:t>When</w:t>
      </w:r>
      <w:r w:rsidRPr="001936D4">
        <w:rPr>
          <w:rFonts w:eastAsia="標楷體"/>
          <w:sz w:val="28"/>
          <w:szCs w:val="28"/>
        </w:rPr>
        <w:t>（何時）：</w:t>
      </w:r>
      <w:r w:rsidRPr="001936D4">
        <w:rPr>
          <w:rFonts w:eastAsia="標楷體"/>
          <w:sz w:val="28"/>
          <w:szCs w:val="28"/>
        </w:rPr>
        <w:t>Where</w:t>
      </w:r>
      <w:r w:rsidRPr="001936D4">
        <w:rPr>
          <w:rFonts w:eastAsia="標楷體"/>
          <w:sz w:val="28"/>
          <w:szCs w:val="28"/>
        </w:rPr>
        <w:t>（何地）：</w:t>
      </w:r>
    </w:p>
    <w:p w14:paraId="4899AAF8" w14:textId="77777777" w:rsidR="00E152AD" w:rsidRPr="001936D4" w:rsidRDefault="00E152AD" w:rsidP="000759E3">
      <w:pPr>
        <w:spacing w:beforeLines="50" w:before="180" w:line="460" w:lineRule="exact"/>
        <w:rPr>
          <w:rFonts w:eastAsia="標楷體"/>
          <w:sz w:val="28"/>
          <w:szCs w:val="28"/>
          <w:u w:val="single"/>
        </w:rPr>
      </w:pPr>
      <w:r w:rsidRPr="001936D4">
        <w:rPr>
          <w:rFonts w:eastAsia="標楷體"/>
          <w:sz w:val="28"/>
          <w:szCs w:val="28"/>
        </w:rPr>
        <w:t>Why</w:t>
      </w:r>
      <w:r w:rsidRPr="001936D4">
        <w:rPr>
          <w:rFonts w:eastAsia="標楷體"/>
          <w:sz w:val="28"/>
          <w:szCs w:val="28"/>
        </w:rPr>
        <w:t>（何故）：</w:t>
      </w:r>
    </w:p>
    <w:p w14:paraId="4A40B7B2" w14:textId="77777777" w:rsidR="00E152AD" w:rsidRPr="001936D4" w:rsidRDefault="00E152AD" w:rsidP="000759E3">
      <w:pPr>
        <w:spacing w:beforeLines="50" w:before="180" w:line="460" w:lineRule="exact"/>
        <w:rPr>
          <w:rFonts w:eastAsia="標楷體"/>
          <w:sz w:val="28"/>
          <w:szCs w:val="28"/>
        </w:rPr>
      </w:pPr>
      <w:r w:rsidRPr="001936D4">
        <w:rPr>
          <w:rFonts w:eastAsia="標楷體"/>
          <w:sz w:val="28"/>
          <w:szCs w:val="28"/>
        </w:rPr>
        <w:t>How</w:t>
      </w:r>
      <w:r w:rsidRPr="001936D4">
        <w:rPr>
          <w:rFonts w:eastAsia="標楷體"/>
          <w:sz w:val="28"/>
          <w:szCs w:val="28"/>
        </w:rPr>
        <w:t>（如何）：</w:t>
      </w:r>
    </w:p>
    <w:p w14:paraId="2FD40C12" w14:textId="77777777" w:rsidR="00E152AD" w:rsidRPr="001936D4" w:rsidRDefault="000759E3" w:rsidP="00264101">
      <w:pPr>
        <w:spacing w:line="480" w:lineRule="exact"/>
        <w:rPr>
          <w:rFonts w:eastAsia="標楷體"/>
          <w:sz w:val="28"/>
          <w:szCs w:val="28"/>
        </w:rPr>
      </w:pPr>
      <w:r w:rsidRPr="001936D4">
        <w:rPr>
          <w:rFonts w:eastAsia="標楷體"/>
          <w:noProof/>
        </w:rPr>
        <w:drawing>
          <wp:anchor distT="0" distB="0" distL="114300" distR="114300" simplePos="0" relativeHeight="251661312" behindDoc="0" locked="0" layoutInCell="1" allowOverlap="1" wp14:anchorId="256DB960" wp14:editId="7D6D6B0B">
            <wp:simplePos x="0" y="0"/>
            <wp:positionH relativeFrom="column">
              <wp:posOffset>4114800</wp:posOffset>
            </wp:positionH>
            <wp:positionV relativeFrom="paragraph">
              <wp:posOffset>101600</wp:posOffset>
            </wp:positionV>
            <wp:extent cx="1359535" cy="1447800"/>
            <wp:effectExtent l="0" t="0" r="12065" b="0"/>
            <wp:wrapNone/>
            <wp:docPr id="41" name="圖片 5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7" descr="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59535" cy="1447800"/>
                    </a:xfrm>
                    <a:prstGeom prst="rect">
                      <a:avLst/>
                    </a:prstGeom>
                    <a:noFill/>
                  </pic:spPr>
                </pic:pic>
              </a:graphicData>
            </a:graphic>
            <wp14:sizeRelH relativeFrom="page">
              <wp14:pctWidth>0</wp14:pctWidth>
            </wp14:sizeRelH>
            <wp14:sizeRelV relativeFrom="page">
              <wp14:pctHeight>0</wp14:pctHeight>
            </wp14:sizeRelV>
          </wp:anchor>
        </w:drawing>
      </w:r>
      <w:r w:rsidRPr="001936D4">
        <w:rPr>
          <w:rFonts w:eastAsia="標楷體"/>
          <w:noProof/>
        </w:rPr>
        <mc:AlternateContent>
          <mc:Choice Requires="wps">
            <w:drawing>
              <wp:anchor distT="0" distB="0" distL="114300" distR="114300" simplePos="0" relativeHeight="251659264" behindDoc="0" locked="0" layoutInCell="1" allowOverlap="1" wp14:anchorId="69B076A9" wp14:editId="31C5205D">
                <wp:simplePos x="0" y="0"/>
                <wp:positionH relativeFrom="column">
                  <wp:posOffset>152400</wp:posOffset>
                </wp:positionH>
                <wp:positionV relativeFrom="paragraph">
                  <wp:posOffset>101600</wp:posOffset>
                </wp:positionV>
                <wp:extent cx="3801745" cy="1403985"/>
                <wp:effectExtent l="0" t="0" r="8255" b="18415"/>
                <wp:wrapNone/>
                <wp:docPr id="40"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1745" cy="1403985"/>
                        </a:xfrm>
                        <a:prstGeom prst="rect">
                          <a:avLst/>
                        </a:prstGeom>
                        <a:solidFill>
                          <a:srgbClr val="FFFFFF"/>
                        </a:solidFill>
                        <a:ln w="9525">
                          <a:solidFill>
                            <a:srgbClr val="000000"/>
                          </a:solidFill>
                          <a:miter lim="800000"/>
                          <a:headEnd/>
                          <a:tailEnd/>
                        </a:ln>
                      </wps:spPr>
                      <wps:txbx>
                        <w:txbxContent>
                          <w:p w14:paraId="2C376E02" w14:textId="77777777" w:rsidR="005C54E3" w:rsidRDefault="005C54E3" w:rsidP="00264101">
                            <w:pPr>
                              <w:spacing w:line="480" w:lineRule="exact"/>
                              <w:rPr>
                                <w:rFonts w:ascii="標楷體" w:eastAsia="標楷體" w:hAnsi="標楷體"/>
                                <w:sz w:val="28"/>
                                <w:szCs w:val="28"/>
                              </w:rPr>
                            </w:pPr>
                            <w:r>
                              <w:rPr>
                                <w:rFonts w:ascii="標楷體" w:eastAsia="標楷體" w:hAnsi="標楷體" w:cs="標楷體" w:hint="eastAsia"/>
                                <w:sz w:val="28"/>
                                <w:szCs w:val="28"/>
                              </w:rPr>
                              <w:t>我們可以如何幫助石虎：</w:t>
                            </w:r>
                          </w:p>
                          <w:p w14:paraId="6584026A" w14:textId="77777777" w:rsidR="005C54E3" w:rsidRDefault="005C54E3" w:rsidP="00264101"/>
                          <w:p w14:paraId="145D857C" w14:textId="77777777" w:rsidR="005C54E3" w:rsidRPr="00DD636D" w:rsidRDefault="005C54E3" w:rsidP="0026410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B076A9" id="Text Box 55" o:spid="_x0000_s1033" type="#_x0000_t202" style="position:absolute;margin-left:12pt;margin-top:8pt;width:299.35pt;height:11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e7VLwIAAFoEAAAOAAAAZHJzL2Uyb0RvYy54bWysVNuO2yAQfa/Uf0C8N7azSZNYcVbbbFNV&#10;2l6k3X4AxthGxQwFEjv9+h1wkkbb9qWqHxADw+HMOYPXt0OnyEFYJ0EXNJuklAjNoZK6Kei3p92b&#10;JSXOM10xBVoU9Cgcvd28frXuTS6m0IKqhCUIol3em4K23ps8SRxvRcfcBIzQuFmD7ZjH0DZJZVmP&#10;6J1Kpmn6NunBVsYCF87h6v24STcRv64F91/q2glPVEGRm4+jjWMZxmSzZnljmWklP9Fg/8CiY1Lj&#10;pReoe+YZ2Vv5G1QnuQUHtZ9w6BKoa8lFrAGrydIX1Ty2zIhYC4rjzEUm9/9g+efDV0tkVdAZyqNZ&#10;hx49icGTdzCQ+Tzo0xuXY9qjwUQ/4Dr6HGt15gH4d0c0bFumG3FnLfStYBXyy8LJ5OroiOMCSNl/&#10;ggrvYXsPEWiobRfEQzkIoiOR48WbwIXj4s0yzRazOSUc97JZerNaRnYJy8/HjXX+g4COhElBLZof&#10;4dnhwflAh+XnlHCbAyWrnVQqBrYpt8qSA8NG2cUvVvAiTWnSF3Q1n85HBf4KkcbvTxCd9NjxSnYF&#10;XV6SWB50e6+r2I+eSTXOkbLSJyGDdqOKfiiH6Nni7E8J1RGVtTA2OD5InLRgf1LSY3MX1P3YMyso&#10;UR81urPKZsFuH4PZfDHFwF7vlNc7THOEKqinZJxu/fiC9sbKpsWbxn7QcIeO1jJqHawfWZ3oYwNH&#10;C06PLbyQ6zhm/folbJ4BAAD//wMAUEsDBBQABgAIAAAAIQCnOF9D3wAAAAkBAAAPAAAAZHJzL2Rv&#10;d25yZXYueG1sTI9BT8MwDIXvSPyHyEhcEEvXTe0oTSeEBILbGNO4Zo3XViROabKu/HvMCU6W/Z6e&#10;v1euJ2fFiEPoPCmYzxIQSLU3HTUKdu9PtysQIWoy2npCBd8YYF1dXpS6MP5MbzhuYyM4hEKhFbQx&#10;9oWUoW7R6TDzPRJrRz84HXkdGmkGfeZwZ2WaJJl0uiP+0OoeH1usP7cnp2C1fBk/wutis6+zo72L&#10;N/n4/DUodX01PdyDiDjFPzP84jM6VMx08CcyQVgF6ZKrRL5nPFnP0jQHcWBhkc9BVqX836D6AQAA&#10;//8DAFBLAQItABQABgAIAAAAIQC2gziS/gAAAOEBAAATAAAAAAAAAAAAAAAAAAAAAABbQ29udGVu&#10;dF9UeXBlc10ueG1sUEsBAi0AFAAGAAgAAAAhADj9If/WAAAAlAEAAAsAAAAAAAAAAAAAAAAALwEA&#10;AF9yZWxzLy5yZWxzUEsBAi0AFAAGAAgAAAAhAClZ7tUvAgAAWgQAAA4AAAAAAAAAAAAAAAAALgIA&#10;AGRycy9lMm9Eb2MueG1sUEsBAi0AFAAGAAgAAAAhAKc4X0PfAAAACQEAAA8AAAAAAAAAAAAAAAAA&#10;iQQAAGRycy9kb3ducmV2LnhtbFBLBQYAAAAABAAEAPMAAACVBQAAAAA=&#10;">
                <v:textbox>
                  <w:txbxContent>
                    <w:p w14:paraId="2C376E02" w14:textId="77777777" w:rsidR="005C54E3" w:rsidRDefault="005C54E3" w:rsidP="00264101">
                      <w:pPr>
                        <w:spacing w:line="480" w:lineRule="exact"/>
                        <w:rPr>
                          <w:rFonts w:ascii="標楷體" w:eastAsia="標楷體" w:hAnsi="標楷體"/>
                          <w:sz w:val="28"/>
                          <w:szCs w:val="28"/>
                        </w:rPr>
                      </w:pPr>
                      <w:r>
                        <w:rPr>
                          <w:rFonts w:ascii="標楷體" w:eastAsia="標楷體" w:hAnsi="標楷體" w:cs="標楷體" w:hint="eastAsia"/>
                          <w:sz w:val="28"/>
                          <w:szCs w:val="28"/>
                        </w:rPr>
                        <w:t>我們可以如何幫助石虎：</w:t>
                      </w:r>
                    </w:p>
                    <w:p w14:paraId="6584026A" w14:textId="77777777" w:rsidR="005C54E3" w:rsidRDefault="005C54E3" w:rsidP="00264101"/>
                    <w:p w14:paraId="145D857C" w14:textId="77777777" w:rsidR="005C54E3" w:rsidRPr="00DD636D" w:rsidRDefault="005C54E3" w:rsidP="00264101"/>
                  </w:txbxContent>
                </v:textbox>
              </v:shape>
            </w:pict>
          </mc:Fallback>
        </mc:AlternateContent>
      </w:r>
    </w:p>
    <w:p w14:paraId="74DFD14C" w14:textId="77777777" w:rsidR="00E152AD" w:rsidRPr="001936D4" w:rsidRDefault="000759E3" w:rsidP="00264101">
      <w:pPr>
        <w:spacing w:line="480" w:lineRule="exact"/>
        <w:rPr>
          <w:rFonts w:eastAsia="標楷體"/>
          <w:sz w:val="28"/>
          <w:szCs w:val="28"/>
        </w:rPr>
      </w:pPr>
      <w:r w:rsidRPr="001936D4">
        <w:rPr>
          <w:rFonts w:eastAsia="標楷體"/>
          <w:noProof/>
        </w:rPr>
        <mc:AlternateContent>
          <mc:Choice Requires="wps">
            <w:drawing>
              <wp:anchor distT="0" distB="0" distL="114300" distR="114300" simplePos="0" relativeHeight="251660288" behindDoc="0" locked="0" layoutInCell="1" allowOverlap="1" wp14:anchorId="727769FF" wp14:editId="6A2A5026">
                <wp:simplePos x="0" y="0"/>
                <wp:positionH relativeFrom="column">
                  <wp:posOffset>4267200</wp:posOffset>
                </wp:positionH>
                <wp:positionV relativeFrom="paragraph">
                  <wp:posOffset>1168400</wp:posOffset>
                </wp:positionV>
                <wp:extent cx="1188085" cy="1778000"/>
                <wp:effectExtent l="0" t="0" r="5715" b="0"/>
                <wp:wrapNone/>
                <wp:docPr id="39"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778000"/>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608CBBAA" w14:textId="77777777" w:rsidR="005C54E3" w:rsidRPr="00660124" w:rsidRDefault="005C54E3" w:rsidP="00264101">
                            <w:pPr>
                              <w:rPr>
                                <w:sz w:val="18"/>
                                <w:szCs w:val="18"/>
                              </w:rPr>
                            </w:pPr>
                            <w:r w:rsidRPr="00660124">
                              <w:rPr>
                                <w:rFonts w:cs="新細明體" w:hint="eastAsia"/>
                                <w:sz w:val="18"/>
                                <w:szCs w:val="18"/>
                              </w:rPr>
                              <w:t>圖片來源：</w:t>
                            </w:r>
                            <w:r>
                              <w:rPr>
                                <w:rFonts w:cs="新細明體" w:hint="eastAsia"/>
                                <w:sz w:val="18"/>
                                <w:szCs w:val="18"/>
                              </w:rPr>
                              <w:t>林務局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7769FF" id="Text Box 56" o:spid="_x0000_s1034" type="#_x0000_t202" style="position:absolute;margin-left:336pt;margin-top:92pt;width:93.55pt;height:14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ydkOwIAAEMEAAAOAAAAZHJzL2Uyb0RvYy54bWysU9uOmzAQfa/Uf7D8ngApSQCFrDaJUlXa&#10;XqTdfoAxJqCCx7WdQFr13zs2SRpt36ryYDGemTMz54xXD0PXkpPQpgGZ02gaUiIkh7KRh5x+fdlP&#10;EkqMZbJkLUiR07Mw9GH99s2qV5mYQQ1tKTRBEGmyXuW0tlZlQWB4LTpmpqCERGcFumMWTX0ISs16&#10;RO/aYBaGi6AHXSoNXBiDt7vRSdcev6oEt5+ryghL2pxib9af2p+FO4P1imUHzVTd8Esb7B+66Fgj&#10;segNascsI0fd/AXVNVyDgcpOOXQBVFXDhZ8Bp4nCV9M810wJPwuSY9SNJvP/YPmn0xdNmjKn71JK&#10;JOtQoxcxWLKBgcwXjp9emQzDnhUG2gHvUWc/q1FPwL8ZImFbM3kQj1pDXwtWYn+RywzuUkcc40CK&#10;/iOUWIcdLXigodKdIw/pIIiOOp1v2rheuCsZJUmYzCnh6IuWyyQMvXoBy67pShv7XkBH3E9ONYrv&#10;4dnpyVjXDsuuIa6agbYp903bekMfim2ryYnhouz95yd4FdZKFyzBpY2I4w12iTWcz/Xrhf+ZRrM4&#10;3MzSyX6RLCdxFc8n6TJMJmGUbtJFGKfxbv/rUuSa7xlzJI102aEYvDjJVYgCyjNSqGHcZHx5+FOD&#10;/kFJj1ucU/P9yLSgpP0gUYY0imO39t6I58sZGvreU9x7mOQIlVNLyfi7teNTOSrdHGqsNAov4RGl&#10;qxpPqtN47OoiOG6q5/ryqtxTuLd91J+3v/4NAAD//wMAUEsDBBQABgAIAAAAIQA6CSRx3wAAAAsB&#10;AAAPAAAAZHJzL2Rvd25yZXYueG1sTI/NboMwEITvlfoO1kbqpWpMIgKEYqK2Uqte8/MAC3YABa8R&#10;dgJ5+25P7W13ZzT7TbGbbS9uZvSdIwWrZQTCUO10R42C0/HzJQPhA5LG3pFRcDceduXjQ4G5dhPt&#10;ze0QGsEh5HNU0IYw5FL6ujUW/dINhlg7u9Fi4HVspB5x4nDby3UUJdJiR/yhxcF8tKa+HK5Wwfl7&#10;et5sp+ornNJ9nLxjl1burtTTYn57BRHMHP7M8IvP6FAyU+WupL3oFSTpmrsEFrKYB3Zkm+0KRKUg&#10;Tvgiy0L+71D+AAAA//8DAFBLAQItABQABgAIAAAAIQC2gziS/gAAAOEBAAATAAAAAAAAAAAAAAAA&#10;AAAAAABbQ29udGVudF9UeXBlc10ueG1sUEsBAi0AFAAGAAgAAAAhADj9If/WAAAAlAEAAAsAAAAA&#10;AAAAAAAAAAAALwEAAF9yZWxzLy5yZWxzUEsBAi0AFAAGAAgAAAAhAG53J2Q7AgAAQwQAAA4AAAAA&#10;AAAAAAAAAAAALgIAAGRycy9lMm9Eb2MueG1sUEsBAi0AFAAGAAgAAAAhADoJJHHfAAAACwEAAA8A&#10;AAAAAAAAAAAAAAAAlQQAAGRycy9kb3ducmV2LnhtbFBLBQYAAAAABAAEAPMAAAChBQAAAAA=&#10;" stroked="f">
                <v:textbox>
                  <w:txbxContent>
                    <w:p w14:paraId="608CBBAA" w14:textId="77777777" w:rsidR="005C54E3" w:rsidRPr="00660124" w:rsidRDefault="005C54E3" w:rsidP="00264101">
                      <w:pPr>
                        <w:rPr>
                          <w:sz w:val="18"/>
                          <w:szCs w:val="18"/>
                        </w:rPr>
                      </w:pPr>
                      <w:r w:rsidRPr="00660124">
                        <w:rPr>
                          <w:rFonts w:cs="新細明體" w:hint="eastAsia"/>
                          <w:sz w:val="18"/>
                          <w:szCs w:val="18"/>
                        </w:rPr>
                        <w:t>圖片來源：</w:t>
                      </w:r>
                      <w:r>
                        <w:rPr>
                          <w:rFonts w:cs="新細明體" w:hint="eastAsia"/>
                          <w:sz w:val="18"/>
                          <w:szCs w:val="18"/>
                        </w:rPr>
                        <w:t>林務局</w:t>
                      </w:r>
                    </w:p>
                  </w:txbxContent>
                </v:textbox>
              </v:shape>
            </w:pict>
          </mc:Fallback>
        </mc:AlternateContent>
      </w:r>
    </w:p>
    <w:p w14:paraId="496D4ABE" w14:textId="77777777" w:rsidR="00E152AD" w:rsidRPr="001936D4" w:rsidRDefault="00E152AD" w:rsidP="00264101">
      <w:pPr>
        <w:spacing w:line="480" w:lineRule="exact"/>
        <w:jc w:val="center"/>
        <w:rPr>
          <w:rFonts w:eastAsia="標楷體"/>
          <w:b/>
          <w:bCs/>
          <w:sz w:val="56"/>
          <w:szCs w:val="56"/>
        </w:rPr>
        <w:sectPr w:rsidR="00E152AD" w:rsidRPr="001936D4" w:rsidSect="00DD636D">
          <w:pgSz w:w="11906" w:h="16838"/>
          <w:pgMar w:top="1418" w:right="1797" w:bottom="1418" w:left="1797" w:header="851" w:footer="992" w:gutter="0"/>
          <w:cols w:space="425"/>
          <w:docGrid w:type="lines" w:linePitch="360"/>
        </w:sectPr>
      </w:pPr>
    </w:p>
    <w:p w14:paraId="00D937DD" w14:textId="77777777" w:rsidR="00E152AD" w:rsidRPr="001936D4" w:rsidRDefault="000759E3" w:rsidP="00264101">
      <w:pPr>
        <w:spacing w:line="480" w:lineRule="exact"/>
        <w:jc w:val="center"/>
        <w:rPr>
          <w:rFonts w:eastAsia="標楷體"/>
          <w:b/>
          <w:bCs/>
          <w:sz w:val="56"/>
          <w:szCs w:val="56"/>
        </w:rPr>
      </w:pPr>
      <w:r w:rsidRPr="001936D4">
        <w:rPr>
          <w:rFonts w:eastAsia="標楷體"/>
          <w:noProof/>
        </w:rPr>
        <w:lastRenderedPageBreak/>
        <w:drawing>
          <wp:anchor distT="0" distB="0" distL="114300" distR="114300" simplePos="0" relativeHeight="251669504" behindDoc="1" locked="0" layoutInCell="1" allowOverlap="1" wp14:anchorId="7451AD06" wp14:editId="7C67BC9B">
            <wp:simplePos x="0" y="0"/>
            <wp:positionH relativeFrom="column">
              <wp:posOffset>-228600</wp:posOffset>
            </wp:positionH>
            <wp:positionV relativeFrom="paragraph">
              <wp:posOffset>228600</wp:posOffset>
            </wp:positionV>
            <wp:extent cx="5943600" cy="314325"/>
            <wp:effectExtent l="0" t="0" r="0" b="0"/>
            <wp:wrapNone/>
            <wp:docPr id="38" name="圖片 65" descr="0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5" descr="008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14325"/>
                    </a:xfrm>
                    <a:prstGeom prst="rect">
                      <a:avLst/>
                    </a:prstGeom>
                    <a:noFill/>
                  </pic:spPr>
                </pic:pic>
              </a:graphicData>
            </a:graphic>
            <wp14:sizeRelH relativeFrom="page">
              <wp14:pctWidth>0</wp14:pctWidth>
            </wp14:sizeRelH>
            <wp14:sizeRelV relativeFrom="page">
              <wp14:pctHeight>0</wp14:pctHeight>
            </wp14:sizeRelV>
          </wp:anchor>
        </w:drawing>
      </w:r>
      <w:r w:rsidRPr="001936D4">
        <w:rPr>
          <w:rFonts w:eastAsia="標楷體"/>
          <w:noProof/>
        </w:rPr>
        <mc:AlternateContent>
          <mc:Choice Requires="wps">
            <w:drawing>
              <wp:anchor distT="0" distB="0" distL="114300" distR="114300" simplePos="0" relativeHeight="251662336" behindDoc="1" locked="0" layoutInCell="1" allowOverlap="1" wp14:anchorId="32BB8936" wp14:editId="5F8B9CAE">
                <wp:simplePos x="0" y="0"/>
                <wp:positionH relativeFrom="column">
                  <wp:posOffset>4572000</wp:posOffset>
                </wp:positionH>
                <wp:positionV relativeFrom="paragraph">
                  <wp:posOffset>114300</wp:posOffset>
                </wp:positionV>
                <wp:extent cx="984885" cy="291465"/>
                <wp:effectExtent l="0" t="0" r="5715" b="635"/>
                <wp:wrapNone/>
                <wp:docPr id="37"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29146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65C9ACE5" w14:textId="77777777" w:rsidR="005C54E3" w:rsidRPr="0059676B" w:rsidRDefault="005C54E3" w:rsidP="00264101">
                            <w:pPr>
                              <w:rPr>
                                <w:sz w:val="18"/>
                                <w:szCs w:val="18"/>
                              </w:rPr>
                            </w:pPr>
                            <w:r w:rsidRPr="0059676B">
                              <w:rPr>
                                <w:rFonts w:cs="新細明體" w:hint="eastAsia"/>
                                <w:sz w:val="18"/>
                                <w:szCs w:val="18"/>
                              </w:rPr>
                              <w:t>設計者：高嘉孜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BB8936" id="Text Box 58" o:spid="_x0000_s1035" type="#_x0000_t202" style="position:absolute;left:0;text-align:left;margin-left:5in;margin-top:9pt;width:77.55pt;height:22.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oE3OgIAAEEEAAAOAAAAZHJzL2Uyb0RvYy54bWysU9uOmzAQfa/Uf7D8ngApSQCFrDaJUlXa&#10;XqTdfoAxJqCCx7WdwLbaf+/YJNm0favKg8V4Zs7MnDNe3Q1dS05CmwZkTqNpSImQHMpGHnL69Wk/&#10;SSgxlsmStSBFTp+FoXfrt29WvcrEDGpoS6EJgkiT9SqntbUqCwLDa9ExMwUlJDor0B2zaOpDUGrW&#10;I3rXBrMwXAQ96FJp4MIYvN2NTrr2+FUluP1cVUZY0uYUe7P+1P4s3BmsVyw7aKbqhp/bYP/QRcca&#10;iUWvUDtmGTnq5i+oruEaDFR2yqELoKoaLvwMOE0U/jHNY82U8LMgOUZdaTL/D5Z/On3RpClz+m5J&#10;iWQdavQkBks2MJB54vjplckw7FFhoB3wHnX2sxr1APybIRK2NZMHca819LVgJfYXuczgJnXEMQ6k&#10;6D9CiXXY0YIHGirdOfKQDoLoqNPzVRvXC8fLNImTZE4JR9csjeLF3Fdg2SVZaWPfC+iI+8mpRuk9&#10;ODs9GOuaYdklxNUy0Dblvmlbb+hDsW01OTFck73/zui/hbXSBUtwaSPieIM9Yg3nc9162X+m0SwO&#10;N7N0sl8ky0lcxfNJugyTSRilm3QRxmm827+ci1zyPV+OopEsOxSDlyZ1cY7LAspnJFDDuMf47vCn&#10;Bv2Dkh53OKfm+5FpQUn7QaIISFPslt4b8Xw5Q0PfeopbD5McoXJqKRl/t3Z8KEelm0ONlUbZJdyj&#10;cFXjSX3t6iw37qnn+vym3EO4tX3U68tf/wIAAP//AwBQSwMEFAAGAAgAAAAhANe9mpbdAAAACQEA&#10;AA8AAABkcnMvZG93bnJldi54bWxMj8FOg0AQhu8mvsNmTLwYu1QtUMrSqInGa2sfYIApkLKzhN0W&#10;+vaOJz1NJv+fb77Jt7Pt1YVG3zk2sFxEoIgrV3fcGDh8fzymoHxArrF3TAau5GFb3N7kmNVu4h1d&#10;9qFRAmGfoYE2hCHT2lctWfQLNxBLdnSjxSDr2Oh6xEngttdPURRrix3LhRYHem+pOu3P1sDxa3pY&#10;rafyMxyS3Uv8hl1Suqsx93fz6wZUoDn8leFXX9ShEKfSnbn2qjeQCF6qEqQypZAmqyWo0kD8vAZd&#10;5Pr/B8UPAAAA//8DAFBLAQItABQABgAIAAAAIQC2gziS/gAAAOEBAAATAAAAAAAAAAAAAAAAAAAA&#10;AABbQ29udGVudF9UeXBlc10ueG1sUEsBAi0AFAAGAAgAAAAhADj9If/WAAAAlAEAAAsAAAAAAAAA&#10;AAAAAAAALwEAAF9yZWxzLy5yZWxzUEsBAi0AFAAGAAgAAAAhAFj2gTc6AgAAQQQAAA4AAAAAAAAA&#10;AAAAAAAALgIAAGRycy9lMm9Eb2MueG1sUEsBAi0AFAAGAAgAAAAhANe9mpbdAAAACQEAAA8AAAAA&#10;AAAAAAAAAAAAlAQAAGRycy9kb3ducmV2LnhtbFBLBQYAAAAABAAEAPMAAACeBQAAAAA=&#10;" stroked="f">
                <v:textbox>
                  <w:txbxContent>
                    <w:p w14:paraId="65C9ACE5" w14:textId="77777777" w:rsidR="005C54E3" w:rsidRPr="0059676B" w:rsidRDefault="005C54E3" w:rsidP="00264101">
                      <w:pPr>
                        <w:rPr>
                          <w:sz w:val="18"/>
                          <w:szCs w:val="18"/>
                        </w:rPr>
                      </w:pPr>
                      <w:r w:rsidRPr="0059676B">
                        <w:rPr>
                          <w:rFonts w:cs="新細明體" w:hint="eastAsia"/>
                          <w:sz w:val="18"/>
                          <w:szCs w:val="18"/>
                        </w:rPr>
                        <w:t>設計者：高嘉孜</w:t>
                      </w:r>
                    </w:p>
                  </w:txbxContent>
                </v:textbox>
              </v:shape>
            </w:pict>
          </mc:Fallback>
        </mc:AlternateContent>
      </w:r>
      <w:r w:rsidRPr="001936D4">
        <w:rPr>
          <w:rFonts w:eastAsia="標楷體"/>
          <w:noProof/>
        </w:rPr>
        <mc:AlternateContent>
          <mc:Choice Requires="wps">
            <w:drawing>
              <wp:anchor distT="0" distB="0" distL="114300" distR="114300" simplePos="0" relativeHeight="251655168" behindDoc="0" locked="0" layoutInCell="1" allowOverlap="1" wp14:anchorId="0A06A4AB" wp14:editId="3BE7E559">
                <wp:simplePos x="0" y="0"/>
                <wp:positionH relativeFrom="column">
                  <wp:posOffset>3571240</wp:posOffset>
                </wp:positionH>
                <wp:positionV relativeFrom="paragraph">
                  <wp:posOffset>4005580</wp:posOffset>
                </wp:positionV>
                <wp:extent cx="1889760" cy="320040"/>
                <wp:effectExtent l="2540" t="5080" r="0" b="0"/>
                <wp:wrapNone/>
                <wp:docPr id="36"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760" cy="320040"/>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FB88624" w14:textId="77777777" w:rsidR="005C54E3" w:rsidRPr="00660124" w:rsidRDefault="005C54E3" w:rsidP="00264101">
                            <w:pPr>
                              <w:rPr>
                                <w:sz w:val="18"/>
                                <w:szCs w:val="18"/>
                              </w:rPr>
                            </w:pPr>
                            <w:r w:rsidRPr="00660124">
                              <w:rPr>
                                <w:rFonts w:cs="新細明體" w:hint="eastAsia"/>
                                <w:sz w:val="18"/>
                                <w:szCs w:val="18"/>
                              </w:rPr>
                              <w:t>圖片來源：特有生物研究保育中心</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A06A4AB" id="Text Box 51" o:spid="_x0000_s1036" type="#_x0000_t202" style="position:absolute;left:0;text-align:left;margin-left:281.2pt;margin-top:315.4pt;width:148.8pt;height:25.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5IbOwIAAEMEAAAOAAAAZHJzL2Uyb0RvYy54bWysU9tu2zAMfR+wfxD0nthOnYuNOEWTwMOA&#10;7gK0+wBFli+YLWqSErsb9u+j5CTNtrdhfhBMkTwkzxHX90PXkpPQpgGZ0WgaUiIkh6KRVUa/POeT&#10;FSXGMlmwFqTI6Isw9H7z9s26V6mYQQ1tITRBEGnSXmW0tlalQWB4LTpmpqCERGcJumMWTV0FhWY9&#10;ondtMAvDRdCDLpQGLozB2/3opBuPX5aC209laYQlbUaxN+tP7c+DO4PNmqWVZqpu+LkN9g9ddKyR&#10;WPQKtWeWkaNu/oLqGq7BQGmnHLoAyrLhws+A00ThH9M81UwJPwuSY9SVJvP/YPnH02dNmiKjdwtK&#10;JOtQo2cxWLKFgcwjx0+vTIphTwoD7YD3qLOf1ahH4F8NkbCrmazEg9bQ14IV2J/PDG5SRxzjQA79&#10;ByiwDjta8EBDqTtHHtJBEB11erlq43rhruRqlSwX6OLou0PpYy9ewNJLttLGvhPQEfeTUY3ae3R2&#10;ejQW58DQS4grZqBtirxpW2/o6rBrNTkxfCe5/9zomPJbWCtdsASXNrrHG2wSazifa9fr/iOJZnG4&#10;nSWTfLFaTuIynk+SZbiahFGyTRZhnMT7/Oe5yCXfE+Y4Gtmyw2Hw2kR+VsfmAYoXpFDD+JJx8/Cn&#10;Bv2dkh5fcUbNtyPTgpL2vUQZkihGnoj1RjxfztDQt57DrYdJjlAZtZSMvzs7rspR6aaqsdJF+AeU&#10;Lm88q69dIV/OwJfqmTtvlVuFW9tHve7+5hcAAAD//wMAUEsDBBQABgAIAAAAIQBZu9xr3gAAAAsB&#10;AAAPAAAAZHJzL2Rvd25yZXYueG1sTI89T8MwEIZ3JP6DdUhs1E6gVhTiVAiJBXWghYHxGrtxmtgO&#10;sdOGf88xwXjvPXo/qs3iBnY2U+yCV5CtBDDjm6A73yr4eH+5K4DFhF7jELxR8G0ibOrrqwpLHS5+&#10;Z8771DIy8bFEBTalseQ8NtY4jKswGk+/Y5gcJjqnlusJL2TuBp4LIbnDzlOCxdE8W9P0+9lRyDY2&#10;8y58nbJtzz9tL3H9Zl+Vur1Znh6BJbOkPxh+61N1qKnTIcxeRzYoWMv8gVAF8l7QBiIKKWjdgZQi&#10;y4HXFf+/of4BAAD//wMAUEsBAi0AFAAGAAgAAAAhALaDOJL+AAAA4QEAABMAAAAAAAAAAAAAAAAA&#10;AAAAAFtDb250ZW50X1R5cGVzXS54bWxQSwECLQAUAAYACAAAACEAOP0h/9YAAACUAQAACwAAAAAA&#10;AAAAAAAAAAAvAQAAX3JlbHMvLnJlbHNQSwECLQAUAAYACAAAACEAAKeSGzsCAABDBAAADgAAAAAA&#10;AAAAAAAAAAAuAgAAZHJzL2Uyb0RvYy54bWxQSwECLQAUAAYACAAAACEAWbvca94AAAALAQAADwAA&#10;AAAAAAAAAAAAAACVBAAAZHJzL2Rvd25yZXYueG1sUEsFBgAAAAAEAAQA8wAAAKAFAAAAAA==&#10;" stroked="f">
                <v:textbox style="mso-fit-shape-to-text:t">
                  <w:txbxContent>
                    <w:p w14:paraId="1FB88624" w14:textId="77777777" w:rsidR="005C54E3" w:rsidRPr="00660124" w:rsidRDefault="005C54E3" w:rsidP="00264101">
                      <w:pPr>
                        <w:rPr>
                          <w:sz w:val="18"/>
                          <w:szCs w:val="18"/>
                        </w:rPr>
                      </w:pPr>
                      <w:r w:rsidRPr="00660124">
                        <w:rPr>
                          <w:rFonts w:cs="新細明體" w:hint="eastAsia"/>
                          <w:sz w:val="18"/>
                          <w:szCs w:val="18"/>
                        </w:rPr>
                        <w:t>圖片來源：特有生物研究保育中心</w:t>
                      </w:r>
                    </w:p>
                  </w:txbxContent>
                </v:textbox>
              </v:shape>
            </w:pict>
          </mc:Fallback>
        </mc:AlternateContent>
      </w:r>
      <w:r w:rsidR="00E152AD" w:rsidRPr="001936D4">
        <w:rPr>
          <w:rFonts w:eastAsia="標楷體"/>
          <w:b/>
          <w:bCs/>
          <w:sz w:val="56"/>
          <w:szCs w:val="56"/>
        </w:rPr>
        <w:t>石虎特派員－我是小記者</w:t>
      </w:r>
    </w:p>
    <w:p w14:paraId="2840CEC9" w14:textId="77777777" w:rsidR="00E152AD" w:rsidRPr="001936D4" w:rsidRDefault="000759E3" w:rsidP="00264101">
      <w:pPr>
        <w:rPr>
          <w:rFonts w:eastAsia="標楷體"/>
          <w:b/>
          <w:bCs/>
          <w:sz w:val="16"/>
          <w:szCs w:val="16"/>
        </w:rPr>
      </w:pPr>
      <w:r w:rsidRPr="001936D4">
        <w:rPr>
          <w:rFonts w:eastAsia="標楷體"/>
          <w:noProof/>
        </w:rPr>
        <w:drawing>
          <wp:anchor distT="0" distB="0" distL="114300" distR="114300" simplePos="0" relativeHeight="251663360" behindDoc="1" locked="0" layoutInCell="1" allowOverlap="1" wp14:anchorId="4A566E22" wp14:editId="70CBF048">
            <wp:simplePos x="0" y="0"/>
            <wp:positionH relativeFrom="column">
              <wp:posOffset>228600</wp:posOffset>
            </wp:positionH>
            <wp:positionV relativeFrom="paragraph">
              <wp:posOffset>85725</wp:posOffset>
            </wp:positionV>
            <wp:extent cx="5290820" cy="316230"/>
            <wp:effectExtent l="0" t="0" r="0" b="0"/>
            <wp:wrapNone/>
            <wp:docPr id="35" name="圖片 5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9" descr="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90820" cy="316230"/>
                    </a:xfrm>
                    <a:prstGeom prst="rect">
                      <a:avLst/>
                    </a:prstGeom>
                    <a:noFill/>
                  </pic:spPr>
                </pic:pic>
              </a:graphicData>
            </a:graphic>
            <wp14:sizeRelH relativeFrom="page">
              <wp14:pctWidth>0</wp14:pctWidth>
            </wp14:sizeRelH>
            <wp14:sizeRelV relativeFrom="page">
              <wp14:pctHeight>0</wp14:pctHeight>
            </wp14:sizeRelV>
          </wp:anchor>
        </w:drawing>
      </w:r>
    </w:p>
    <w:p w14:paraId="5949C305" w14:textId="77777777" w:rsidR="00E152AD" w:rsidRPr="001936D4" w:rsidRDefault="00E152AD" w:rsidP="00264101">
      <w:pPr>
        <w:rPr>
          <w:rFonts w:eastAsia="標楷體"/>
          <w:b/>
          <w:bCs/>
          <w:sz w:val="32"/>
          <w:szCs w:val="32"/>
        </w:rPr>
      </w:pPr>
      <w:r w:rsidRPr="001936D4">
        <w:rPr>
          <w:rFonts w:eastAsia="標楷體"/>
          <w:b/>
          <w:bCs/>
          <w:sz w:val="32"/>
          <w:szCs w:val="32"/>
        </w:rPr>
        <w:t>楓樹國小</w:t>
      </w:r>
      <w:r w:rsidRPr="001936D4">
        <w:rPr>
          <w:rFonts w:eastAsia="標楷體"/>
          <w:b/>
          <w:bCs/>
          <w:sz w:val="32"/>
          <w:szCs w:val="32"/>
        </w:rPr>
        <w:t xml:space="preserve">  </w:t>
      </w:r>
      <w:r w:rsidRPr="001936D4">
        <w:rPr>
          <w:rFonts w:eastAsia="標楷體"/>
          <w:b/>
          <w:bCs/>
          <w:sz w:val="32"/>
          <w:szCs w:val="32"/>
        </w:rPr>
        <w:t>年班號</w:t>
      </w:r>
      <w:r w:rsidRPr="001936D4">
        <w:rPr>
          <w:rFonts w:eastAsia="標楷體"/>
          <w:b/>
          <w:bCs/>
          <w:sz w:val="32"/>
          <w:szCs w:val="32"/>
        </w:rPr>
        <w:t xml:space="preserve"> </w:t>
      </w:r>
      <w:r w:rsidRPr="001936D4">
        <w:rPr>
          <w:rFonts w:eastAsia="標楷體"/>
          <w:b/>
          <w:bCs/>
          <w:sz w:val="32"/>
          <w:szCs w:val="32"/>
        </w:rPr>
        <w:t>姓名：</w:t>
      </w:r>
    </w:p>
    <w:p w14:paraId="7DCB7F86" w14:textId="77777777" w:rsidR="00E152AD" w:rsidRPr="001936D4" w:rsidRDefault="000759E3" w:rsidP="000759E3">
      <w:pPr>
        <w:spacing w:beforeLines="50" w:before="180" w:line="460" w:lineRule="exact"/>
        <w:rPr>
          <w:rFonts w:eastAsia="標楷體"/>
          <w:sz w:val="28"/>
          <w:szCs w:val="28"/>
        </w:rPr>
      </w:pPr>
      <w:r w:rsidRPr="001936D4">
        <w:rPr>
          <w:rFonts w:eastAsia="標楷體"/>
          <w:noProof/>
        </w:rPr>
        <mc:AlternateContent>
          <mc:Choice Requires="wps">
            <w:drawing>
              <wp:anchor distT="0" distB="0" distL="114300" distR="114300" simplePos="0" relativeHeight="251664384" behindDoc="0" locked="0" layoutInCell="1" allowOverlap="1" wp14:anchorId="5ACDE381" wp14:editId="279DB4B1">
                <wp:simplePos x="0" y="0"/>
                <wp:positionH relativeFrom="column">
                  <wp:posOffset>-53975</wp:posOffset>
                </wp:positionH>
                <wp:positionV relativeFrom="paragraph">
                  <wp:posOffset>113665</wp:posOffset>
                </wp:positionV>
                <wp:extent cx="5640705" cy="2324735"/>
                <wp:effectExtent l="0" t="0" r="13970" b="12700"/>
                <wp:wrapNone/>
                <wp:docPr id="34"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705" cy="2324735"/>
                        </a:xfrm>
                        <a:prstGeom prst="rect">
                          <a:avLst/>
                        </a:prstGeom>
                        <a:solidFill>
                          <a:srgbClr val="FFFFFF"/>
                        </a:solidFill>
                        <a:ln w="9525">
                          <a:solidFill>
                            <a:srgbClr val="000000"/>
                          </a:solidFill>
                          <a:miter lim="800000"/>
                          <a:headEnd/>
                          <a:tailEnd/>
                        </a:ln>
                      </wps:spPr>
                      <wps:txbx>
                        <w:txbxContent>
                          <w:p w14:paraId="3DEB9D8F" w14:textId="77777777" w:rsidR="005C54E3" w:rsidRPr="002815A1" w:rsidRDefault="005C54E3" w:rsidP="00264101">
                            <w:pPr>
                              <w:spacing w:line="380" w:lineRule="exact"/>
                              <w:rPr>
                                <w:rFonts w:ascii="標楷體" w:eastAsia="標楷體" w:hAnsi="標楷體"/>
                                <w:sz w:val="28"/>
                                <w:szCs w:val="28"/>
                              </w:rPr>
                            </w:pPr>
                            <w:r w:rsidRPr="002815A1">
                              <w:rPr>
                                <w:rFonts w:ascii="標楷體" w:eastAsia="標楷體" w:hAnsi="標楷體" w:cs="標楷體" w:hint="eastAsia"/>
                                <w:sz w:val="28"/>
                                <w:szCs w:val="28"/>
                              </w:rPr>
                              <w:t>各位親愛的小朋友：</w:t>
                            </w:r>
                          </w:p>
                          <w:p w14:paraId="13084E2B" w14:textId="77777777" w:rsidR="005C54E3" w:rsidRPr="002815A1" w:rsidRDefault="005C54E3" w:rsidP="00264101">
                            <w:pPr>
                              <w:spacing w:line="380" w:lineRule="exact"/>
                              <w:rPr>
                                <w:rFonts w:ascii="標楷體" w:eastAsia="標楷體" w:hAnsi="標楷體"/>
                                <w:sz w:val="28"/>
                                <w:szCs w:val="28"/>
                              </w:rPr>
                            </w:pPr>
                            <w:r w:rsidRPr="002815A1">
                              <w:rPr>
                                <w:rFonts w:ascii="標楷體" w:eastAsia="標楷體" w:hAnsi="標楷體" w:cs="標楷體"/>
                                <w:sz w:val="28"/>
                                <w:szCs w:val="28"/>
                              </w:rPr>
                              <w:t xml:space="preserve">                         </w:t>
                            </w:r>
                            <w:r w:rsidRPr="002815A1">
                              <w:rPr>
                                <w:rFonts w:ascii="標楷體" w:eastAsia="標楷體" w:hAnsi="標楷體" w:cs="標楷體" w:hint="eastAsia"/>
                                <w:sz w:val="28"/>
                                <w:szCs w:val="28"/>
                              </w:rPr>
                              <w:t>相信你們現在已經都認識我了！我跟我的</w:t>
                            </w:r>
                          </w:p>
                          <w:p w14:paraId="40AB8B95" w14:textId="77777777" w:rsidR="005C54E3" w:rsidRDefault="005C54E3" w:rsidP="00264101">
                            <w:pPr>
                              <w:spacing w:line="380" w:lineRule="exact"/>
                              <w:rPr>
                                <w:rFonts w:ascii="標楷體" w:eastAsia="標楷體" w:hAnsi="標楷體"/>
                                <w:sz w:val="28"/>
                                <w:szCs w:val="28"/>
                              </w:rPr>
                            </w:pPr>
                            <w:r w:rsidRPr="002815A1">
                              <w:rPr>
                                <w:rFonts w:ascii="標楷體" w:eastAsia="標楷體" w:hAnsi="標楷體" w:cs="標楷體"/>
                                <w:sz w:val="28"/>
                                <w:szCs w:val="28"/>
                              </w:rPr>
                              <w:t xml:space="preserve">                     </w:t>
                            </w:r>
                            <w:r w:rsidRPr="002815A1">
                              <w:rPr>
                                <w:rFonts w:ascii="標楷體" w:eastAsia="標楷體" w:hAnsi="標楷體" w:cs="標楷體" w:hint="eastAsia"/>
                                <w:sz w:val="28"/>
                                <w:szCs w:val="28"/>
                              </w:rPr>
                              <w:t>家人們都很希望能夠與人類做好朋友喔！</w:t>
                            </w:r>
                          </w:p>
                          <w:p w14:paraId="1016A34E" w14:textId="77777777" w:rsidR="005C54E3" w:rsidRPr="002815A1" w:rsidRDefault="005C54E3" w:rsidP="000759E3">
                            <w:pPr>
                              <w:spacing w:line="380" w:lineRule="exact"/>
                              <w:ind w:firstLineChars="1050" w:firstLine="2940"/>
                              <w:rPr>
                                <w:rFonts w:ascii="標楷體" w:eastAsia="標楷體" w:hAnsi="標楷體"/>
                                <w:sz w:val="28"/>
                                <w:szCs w:val="28"/>
                              </w:rPr>
                            </w:pPr>
                            <w:r w:rsidRPr="002815A1">
                              <w:rPr>
                                <w:rFonts w:ascii="標楷體" w:eastAsia="標楷體" w:hAnsi="標楷體" w:cs="標楷體" w:hint="eastAsia"/>
                                <w:sz w:val="28"/>
                                <w:szCs w:val="28"/>
                              </w:rPr>
                              <w:t>但是</w:t>
                            </w:r>
                            <w:r>
                              <w:rPr>
                                <w:rFonts w:ascii="標楷體" w:eastAsia="標楷體" w:hAnsi="標楷體" w:cs="標楷體" w:hint="eastAsia"/>
                                <w:sz w:val="28"/>
                                <w:szCs w:val="28"/>
                              </w:rPr>
                              <w:t>…</w:t>
                            </w:r>
                          </w:p>
                          <w:p w14:paraId="4F83A873" w14:textId="77777777" w:rsidR="005C54E3" w:rsidRPr="002815A1" w:rsidRDefault="005C54E3" w:rsidP="00264101">
                            <w:pPr>
                              <w:spacing w:line="380" w:lineRule="exact"/>
                              <w:rPr>
                                <w:rFonts w:ascii="標楷體" w:eastAsia="標楷體" w:hAnsi="標楷體"/>
                                <w:sz w:val="28"/>
                                <w:szCs w:val="28"/>
                              </w:rPr>
                            </w:pPr>
                            <w:r w:rsidRPr="002815A1">
                              <w:rPr>
                                <w:rFonts w:ascii="標楷體" w:eastAsia="標楷體" w:hAnsi="標楷體" w:cs="標楷體"/>
                                <w:sz w:val="28"/>
                                <w:szCs w:val="28"/>
                              </w:rPr>
                              <w:t xml:space="preserve">                     </w:t>
                            </w:r>
                            <w:r w:rsidRPr="002815A1">
                              <w:rPr>
                                <w:rFonts w:ascii="標楷體" w:eastAsia="標楷體" w:hAnsi="標楷體" w:cs="標楷體" w:hint="eastAsia"/>
                                <w:sz w:val="28"/>
                                <w:szCs w:val="28"/>
                              </w:rPr>
                              <w:t>我們現在面臨了好多、好多的危險，快要從台</w:t>
                            </w:r>
                          </w:p>
                          <w:p w14:paraId="08E217B3" w14:textId="77777777" w:rsidR="005C54E3" w:rsidRPr="002815A1" w:rsidRDefault="005C54E3" w:rsidP="00264101">
                            <w:pPr>
                              <w:spacing w:line="380" w:lineRule="exact"/>
                              <w:rPr>
                                <w:rFonts w:ascii="標楷體" w:eastAsia="標楷體" w:hAnsi="標楷體"/>
                                <w:sz w:val="28"/>
                                <w:szCs w:val="28"/>
                              </w:rPr>
                            </w:pPr>
                            <w:r w:rsidRPr="002815A1">
                              <w:rPr>
                                <w:rFonts w:ascii="標楷體" w:eastAsia="標楷體" w:hAnsi="標楷體" w:cs="標楷體"/>
                                <w:sz w:val="28"/>
                                <w:szCs w:val="28"/>
                              </w:rPr>
                              <w:t xml:space="preserve">                     </w:t>
                            </w:r>
                            <w:r w:rsidRPr="002815A1">
                              <w:rPr>
                                <w:rFonts w:ascii="標楷體" w:eastAsia="標楷體" w:hAnsi="標楷體" w:cs="標楷體" w:hint="eastAsia"/>
                                <w:sz w:val="28"/>
                                <w:szCs w:val="28"/>
                              </w:rPr>
                              <w:t>灣消失了。可不可以請厲害的你們，化身為石</w:t>
                            </w:r>
                          </w:p>
                          <w:p w14:paraId="64B3F249" w14:textId="77777777" w:rsidR="005C54E3" w:rsidRPr="002815A1" w:rsidRDefault="005C54E3" w:rsidP="00264101">
                            <w:pPr>
                              <w:spacing w:line="380" w:lineRule="exact"/>
                              <w:rPr>
                                <w:rFonts w:ascii="標楷體" w:eastAsia="標楷體" w:hAnsi="標楷體"/>
                                <w:sz w:val="28"/>
                                <w:szCs w:val="28"/>
                              </w:rPr>
                            </w:pPr>
                            <w:r w:rsidRPr="002815A1">
                              <w:rPr>
                                <w:rFonts w:ascii="標楷體" w:eastAsia="標楷體" w:hAnsi="標楷體" w:cs="標楷體"/>
                                <w:sz w:val="28"/>
                                <w:szCs w:val="28"/>
                              </w:rPr>
                              <w:t xml:space="preserve">                     </w:t>
                            </w:r>
                            <w:r w:rsidRPr="002815A1">
                              <w:rPr>
                                <w:rFonts w:ascii="標楷體" w:eastAsia="標楷體" w:hAnsi="標楷體" w:cs="標楷體" w:hint="eastAsia"/>
                                <w:sz w:val="28"/>
                                <w:szCs w:val="28"/>
                              </w:rPr>
                              <w:t>虎特派員，幫我跟我的家人們調查，我們遇到</w:t>
                            </w:r>
                          </w:p>
                          <w:p w14:paraId="6662C690" w14:textId="77777777" w:rsidR="005C54E3" w:rsidRPr="002815A1" w:rsidRDefault="005C54E3" w:rsidP="00264101">
                            <w:pPr>
                              <w:spacing w:line="380" w:lineRule="exact"/>
                              <w:rPr>
                                <w:rFonts w:ascii="標楷體" w:eastAsia="標楷體" w:hAnsi="標楷體"/>
                                <w:sz w:val="28"/>
                                <w:szCs w:val="28"/>
                              </w:rPr>
                            </w:pPr>
                            <w:r w:rsidRPr="002815A1">
                              <w:rPr>
                                <w:rFonts w:ascii="標楷體" w:eastAsia="標楷體" w:hAnsi="標楷體" w:cs="標楷體"/>
                                <w:sz w:val="28"/>
                                <w:szCs w:val="28"/>
                              </w:rPr>
                              <w:t xml:space="preserve">                     </w:t>
                            </w:r>
                            <w:r w:rsidRPr="002815A1">
                              <w:rPr>
                                <w:rFonts w:ascii="標楷體" w:eastAsia="標楷體" w:hAnsi="標楷體" w:cs="標楷體" w:hint="eastAsia"/>
                                <w:sz w:val="28"/>
                                <w:szCs w:val="28"/>
                              </w:rPr>
                              <w:t>了什麼危險，以及該如何做，才能保護我們呢？</w:t>
                            </w:r>
                          </w:p>
                          <w:p w14:paraId="76687FAA" w14:textId="77777777" w:rsidR="005C54E3" w:rsidRPr="002815A1" w:rsidRDefault="005C54E3" w:rsidP="00264101">
                            <w:pPr>
                              <w:spacing w:line="380" w:lineRule="exact"/>
                              <w:rPr>
                                <w:rFonts w:ascii="標楷體" w:eastAsia="標楷體" w:hAnsi="標楷體"/>
                                <w:sz w:val="28"/>
                                <w:szCs w:val="28"/>
                              </w:rPr>
                            </w:pPr>
                            <w:r w:rsidRPr="002815A1">
                              <w:rPr>
                                <w:rFonts w:ascii="標楷體" w:eastAsia="標楷體" w:hAnsi="標楷體" w:cs="標楷體"/>
                                <w:sz w:val="28"/>
                                <w:szCs w:val="28"/>
                              </w:rPr>
                              <w:t xml:space="preserve">                     </w:t>
                            </w:r>
                            <w:r w:rsidRPr="002815A1">
                              <w:rPr>
                                <w:rFonts w:ascii="標楷體" w:eastAsia="標楷體" w:hAnsi="標楷體" w:cs="標楷體" w:hint="eastAsia"/>
                                <w:sz w:val="28"/>
                                <w:szCs w:val="28"/>
                              </w:rPr>
                              <w:t>謝謝你們！</w:t>
                            </w:r>
                          </w:p>
                          <w:p w14:paraId="21F6988B" w14:textId="77777777" w:rsidR="005C54E3" w:rsidRPr="005226A4" w:rsidRDefault="005C54E3" w:rsidP="000759E3">
                            <w:pPr>
                              <w:spacing w:beforeLines="50" w:before="180" w:line="460" w:lineRule="exact"/>
                              <w:rPr>
                                <w:rFonts w:eastAsia="標楷體" w:hAnsi="標楷體"/>
                                <w:sz w:val="28"/>
                                <w:szCs w:val="28"/>
                              </w:rPr>
                            </w:pPr>
                          </w:p>
                          <w:p w14:paraId="0C46C2AC" w14:textId="77777777" w:rsidR="005C54E3" w:rsidRDefault="005C54E3" w:rsidP="00264101">
                            <w:pPr>
                              <w:rPr>
                                <w:rFonts w:ascii="標楷體" w:eastAsia="標楷體" w:hAnsi="標楷體"/>
                              </w:rPr>
                            </w:pPr>
                          </w:p>
                          <w:p w14:paraId="11A7007A" w14:textId="77777777" w:rsidR="005C54E3" w:rsidRDefault="005C54E3" w:rsidP="00264101">
                            <w:pPr>
                              <w:rPr>
                                <w:rFonts w:ascii="標楷體" w:eastAsia="標楷體" w:hAnsi="標楷體"/>
                              </w:rPr>
                            </w:pPr>
                          </w:p>
                          <w:p w14:paraId="4ECA0071" w14:textId="77777777" w:rsidR="005C54E3" w:rsidRDefault="005C54E3" w:rsidP="00264101">
                            <w:pPr>
                              <w:rPr>
                                <w:rFonts w:ascii="標楷體" w:eastAsia="標楷體" w:hAnsi="標楷體"/>
                              </w:rPr>
                            </w:pPr>
                          </w:p>
                          <w:p w14:paraId="367FCAC4" w14:textId="77777777" w:rsidR="005C54E3" w:rsidRDefault="005C54E3" w:rsidP="00264101">
                            <w:pPr>
                              <w:rPr>
                                <w:rFonts w:ascii="標楷體" w:eastAsia="標楷體" w:hAnsi="標楷體"/>
                              </w:rPr>
                            </w:pPr>
                          </w:p>
                          <w:p w14:paraId="5F928144" w14:textId="77777777" w:rsidR="005C54E3" w:rsidRPr="005226A4" w:rsidRDefault="005C54E3" w:rsidP="00264101">
                            <w:pP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DE381" id="Text Box 60" o:spid="_x0000_s1037" type="#_x0000_t202" style="position:absolute;margin-left:-4.25pt;margin-top:8.95pt;width:444.15pt;height:183.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FVKMQIAAFsEAAAOAAAAZHJzL2Uyb0RvYy54bWysVNtu2zAMfR+wfxD0vthxbq0Rp+jSZRjQ&#10;XYB2HyDLsi1MFjVJiZ19fSk5TbPbyzA/CKJEHZLnkF7fDJ0iB2GdBF3Q6SSlRGgOldRNQb8+7t5c&#10;UeI80xVToEVBj8LRm83rV+ve5CKDFlQlLEEQ7fLeFLT13uRJ4ngrOuYmYITGyxpsxzyatkkqy3pE&#10;71SSpeky6cFWxgIXzuHp3XhJNxG/rgX3n+vaCU9UQTE3H1cb1zKsyWbN8sYy00p+SoP9QxYdkxqD&#10;nqHumGdkb+VvUJ3kFhzUfsKhS6CuJRexBqxmmv5SzUPLjIi1IDnOnGly/w+Wfzp8sURWBZ3NKdGs&#10;Q40exeDJWxjIMvLTG5ej24NBRz/gOeoca3XmHvg3RzRsW6YbcWst9K1gFeY3DcwmF0+DIi53AaTs&#10;P0KFcdjeQwQaatsF8pAOguio0/GsTciF4+FiOU9X6YISjnfZLJuvZosYg+XPz411/r2AjoRNQS2K&#10;H+HZ4d75kA7Ln11CNAdKVjupVDRsU26VJQeGjbKL3wn9JzelSV/Q60W2GBn4K0Qavz9BdNJjxyvZ&#10;FfTq7MTywNs7XcV+9EyqcY8pK30iMnA3suiHcoiaTSPNgdgSqiNSa2HscJxI3LRgf1DSY3cX1H3f&#10;MysoUR80ynM9nc/DOERjvlhlaNjLm/LyhmmOUAX1lIzbrR9HaG+sbFqMNDaEhluUtJaR7JesTvlj&#10;B0cNTtMWRuTSjl4v/4TNEwAAAP//AwBQSwMEFAAGAAgAAAAhAL1ARQjfAAAACQEAAA8AAABkcnMv&#10;ZG93bnJldi54bWxMj8FOwzAQRO9I/IO1SFxQ60BL44Q4FUICwQ1KVa5u7CYR9jrYbhr+nuUEx50Z&#10;zb6p1pOzbDQh9h4lXM8zYAYbr3tsJWzfH2cCWEwKtbIejYRvE2Fdn59VqtT+hG9m3KSWUQnGUkno&#10;UhpKzmPTGafi3A8GyTv44FSiM7RcB3Wicmf5TZatuFM90odODeahM83n5ugkiOXz+BFfFq+7ZnWw&#10;RbrKx6evIOXlxXR/ByyZKf2F4Ref0KEmpr0/oo7MSpiJW0qSnhfAyBd5QVP2EhZimQGvK/5/Qf0D&#10;AAD//wMAUEsBAi0AFAAGAAgAAAAhALaDOJL+AAAA4QEAABMAAAAAAAAAAAAAAAAAAAAAAFtDb250&#10;ZW50X1R5cGVzXS54bWxQSwECLQAUAAYACAAAACEAOP0h/9YAAACUAQAACwAAAAAAAAAAAAAAAAAv&#10;AQAAX3JlbHMvLnJlbHNQSwECLQAUAAYACAAAACEA89hVSjECAABbBAAADgAAAAAAAAAAAAAAAAAu&#10;AgAAZHJzL2Uyb0RvYy54bWxQSwECLQAUAAYACAAAACEAvUBFCN8AAAAJAQAADwAAAAAAAAAAAAAA&#10;AACLBAAAZHJzL2Rvd25yZXYueG1sUEsFBgAAAAAEAAQA8wAAAJcFAAAAAA==&#10;">
                <v:textbox>
                  <w:txbxContent>
                    <w:p w14:paraId="3DEB9D8F" w14:textId="77777777" w:rsidR="005C54E3" w:rsidRPr="002815A1" w:rsidRDefault="005C54E3" w:rsidP="00264101">
                      <w:pPr>
                        <w:spacing w:line="380" w:lineRule="exact"/>
                        <w:rPr>
                          <w:rFonts w:ascii="標楷體" w:eastAsia="標楷體" w:hAnsi="標楷體"/>
                          <w:sz w:val="28"/>
                          <w:szCs w:val="28"/>
                        </w:rPr>
                      </w:pPr>
                      <w:r w:rsidRPr="002815A1">
                        <w:rPr>
                          <w:rFonts w:ascii="標楷體" w:eastAsia="標楷體" w:hAnsi="標楷體" w:cs="標楷體" w:hint="eastAsia"/>
                          <w:sz w:val="28"/>
                          <w:szCs w:val="28"/>
                        </w:rPr>
                        <w:t>各位親愛的小朋友：</w:t>
                      </w:r>
                    </w:p>
                    <w:p w14:paraId="13084E2B" w14:textId="77777777" w:rsidR="005C54E3" w:rsidRPr="002815A1" w:rsidRDefault="005C54E3" w:rsidP="00264101">
                      <w:pPr>
                        <w:spacing w:line="380" w:lineRule="exact"/>
                        <w:rPr>
                          <w:rFonts w:ascii="標楷體" w:eastAsia="標楷體" w:hAnsi="標楷體"/>
                          <w:sz w:val="28"/>
                          <w:szCs w:val="28"/>
                        </w:rPr>
                      </w:pPr>
                      <w:r w:rsidRPr="002815A1">
                        <w:rPr>
                          <w:rFonts w:ascii="標楷體" w:eastAsia="標楷體" w:hAnsi="標楷體" w:cs="標楷體"/>
                          <w:sz w:val="28"/>
                          <w:szCs w:val="28"/>
                        </w:rPr>
                        <w:t xml:space="preserve">                         </w:t>
                      </w:r>
                      <w:r w:rsidRPr="002815A1">
                        <w:rPr>
                          <w:rFonts w:ascii="標楷體" w:eastAsia="標楷體" w:hAnsi="標楷體" w:cs="標楷體" w:hint="eastAsia"/>
                          <w:sz w:val="28"/>
                          <w:szCs w:val="28"/>
                        </w:rPr>
                        <w:t>相信你們現在已經都認識我了！我跟我的</w:t>
                      </w:r>
                    </w:p>
                    <w:p w14:paraId="40AB8B95" w14:textId="77777777" w:rsidR="005C54E3" w:rsidRDefault="005C54E3" w:rsidP="00264101">
                      <w:pPr>
                        <w:spacing w:line="380" w:lineRule="exact"/>
                        <w:rPr>
                          <w:rFonts w:ascii="標楷體" w:eastAsia="標楷體" w:hAnsi="標楷體"/>
                          <w:sz w:val="28"/>
                          <w:szCs w:val="28"/>
                        </w:rPr>
                      </w:pPr>
                      <w:r w:rsidRPr="002815A1">
                        <w:rPr>
                          <w:rFonts w:ascii="標楷體" w:eastAsia="標楷體" w:hAnsi="標楷體" w:cs="標楷體"/>
                          <w:sz w:val="28"/>
                          <w:szCs w:val="28"/>
                        </w:rPr>
                        <w:t xml:space="preserve">                     </w:t>
                      </w:r>
                      <w:r w:rsidRPr="002815A1">
                        <w:rPr>
                          <w:rFonts w:ascii="標楷體" w:eastAsia="標楷體" w:hAnsi="標楷體" w:cs="標楷體" w:hint="eastAsia"/>
                          <w:sz w:val="28"/>
                          <w:szCs w:val="28"/>
                        </w:rPr>
                        <w:t>家人們都很希望能夠與人類做好朋友喔！</w:t>
                      </w:r>
                    </w:p>
                    <w:p w14:paraId="1016A34E" w14:textId="77777777" w:rsidR="005C54E3" w:rsidRPr="002815A1" w:rsidRDefault="005C54E3" w:rsidP="000759E3">
                      <w:pPr>
                        <w:spacing w:line="380" w:lineRule="exact"/>
                        <w:ind w:firstLineChars="1050" w:firstLine="2940"/>
                        <w:rPr>
                          <w:rFonts w:ascii="標楷體" w:eastAsia="標楷體" w:hAnsi="標楷體"/>
                          <w:sz w:val="28"/>
                          <w:szCs w:val="28"/>
                        </w:rPr>
                      </w:pPr>
                      <w:r w:rsidRPr="002815A1">
                        <w:rPr>
                          <w:rFonts w:ascii="標楷體" w:eastAsia="標楷體" w:hAnsi="標楷體" w:cs="標楷體" w:hint="eastAsia"/>
                          <w:sz w:val="28"/>
                          <w:szCs w:val="28"/>
                        </w:rPr>
                        <w:t>但是</w:t>
                      </w:r>
                      <w:r>
                        <w:rPr>
                          <w:rFonts w:ascii="標楷體" w:eastAsia="標楷體" w:hAnsi="標楷體" w:cs="標楷體" w:hint="eastAsia"/>
                          <w:sz w:val="28"/>
                          <w:szCs w:val="28"/>
                        </w:rPr>
                        <w:t>…</w:t>
                      </w:r>
                    </w:p>
                    <w:p w14:paraId="4F83A873" w14:textId="77777777" w:rsidR="005C54E3" w:rsidRPr="002815A1" w:rsidRDefault="005C54E3" w:rsidP="00264101">
                      <w:pPr>
                        <w:spacing w:line="380" w:lineRule="exact"/>
                        <w:rPr>
                          <w:rFonts w:ascii="標楷體" w:eastAsia="標楷體" w:hAnsi="標楷體"/>
                          <w:sz w:val="28"/>
                          <w:szCs w:val="28"/>
                        </w:rPr>
                      </w:pPr>
                      <w:r w:rsidRPr="002815A1">
                        <w:rPr>
                          <w:rFonts w:ascii="標楷體" w:eastAsia="標楷體" w:hAnsi="標楷體" w:cs="標楷體"/>
                          <w:sz w:val="28"/>
                          <w:szCs w:val="28"/>
                        </w:rPr>
                        <w:t xml:space="preserve">                     </w:t>
                      </w:r>
                      <w:r w:rsidRPr="002815A1">
                        <w:rPr>
                          <w:rFonts w:ascii="標楷體" w:eastAsia="標楷體" w:hAnsi="標楷體" w:cs="標楷體" w:hint="eastAsia"/>
                          <w:sz w:val="28"/>
                          <w:szCs w:val="28"/>
                        </w:rPr>
                        <w:t>我們現在面臨了好多、好多的危險，快要從台</w:t>
                      </w:r>
                    </w:p>
                    <w:p w14:paraId="08E217B3" w14:textId="77777777" w:rsidR="005C54E3" w:rsidRPr="002815A1" w:rsidRDefault="005C54E3" w:rsidP="00264101">
                      <w:pPr>
                        <w:spacing w:line="380" w:lineRule="exact"/>
                        <w:rPr>
                          <w:rFonts w:ascii="標楷體" w:eastAsia="標楷體" w:hAnsi="標楷體"/>
                          <w:sz w:val="28"/>
                          <w:szCs w:val="28"/>
                        </w:rPr>
                      </w:pPr>
                      <w:r w:rsidRPr="002815A1">
                        <w:rPr>
                          <w:rFonts w:ascii="標楷體" w:eastAsia="標楷體" w:hAnsi="標楷體" w:cs="標楷體"/>
                          <w:sz w:val="28"/>
                          <w:szCs w:val="28"/>
                        </w:rPr>
                        <w:t xml:space="preserve">                     </w:t>
                      </w:r>
                      <w:r w:rsidRPr="002815A1">
                        <w:rPr>
                          <w:rFonts w:ascii="標楷體" w:eastAsia="標楷體" w:hAnsi="標楷體" w:cs="標楷體" w:hint="eastAsia"/>
                          <w:sz w:val="28"/>
                          <w:szCs w:val="28"/>
                        </w:rPr>
                        <w:t>灣消失了。可不可以請厲害的你們，化身為石</w:t>
                      </w:r>
                    </w:p>
                    <w:p w14:paraId="64B3F249" w14:textId="77777777" w:rsidR="005C54E3" w:rsidRPr="002815A1" w:rsidRDefault="005C54E3" w:rsidP="00264101">
                      <w:pPr>
                        <w:spacing w:line="380" w:lineRule="exact"/>
                        <w:rPr>
                          <w:rFonts w:ascii="標楷體" w:eastAsia="標楷體" w:hAnsi="標楷體"/>
                          <w:sz w:val="28"/>
                          <w:szCs w:val="28"/>
                        </w:rPr>
                      </w:pPr>
                      <w:r w:rsidRPr="002815A1">
                        <w:rPr>
                          <w:rFonts w:ascii="標楷體" w:eastAsia="標楷體" w:hAnsi="標楷體" w:cs="標楷體"/>
                          <w:sz w:val="28"/>
                          <w:szCs w:val="28"/>
                        </w:rPr>
                        <w:t xml:space="preserve">                     </w:t>
                      </w:r>
                      <w:r w:rsidRPr="002815A1">
                        <w:rPr>
                          <w:rFonts w:ascii="標楷體" w:eastAsia="標楷體" w:hAnsi="標楷體" w:cs="標楷體" w:hint="eastAsia"/>
                          <w:sz w:val="28"/>
                          <w:szCs w:val="28"/>
                        </w:rPr>
                        <w:t>虎特派員，幫我跟我的家人們調查，我們遇到</w:t>
                      </w:r>
                    </w:p>
                    <w:p w14:paraId="6662C690" w14:textId="77777777" w:rsidR="005C54E3" w:rsidRPr="002815A1" w:rsidRDefault="005C54E3" w:rsidP="00264101">
                      <w:pPr>
                        <w:spacing w:line="380" w:lineRule="exact"/>
                        <w:rPr>
                          <w:rFonts w:ascii="標楷體" w:eastAsia="標楷體" w:hAnsi="標楷體"/>
                          <w:sz w:val="28"/>
                          <w:szCs w:val="28"/>
                        </w:rPr>
                      </w:pPr>
                      <w:r w:rsidRPr="002815A1">
                        <w:rPr>
                          <w:rFonts w:ascii="標楷體" w:eastAsia="標楷體" w:hAnsi="標楷體" w:cs="標楷體"/>
                          <w:sz w:val="28"/>
                          <w:szCs w:val="28"/>
                        </w:rPr>
                        <w:t xml:space="preserve">                     </w:t>
                      </w:r>
                      <w:r w:rsidRPr="002815A1">
                        <w:rPr>
                          <w:rFonts w:ascii="標楷體" w:eastAsia="標楷體" w:hAnsi="標楷體" w:cs="標楷體" w:hint="eastAsia"/>
                          <w:sz w:val="28"/>
                          <w:szCs w:val="28"/>
                        </w:rPr>
                        <w:t>了什麼危險，以及該如何做，才能保護我們呢？</w:t>
                      </w:r>
                    </w:p>
                    <w:p w14:paraId="76687FAA" w14:textId="77777777" w:rsidR="005C54E3" w:rsidRPr="002815A1" w:rsidRDefault="005C54E3" w:rsidP="00264101">
                      <w:pPr>
                        <w:spacing w:line="380" w:lineRule="exact"/>
                        <w:rPr>
                          <w:rFonts w:ascii="標楷體" w:eastAsia="標楷體" w:hAnsi="標楷體"/>
                          <w:sz w:val="28"/>
                          <w:szCs w:val="28"/>
                        </w:rPr>
                      </w:pPr>
                      <w:r w:rsidRPr="002815A1">
                        <w:rPr>
                          <w:rFonts w:ascii="標楷體" w:eastAsia="標楷體" w:hAnsi="標楷體" w:cs="標楷體"/>
                          <w:sz w:val="28"/>
                          <w:szCs w:val="28"/>
                        </w:rPr>
                        <w:t xml:space="preserve">                     </w:t>
                      </w:r>
                      <w:r w:rsidRPr="002815A1">
                        <w:rPr>
                          <w:rFonts w:ascii="標楷體" w:eastAsia="標楷體" w:hAnsi="標楷體" w:cs="標楷體" w:hint="eastAsia"/>
                          <w:sz w:val="28"/>
                          <w:szCs w:val="28"/>
                        </w:rPr>
                        <w:t>謝謝你們！</w:t>
                      </w:r>
                    </w:p>
                    <w:p w14:paraId="21F6988B" w14:textId="77777777" w:rsidR="005C54E3" w:rsidRPr="005226A4" w:rsidRDefault="005C54E3" w:rsidP="000759E3">
                      <w:pPr>
                        <w:spacing w:beforeLines="50" w:before="180" w:line="460" w:lineRule="exact"/>
                        <w:rPr>
                          <w:rFonts w:eastAsia="標楷體" w:hAnsi="標楷體"/>
                          <w:sz w:val="28"/>
                          <w:szCs w:val="28"/>
                        </w:rPr>
                      </w:pPr>
                    </w:p>
                    <w:p w14:paraId="0C46C2AC" w14:textId="77777777" w:rsidR="005C54E3" w:rsidRDefault="005C54E3" w:rsidP="00264101">
                      <w:pPr>
                        <w:rPr>
                          <w:rFonts w:ascii="標楷體" w:eastAsia="標楷體" w:hAnsi="標楷體"/>
                        </w:rPr>
                      </w:pPr>
                    </w:p>
                    <w:p w14:paraId="11A7007A" w14:textId="77777777" w:rsidR="005C54E3" w:rsidRDefault="005C54E3" w:rsidP="00264101">
                      <w:pPr>
                        <w:rPr>
                          <w:rFonts w:ascii="標楷體" w:eastAsia="標楷體" w:hAnsi="標楷體"/>
                        </w:rPr>
                      </w:pPr>
                    </w:p>
                    <w:p w14:paraId="4ECA0071" w14:textId="77777777" w:rsidR="005C54E3" w:rsidRDefault="005C54E3" w:rsidP="00264101">
                      <w:pPr>
                        <w:rPr>
                          <w:rFonts w:ascii="標楷體" w:eastAsia="標楷體" w:hAnsi="標楷體"/>
                        </w:rPr>
                      </w:pPr>
                    </w:p>
                    <w:p w14:paraId="367FCAC4" w14:textId="77777777" w:rsidR="005C54E3" w:rsidRDefault="005C54E3" w:rsidP="00264101">
                      <w:pPr>
                        <w:rPr>
                          <w:rFonts w:ascii="標楷體" w:eastAsia="標楷體" w:hAnsi="標楷體"/>
                        </w:rPr>
                      </w:pPr>
                    </w:p>
                    <w:p w14:paraId="5F928144" w14:textId="77777777" w:rsidR="005C54E3" w:rsidRPr="005226A4" w:rsidRDefault="005C54E3" w:rsidP="00264101">
                      <w:pPr>
                        <w:rPr>
                          <w:rFonts w:ascii="標楷體" w:eastAsia="標楷體" w:hAnsi="標楷體"/>
                        </w:rPr>
                      </w:pPr>
                    </w:p>
                  </w:txbxContent>
                </v:textbox>
              </v:shape>
            </w:pict>
          </mc:Fallback>
        </mc:AlternateContent>
      </w:r>
    </w:p>
    <w:p w14:paraId="02E84500" w14:textId="77777777" w:rsidR="00E152AD" w:rsidRPr="001936D4" w:rsidRDefault="000759E3" w:rsidP="00264101">
      <w:pPr>
        <w:spacing w:line="480" w:lineRule="exact"/>
        <w:rPr>
          <w:rFonts w:eastAsia="標楷體"/>
          <w:sz w:val="28"/>
          <w:szCs w:val="28"/>
        </w:rPr>
      </w:pPr>
      <w:r w:rsidRPr="001936D4">
        <w:rPr>
          <w:rFonts w:eastAsia="標楷體"/>
          <w:noProof/>
        </w:rPr>
        <w:drawing>
          <wp:anchor distT="12192" distB="20955" distL="120396" distR="119634" simplePos="0" relativeHeight="251666432" behindDoc="0" locked="0" layoutInCell="1" allowOverlap="1" wp14:anchorId="6829A232" wp14:editId="20404556">
            <wp:simplePos x="0" y="0"/>
            <wp:positionH relativeFrom="column">
              <wp:posOffset>6350</wp:posOffset>
            </wp:positionH>
            <wp:positionV relativeFrom="paragraph">
              <wp:posOffset>88900</wp:posOffset>
            </wp:positionV>
            <wp:extent cx="1670050" cy="1644015"/>
            <wp:effectExtent l="0" t="0" r="6350" b="6985"/>
            <wp:wrapNone/>
            <wp:docPr id="33" name="圖片 23" descr="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1.png"/>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70050" cy="1644015"/>
                    </a:xfrm>
                    <a:prstGeom prst="rect">
                      <a:avLst/>
                    </a:prstGeom>
                    <a:noFill/>
                  </pic:spPr>
                </pic:pic>
              </a:graphicData>
            </a:graphic>
            <wp14:sizeRelH relativeFrom="page">
              <wp14:pctWidth>0</wp14:pctWidth>
            </wp14:sizeRelH>
            <wp14:sizeRelV relativeFrom="page">
              <wp14:pctHeight>0</wp14:pctHeight>
            </wp14:sizeRelV>
          </wp:anchor>
        </w:drawing>
      </w:r>
    </w:p>
    <w:p w14:paraId="23ABB44B" w14:textId="77777777" w:rsidR="00E152AD" w:rsidRPr="001936D4" w:rsidRDefault="00E152AD" w:rsidP="00264101">
      <w:pPr>
        <w:spacing w:line="480" w:lineRule="exact"/>
        <w:rPr>
          <w:rFonts w:eastAsia="標楷體"/>
          <w:b/>
          <w:bCs/>
          <w:sz w:val="28"/>
          <w:szCs w:val="28"/>
        </w:rPr>
      </w:pPr>
    </w:p>
    <w:p w14:paraId="0D3069EF" w14:textId="77777777" w:rsidR="00E152AD" w:rsidRPr="001936D4" w:rsidRDefault="00E152AD" w:rsidP="000759E3">
      <w:pPr>
        <w:spacing w:beforeLines="50" w:before="180" w:line="460" w:lineRule="exact"/>
        <w:rPr>
          <w:rFonts w:eastAsia="標楷體"/>
          <w:b/>
          <w:bCs/>
          <w:sz w:val="28"/>
          <w:szCs w:val="28"/>
        </w:rPr>
      </w:pPr>
    </w:p>
    <w:p w14:paraId="155CA149" w14:textId="77777777" w:rsidR="00E152AD" w:rsidRPr="001936D4" w:rsidRDefault="00E152AD" w:rsidP="000759E3">
      <w:pPr>
        <w:spacing w:beforeLines="50" w:before="180" w:line="460" w:lineRule="exact"/>
        <w:rPr>
          <w:rFonts w:eastAsia="標楷體"/>
          <w:b/>
          <w:bCs/>
          <w:sz w:val="28"/>
          <w:szCs w:val="28"/>
        </w:rPr>
      </w:pPr>
    </w:p>
    <w:p w14:paraId="1DA42E7C" w14:textId="77777777" w:rsidR="00E152AD" w:rsidRPr="001936D4" w:rsidRDefault="000759E3" w:rsidP="000759E3">
      <w:pPr>
        <w:spacing w:beforeLines="50" w:before="180" w:line="460" w:lineRule="exact"/>
        <w:rPr>
          <w:rFonts w:eastAsia="標楷體"/>
          <w:b/>
          <w:bCs/>
          <w:sz w:val="28"/>
          <w:szCs w:val="28"/>
        </w:rPr>
      </w:pPr>
      <w:r w:rsidRPr="001936D4">
        <w:rPr>
          <w:rFonts w:eastAsia="標楷體"/>
          <w:noProof/>
        </w:rPr>
        <mc:AlternateContent>
          <mc:Choice Requires="wps">
            <w:drawing>
              <wp:anchor distT="0" distB="0" distL="114300" distR="114300" simplePos="0" relativeHeight="251667456" behindDoc="0" locked="0" layoutInCell="1" allowOverlap="1" wp14:anchorId="5CB0C0AB" wp14:editId="03DC4474">
                <wp:simplePos x="0" y="0"/>
                <wp:positionH relativeFrom="column">
                  <wp:posOffset>0</wp:posOffset>
                </wp:positionH>
                <wp:positionV relativeFrom="paragraph">
                  <wp:posOffset>256540</wp:posOffset>
                </wp:positionV>
                <wp:extent cx="1897380" cy="320040"/>
                <wp:effectExtent l="0" t="2540" r="0" b="0"/>
                <wp:wrapNone/>
                <wp:docPr id="32"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320040"/>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1FE1D1F" w14:textId="77777777" w:rsidR="005C54E3" w:rsidRPr="00660124" w:rsidRDefault="005C54E3" w:rsidP="00264101">
                            <w:pPr>
                              <w:rPr>
                                <w:sz w:val="18"/>
                                <w:szCs w:val="18"/>
                              </w:rPr>
                            </w:pPr>
                            <w:r w:rsidRPr="00660124">
                              <w:rPr>
                                <w:rFonts w:cs="新細明體" w:hint="eastAsia"/>
                                <w:sz w:val="18"/>
                                <w:szCs w:val="18"/>
                              </w:rPr>
                              <w:t>圖片來源：特有生物研究保育中心</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CB0C0AB" id="Text Box 63" o:spid="_x0000_s1038" type="#_x0000_t202" style="position:absolute;margin-left:0;margin-top:20.2pt;width:149.4pt;height:25.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MCDOgIAAEMEAAAOAAAAZHJzL2Uyb0RvYy54bWysU9tu2zAMfR+wfxD0nvgSN4mNOEWTIMOA&#10;7gK0+wBFli+YLWqSErsb+u+j5CQLurdhfhBMkTwkzxFX90PXkpPQpgGZ02gaUiIkh6KRVU6/Pe8n&#10;S0qMZbJgLUiR0xdh6P36/btVrzIRQw1tITRBEGmyXuW0tlZlQWB4LTpmpqCERGcJumMWTV0FhWY9&#10;ondtEIfhPOhBF0oDF8bg7W500rXHL0vB7ZeyNMKSNqfYm/Wn9ufBncF6xbJKM1U3/NwG+4cuOtZI&#10;LHqF2jHLyFE3f0F1DddgoLRTDl0AZdlw4WfAaaLwzTRPNVPCz4LkGHWlyfw/WP759FWTpsjpLKZE&#10;sg41ehaDJRsYyHzm+OmVyTDsSWGgHfAedfazGvUI/LshErY1k5V40Br6WrAC+4tcZnCTOuIYB3Lo&#10;P0GBddjRggcaSt058pAOguio08tVG9cLdyWX6WK2RBdH3wylT7x4Acsu2Uob+0FAR9xPTjVq79HZ&#10;6dFY1w3LLiGumIG2KfZN23pDV4dtq8mJ4TvZ+88P8CaslS5YgksbEccbbBJrOJ9r1+v+K43iJNzE&#10;6WQ/Xy4mSZncTdJFuJyEUbpJ52GSJrv967nIJd8T5jga2bLDYfDaRPFFiAMUL0ihhvEl4+bhTw36&#10;JyU9vuKcmh9HpgUl7UeJMqRRgjwR643kbhGjoW89h1sPkxyhcmopGX+3dlyVo9JNVWOli/APKN2+&#10;8aw6jceuzoLjS/Vkn7fKrcKt7aP+7P76NwAAAP//AwBQSwMEFAAGAAgAAAAhAGTnpDDcAAAABgEA&#10;AA8AAABkcnMvZG93bnJldi54bWxMjzFPwzAUhHck/oP1KrFRu1Wp0hCnQkgsqANtGRhf40ecJrZD&#10;7LTh3/OYYDzd6e67Yju5TlxoiE3wGhZzBYJ8FUzjaw3vx5f7DERM6A12wZOGb4qwLW9vCsxNuPo9&#10;XQ6pFlziY44abEp9LmWsLDmM89CTZ+8zDA4Ty6GWZsArl7tOLpVaS4eN5wWLPT1bqtrD6HhkF6tx&#10;H77Oi10rP2y7xoc3+6r13Wx6egSRaEp/YfjFZ3QomekURm+i6DTwkaRhpVYg2F1uMj5y0rBRGciy&#10;kP/xyx8AAAD//wMAUEsBAi0AFAAGAAgAAAAhALaDOJL+AAAA4QEAABMAAAAAAAAAAAAAAAAAAAAA&#10;AFtDb250ZW50X1R5cGVzXS54bWxQSwECLQAUAAYACAAAACEAOP0h/9YAAACUAQAACwAAAAAAAAAA&#10;AAAAAAAvAQAAX3JlbHMvLnJlbHNQSwECLQAUAAYACAAAACEAawzAgzoCAABDBAAADgAAAAAAAAAA&#10;AAAAAAAuAgAAZHJzL2Uyb0RvYy54bWxQSwECLQAUAAYACAAAACEAZOekMNwAAAAGAQAADwAAAAAA&#10;AAAAAAAAAACUBAAAZHJzL2Rvd25yZXYueG1sUEsFBgAAAAAEAAQA8wAAAJ0FAAAAAA==&#10;" stroked="f">
                <v:textbox style="mso-fit-shape-to-text:t">
                  <w:txbxContent>
                    <w:p w14:paraId="51FE1D1F" w14:textId="77777777" w:rsidR="005C54E3" w:rsidRPr="00660124" w:rsidRDefault="005C54E3" w:rsidP="00264101">
                      <w:pPr>
                        <w:rPr>
                          <w:sz w:val="18"/>
                          <w:szCs w:val="18"/>
                        </w:rPr>
                      </w:pPr>
                      <w:r w:rsidRPr="00660124">
                        <w:rPr>
                          <w:rFonts w:cs="新細明體" w:hint="eastAsia"/>
                          <w:sz w:val="18"/>
                          <w:szCs w:val="18"/>
                        </w:rPr>
                        <w:t>圖片來源：特有生物研究保育中心</w:t>
                      </w:r>
                    </w:p>
                  </w:txbxContent>
                </v:textbox>
              </v:shape>
            </w:pict>
          </mc:Fallback>
        </mc:AlternateContent>
      </w:r>
    </w:p>
    <w:p w14:paraId="3E981108" w14:textId="77777777" w:rsidR="00E152AD" w:rsidRPr="001936D4" w:rsidRDefault="00E152AD" w:rsidP="000759E3">
      <w:pPr>
        <w:spacing w:beforeLines="50" w:before="180" w:line="40" w:lineRule="exact"/>
        <w:rPr>
          <w:rFonts w:eastAsia="標楷體"/>
          <w:b/>
          <w:bCs/>
          <w:sz w:val="16"/>
          <w:szCs w:val="16"/>
        </w:rPr>
      </w:pPr>
    </w:p>
    <w:p w14:paraId="6AD22C68" w14:textId="77777777" w:rsidR="00E152AD" w:rsidRPr="001936D4" w:rsidRDefault="00E152AD" w:rsidP="000759E3">
      <w:pPr>
        <w:spacing w:beforeLines="50" w:before="180" w:line="460" w:lineRule="exact"/>
        <w:rPr>
          <w:rFonts w:eastAsia="標楷體"/>
          <w:sz w:val="28"/>
          <w:szCs w:val="28"/>
        </w:rPr>
      </w:pPr>
      <w:r w:rsidRPr="001936D4">
        <w:rPr>
          <w:rFonts w:eastAsia="標楷體"/>
          <w:b/>
          <w:bCs/>
          <w:sz w:val="28"/>
          <w:szCs w:val="28"/>
        </w:rPr>
        <w:t>新聞議題：</w:t>
      </w:r>
      <w:r w:rsidRPr="001936D4">
        <w:rPr>
          <w:rFonts w:eastAsia="標楷體"/>
          <w:sz w:val="28"/>
          <w:szCs w:val="28"/>
        </w:rPr>
        <w:t>□</w:t>
      </w:r>
      <w:r w:rsidRPr="001936D4">
        <w:rPr>
          <w:rFonts w:eastAsia="標楷體"/>
          <w:sz w:val="28"/>
          <w:szCs w:val="28"/>
        </w:rPr>
        <w:t>石虎獸夾</w:t>
      </w:r>
      <w:r w:rsidRPr="001936D4">
        <w:rPr>
          <w:rFonts w:eastAsia="標楷體"/>
          <w:sz w:val="28"/>
          <w:szCs w:val="28"/>
        </w:rPr>
        <w:t xml:space="preserve">    □</w:t>
      </w:r>
      <w:r w:rsidRPr="001936D4">
        <w:rPr>
          <w:rFonts w:eastAsia="標楷體"/>
          <w:sz w:val="28"/>
          <w:szCs w:val="28"/>
        </w:rPr>
        <w:t>石虎路殺</w:t>
      </w:r>
      <w:r w:rsidRPr="001936D4">
        <w:rPr>
          <w:rFonts w:eastAsia="標楷體"/>
          <w:sz w:val="28"/>
          <w:szCs w:val="28"/>
        </w:rPr>
        <w:t xml:space="preserve">    □</w:t>
      </w:r>
      <w:r w:rsidRPr="001936D4">
        <w:rPr>
          <w:rFonts w:eastAsia="標楷體"/>
          <w:sz w:val="28"/>
          <w:szCs w:val="28"/>
        </w:rPr>
        <w:t>石虎棲息地開發</w:t>
      </w:r>
    </w:p>
    <w:p w14:paraId="1BFE7D15" w14:textId="77777777" w:rsidR="00E152AD" w:rsidRPr="001936D4" w:rsidRDefault="00E152AD" w:rsidP="000759E3">
      <w:pPr>
        <w:spacing w:beforeLines="50" w:before="180" w:line="460" w:lineRule="exact"/>
        <w:rPr>
          <w:rFonts w:eastAsia="標楷體"/>
          <w:sz w:val="28"/>
          <w:szCs w:val="28"/>
        </w:rPr>
      </w:pPr>
      <w:r w:rsidRPr="001936D4">
        <w:rPr>
          <w:rFonts w:eastAsia="標楷體"/>
          <w:b/>
          <w:bCs/>
          <w:sz w:val="28"/>
          <w:szCs w:val="28"/>
        </w:rPr>
        <w:t>新聞標題：</w:t>
      </w:r>
    </w:p>
    <w:p w14:paraId="0D11464E" w14:textId="77777777" w:rsidR="00E152AD" w:rsidRPr="001936D4" w:rsidRDefault="00E152AD" w:rsidP="000759E3">
      <w:pPr>
        <w:spacing w:beforeLines="50" w:before="180" w:line="460" w:lineRule="exact"/>
        <w:rPr>
          <w:rFonts w:eastAsia="標楷體"/>
          <w:sz w:val="28"/>
          <w:szCs w:val="28"/>
          <w:u w:val="single"/>
        </w:rPr>
      </w:pPr>
      <w:r w:rsidRPr="001936D4">
        <w:rPr>
          <w:rFonts w:eastAsia="標楷體"/>
          <w:sz w:val="28"/>
          <w:szCs w:val="28"/>
        </w:rPr>
        <w:t>人：</w:t>
      </w:r>
    </w:p>
    <w:p w14:paraId="6AC2D03C" w14:textId="77777777" w:rsidR="00E152AD" w:rsidRPr="001936D4" w:rsidRDefault="00E152AD" w:rsidP="000759E3">
      <w:pPr>
        <w:spacing w:beforeLines="50" w:before="180" w:line="460" w:lineRule="exact"/>
        <w:rPr>
          <w:rFonts w:eastAsia="標楷體"/>
          <w:sz w:val="28"/>
          <w:szCs w:val="28"/>
          <w:u w:val="single"/>
        </w:rPr>
      </w:pPr>
      <w:r w:rsidRPr="001936D4">
        <w:rPr>
          <w:rFonts w:eastAsia="標楷體"/>
          <w:sz w:val="28"/>
          <w:szCs w:val="28"/>
        </w:rPr>
        <w:t>事：</w:t>
      </w:r>
    </w:p>
    <w:p w14:paraId="4EBB8CF3" w14:textId="77777777" w:rsidR="00E152AD" w:rsidRPr="001936D4" w:rsidRDefault="00E152AD" w:rsidP="000759E3">
      <w:pPr>
        <w:spacing w:beforeLines="50" w:before="180" w:line="460" w:lineRule="exact"/>
        <w:rPr>
          <w:rFonts w:eastAsia="標楷體"/>
          <w:sz w:val="28"/>
          <w:szCs w:val="28"/>
          <w:u w:val="single"/>
        </w:rPr>
      </w:pPr>
      <w:r w:rsidRPr="001936D4">
        <w:rPr>
          <w:rFonts w:eastAsia="標楷體"/>
          <w:sz w:val="28"/>
          <w:szCs w:val="28"/>
        </w:rPr>
        <w:t>時：</w:t>
      </w:r>
    </w:p>
    <w:p w14:paraId="0C1B297C" w14:textId="77777777" w:rsidR="00E152AD" w:rsidRPr="001936D4" w:rsidRDefault="00E152AD" w:rsidP="000759E3">
      <w:pPr>
        <w:spacing w:beforeLines="50" w:before="180" w:line="460" w:lineRule="exact"/>
        <w:rPr>
          <w:rFonts w:eastAsia="標楷體"/>
          <w:sz w:val="28"/>
          <w:szCs w:val="28"/>
          <w:u w:val="single"/>
        </w:rPr>
      </w:pPr>
      <w:r w:rsidRPr="001936D4">
        <w:rPr>
          <w:rFonts w:eastAsia="標楷體"/>
          <w:sz w:val="28"/>
          <w:szCs w:val="28"/>
        </w:rPr>
        <w:t>地：</w:t>
      </w:r>
    </w:p>
    <w:p w14:paraId="09134069" w14:textId="77777777" w:rsidR="00E152AD" w:rsidRPr="001936D4" w:rsidRDefault="00E152AD" w:rsidP="000759E3">
      <w:pPr>
        <w:spacing w:beforeLines="50" w:before="180" w:line="460" w:lineRule="exact"/>
        <w:rPr>
          <w:rFonts w:eastAsia="標楷體"/>
          <w:sz w:val="28"/>
          <w:szCs w:val="28"/>
          <w:u w:val="single"/>
        </w:rPr>
      </w:pPr>
      <w:r w:rsidRPr="001936D4">
        <w:rPr>
          <w:rFonts w:eastAsia="標楷體"/>
          <w:sz w:val="28"/>
          <w:szCs w:val="28"/>
        </w:rPr>
        <w:t>我的感想：</w:t>
      </w:r>
    </w:p>
    <w:p w14:paraId="429A9EC3" w14:textId="77777777" w:rsidR="00E152AD" w:rsidRPr="001936D4" w:rsidRDefault="00E152AD" w:rsidP="000759E3">
      <w:pPr>
        <w:spacing w:beforeLines="50" w:before="180" w:line="460" w:lineRule="exact"/>
        <w:rPr>
          <w:rFonts w:eastAsia="標楷體"/>
          <w:sz w:val="28"/>
          <w:szCs w:val="28"/>
          <w:u w:val="single"/>
        </w:rPr>
      </w:pPr>
    </w:p>
    <w:p w14:paraId="40C97588" w14:textId="77777777" w:rsidR="00E152AD" w:rsidRPr="001936D4" w:rsidRDefault="000759E3" w:rsidP="00264101">
      <w:pPr>
        <w:spacing w:line="480" w:lineRule="exact"/>
        <w:rPr>
          <w:rFonts w:eastAsia="標楷體"/>
          <w:sz w:val="28"/>
          <w:szCs w:val="28"/>
        </w:rPr>
      </w:pPr>
      <w:r w:rsidRPr="001936D4">
        <w:rPr>
          <w:rFonts w:eastAsia="標楷體"/>
          <w:noProof/>
        </w:rPr>
        <mc:AlternateContent>
          <mc:Choice Requires="wps">
            <w:drawing>
              <wp:anchor distT="0" distB="0" distL="114300" distR="114300" simplePos="0" relativeHeight="251665408" behindDoc="0" locked="0" layoutInCell="1" allowOverlap="1" wp14:anchorId="343AD1EF" wp14:editId="4F9495B7">
                <wp:simplePos x="0" y="0"/>
                <wp:positionH relativeFrom="column">
                  <wp:posOffset>-53340</wp:posOffset>
                </wp:positionH>
                <wp:positionV relativeFrom="paragraph">
                  <wp:posOffset>6350</wp:posOffset>
                </wp:positionV>
                <wp:extent cx="5585460" cy="1035050"/>
                <wp:effectExtent l="0" t="6350" r="17780" b="12700"/>
                <wp:wrapNone/>
                <wp:docPr id="3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5460" cy="1035050"/>
                        </a:xfrm>
                        <a:prstGeom prst="rect">
                          <a:avLst/>
                        </a:prstGeom>
                        <a:solidFill>
                          <a:srgbClr val="FFFFFF"/>
                        </a:solidFill>
                        <a:ln w="9525">
                          <a:solidFill>
                            <a:srgbClr val="000000"/>
                          </a:solidFill>
                          <a:miter lim="800000"/>
                          <a:headEnd/>
                          <a:tailEnd/>
                        </a:ln>
                      </wps:spPr>
                      <wps:txbx>
                        <w:txbxContent>
                          <w:p w14:paraId="2A24E8BF" w14:textId="77777777" w:rsidR="005C54E3" w:rsidRDefault="005C54E3" w:rsidP="00264101">
                            <w:pPr>
                              <w:spacing w:line="480" w:lineRule="exact"/>
                              <w:rPr>
                                <w:rFonts w:ascii="標楷體" w:eastAsia="標楷體" w:hAnsi="標楷體"/>
                                <w:sz w:val="28"/>
                                <w:szCs w:val="28"/>
                              </w:rPr>
                            </w:pPr>
                            <w:r>
                              <w:rPr>
                                <w:rFonts w:ascii="標楷體" w:eastAsia="標楷體" w:hAnsi="標楷體" w:cs="標楷體" w:hint="eastAsia"/>
                                <w:sz w:val="28"/>
                                <w:szCs w:val="28"/>
                              </w:rPr>
                              <w:t>我們可以如何幫助石虎：</w:t>
                            </w:r>
                          </w:p>
                          <w:p w14:paraId="6501AA5F" w14:textId="77777777" w:rsidR="005C54E3" w:rsidRDefault="005C54E3" w:rsidP="0026410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3AD1EF" id="Text Box 61" o:spid="_x0000_s1039" type="#_x0000_t202" style="position:absolute;margin-left:-4.2pt;margin-top:.5pt;width:439.8pt;height:8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VPxMgIAAFsEAAAOAAAAZHJzL2Uyb0RvYy54bWysVNuO2yAQfa/Uf0C8N7aTOM1acVbbbFNV&#10;2l6k3X4AxjhGxQwFEjv9+h1wkqa3l6p+QMAMZ2bOmfHqdugUOQjrJOiSZpOUEqE51FLvSvrlaftq&#10;SYnzTNdMgRYlPQpHb9cvX6x6U4gptKBqYQmCaFf0pqSt96ZIEsdb0TE3ASM0GhuwHfN4tLuktqxH&#10;9E4l0zRdJD3Y2ljgwjm8vR+NdB3xm0Zw/6lpnPBElRRz83G1ca3CmqxXrNhZZlrJT2mwf8iiY1Jj&#10;0AvUPfOM7K38DaqT3IKDxk84dAk0jeQi1oDVZOkv1Ty2zIhYC5LjzIUm9/9g+cfDZ0tkXdJZRolm&#10;HWr0JAZP3sBAFlngpzeuQLdHg45+wHvUOdbqzAPwr45o2LRM78SdtdC3gtWYX3yZXD0dcVwAqfoP&#10;UGMctvcQgYbGdoE8pIMgOup0vGgTcuF4mefLfL5AE0dbls7yNI/qJaw4PzfW+XcCOhI2JbUofoRn&#10;hwfnsRB0PbuEaA6UrLdSqXiwu2qjLDkwbJRt/ELt+OQnN6VJX9KbfJqPDPwVIo3fnyA66bHjlexK&#10;urw4sSLw9lbXsR89k2rcY3ylMY1AZOBuZNEP1RA1y2ZngSqoj0ithbHDcSJx04L9TkmP3V1S923P&#10;rKBEvdcoz002n4dxiId5/nqKB3ttqa4tTHOEKqmnZNxu/DhCe2PlrsVIY0NouENJGxnJDimPWZ3y&#10;xw6OhJ6mLYzI9Tl6/fgnrJ8BAAD//wMAUEsDBBQABgAIAAAAIQAw/d3s3gAAAAgBAAAPAAAAZHJz&#10;L2Rvd25yZXYueG1sTI/BTsMwEETvSPyDtUhcUOu0RGkIcSqEBIJbKai9uvE2iYjXwXbT8PcsJzjO&#10;zmj2TbmebC9G9KFzpGAxT0Ag1c501Cj4eH+a5SBC1GR07wgVfGOAdXV5UerCuDO94biNjeASCoVW&#10;0MY4FFKGukWrw9wNSOwdnbc6svSNNF6fudz2cpkkmbS6I/7Q6gEfW6w/tyerIE9fxn14vd3s6uzY&#10;38Wb1fj85ZW6vpoe7kFEnOJfGH7xGR0qZjq4E5kgegWzPOUk33kR2/lqsQRxYJ2lCciqlP8HVD8A&#10;AAD//wMAUEsBAi0AFAAGAAgAAAAhALaDOJL+AAAA4QEAABMAAAAAAAAAAAAAAAAAAAAAAFtDb250&#10;ZW50X1R5cGVzXS54bWxQSwECLQAUAAYACAAAACEAOP0h/9YAAACUAQAACwAAAAAAAAAAAAAAAAAv&#10;AQAAX3JlbHMvLnJlbHNQSwECLQAUAAYACAAAACEA0AlT8TICAABbBAAADgAAAAAAAAAAAAAAAAAu&#10;AgAAZHJzL2Uyb0RvYy54bWxQSwECLQAUAAYACAAAACEAMP3d7N4AAAAIAQAADwAAAAAAAAAAAAAA&#10;AACMBAAAZHJzL2Rvd25yZXYueG1sUEsFBgAAAAAEAAQA8wAAAJcFAAAAAA==&#10;">
                <v:textbox>
                  <w:txbxContent>
                    <w:p w14:paraId="2A24E8BF" w14:textId="77777777" w:rsidR="005C54E3" w:rsidRDefault="005C54E3" w:rsidP="00264101">
                      <w:pPr>
                        <w:spacing w:line="480" w:lineRule="exact"/>
                        <w:rPr>
                          <w:rFonts w:ascii="標楷體" w:eastAsia="標楷體" w:hAnsi="標楷體"/>
                          <w:sz w:val="28"/>
                          <w:szCs w:val="28"/>
                        </w:rPr>
                      </w:pPr>
                      <w:r>
                        <w:rPr>
                          <w:rFonts w:ascii="標楷體" w:eastAsia="標楷體" w:hAnsi="標楷體" w:cs="標楷體" w:hint="eastAsia"/>
                          <w:sz w:val="28"/>
                          <w:szCs w:val="28"/>
                        </w:rPr>
                        <w:t>我們可以如何幫助石虎：</w:t>
                      </w:r>
                    </w:p>
                    <w:p w14:paraId="6501AA5F" w14:textId="77777777" w:rsidR="005C54E3" w:rsidRDefault="005C54E3" w:rsidP="00264101"/>
                  </w:txbxContent>
                </v:textbox>
              </v:shape>
            </w:pict>
          </mc:Fallback>
        </mc:AlternateContent>
      </w:r>
    </w:p>
    <w:p w14:paraId="0BAEC251" w14:textId="77777777" w:rsidR="00E152AD" w:rsidRPr="001936D4" w:rsidRDefault="00E152AD" w:rsidP="00264101">
      <w:pPr>
        <w:spacing w:line="480" w:lineRule="exact"/>
        <w:rPr>
          <w:rFonts w:eastAsia="標楷體"/>
          <w:sz w:val="28"/>
          <w:szCs w:val="28"/>
        </w:rPr>
      </w:pPr>
    </w:p>
    <w:p w14:paraId="4A616415" w14:textId="77777777" w:rsidR="00E152AD" w:rsidRPr="001936D4" w:rsidRDefault="00E152AD" w:rsidP="00264101">
      <w:pPr>
        <w:spacing w:line="480" w:lineRule="exact"/>
        <w:rPr>
          <w:rFonts w:eastAsia="標楷體"/>
          <w:sz w:val="28"/>
          <w:szCs w:val="28"/>
        </w:rPr>
      </w:pPr>
    </w:p>
    <w:p w14:paraId="15495E7C" w14:textId="77777777" w:rsidR="00E152AD" w:rsidRPr="001936D4" w:rsidRDefault="00E152AD" w:rsidP="00DB1CCD">
      <w:pPr>
        <w:numPr>
          <w:ilvl w:val="0"/>
          <w:numId w:val="8"/>
        </w:numPr>
        <w:spacing w:beforeLines="50" w:before="180" w:line="460" w:lineRule="exact"/>
        <w:rPr>
          <w:rFonts w:eastAsia="標楷體"/>
          <w:sz w:val="28"/>
          <w:szCs w:val="28"/>
        </w:rPr>
      </w:pPr>
      <w:r w:rsidRPr="001936D4">
        <w:rPr>
          <w:rFonts w:eastAsia="標楷體"/>
          <w:sz w:val="28"/>
          <w:szCs w:val="28"/>
        </w:rPr>
        <w:t>動動腦：（小朋友，有沒有問題想要問老師呢？可以寫下來喔！）</w:t>
      </w:r>
    </w:p>
    <w:p w14:paraId="3ABA8141" w14:textId="77777777" w:rsidR="00E152AD" w:rsidRPr="001936D4" w:rsidRDefault="00E152AD" w:rsidP="000759E3">
      <w:pPr>
        <w:spacing w:beforeLines="50" w:before="180" w:line="460" w:lineRule="exact"/>
        <w:rPr>
          <w:rFonts w:eastAsia="標楷體"/>
          <w:sz w:val="28"/>
          <w:szCs w:val="28"/>
          <w:u w:val="single"/>
        </w:rPr>
        <w:sectPr w:rsidR="00E152AD" w:rsidRPr="001936D4" w:rsidSect="00DD636D">
          <w:pgSz w:w="11906" w:h="16838"/>
          <w:pgMar w:top="1418" w:right="1797" w:bottom="1418" w:left="1797" w:header="851" w:footer="992" w:gutter="0"/>
          <w:cols w:space="425"/>
          <w:docGrid w:type="lines" w:linePitch="360"/>
        </w:sectPr>
      </w:pPr>
    </w:p>
    <w:p w14:paraId="587BF89A" w14:textId="39D1DA24" w:rsidR="00A97E99" w:rsidRPr="001936D4" w:rsidRDefault="00A97E99" w:rsidP="00A97E99">
      <w:pPr>
        <w:spacing w:line="360" w:lineRule="auto"/>
        <w:rPr>
          <w:rFonts w:eastAsia="標楷體"/>
        </w:rPr>
      </w:pPr>
      <w:r w:rsidRPr="001936D4">
        <w:rPr>
          <w:rFonts w:eastAsia="標楷體"/>
        </w:rPr>
        <w:lastRenderedPageBreak/>
        <w:t>附錄</w:t>
      </w:r>
      <w:r w:rsidR="00C512F8" w:rsidRPr="001936D4">
        <w:rPr>
          <w:rFonts w:eastAsia="標楷體"/>
        </w:rPr>
        <w:t>八</w:t>
      </w:r>
      <w:r w:rsidRPr="001936D4">
        <w:rPr>
          <w:rFonts w:eastAsia="標楷體"/>
        </w:rPr>
        <w:t>、</w:t>
      </w:r>
      <w:r w:rsidRPr="001936D4">
        <w:rPr>
          <w:rFonts w:eastAsia="標楷體"/>
        </w:rPr>
        <w:t xml:space="preserve"> </w:t>
      </w:r>
      <w:r w:rsidRPr="001936D4">
        <w:rPr>
          <w:rFonts w:eastAsia="標楷體"/>
        </w:rPr>
        <w:t>「石虎保育行動綱領」擬訂座談會邀請單位</w:t>
      </w:r>
      <w:r w:rsidR="00E30C6D" w:rsidRPr="001936D4">
        <w:rPr>
          <w:rFonts w:eastAsia="標楷體"/>
        </w:rPr>
        <w:t>。</w:t>
      </w:r>
    </w:p>
    <w:p w14:paraId="26FD22A2" w14:textId="77777777" w:rsidR="00A97E99" w:rsidRPr="001936D4" w:rsidRDefault="00A97E99" w:rsidP="00A97E99">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eastAsia="標楷體" w:hAnsi="Times New Roman"/>
          <w:sz w:val="28"/>
        </w:rPr>
      </w:pPr>
      <w:r w:rsidRPr="001936D4">
        <w:rPr>
          <w:rFonts w:ascii="Times New Roman" w:eastAsia="標楷體" w:hAnsi="Times New Roman"/>
          <w:sz w:val="28"/>
        </w:rPr>
        <w:t>「石虎保育行動綱領」擬訂座談會</w:t>
      </w:r>
      <w:r w:rsidRPr="001936D4">
        <w:rPr>
          <w:rFonts w:ascii="Times New Roman" w:eastAsia="標楷體" w:hAnsi="Times New Roman"/>
        </w:rPr>
        <w:br/>
      </w:r>
      <w:r w:rsidRPr="001936D4">
        <w:rPr>
          <w:rFonts w:ascii="Times New Roman" w:eastAsia="標楷體" w:hAnsi="Times New Roman"/>
        </w:rPr>
        <w:t>邀請與會單位一覽表</w:t>
      </w:r>
      <w:r w:rsidRPr="001936D4">
        <w:rPr>
          <w:rFonts w:ascii="Times New Roman" w:eastAsia="標楷體" w:hAnsi="Times New Roman"/>
        </w:rPr>
        <w:br/>
      </w:r>
    </w:p>
    <w:tbl>
      <w:tblPr>
        <w:tblW w:w="9104" w:type="dxa"/>
        <w:tblInd w:w="-294" w:type="dxa"/>
        <w:shd w:val="clear" w:color="auto" w:fill="FFFFFF"/>
        <w:tblLayout w:type="fixed"/>
        <w:tblLook w:val="0000" w:firstRow="0" w:lastRow="0" w:firstColumn="0" w:lastColumn="0" w:noHBand="0" w:noVBand="0"/>
      </w:tblPr>
      <w:tblGrid>
        <w:gridCol w:w="1135"/>
        <w:gridCol w:w="6977"/>
        <w:gridCol w:w="992"/>
      </w:tblGrid>
      <w:tr w:rsidR="00A97E99" w:rsidRPr="001936D4" w14:paraId="2FBDCBDC" w14:textId="77777777" w:rsidTr="00D32418">
        <w:trPr>
          <w:cantSplit/>
          <w:trHeight w:val="280"/>
          <w:tblHeader/>
        </w:trPr>
        <w:tc>
          <w:tcPr>
            <w:tcW w:w="1135" w:type="dxa"/>
            <w:tcBorders>
              <w:top w:val="single" w:sz="8" w:space="0" w:color="000000"/>
              <w:left w:val="single" w:sz="8" w:space="0" w:color="000000"/>
              <w:bottom w:val="single" w:sz="8" w:space="0" w:color="000000"/>
              <w:right w:val="single" w:sz="8" w:space="0" w:color="000000"/>
            </w:tcBorders>
            <w:shd w:val="clear" w:color="auto" w:fill="B0B3B2"/>
            <w:tcMar>
              <w:top w:w="100" w:type="dxa"/>
              <w:left w:w="100" w:type="dxa"/>
              <w:bottom w:w="100" w:type="dxa"/>
              <w:right w:w="100" w:type="dxa"/>
            </w:tcMar>
          </w:tcPr>
          <w:p w14:paraId="58266FE6" w14:textId="77777777" w:rsidR="00A97E99" w:rsidRPr="001936D4" w:rsidRDefault="00A97E99" w:rsidP="00D32418">
            <w:pPr>
              <w:pStyle w:val="2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s>
              <w:jc w:val="center"/>
              <w:rPr>
                <w:rFonts w:ascii="Times New Roman" w:eastAsia="標楷體" w:hAnsi="Times New Roman"/>
                <w:b w:val="0"/>
              </w:rPr>
            </w:pPr>
            <w:r w:rsidRPr="001936D4">
              <w:rPr>
                <w:rFonts w:ascii="Times New Roman" w:eastAsia="標楷體" w:hAnsi="Times New Roman"/>
                <w:b w:val="0"/>
              </w:rPr>
              <w:t>單位性質</w:t>
            </w:r>
          </w:p>
        </w:tc>
        <w:tc>
          <w:tcPr>
            <w:tcW w:w="6977" w:type="dxa"/>
            <w:tcBorders>
              <w:top w:val="single" w:sz="8" w:space="0" w:color="000000"/>
              <w:left w:val="single" w:sz="8" w:space="0" w:color="000000"/>
              <w:bottom w:val="single" w:sz="8" w:space="0" w:color="000000"/>
              <w:right w:val="single" w:sz="8" w:space="0" w:color="000000"/>
            </w:tcBorders>
            <w:shd w:val="clear" w:color="auto" w:fill="B0B3B2"/>
            <w:tcMar>
              <w:top w:w="100" w:type="dxa"/>
              <w:left w:w="100" w:type="dxa"/>
              <w:bottom w:w="100" w:type="dxa"/>
              <w:right w:w="100" w:type="dxa"/>
            </w:tcMar>
          </w:tcPr>
          <w:p w14:paraId="559FBC98" w14:textId="77777777" w:rsidR="00A97E99" w:rsidRPr="001936D4" w:rsidRDefault="00A97E99" w:rsidP="00D32418">
            <w:pPr>
              <w:pStyle w:val="21"/>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center"/>
              <w:rPr>
                <w:rFonts w:ascii="Times New Roman" w:eastAsia="標楷體" w:hAnsi="Times New Roman"/>
                <w:b w:val="0"/>
              </w:rPr>
            </w:pPr>
            <w:r w:rsidRPr="001936D4">
              <w:rPr>
                <w:rFonts w:ascii="Times New Roman" w:eastAsia="標楷體" w:hAnsi="Times New Roman"/>
                <w:b w:val="0"/>
              </w:rPr>
              <w:t>邀請單位</w:t>
            </w:r>
          </w:p>
        </w:tc>
        <w:tc>
          <w:tcPr>
            <w:tcW w:w="992" w:type="dxa"/>
            <w:tcBorders>
              <w:top w:val="single" w:sz="8" w:space="0" w:color="000000"/>
              <w:left w:val="single" w:sz="8" w:space="0" w:color="000000"/>
              <w:bottom w:val="single" w:sz="8" w:space="0" w:color="000000"/>
              <w:right w:val="single" w:sz="8" w:space="0" w:color="000000"/>
            </w:tcBorders>
            <w:shd w:val="clear" w:color="auto" w:fill="B0B3B2"/>
            <w:tcMar>
              <w:top w:w="100" w:type="dxa"/>
              <w:left w:w="100" w:type="dxa"/>
              <w:bottom w:w="100" w:type="dxa"/>
              <w:right w:w="100" w:type="dxa"/>
            </w:tcMar>
          </w:tcPr>
          <w:p w14:paraId="6C12FE97" w14:textId="77777777" w:rsidR="00A97E99" w:rsidRPr="001936D4" w:rsidRDefault="00A97E99" w:rsidP="00D32418">
            <w:pPr>
              <w:pStyle w:val="2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s>
              <w:jc w:val="center"/>
              <w:rPr>
                <w:rFonts w:ascii="Times New Roman" w:eastAsia="標楷體" w:hAnsi="Times New Roman"/>
                <w:b w:val="0"/>
              </w:rPr>
            </w:pPr>
            <w:r w:rsidRPr="001936D4">
              <w:rPr>
                <w:rFonts w:ascii="Times New Roman" w:eastAsia="標楷體" w:hAnsi="Times New Roman"/>
                <w:b w:val="0"/>
              </w:rPr>
              <w:t>單位數</w:t>
            </w:r>
          </w:p>
        </w:tc>
      </w:tr>
      <w:tr w:rsidR="00A97E99" w:rsidRPr="001936D4" w14:paraId="56DDE457" w14:textId="77777777" w:rsidTr="00D32418">
        <w:trPr>
          <w:cantSplit/>
          <w:trHeight w:val="327"/>
        </w:trPr>
        <w:tc>
          <w:tcPr>
            <w:tcW w:w="9104"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F428B12"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s>
              <w:rPr>
                <w:rFonts w:ascii="Times New Roman" w:eastAsia="標楷體" w:hAnsi="Times New Roman"/>
                <w:b/>
              </w:rPr>
            </w:pPr>
            <w:r w:rsidRPr="001936D4">
              <w:rPr>
                <w:rFonts w:ascii="Times New Roman" w:eastAsia="標楷體" w:hAnsi="Times New Roman"/>
                <w:b/>
              </w:rPr>
              <w:t xml:space="preserve">1. </w:t>
            </w:r>
            <w:r w:rsidRPr="001936D4">
              <w:rPr>
                <w:rFonts w:ascii="Times New Roman" w:eastAsia="標楷體" w:hAnsi="Times New Roman"/>
                <w:b/>
              </w:rPr>
              <w:t>公部門座談會</w:t>
            </w:r>
            <w:r w:rsidRPr="001936D4">
              <w:rPr>
                <w:rFonts w:ascii="Times New Roman" w:eastAsia="標楷體" w:hAnsi="Times New Roman"/>
                <w:b/>
              </w:rPr>
              <w:t>A</w:t>
            </w:r>
            <w:r w:rsidRPr="001936D4">
              <w:rPr>
                <w:rFonts w:ascii="Times New Roman" w:eastAsia="標楷體" w:hAnsi="Times New Roman"/>
                <w:b/>
              </w:rPr>
              <w:br/>
              <w:t>102</w:t>
            </w:r>
            <w:r w:rsidRPr="001936D4">
              <w:rPr>
                <w:rFonts w:ascii="Times New Roman" w:eastAsia="標楷體" w:hAnsi="Times New Roman"/>
                <w:b/>
              </w:rPr>
              <w:t>年</w:t>
            </w:r>
            <w:r w:rsidRPr="001936D4">
              <w:rPr>
                <w:rFonts w:ascii="Times New Roman" w:eastAsia="標楷體" w:hAnsi="Times New Roman"/>
                <w:b/>
              </w:rPr>
              <w:t>6</w:t>
            </w:r>
            <w:r w:rsidRPr="001936D4">
              <w:rPr>
                <w:rFonts w:ascii="Times New Roman" w:eastAsia="標楷體" w:hAnsi="Times New Roman"/>
                <w:b/>
              </w:rPr>
              <w:t>月</w:t>
            </w:r>
            <w:r w:rsidRPr="001936D4">
              <w:rPr>
                <w:rFonts w:ascii="Times New Roman" w:eastAsia="標楷體" w:hAnsi="Times New Roman"/>
                <w:b/>
              </w:rPr>
              <w:t>21</w:t>
            </w:r>
            <w:r w:rsidRPr="001936D4">
              <w:rPr>
                <w:rFonts w:ascii="Times New Roman" w:eastAsia="標楷體" w:hAnsi="Times New Roman"/>
                <w:b/>
              </w:rPr>
              <w:t>日（星期五）上午</w:t>
            </w:r>
            <w:r w:rsidRPr="001936D4">
              <w:rPr>
                <w:rFonts w:ascii="Times New Roman" w:eastAsia="標楷體" w:hAnsi="Times New Roman"/>
                <w:b/>
              </w:rPr>
              <w:t xml:space="preserve"> 8:30~12:00</w:t>
            </w:r>
          </w:p>
        </w:tc>
      </w:tr>
      <w:tr w:rsidR="00A97E99" w:rsidRPr="001936D4" w14:paraId="5E1A6F6B" w14:textId="77777777" w:rsidTr="00D32418">
        <w:trPr>
          <w:cantSplit/>
          <w:trHeight w:val="560"/>
        </w:trPr>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98DBD4B"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s>
              <w:rPr>
                <w:rFonts w:ascii="Times New Roman" w:eastAsia="標楷體" w:hAnsi="Times New Roman"/>
              </w:rPr>
            </w:pPr>
            <w:r w:rsidRPr="001936D4">
              <w:rPr>
                <w:rFonts w:ascii="Times New Roman" w:eastAsia="標楷體" w:hAnsi="Times New Roman"/>
              </w:rPr>
              <w:t>村里</w:t>
            </w:r>
            <w:r w:rsidRPr="001936D4">
              <w:rPr>
                <w:rFonts w:ascii="Times New Roman" w:eastAsia="標楷體" w:hAnsi="Times New Roman"/>
              </w:rPr>
              <w:t>(</w:t>
            </w:r>
            <w:r w:rsidRPr="001936D4">
              <w:rPr>
                <w:rFonts w:ascii="Times New Roman" w:eastAsia="標楷體" w:hAnsi="Times New Roman"/>
              </w:rPr>
              <w:t>公</w:t>
            </w:r>
            <w:r w:rsidRPr="001936D4">
              <w:rPr>
                <w:rFonts w:ascii="Times New Roman" w:eastAsia="標楷體" w:hAnsi="Times New Roman"/>
              </w:rPr>
              <w:t>)</w:t>
            </w:r>
          </w:p>
        </w:tc>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A397FF"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rPr>
                <w:rFonts w:ascii="Times New Roman" w:eastAsia="標楷體" w:hAnsi="Times New Roman"/>
              </w:rPr>
            </w:pPr>
            <w:r w:rsidRPr="001936D4">
              <w:rPr>
                <w:rFonts w:ascii="Times New Roman" w:eastAsia="標楷體" w:hAnsi="Times New Roman"/>
              </w:rPr>
              <w:t>銅鑼鄉公所、銅鑼鄉各村辦公室</w:t>
            </w:r>
            <w:r w:rsidRPr="001936D4">
              <w:rPr>
                <w:rFonts w:ascii="Times New Roman" w:eastAsia="標楷體" w:hAnsi="Times New Roman"/>
              </w:rPr>
              <w:t>(10</w:t>
            </w:r>
            <w:r w:rsidRPr="001936D4">
              <w:rPr>
                <w:rFonts w:ascii="Times New Roman" w:eastAsia="標楷體" w:hAnsi="Times New Roman"/>
              </w:rPr>
              <w:t>村</w:t>
            </w:r>
            <w:r w:rsidRPr="001936D4">
              <w:rPr>
                <w:rFonts w:ascii="Times New Roman" w:eastAsia="標楷體" w:hAnsi="Times New Roman"/>
              </w:rPr>
              <w:t>)</w:t>
            </w:r>
            <w:r w:rsidRPr="001936D4">
              <w:rPr>
                <w:rFonts w:ascii="Times New Roman" w:eastAsia="標楷體" w:hAnsi="Times New Roman"/>
              </w:rPr>
              <w:t>、</w:t>
            </w:r>
          </w:p>
          <w:p w14:paraId="380B02DB"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rPr>
                <w:rFonts w:ascii="Times New Roman" w:eastAsia="標楷體" w:hAnsi="Times New Roman"/>
              </w:rPr>
            </w:pPr>
            <w:r w:rsidRPr="001936D4">
              <w:rPr>
                <w:rFonts w:ascii="Times New Roman" w:eastAsia="標楷體" w:hAnsi="Times New Roman"/>
              </w:rPr>
              <w:t>三義鄉公所、三義鄉各村辦公室</w:t>
            </w:r>
            <w:r w:rsidRPr="001936D4">
              <w:rPr>
                <w:rFonts w:ascii="Times New Roman" w:eastAsia="標楷體" w:hAnsi="Times New Roman"/>
              </w:rPr>
              <w:t>(7</w:t>
            </w:r>
            <w:r w:rsidRPr="001936D4">
              <w:rPr>
                <w:rFonts w:ascii="Times New Roman" w:eastAsia="標楷體" w:hAnsi="Times New Roman"/>
              </w:rPr>
              <w:t>村</w:t>
            </w:r>
            <w:r w:rsidRPr="001936D4">
              <w:rPr>
                <w:rFonts w:ascii="Times New Roman" w:eastAsia="標楷體" w:hAnsi="Times New Roman"/>
              </w:rPr>
              <w:t>)</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97950B8"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s>
              <w:jc w:val="right"/>
              <w:rPr>
                <w:rFonts w:ascii="Times New Roman" w:eastAsia="標楷體" w:hAnsi="Times New Roman"/>
              </w:rPr>
            </w:pPr>
            <w:r w:rsidRPr="001936D4">
              <w:rPr>
                <w:rFonts w:ascii="Times New Roman" w:eastAsia="標楷體" w:hAnsi="Times New Roman"/>
              </w:rPr>
              <w:t>19</w:t>
            </w:r>
          </w:p>
        </w:tc>
      </w:tr>
      <w:tr w:rsidR="00A97E99" w:rsidRPr="001936D4" w14:paraId="5C499A55" w14:textId="77777777" w:rsidTr="00D32418">
        <w:trPr>
          <w:cantSplit/>
          <w:trHeight w:val="1120"/>
        </w:trPr>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7314E23"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s>
              <w:rPr>
                <w:rFonts w:ascii="Times New Roman" w:eastAsia="標楷體" w:hAnsi="Times New Roman"/>
              </w:rPr>
            </w:pPr>
            <w:r w:rsidRPr="001936D4">
              <w:rPr>
                <w:rFonts w:ascii="Times New Roman" w:eastAsia="標楷體" w:hAnsi="Times New Roman"/>
              </w:rPr>
              <w:t>*</w:t>
            </w:r>
            <w:r w:rsidRPr="001936D4">
              <w:rPr>
                <w:rFonts w:ascii="Times New Roman" w:eastAsia="標楷體" w:hAnsi="Times New Roman"/>
              </w:rPr>
              <w:t>公部門</w:t>
            </w:r>
          </w:p>
        </w:tc>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8F6EA0"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rPr>
                <w:rFonts w:ascii="Times New Roman" w:eastAsia="標楷體" w:hAnsi="Times New Roman"/>
              </w:rPr>
            </w:pPr>
            <w:r w:rsidRPr="001936D4">
              <w:rPr>
                <w:rFonts w:ascii="Times New Roman" w:eastAsia="標楷體" w:hAnsi="Times New Roman"/>
              </w:rPr>
              <w:t>苗栗縣政府、苗栗縣政府農業處林務科、苗栗縣政府農業處工商發展科、苗栗縣政府農業處休閒農業科、苗栗縣政府環境保護局、農委會林務局新竹林管處、農委會水土保持局再生科、農委會集集特有生物研究保育中心、交通部台灣區國道高速公路局</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E93EF22"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s>
              <w:jc w:val="right"/>
              <w:rPr>
                <w:rFonts w:ascii="Times New Roman" w:eastAsia="標楷體" w:hAnsi="Times New Roman"/>
              </w:rPr>
            </w:pPr>
            <w:r w:rsidRPr="001936D4">
              <w:rPr>
                <w:rFonts w:ascii="Times New Roman" w:eastAsia="標楷體" w:hAnsi="Times New Roman"/>
              </w:rPr>
              <w:t>9</w:t>
            </w:r>
          </w:p>
        </w:tc>
      </w:tr>
      <w:tr w:rsidR="00A97E99" w:rsidRPr="001936D4" w14:paraId="3A8C2993" w14:textId="77777777" w:rsidTr="00D32418">
        <w:trPr>
          <w:cantSplit/>
          <w:trHeight w:val="280"/>
        </w:trPr>
        <w:tc>
          <w:tcPr>
            <w:tcW w:w="8112" w:type="dxa"/>
            <w:gridSpan w:val="2"/>
            <w:tcBorders>
              <w:top w:val="single" w:sz="8" w:space="0" w:color="000000"/>
              <w:left w:val="single" w:sz="8" w:space="0" w:color="000000"/>
              <w:bottom w:val="thinThickSmallGap" w:sz="24" w:space="0" w:color="auto"/>
              <w:right w:val="single" w:sz="8" w:space="0" w:color="000000"/>
            </w:tcBorders>
            <w:shd w:val="clear" w:color="auto" w:fill="FFFFFF"/>
            <w:tcMar>
              <w:top w:w="100" w:type="dxa"/>
              <w:left w:w="100" w:type="dxa"/>
              <w:bottom w:w="100" w:type="dxa"/>
              <w:right w:w="100" w:type="dxa"/>
            </w:tcMar>
          </w:tcPr>
          <w:p w14:paraId="0EB28473"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right"/>
              <w:rPr>
                <w:rFonts w:ascii="Times New Roman" w:eastAsia="標楷體" w:hAnsi="Times New Roman"/>
              </w:rPr>
            </w:pPr>
            <w:r w:rsidRPr="001936D4">
              <w:rPr>
                <w:rFonts w:ascii="Times New Roman" w:eastAsia="標楷體" w:hAnsi="Times New Roman"/>
              </w:rPr>
              <w:t>小計</w:t>
            </w:r>
          </w:p>
        </w:tc>
        <w:tc>
          <w:tcPr>
            <w:tcW w:w="992" w:type="dxa"/>
            <w:tcBorders>
              <w:top w:val="single" w:sz="8" w:space="0" w:color="000000"/>
              <w:left w:val="single" w:sz="8" w:space="0" w:color="000000"/>
              <w:bottom w:val="thinThickSmallGap" w:sz="24" w:space="0" w:color="auto"/>
              <w:right w:val="single" w:sz="8" w:space="0" w:color="000000"/>
            </w:tcBorders>
            <w:shd w:val="clear" w:color="auto" w:fill="FFFFFF"/>
            <w:tcMar>
              <w:top w:w="100" w:type="dxa"/>
              <w:left w:w="100" w:type="dxa"/>
              <w:bottom w:w="100" w:type="dxa"/>
              <w:right w:w="100" w:type="dxa"/>
            </w:tcMar>
          </w:tcPr>
          <w:p w14:paraId="718FF3E2"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s>
              <w:jc w:val="center"/>
              <w:rPr>
                <w:rFonts w:ascii="Times New Roman" w:eastAsia="標楷體" w:hAnsi="Times New Roman"/>
              </w:rPr>
            </w:pPr>
            <w:r w:rsidRPr="001936D4">
              <w:rPr>
                <w:rFonts w:ascii="Times New Roman" w:eastAsia="標楷體" w:hAnsi="Times New Roman"/>
              </w:rPr>
              <w:t>19~28</w:t>
            </w:r>
          </w:p>
        </w:tc>
      </w:tr>
      <w:tr w:rsidR="00A97E99" w:rsidRPr="001936D4" w14:paraId="2E4800E3" w14:textId="77777777" w:rsidTr="00D32418">
        <w:trPr>
          <w:cantSplit/>
          <w:trHeight w:val="475"/>
        </w:trPr>
        <w:tc>
          <w:tcPr>
            <w:tcW w:w="9104"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E23CBA3"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rPr>
                <w:rFonts w:ascii="Times New Roman" w:eastAsia="標楷體" w:hAnsi="Times New Roman"/>
                <w:b/>
              </w:rPr>
            </w:pPr>
            <w:r w:rsidRPr="001936D4">
              <w:rPr>
                <w:rFonts w:ascii="Times New Roman" w:eastAsia="標楷體" w:hAnsi="Times New Roman"/>
                <w:b/>
              </w:rPr>
              <w:t xml:space="preserve">2. </w:t>
            </w:r>
            <w:r w:rsidRPr="001936D4">
              <w:rPr>
                <w:rFonts w:ascii="Times New Roman" w:eastAsia="標楷體" w:hAnsi="Times New Roman"/>
                <w:b/>
              </w:rPr>
              <w:t>公部門座談會</w:t>
            </w:r>
            <w:r w:rsidRPr="001936D4">
              <w:rPr>
                <w:rFonts w:ascii="Times New Roman" w:eastAsia="標楷體" w:hAnsi="Times New Roman"/>
                <w:b/>
              </w:rPr>
              <w:t>B</w:t>
            </w:r>
            <w:r w:rsidRPr="001936D4">
              <w:rPr>
                <w:rFonts w:ascii="Times New Roman" w:eastAsia="標楷體" w:hAnsi="Times New Roman"/>
                <w:b/>
              </w:rPr>
              <w:cr/>
            </w:r>
            <w:r w:rsidRPr="001936D4">
              <w:rPr>
                <w:rFonts w:ascii="Times New Roman" w:eastAsia="標楷體" w:hAnsi="Times New Roman"/>
                <w:b/>
              </w:rPr>
              <w:br/>
              <w:t>102</w:t>
            </w:r>
            <w:r w:rsidRPr="001936D4">
              <w:rPr>
                <w:rFonts w:ascii="Times New Roman" w:eastAsia="標楷體" w:hAnsi="Times New Roman"/>
                <w:b/>
              </w:rPr>
              <w:t>年</w:t>
            </w:r>
            <w:r w:rsidRPr="001936D4">
              <w:rPr>
                <w:rFonts w:ascii="Times New Roman" w:eastAsia="標楷體" w:hAnsi="Times New Roman"/>
                <w:b/>
              </w:rPr>
              <w:t>6</w:t>
            </w:r>
            <w:r w:rsidRPr="001936D4">
              <w:rPr>
                <w:rFonts w:ascii="Times New Roman" w:eastAsia="標楷體" w:hAnsi="Times New Roman"/>
                <w:b/>
              </w:rPr>
              <w:t>月</w:t>
            </w:r>
            <w:r w:rsidRPr="001936D4">
              <w:rPr>
                <w:rFonts w:ascii="Times New Roman" w:eastAsia="標楷體" w:hAnsi="Times New Roman"/>
                <w:b/>
              </w:rPr>
              <w:t>21</w:t>
            </w:r>
            <w:r w:rsidRPr="001936D4">
              <w:rPr>
                <w:rFonts w:ascii="Times New Roman" w:eastAsia="標楷體" w:hAnsi="Times New Roman"/>
                <w:b/>
              </w:rPr>
              <w:t>日（星期五）下午</w:t>
            </w:r>
            <w:r w:rsidRPr="001936D4">
              <w:rPr>
                <w:rFonts w:ascii="Times New Roman" w:eastAsia="標楷體" w:hAnsi="Times New Roman"/>
                <w:b/>
              </w:rPr>
              <w:t xml:space="preserve"> 13:30~17:00</w:t>
            </w:r>
          </w:p>
        </w:tc>
      </w:tr>
      <w:tr w:rsidR="00A97E99" w:rsidRPr="001936D4" w14:paraId="32F6D5AB" w14:textId="77777777" w:rsidTr="00D32418">
        <w:trPr>
          <w:cantSplit/>
          <w:trHeight w:val="560"/>
        </w:trPr>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B56C1AF"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s>
              <w:rPr>
                <w:rFonts w:ascii="Times New Roman" w:eastAsia="標楷體" w:hAnsi="Times New Roman"/>
              </w:rPr>
            </w:pPr>
            <w:r w:rsidRPr="001936D4">
              <w:rPr>
                <w:rFonts w:ascii="Times New Roman" w:eastAsia="標楷體" w:hAnsi="Times New Roman"/>
              </w:rPr>
              <w:t>村里</w:t>
            </w:r>
            <w:r w:rsidRPr="001936D4">
              <w:rPr>
                <w:rFonts w:ascii="Times New Roman" w:eastAsia="標楷體" w:hAnsi="Times New Roman"/>
              </w:rPr>
              <w:t>(</w:t>
            </w:r>
            <w:r w:rsidRPr="001936D4">
              <w:rPr>
                <w:rFonts w:ascii="Times New Roman" w:eastAsia="標楷體" w:hAnsi="Times New Roman"/>
              </w:rPr>
              <w:t>公</w:t>
            </w:r>
            <w:r w:rsidRPr="001936D4">
              <w:rPr>
                <w:rFonts w:ascii="Times New Roman" w:eastAsia="標楷體" w:hAnsi="Times New Roman"/>
              </w:rPr>
              <w:t>)</w:t>
            </w:r>
          </w:p>
        </w:tc>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A511968"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rPr>
                <w:rFonts w:ascii="Times New Roman" w:eastAsia="標楷體" w:hAnsi="Times New Roman"/>
              </w:rPr>
            </w:pPr>
            <w:r w:rsidRPr="001936D4">
              <w:rPr>
                <w:rFonts w:ascii="Times New Roman" w:eastAsia="標楷體" w:hAnsi="Times New Roman"/>
              </w:rPr>
              <w:t>通霄鎮公所及各里辦公室</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448ABE2"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s>
              <w:jc w:val="right"/>
              <w:rPr>
                <w:rFonts w:ascii="Times New Roman" w:eastAsia="標楷體" w:hAnsi="Times New Roman"/>
              </w:rPr>
            </w:pPr>
            <w:r w:rsidRPr="001936D4">
              <w:rPr>
                <w:rFonts w:ascii="Times New Roman" w:eastAsia="標楷體" w:hAnsi="Times New Roman"/>
              </w:rPr>
              <w:t>25</w:t>
            </w:r>
          </w:p>
        </w:tc>
      </w:tr>
      <w:tr w:rsidR="00A97E99" w:rsidRPr="001936D4" w14:paraId="0A46732F" w14:textId="77777777" w:rsidTr="00D32418">
        <w:trPr>
          <w:cantSplit/>
          <w:trHeight w:val="1120"/>
        </w:trPr>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26FCF6C"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s>
              <w:rPr>
                <w:rFonts w:ascii="Times New Roman" w:eastAsia="標楷體" w:hAnsi="Times New Roman"/>
              </w:rPr>
            </w:pPr>
            <w:r w:rsidRPr="001936D4">
              <w:rPr>
                <w:rFonts w:ascii="Times New Roman" w:eastAsia="標楷體" w:hAnsi="Times New Roman"/>
              </w:rPr>
              <w:t>*</w:t>
            </w:r>
            <w:r w:rsidRPr="001936D4">
              <w:rPr>
                <w:rFonts w:ascii="Times New Roman" w:eastAsia="標楷體" w:hAnsi="Times New Roman"/>
              </w:rPr>
              <w:t>公部門</w:t>
            </w:r>
          </w:p>
        </w:tc>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67534F4"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rPr>
                <w:rFonts w:ascii="Times New Roman" w:eastAsia="標楷體" w:hAnsi="Times New Roman"/>
              </w:rPr>
            </w:pPr>
            <w:r w:rsidRPr="001936D4">
              <w:rPr>
                <w:rFonts w:ascii="Times New Roman" w:eastAsia="標楷體" w:hAnsi="Times New Roman"/>
              </w:rPr>
              <w:t>苗栗縣政府、苗栗縣政府農業處林務科、苗栗縣政府農業處工商發展科、苗栗縣政府農業處休閒農業科、苗栗縣政府環境保護局、農委會林務局新竹林管處、農委會水土保持局再生科、農委會集集特有生物研究保育中心、交通部台灣區國道高速公路局</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97D62DC"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s>
              <w:jc w:val="right"/>
              <w:rPr>
                <w:rFonts w:ascii="Times New Roman" w:eastAsia="標楷體" w:hAnsi="Times New Roman"/>
              </w:rPr>
            </w:pPr>
            <w:r w:rsidRPr="001936D4">
              <w:rPr>
                <w:rFonts w:ascii="Times New Roman" w:eastAsia="標楷體" w:hAnsi="Times New Roman"/>
              </w:rPr>
              <w:t>9</w:t>
            </w:r>
          </w:p>
        </w:tc>
      </w:tr>
      <w:tr w:rsidR="00A97E99" w:rsidRPr="001936D4" w14:paraId="49F9B27B" w14:textId="77777777" w:rsidTr="00D32418">
        <w:trPr>
          <w:cantSplit/>
          <w:trHeight w:val="280"/>
        </w:trPr>
        <w:tc>
          <w:tcPr>
            <w:tcW w:w="8112" w:type="dxa"/>
            <w:gridSpan w:val="2"/>
            <w:tcBorders>
              <w:top w:val="single" w:sz="8" w:space="0" w:color="000000"/>
              <w:left w:val="single" w:sz="8" w:space="0" w:color="000000"/>
              <w:bottom w:val="thinThickSmallGap" w:sz="24" w:space="0" w:color="auto"/>
              <w:right w:val="single" w:sz="8" w:space="0" w:color="000000"/>
            </w:tcBorders>
            <w:shd w:val="clear" w:color="auto" w:fill="FFFFFF"/>
            <w:tcMar>
              <w:top w:w="100" w:type="dxa"/>
              <w:left w:w="100" w:type="dxa"/>
              <w:bottom w:w="100" w:type="dxa"/>
              <w:right w:w="100" w:type="dxa"/>
            </w:tcMar>
          </w:tcPr>
          <w:p w14:paraId="4BBD7CB5"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right"/>
              <w:rPr>
                <w:rFonts w:ascii="Times New Roman" w:eastAsia="標楷體" w:hAnsi="Times New Roman"/>
              </w:rPr>
            </w:pPr>
            <w:r w:rsidRPr="001936D4">
              <w:rPr>
                <w:rFonts w:ascii="Times New Roman" w:eastAsia="標楷體" w:hAnsi="Times New Roman"/>
              </w:rPr>
              <w:t>小計</w:t>
            </w:r>
          </w:p>
        </w:tc>
        <w:tc>
          <w:tcPr>
            <w:tcW w:w="992" w:type="dxa"/>
            <w:tcBorders>
              <w:top w:val="single" w:sz="8" w:space="0" w:color="000000"/>
              <w:left w:val="single" w:sz="8" w:space="0" w:color="000000"/>
              <w:bottom w:val="thinThickSmallGap" w:sz="24" w:space="0" w:color="auto"/>
              <w:right w:val="single" w:sz="8" w:space="0" w:color="000000"/>
            </w:tcBorders>
            <w:shd w:val="clear" w:color="auto" w:fill="FFFFFF"/>
            <w:tcMar>
              <w:top w:w="100" w:type="dxa"/>
              <w:left w:w="100" w:type="dxa"/>
              <w:bottom w:w="100" w:type="dxa"/>
              <w:right w:w="100" w:type="dxa"/>
            </w:tcMar>
          </w:tcPr>
          <w:p w14:paraId="3F661328"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s>
              <w:jc w:val="right"/>
              <w:rPr>
                <w:rFonts w:ascii="Times New Roman" w:eastAsia="標楷體" w:hAnsi="Times New Roman"/>
              </w:rPr>
            </w:pPr>
            <w:r w:rsidRPr="001936D4">
              <w:rPr>
                <w:rFonts w:ascii="Times New Roman" w:eastAsia="標楷體" w:hAnsi="Times New Roman"/>
              </w:rPr>
              <w:t>25~34</w:t>
            </w:r>
          </w:p>
        </w:tc>
      </w:tr>
      <w:tr w:rsidR="00A97E99" w:rsidRPr="001936D4" w14:paraId="5D974D94" w14:textId="77777777" w:rsidTr="00D32418">
        <w:trPr>
          <w:cantSplit/>
          <w:trHeight w:val="713"/>
        </w:trPr>
        <w:tc>
          <w:tcPr>
            <w:tcW w:w="9104"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B41076E" w14:textId="77777777" w:rsidR="00A97E99" w:rsidRPr="001936D4" w:rsidRDefault="00A97E99" w:rsidP="00DB1CCD">
            <w:pPr>
              <w:pStyle w:val="12"/>
              <w:numPr>
                <w:ilvl w:val="0"/>
                <w:numId w:val="17"/>
              </w:num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s>
              <w:rPr>
                <w:rFonts w:ascii="Times New Roman" w:eastAsia="標楷體" w:hAnsi="Times New Roman"/>
                <w:b/>
              </w:rPr>
            </w:pPr>
            <w:r w:rsidRPr="001936D4">
              <w:rPr>
                <w:rFonts w:ascii="Times New Roman" w:eastAsia="標楷體" w:hAnsi="Times New Roman"/>
                <w:b/>
              </w:rPr>
              <w:t>民間座談會</w:t>
            </w:r>
            <w:r w:rsidRPr="001936D4">
              <w:rPr>
                <w:rFonts w:ascii="Times New Roman" w:eastAsia="標楷體" w:hAnsi="Times New Roman"/>
                <w:b/>
              </w:rPr>
              <w:t>C</w:t>
            </w:r>
          </w:p>
          <w:p w14:paraId="58C6CC45"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s>
              <w:rPr>
                <w:rFonts w:ascii="Times New Roman" w:eastAsia="標楷體" w:hAnsi="Times New Roman"/>
                <w:b/>
              </w:rPr>
            </w:pPr>
            <w:r w:rsidRPr="001936D4">
              <w:rPr>
                <w:rFonts w:ascii="Times New Roman" w:eastAsia="標楷體" w:hAnsi="Times New Roman"/>
                <w:b/>
              </w:rPr>
              <w:t>102</w:t>
            </w:r>
            <w:r w:rsidRPr="001936D4">
              <w:rPr>
                <w:rFonts w:ascii="Times New Roman" w:eastAsia="標楷體" w:hAnsi="Times New Roman"/>
                <w:b/>
              </w:rPr>
              <w:t>年</w:t>
            </w:r>
            <w:r w:rsidRPr="001936D4">
              <w:rPr>
                <w:rFonts w:ascii="Times New Roman" w:eastAsia="標楷體" w:hAnsi="Times New Roman"/>
                <w:b/>
              </w:rPr>
              <w:t>6</w:t>
            </w:r>
            <w:r w:rsidRPr="001936D4">
              <w:rPr>
                <w:rFonts w:ascii="Times New Roman" w:eastAsia="標楷體" w:hAnsi="Times New Roman"/>
                <w:b/>
              </w:rPr>
              <w:t>月</w:t>
            </w:r>
            <w:r w:rsidRPr="001936D4">
              <w:rPr>
                <w:rFonts w:ascii="Times New Roman" w:eastAsia="標楷體" w:hAnsi="Times New Roman"/>
                <w:b/>
              </w:rPr>
              <w:t>30</w:t>
            </w:r>
            <w:r w:rsidRPr="001936D4">
              <w:rPr>
                <w:rFonts w:ascii="Times New Roman" w:eastAsia="標楷體" w:hAnsi="Times New Roman"/>
                <w:b/>
              </w:rPr>
              <w:t>日（星期日）上午</w:t>
            </w:r>
            <w:r w:rsidRPr="001936D4">
              <w:rPr>
                <w:rFonts w:ascii="Times New Roman" w:eastAsia="標楷體" w:hAnsi="Times New Roman"/>
                <w:b/>
              </w:rPr>
              <w:t xml:space="preserve"> 8:30~12:00</w:t>
            </w:r>
          </w:p>
        </w:tc>
      </w:tr>
      <w:tr w:rsidR="00A97E99" w:rsidRPr="001936D4" w14:paraId="5830E1F1" w14:textId="77777777" w:rsidTr="00D32418">
        <w:trPr>
          <w:cantSplit/>
          <w:trHeight w:val="645"/>
        </w:trPr>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08810CB"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s>
              <w:rPr>
                <w:rFonts w:ascii="Times New Roman" w:eastAsia="標楷體" w:hAnsi="Times New Roman"/>
              </w:rPr>
            </w:pPr>
            <w:r w:rsidRPr="001936D4">
              <w:rPr>
                <w:rFonts w:ascii="Times New Roman" w:eastAsia="標楷體" w:hAnsi="Times New Roman"/>
              </w:rPr>
              <w:t>村里</w:t>
            </w:r>
          </w:p>
        </w:tc>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F8F00C"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rPr>
                <w:rFonts w:ascii="Times New Roman" w:eastAsia="標楷體" w:hAnsi="Times New Roman"/>
              </w:rPr>
            </w:pPr>
            <w:r w:rsidRPr="001936D4">
              <w:rPr>
                <w:rFonts w:ascii="Times New Roman" w:eastAsia="標楷體" w:hAnsi="Times New Roman"/>
              </w:rPr>
              <w:t>銅鑼鄉各村發展協會</w:t>
            </w:r>
            <w:r w:rsidRPr="001936D4">
              <w:rPr>
                <w:rFonts w:ascii="Times New Roman" w:eastAsia="標楷體" w:hAnsi="Times New Roman"/>
              </w:rPr>
              <w:t>(10</w:t>
            </w:r>
            <w:r w:rsidRPr="001936D4">
              <w:rPr>
                <w:rFonts w:ascii="Times New Roman" w:eastAsia="標楷體" w:hAnsi="Times New Roman"/>
              </w:rPr>
              <w:t>村</w:t>
            </w:r>
            <w:r w:rsidRPr="001936D4">
              <w:rPr>
                <w:rFonts w:ascii="Times New Roman" w:eastAsia="標楷體" w:hAnsi="Times New Roman"/>
              </w:rPr>
              <w:t>)</w:t>
            </w:r>
            <w:r w:rsidRPr="001936D4">
              <w:rPr>
                <w:rFonts w:ascii="Times New Roman" w:eastAsia="標楷體" w:hAnsi="Times New Roman"/>
              </w:rPr>
              <w:t>、</w:t>
            </w:r>
          </w:p>
          <w:p w14:paraId="3F1DCDF5"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rPr>
                <w:rFonts w:ascii="Times New Roman" w:eastAsia="標楷體" w:hAnsi="Times New Roman"/>
                <w:color w:val="003DCC"/>
              </w:rPr>
            </w:pPr>
            <w:r w:rsidRPr="001936D4">
              <w:rPr>
                <w:rFonts w:ascii="Times New Roman" w:eastAsia="標楷體" w:hAnsi="Times New Roman"/>
              </w:rPr>
              <w:t>三義鄉各村辦發展協會</w:t>
            </w:r>
            <w:r w:rsidRPr="001936D4">
              <w:rPr>
                <w:rFonts w:ascii="Times New Roman" w:eastAsia="標楷體" w:hAnsi="Times New Roman"/>
              </w:rPr>
              <w:t>(7</w:t>
            </w:r>
            <w:r w:rsidRPr="001936D4">
              <w:rPr>
                <w:rFonts w:ascii="Times New Roman" w:eastAsia="標楷體" w:hAnsi="Times New Roman"/>
              </w:rPr>
              <w:t>村</w:t>
            </w:r>
            <w:r w:rsidRPr="001936D4">
              <w:rPr>
                <w:rFonts w:ascii="Times New Roman" w:eastAsia="標楷體" w:hAnsi="Times New Roman"/>
              </w:rPr>
              <w:t>)</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573026C"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s>
              <w:jc w:val="right"/>
              <w:rPr>
                <w:rFonts w:ascii="Times New Roman" w:eastAsia="標楷體" w:hAnsi="Times New Roman"/>
              </w:rPr>
            </w:pPr>
            <w:r w:rsidRPr="001936D4">
              <w:rPr>
                <w:rFonts w:ascii="Times New Roman" w:eastAsia="標楷體" w:hAnsi="Times New Roman"/>
              </w:rPr>
              <w:t>17</w:t>
            </w:r>
          </w:p>
        </w:tc>
      </w:tr>
      <w:tr w:rsidR="00A97E99" w:rsidRPr="001936D4" w14:paraId="20A72284" w14:textId="77777777" w:rsidTr="00D32418">
        <w:trPr>
          <w:cantSplit/>
          <w:trHeight w:val="840"/>
        </w:trPr>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658CC5D"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s>
              <w:rPr>
                <w:rFonts w:ascii="Times New Roman" w:eastAsia="標楷體" w:hAnsi="Times New Roman"/>
              </w:rPr>
            </w:pPr>
            <w:r w:rsidRPr="001936D4">
              <w:rPr>
                <w:rFonts w:ascii="Times New Roman" w:eastAsia="標楷體" w:hAnsi="Times New Roman"/>
              </w:rPr>
              <w:lastRenderedPageBreak/>
              <w:t>其他</w:t>
            </w:r>
            <w:r w:rsidRPr="001936D4">
              <w:rPr>
                <w:rFonts w:ascii="Times New Roman" w:eastAsia="標楷體" w:hAnsi="Times New Roman"/>
              </w:rPr>
              <w:br/>
            </w:r>
            <w:r w:rsidRPr="001936D4">
              <w:rPr>
                <w:rFonts w:ascii="Times New Roman" w:eastAsia="標楷體" w:hAnsi="Times New Roman"/>
              </w:rPr>
              <w:t>社區</w:t>
            </w:r>
          </w:p>
        </w:tc>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7A5089D"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rPr>
                <w:rFonts w:ascii="Times New Roman" w:eastAsia="標楷體" w:hAnsi="Times New Roman"/>
              </w:rPr>
            </w:pPr>
            <w:r w:rsidRPr="001936D4">
              <w:rPr>
                <w:rFonts w:ascii="Times New Roman" w:eastAsia="標楷體" w:hAnsi="Times New Roman"/>
              </w:rPr>
              <w:t>後龍大山社區、西湖湖東社區、西湖金獅社區、大湖大南社區、竹南崎頂社區</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486068"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s>
              <w:jc w:val="right"/>
              <w:rPr>
                <w:rFonts w:ascii="Times New Roman" w:eastAsia="標楷體" w:hAnsi="Times New Roman"/>
              </w:rPr>
            </w:pPr>
            <w:r w:rsidRPr="001936D4">
              <w:rPr>
                <w:rFonts w:ascii="Times New Roman" w:eastAsia="標楷體" w:hAnsi="Times New Roman"/>
              </w:rPr>
              <w:t>5</w:t>
            </w:r>
          </w:p>
        </w:tc>
      </w:tr>
      <w:tr w:rsidR="00A97E99" w:rsidRPr="001936D4" w14:paraId="2F1AD45F" w14:textId="77777777" w:rsidTr="00D32418">
        <w:trPr>
          <w:cantSplit/>
          <w:trHeight w:val="1298"/>
        </w:trPr>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6E3E64A"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s>
              <w:rPr>
                <w:rFonts w:ascii="Times New Roman" w:eastAsia="標楷體" w:hAnsi="Times New Roman"/>
              </w:rPr>
            </w:pPr>
            <w:r w:rsidRPr="001936D4">
              <w:rPr>
                <w:rFonts w:ascii="Times New Roman" w:eastAsia="標楷體" w:hAnsi="Times New Roman"/>
              </w:rPr>
              <w:t>**</w:t>
            </w:r>
            <w:r w:rsidRPr="001936D4">
              <w:rPr>
                <w:rFonts w:ascii="Times New Roman" w:eastAsia="標楷體" w:hAnsi="Times New Roman"/>
              </w:rPr>
              <w:t>民間</w:t>
            </w:r>
            <w:r w:rsidRPr="001936D4">
              <w:rPr>
                <w:rFonts w:ascii="Times New Roman" w:eastAsia="標楷體" w:hAnsi="Times New Roman"/>
              </w:rPr>
              <w:br/>
            </w:r>
            <w:r w:rsidRPr="001936D4">
              <w:rPr>
                <w:rFonts w:ascii="Times New Roman" w:eastAsia="標楷體" w:hAnsi="Times New Roman"/>
              </w:rPr>
              <w:t>團體與其他</w:t>
            </w:r>
          </w:p>
        </w:tc>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0067189"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rPr>
                <w:rFonts w:ascii="Times New Roman" w:eastAsia="標楷體" w:hAnsi="Times New Roman"/>
              </w:rPr>
            </w:pPr>
            <w:r w:rsidRPr="001936D4">
              <w:rPr>
                <w:rFonts w:ascii="Times New Roman" w:eastAsia="標楷體" w:hAnsi="Times New Roman"/>
              </w:rPr>
              <w:t>苗栗縣養雞協會、苗栗縣觀光協會、苗栗青年行動環境組、苗栗縣河川生態保育協會、苗栗縣特有生物保育協會、苗栗自然生態協會、通霄護林協會、苑里振山柑登山協會、觀樹教育基金會、台灣社區培力協會、苗栗縣社區大學</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23E67A5"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s>
              <w:jc w:val="right"/>
              <w:rPr>
                <w:rFonts w:ascii="Times New Roman" w:eastAsia="標楷體" w:hAnsi="Times New Roman"/>
              </w:rPr>
            </w:pPr>
            <w:r w:rsidRPr="001936D4">
              <w:rPr>
                <w:rFonts w:ascii="Times New Roman" w:eastAsia="標楷體" w:hAnsi="Times New Roman"/>
              </w:rPr>
              <w:t>11</w:t>
            </w:r>
          </w:p>
        </w:tc>
      </w:tr>
      <w:tr w:rsidR="00A97E99" w:rsidRPr="001936D4" w14:paraId="05B599A4" w14:textId="77777777" w:rsidTr="00D32418">
        <w:trPr>
          <w:cantSplit/>
          <w:trHeight w:val="280"/>
        </w:trPr>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3521988"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s>
              <w:rPr>
                <w:rFonts w:ascii="Times New Roman" w:eastAsia="標楷體" w:hAnsi="Times New Roman"/>
              </w:rPr>
            </w:pPr>
            <w:r w:rsidRPr="001936D4">
              <w:rPr>
                <w:rFonts w:ascii="Times New Roman" w:eastAsia="標楷體" w:hAnsi="Times New Roman"/>
              </w:rPr>
              <w:t>**</w:t>
            </w:r>
            <w:r w:rsidRPr="001936D4">
              <w:rPr>
                <w:rFonts w:ascii="Times New Roman" w:eastAsia="標楷體" w:hAnsi="Times New Roman"/>
              </w:rPr>
              <w:t>企業</w:t>
            </w:r>
          </w:p>
        </w:tc>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FAA38CA"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rPr>
                <w:rFonts w:ascii="Times New Roman" w:eastAsia="標楷體" w:hAnsi="Times New Roman"/>
              </w:rPr>
            </w:pPr>
            <w:r w:rsidRPr="001936D4">
              <w:rPr>
                <w:rFonts w:ascii="Times New Roman" w:eastAsia="標楷體" w:hAnsi="Times New Roman"/>
              </w:rPr>
              <w:t>群創、裕隆</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0519B09"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s>
              <w:jc w:val="right"/>
              <w:rPr>
                <w:rFonts w:ascii="Times New Roman" w:eastAsia="標楷體" w:hAnsi="Times New Roman"/>
              </w:rPr>
            </w:pPr>
            <w:r w:rsidRPr="001936D4">
              <w:rPr>
                <w:rFonts w:ascii="Times New Roman" w:eastAsia="標楷體" w:hAnsi="Times New Roman"/>
              </w:rPr>
              <w:t>2</w:t>
            </w:r>
          </w:p>
        </w:tc>
      </w:tr>
      <w:tr w:rsidR="00A97E99" w:rsidRPr="001936D4" w14:paraId="47536FB5" w14:textId="77777777" w:rsidTr="00D32418">
        <w:trPr>
          <w:cantSplit/>
          <w:trHeight w:val="280"/>
        </w:trPr>
        <w:tc>
          <w:tcPr>
            <w:tcW w:w="8112" w:type="dxa"/>
            <w:gridSpan w:val="2"/>
            <w:tcBorders>
              <w:top w:val="single" w:sz="8" w:space="0" w:color="000000"/>
              <w:left w:val="single" w:sz="8" w:space="0" w:color="000000"/>
              <w:bottom w:val="double" w:sz="4" w:space="0" w:color="auto"/>
              <w:right w:val="single" w:sz="8" w:space="0" w:color="000000"/>
            </w:tcBorders>
            <w:shd w:val="clear" w:color="auto" w:fill="FFFFFF"/>
            <w:tcMar>
              <w:top w:w="100" w:type="dxa"/>
              <w:left w:w="100" w:type="dxa"/>
              <w:bottom w:w="100" w:type="dxa"/>
              <w:right w:w="100" w:type="dxa"/>
            </w:tcMar>
          </w:tcPr>
          <w:p w14:paraId="22D3D550"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right"/>
              <w:rPr>
                <w:rFonts w:ascii="Times New Roman" w:eastAsia="標楷體" w:hAnsi="Times New Roman"/>
              </w:rPr>
            </w:pPr>
            <w:r w:rsidRPr="001936D4">
              <w:rPr>
                <w:rFonts w:ascii="Times New Roman" w:eastAsia="標楷體" w:hAnsi="Times New Roman"/>
              </w:rPr>
              <w:t>小計</w:t>
            </w:r>
          </w:p>
        </w:tc>
        <w:tc>
          <w:tcPr>
            <w:tcW w:w="992" w:type="dxa"/>
            <w:tcBorders>
              <w:top w:val="single" w:sz="8" w:space="0" w:color="000000"/>
              <w:left w:val="single" w:sz="8" w:space="0" w:color="000000"/>
              <w:bottom w:val="double" w:sz="4" w:space="0" w:color="auto"/>
              <w:right w:val="single" w:sz="8" w:space="0" w:color="000000"/>
            </w:tcBorders>
            <w:shd w:val="clear" w:color="auto" w:fill="FFFFFF"/>
            <w:tcMar>
              <w:top w:w="100" w:type="dxa"/>
              <w:left w:w="100" w:type="dxa"/>
              <w:bottom w:w="100" w:type="dxa"/>
              <w:right w:w="100" w:type="dxa"/>
            </w:tcMar>
          </w:tcPr>
          <w:p w14:paraId="33AB2266"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s>
              <w:jc w:val="right"/>
              <w:rPr>
                <w:rFonts w:ascii="Times New Roman" w:eastAsia="標楷體" w:hAnsi="Times New Roman"/>
              </w:rPr>
            </w:pPr>
            <w:r w:rsidRPr="001936D4">
              <w:rPr>
                <w:rFonts w:ascii="Times New Roman" w:eastAsia="標楷體" w:hAnsi="Times New Roman"/>
              </w:rPr>
              <w:t>22~35</w:t>
            </w:r>
          </w:p>
        </w:tc>
      </w:tr>
      <w:tr w:rsidR="00A97E99" w:rsidRPr="001936D4" w14:paraId="5CA97062" w14:textId="77777777" w:rsidTr="00D32418">
        <w:trPr>
          <w:cantSplit/>
          <w:trHeight w:val="697"/>
        </w:trPr>
        <w:tc>
          <w:tcPr>
            <w:tcW w:w="9104"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6F1459F" w14:textId="77777777" w:rsidR="00A97E99" w:rsidRPr="001936D4" w:rsidRDefault="00A97E99" w:rsidP="00DB1CCD">
            <w:pPr>
              <w:pStyle w:val="12"/>
              <w:numPr>
                <w:ilvl w:val="0"/>
                <w:numId w:val="17"/>
              </w:num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s>
              <w:rPr>
                <w:rFonts w:ascii="Times New Roman" w:eastAsia="標楷體" w:hAnsi="Times New Roman"/>
                <w:b/>
              </w:rPr>
            </w:pPr>
            <w:r w:rsidRPr="001936D4">
              <w:rPr>
                <w:rFonts w:ascii="Times New Roman" w:eastAsia="標楷體" w:hAnsi="Times New Roman"/>
                <w:b/>
              </w:rPr>
              <w:t>民間座談會</w:t>
            </w:r>
            <w:r w:rsidRPr="001936D4">
              <w:rPr>
                <w:rFonts w:ascii="Times New Roman" w:eastAsia="標楷體" w:hAnsi="Times New Roman"/>
                <w:b/>
              </w:rPr>
              <w:t>D</w:t>
            </w:r>
          </w:p>
          <w:p w14:paraId="5108E0EB"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s>
              <w:rPr>
                <w:rFonts w:ascii="Times New Roman" w:eastAsia="標楷體" w:hAnsi="Times New Roman"/>
                <w:b/>
              </w:rPr>
            </w:pPr>
            <w:r w:rsidRPr="001936D4">
              <w:rPr>
                <w:rFonts w:ascii="Times New Roman" w:eastAsia="標楷體" w:hAnsi="Times New Roman"/>
                <w:b/>
              </w:rPr>
              <w:t>102</w:t>
            </w:r>
            <w:r w:rsidRPr="001936D4">
              <w:rPr>
                <w:rFonts w:ascii="Times New Roman" w:eastAsia="標楷體" w:hAnsi="Times New Roman"/>
                <w:b/>
              </w:rPr>
              <w:t>年</w:t>
            </w:r>
            <w:r w:rsidRPr="001936D4">
              <w:rPr>
                <w:rFonts w:ascii="Times New Roman" w:eastAsia="標楷體" w:hAnsi="Times New Roman"/>
                <w:b/>
              </w:rPr>
              <w:t>6</w:t>
            </w:r>
            <w:r w:rsidRPr="001936D4">
              <w:rPr>
                <w:rFonts w:ascii="Times New Roman" w:eastAsia="標楷體" w:hAnsi="Times New Roman"/>
                <w:b/>
              </w:rPr>
              <w:t>月</w:t>
            </w:r>
            <w:r w:rsidRPr="001936D4">
              <w:rPr>
                <w:rFonts w:ascii="Times New Roman" w:eastAsia="標楷體" w:hAnsi="Times New Roman"/>
                <w:b/>
              </w:rPr>
              <w:t>30</w:t>
            </w:r>
            <w:r w:rsidRPr="001936D4">
              <w:rPr>
                <w:rFonts w:ascii="Times New Roman" w:eastAsia="標楷體" w:hAnsi="Times New Roman"/>
                <w:b/>
              </w:rPr>
              <w:t>日（星期日）下午</w:t>
            </w:r>
            <w:r w:rsidRPr="001936D4">
              <w:rPr>
                <w:rFonts w:ascii="Times New Roman" w:eastAsia="標楷體" w:hAnsi="Times New Roman"/>
                <w:b/>
              </w:rPr>
              <w:t xml:space="preserve"> 13:30~17:00</w:t>
            </w:r>
          </w:p>
        </w:tc>
      </w:tr>
      <w:tr w:rsidR="00A97E99" w:rsidRPr="001936D4" w14:paraId="7C12F48A" w14:textId="77777777" w:rsidTr="00D32418">
        <w:trPr>
          <w:cantSplit/>
          <w:trHeight w:val="281"/>
        </w:trPr>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B4957B6"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s>
              <w:rPr>
                <w:rFonts w:ascii="Times New Roman" w:eastAsia="標楷體" w:hAnsi="Times New Roman"/>
              </w:rPr>
            </w:pPr>
            <w:r w:rsidRPr="001936D4">
              <w:rPr>
                <w:rFonts w:ascii="Times New Roman" w:eastAsia="標楷體" w:hAnsi="Times New Roman"/>
              </w:rPr>
              <w:t>村里</w:t>
            </w:r>
          </w:p>
        </w:tc>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7B6C179"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rPr>
                <w:rFonts w:ascii="Times New Roman" w:eastAsia="標楷體" w:hAnsi="Times New Roman"/>
                <w:color w:val="003DCC"/>
              </w:rPr>
            </w:pPr>
            <w:r w:rsidRPr="001936D4">
              <w:rPr>
                <w:rFonts w:ascii="Times New Roman" w:eastAsia="標楷體" w:hAnsi="Times New Roman"/>
              </w:rPr>
              <w:t>通霄鎮各里發展協會</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9292F93"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s>
              <w:jc w:val="right"/>
              <w:rPr>
                <w:rFonts w:ascii="Times New Roman" w:eastAsia="標楷體" w:hAnsi="Times New Roman"/>
              </w:rPr>
            </w:pPr>
            <w:r w:rsidRPr="001936D4">
              <w:rPr>
                <w:rFonts w:ascii="Times New Roman" w:eastAsia="標楷體" w:hAnsi="Times New Roman"/>
              </w:rPr>
              <w:t>25</w:t>
            </w:r>
          </w:p>
        </w:tc>
      </w:tr>
      <w:tr w:rsidR="00A97E99" w:rsidRPr="001936D4" w14:paraId="7CE1B052" w14:textId="77777777" w:rsidTr="00D32418">
        <w:trPr>
          <w:cantSplit/>
          <w:trHeight w:val="1400"/>
        </w:trPr>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3C3FAD"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s>
              <w:rPr>
                <w:rFonts w:ascii="Times New Roman" w:eastAsia="標楷體" w:hAnsi="Times New Roman"/>
              </w:rPr>
            </w:pPr>
            <w:r w:rsidRPr="001936D4">
              <w:rPr>
                <w:rFonts w:ascii="Times New Roman" w:eastAsia="標楷體" w:hAnsi="Times New Roman"/>
              </w:rPr>
              <w:t>**</w:t>
            </w:r>
            <w:r w:rsidRPr="001936D4">
              <w:rPr>
                <w:rFonts w:ascii="Times New Roman" w:eastAsia="標楷體" w:hAnsi="Times New Roman"/>
              </w:rPr>
              <w:t>民間</w:t>
            </w:r>
          </w:p>
          <w:p w14:paraId="6863BF44"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s>
              <w:rPr>
                <w:rFonts w:ascii="Times New Roman" w:eastAsia="標楷體" w:hAnsi="Times New Roman"/>
              </w:rPr>
            </w:pPr>
            <w:r w:rsidRPr="001936D4">
              <w:rPr>
                <w:rFonts w:ascii="Times New Roman" w:eastAsia="標楷體" w:hAnsi="Times New Roman"/>
              </w:rPr>
              <w:t>團體與其他</w:t>
            </w:r>
          </w:p>
        </w:tc>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5AD7170"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rPr>
                <w:rFonts w:ascii="Times New Roman" w:eastAsia="標楷體" w:hAnsi="Times New Roman"/>
              </w:rPr>
            </w:pPr>
            <w:r w:rsidRPr="001936D4">
              <w:rPr>
                <w:rFonts w:ascii="Times New Roman" w:eastAsia="標楷體" w:hAnsi="Times New Roman"/>
              </w:rPr>
              <w:t>苗栗縣養雞協會、苗栗縣觀光協會、苗栗青年行動環境組、苗栗縣河川生態保育協會、苗栗縣特有生物保育協會、苗栗自然生態協會、通霄護林協會、苑里振山柑登山協會、觀樹教育基金會、台灣社區培力協會、苗栗縣社區大學</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E5B871"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s>
              <w:jc w:val="right"/>
              <w:rPr>
                <w:rFonts w:ascii="Times New Roman" w:eastAsia="標楷體" w:hAnsi="Times New Roman"/>
              </w:rPr>
            </w:pPr>
            <w:r w:rsidRPr="001936D4">
              <w:rPr>
                <w:rFonts w:ascii="Times New Roman" w:eastAsia="標楷體" w:hAnsi="Times New Roman"/>
              </w:rPr>
              <w:t>11</w:t>
            </w:r>
          </w:p>
        </w:tc>
      </w:tr>
      <w:tr w:rsidR="00A97E99" w:rsidRPr="001936D4" w14:paraId="11C74CD2" w14:textId="77777777" w:rsidTr="00D32418">
        <w:trPr>
          <w:cantSplit/>
          <w:trHeight w:val="280"/>
        </w:trPr>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3641EE"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s>
              <w:rPr>
                <w:rFonts w:ascii="Times New Roman" w:eastAsia="標楷體" w:hAnsi="Times New Roman"/>
              </w:rPr>
            </w:pPr>
            <w:r w:rsidRPr="001936D4">
              <w:rPr>
                <w:rFonts w:ascii="Times New Roman" w:eastAsia="標楷體" w:hAnsi="Times New Roman"/>
              </w:rPr>
              <w:t>**</w:t>
            </w:r>
            <w:r w:rsidRPr="001936D4">
              <w:rPr>
                <w:rFonts w:ascii="Times New Roman" w:eastAsia="標楷體" w:hAnsi="Times New Roman"/>
              </w:rPr>
              <w:t>企業</w:t>
            </w:r>
          </w:p>
        </w:tc>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18C4950"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rPr>
                <w:rFonts w:ascii="Times New Roman" w:eastAsia="標楷體" w:hAnsi="Times New Roman"/>
              </w:rPr>
            </w:pPr>
            <w:r w:rsidRPr="001936D4">
              <w:rPr>
                <w:rFonts w:ascii="Times New Roman" w:eastAsia="標楷體" w:hAnsi="Times New Roman"/>
              </w:rPr>
              <w:t>群創、裕隆</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E553A8"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s>
              <w:jc w:val="right"/>
              <w:rPr>
                <w:rFonts w:ascii="Times New Roman" w:eastAsia="標楷體" w:hAnsi="Times New Roman"/>
              </w:rPr>
            </w:pPr>
            <w:r w:rsidRPr="001936D4">
              <w:rPr>
                <w:rFonts w:ascii="Times New Roman" w:eastAsia="標楷體" w:hAnsi="Times New Roman"/>
              </w:rPr>
              <w:t>2</w:t>
            </w:r>
          </w:p>
        </w:tc>
      </w:tr>
      <w:tr w:rsidR="00A97E99" w:rsidRPr="001936D4" w14:paraId="5FD1BCB2" w14:textId="77777777" w:rsidTr="00D32418">
        <w:trPr>
          <w:cantSplit/>
          <w:trHeight w:val="280"/>
        </w:trPr>
        <w:tc>
          <w:tcPr>
            <w:tcW w:w="8112" w:type="dxa"/>
            <w:gridSpan w:val="2"/>
            <w:tcBorders>
              <w:top w:val="single" w:sz="8" w:space="0" w:color="000000"/>
              <w:left w:val="single" w:sz="8" w:space="0" w:color="000000"/>
              <w:bottom w:val="thinThickSmallGap" w:sz="24" w:space="0" w:color="auto"/>
              <w:right w:val="single" w:sz="8" w:space="0" w:color="000000"/>
            </w:tcBorders>
            <w:shd w:val="clear" w:color="auto" w:fill="FFFFFF"/>
            <w:tcMar>
              <w:top w:w="100" w:type="dxa"/>
              <w:left w:w="100" w:type="dxa"/>
              <w:bottom w:w="100" w:type="dxa"/>
              <w:right w:w="100" w:type="dxa"/>
            </w:tcMar>
          </w:tcPr>
          <w:p w14:paraId="25DAC046" w14:textId="77777777" w:rsidR="00A97E99" w:rsidRPr="001936D4" w:rsidRDefault="00A97E99" w:rsidP="00D32418">
            <w:pPr>
              <w:pStyle w:val="1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right"/>
              <w:rPr>
                <w:rFonts w:ascii="Times New Roman" w:eastAsia="標楷體" w:hAnsi="Times New Roman"/>
              </w:rPr>
            </w:pPr>
            <w:r w:rsidRPr="001936D4">
              <w:rPr>
                <w:rFonts w:ascii="Times New Roman" w:eastAsia="標楷體" w:hAnsi="Times New Roman"/>
              </w:rPr>
              <w:t>小計</w:t>
            </w:r>
          </w:p>
        </w:tc>
        <w:tc>
          <w:tcPr>
            <w:tcW w:w="992" w:type="dxa"/>
            <w:tcBorders>
              <w:top w:val="single" w:sz="8" w:space="0" w:color="000000"/>
              <w:left w:val="single" w:sz="8" w:space="0" w:color="000000"/>
              <w:bottom w:val="thinThickSmallGap" w:sz="24" w:space="0" w:color="auto"/>
              <w:right w:val="single" w:sz="8" w:space="0" w:color="000000"/>
            </w:tcBorders>
            <w:shd w:val="clear" w:color="auto" w:fill="FFFFFF"/>
            <w:tcMar>
              <w:top w:w="100" w:type="dxa"/>
              <w:left w:w="100" w:type="dxa"/>
              <w:bottom w:w="100" w:type="dxa"/>
              <w:right w:w="100" w:type="dxa"/>
            </w:tcMar>
          </w:tcPr>
          <w:p w14:paraId="540F08CF" w14:textId="77777777" w:rsidR="00A97E99" w:rsidRPr="001936D4" w:rsidRDefault="00A97E99" w:rsidP="00D32418">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s>
              <w:jc w:val="right"/>
              <w:rPr>
                <w:rFonts w:ascii="Times New Roman" w:eastAsia="標楷體" w:hAnsi="Times New Roman"/>
              </w:rPr>
            </w:pPr>
            <w:r w:rsidRPr="001936D4">
              <w:rPr>
                <w:rFonts w:ascii="Times New Roman" w:eastAsia="標楷體" w:hAnsi="Times New Roman"/>
              </w:rPr>
              <w:t>25~38</w:t>
            </w:r>
          </w:p>
        </w:tc>
      </w:tr>
    </w:tbl>
    <w:p w14:paraId="0C40EE28" w14:textId="77777777" w:rsidR="00A97E99" w:rsidRPr="001936D4" w:rsidRDefault="00A97E99" w:rsidP="00A97E99">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eastAsia="標楷體" w:hAnsi="Times New Roman"/>
        </w:rPr>
      </w:pPr>
      <w:r w:rsidRPr="001936D4">
        <w:rPr>
          <w:rFonts w:ascii="Times New Roman" w:eastAsia="標楷體" w:hAnsi="Times New Roman"/>
        </w:rPr>
        <w:cr/>
      </w:r>
      <w:r w:rsidRPr="001936D4">
        <w:rPr>
          <w:rFonts w:ascii="Times New Roman" w:eastAsia="標楷體" w:hAnsi="Times New Roman"/>
        </w:rPr>
        <w:t>備註：</w:t>
      </w:r>
      <w:r w:rsidRPr="001936D4">
        <w:rPr>
          <w:rFonts w:ascii="Times New Roman" w:eastAsia="標楷體" w:hAnsi="Times New Roman"/>
        </w:rPr>
        <w:br/>
        <w:t>1. *</w:t>
      </w:r>
      <w:r w:rsidRPr="001936D4">
        <w:rPr>
          <w:rFonts w:ascii="Times New Roman" w:eastAsia="標楷體" w:hAnsi="Times New Roman"/>
        </w:rPr>
        <w:t>公部門單位請由場次Ａ或Ｂ中擇一場參加。</w:t>
      </w:r>
    </w:p>
    <w:p w14:paraId="31FD20D1" w14:textId="77777777" w:rsidR="00A97E99" w:rsidRPr="001936D4" w:rsidRDefault="00A97E99" w:rsidP="00A97E99">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eastAsia="標楷體" w:hAnsi="Times New Roman"/>
        </w:rPr>
      </w:pPr>
      <w:r w:rsidRPr="001936D4">
        <w:rPr>
          <w:rFonts w:ascii="Times New Roman" w:eastAsia="標楷體" w:hAnsi="Times New Roman"/>
        </w:rPr>
        <w:t>2. **</w:t>
      </w:r>
      <w:r w:rsidRPr="001936D4">
        <w:rPr>
          <w:rFonts w:ascii="Times New Roman" w:eastAsia="標楷體" w:hAnsi="Times New Roman"/>
        </w:rPr>
        <w:t>民間團體及企業請由場次</w:t>
      </w:r>
      <w:r w:rsidRPr="001936D4">
        <w:rPr>
          <w:rFonts w:ascii="Times New Roman" w:eastAsia="標楷體" w:hAnsi="Times New Roman"/>
        </w:rPr>
        <w:t>C</w:t>
      </w:r>
      <w:r w:rsidRPr="001936D4">
        <w:rPr>
          <w:rFonts w:ascii="Times New Roman" w:eastAsia="標楷體" w:hAnsi="Times New Roman"/>
        </w:rPr>
        <w:t>或</w:t>
      </w:r>
      <w:r w:rsidRPr="001936D4">
        <w:rPr>
          <w:rFonts w:ascii="Times New Roman" w:eastAsia="標楷體" w:hAnsi="Times New Roman"/>
        </w:rPr>
        <w:t>D</w:t>
      </w:r>
      <w:r w:rsidRPr="001936D4">
        <w:rPr>
          <w:rFonts w:ascii="Times New Roman" w:eastAsia="標楷體" w:hAnsi="Times New Roman"/>
        </w:rPr>
        <w:t>中則一場參加。</w:t>
      </w:r>
    </w:p>
    <w:p w14:paraId="56E0B2D0" w14:textId="77777777" w:rsidR="00A97E99" w:rsidRPr="001936D4" w:rsidRDefault="00A97E99" w:rsidP="00A97E99">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eastAsia="標楷體" w:hAnsi="Times New Roman"/>
        </w:rPr>
      </w:pPr>
      <w:r w:rsidRPr="001936D4">
        <w:rPr>
          <w:rFonts w:ascii="Times New Roman" w:eastAsia="標楷體" w:hAnsi="Times New Roman"/>
        </w:rPr>
        <w:t xml:space="preserve">3. </w:t>
      </w:r>
      <w:r w:rsidRPr="001936D4">
        <w:rPr>
          <w:rFonts w:ascii="Times New Roman" w:eastAsia="標楷體" w:hAnsi="Times New Roman"/>
        </w:rPr>
        <w:t>因現場空間有限，煩請各單位指派一名代表參加，特殊情況至多兩名人員參加。</w:t>
      </w:r>
    </w:p>
    <w:p w14:paraId="0538BAF2" w14:textId="77777777" w:rsidR="00A97E99" w:rsidRPr="001936D4" w:rsidRDefault="00A97E99" w:rsidP="00A97E99">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eastAsia="標楷體" w:hAnsi="Times New Roman"/>
        </w:rPr>
      </w:pPr>
      <w:r w:rsidRPr="001936D4">
        <w:rPr>
          <w:rFonts w:ascii="Times New Roman" w:eastAsia="標楷體" w:hAnsi="Times New Roman"/>
        </w:rPr>
        <w:t xml:space="preserve">4. </w:t>
      </w:r>
      <w:r w:rsidRPr="001936D4">
        <w:rPr>
          <w:rFonts w:ascii="Times New Roman" w:eastAsia="標楷體" w:hAnsi="Times New Roman"/>
        </w:rPr>
        <w:t>座談會地點為火炎山生態教育館（地址</w:t>
      </w:r>
      <w:r w:rsidRPr="001936D4">
        <w:rPr>
          <w:rFonts w:ascii="Times New Roman" w:eastAsia="標楷體" w:hAnsi="Times New Roman"/>
        </w:rPr>
        <w:t>:</w:t>
      </w:r>
      <w:r w:rsidRPr="001936D4">
        <w:rPr>
          <w:rFonts w:ascii="Times New Roman" w:eastAsia="標楷體" w:hAnsi="Times New Roman"/>
        </w:rPr>
        <w:t>苗栗縣三義鄉中正路</w:t>
      </w:r>
      <w:r w:rsidRPr="001936D4">
        <w:rPr>
          <w:rFonts w:ascii="Times New Roman" w:eastAsia="標楷體" w:hAnsi="Times New Roman"/>
        </w:rPr>
        <w:t>73</w:t>
      </w:r>
      <w:r w:rsidRPr="001936D4">
        <w:rPr>
          <w:rFonts w:ascii="Times New Roman" w:eastAsia="標楷體" w:hAnsi="Times New Roman"/>
        </w:rPr>
        <w:t>號）。</w:t>
      </w:r>
    </w:p>
    <w:p w14:paraId="645D6648" w14:textId="42C91EC7" w:rsidR="00E30C6D" w:rsidRPr="001936D4" w:rsidRDefault="00E30C6D">
      <w:pPr>
        <w:widowControl/>
        <w:rPr>
          <w:rFonts w:eastAsia="標楷體"/>
        </w:rPr>
      </w:pPr>
      <w:r w:rsidRPr="001936D4">
        <w:rPr>
          <w:rFonts w:eastAsia="標楷體"/>
        </w:rPr>
        <w:br w:type="page"/>
      </w:r>
    </w:p>
    <w:p w14:paraId="1C4B7279" w14:textId="4C661E43" w:rsidR="00E30C6D" w:rsidRPr="001936D4" w:rsidRDefault="00E30C6D" w:rsidP="00E30C6D">
      <w:pPr>
        <w:spacing w:line="360" w:lineRule="auto"/>
        <w:rPr>
          <w:rFonts w:eastAsia="標楷體"/>
        </w:rPr>
      </w:pPr>
      <w:r w:rsidRPr="001936D4">
        <w:rPr>
          <w:rFonts w:eastAsia="標楷體"/>
        </w:rPr>
        <w:lastRenderedPageBreak/>
        <w:t>附錄</w:t>
      </w:r>
      <w:r w:rsidR="00C512F8" w:rsidRPr="001936D4">
        <w:rPr>
          <w:rFonts w:eastAsia="標楷體"/>
        </w:rPr>
        <w:t>九</w:t>
      </w:r>
      <w:r w:rsidRPr="001936D4">
        <w:rPr>
          <w:rFonts w:eastAsia="標楷體"/>
        </w:rPr>
        <w:t>、「石虎保育行動綱領」草案</w:t>
      </w:r>
    </w:p>
    <w:p w14:paraId="15735A43" w14:textId="77777777" w:rsidR="00E30C6D" w:rsidRPr="001936D4" w:rsidRDefault="00E30C6D" w:rsidP="00E30C6D">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center"/>
        <w:rPr>
          <w:rFonts w:ascii="Times New Roman" w:eastAsia="標楷體" w:hAnsi="Times New Roman"/>
          <w:b/>
          <w:sz w:val="28"/>
        </w:rPr>
      </w:pPr>
      <w:r w:rsidRPr="001936D4">
        <w:rPr>
          <w:rFonts w:ascii="Times New Roman" w:eastAsia="標楷體" w:hAnsi="Times New Roman"/>
          <w:b/>
          <w:sz w:val="28"/>
        </w:rPr>
        <w:t>石虎保育行動綱領</w:t>
      </w:r>
    </w:p>
    <w:p w14:paraId="055A68B4" w14:textId="77777777" w:rsidR="00E30C6D" w:rsidRPr="001936D4" w:rsidRDefault="00E30C6D" w:rsidP="00E30C6D">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right"/>
        <w:rPr>
          <w:rFonts w:ascii="Times New Roman" w:eastAsia="標楷體" w:hAnsi="Times New Roman"/>
          <w:b/>
          <w:sz w:val="28"/>
        </w:rPr>
      </w:pPr>
      <w:r w:rsidRPr="001936D4">
        <w:rPr>
          <w:rFonts w:ascii="Times New Roman" w:eastAsia="標楷體" w:hAnsi="Times New Roman"/>
          <w:b/>
          <w:sz w:val="28"/>
        </w:rPr>
        <w:t>草案</w:t>
      </w:r>
    </w:p>
    <w:p w14:paraId="786F62E1" w14:textId="77777777" w:rsidR="00E30C6D" w:rsidRPr="001936D4" w:rsidRDefault="00E30C6D" w:rsidP="00E30C6D">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center"/>
        <w:rPr>
          <w:rFonts w:ascii="Times New Roman" w:eastAsia="標楷體" w:hAnsi="Times New Roman"/>
          <w:b/>
          <w:sz w:val="28"/>
        </w:rPr>
      </w:pPr>
      <w:r w:rsidRPr="001936D4">
        <w:rPr>
          <w:rFonts w:ascii="Times New Roman" w:eastAsia="標楷體" w:hAnsi="Times New Roman"/>
          <w:b/>
          <w:sz w:val="28"/>
        </w:rPr>
        <w:t>摘要</w:t>
      </w:r>
    </w:p>
    <w:p w14:paraId="44C67637" w14:textId="77777777" w:rsidR="008C150E" w:rsidRPr="001936D4" w:rsidRDefault="008C150E" w:rsidP="008C150E">
      <w:pPr>
        <w:widowControl/>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line="360" w:lineRule="auto"/>
        <w:ind w:firstLine="398"/>
        <w:rPr>
          <w:rFonts w:eastAsia="標楷體"/>
        </w:rPr>
      </w:pPr>
      <w:r w:rsidRPr="001936D4">
        <w:rPr>
          <w:rFonts w:eastAsia="標楷體"/>
        </w:rPr>
        <w:t>過去</w:t>
      </w:r>
      <w:r w:rsidRPr="001936D4">
        <w:rPr>
          <w:rFonts w:eastAsia="標楷體"/>
          <w:spacing w:val="6"/>
        </w:rPr>
        <w:t>較多人類活動的淺山地區的野生動物生態學並未受到重視，惟相較於偏遠且原生林相較完整的山區，淺山地區的野生動物與人類活動有更密切的關係。主要在淺山地區活動的</w:t>
      </w:r>
      <w:r w:rsidRPr="001936D4">
        <w:rPr>
          <w:rFonts w:eastAsia="標楷體"/>
        </w:rPr>
        <w:t>石虎（</w:t>
      </w:r>
      <w:r w:rsidRPr="001936D4">
        <w:rPr>
          <w:rFonts w:eastAsia="標楷體"/>
          <w:i/>
        </w:rPr>
        <w:t>Prionailurus bengalensis</w:t>
      </w:r>
      <w:r w:rsidRPr="001936D4">
        <w:rPr>
          <w:rFonts w:eastAsia="標楷體"/>
        </w:rPr>
        <w:t>）於生態系中屬於頂層的消費者，有極重要的生態與保育價值。國內的石虎目前僅分布於苗栗到嘉義間的低海拔丘陵地，且呈破碎零星分佈，族群有日趨危急之情況，因此，</w:t>
      </w:r>
      <w:r w:rsidRPr="001936D4">
        <w:rPr>
          <w:rFonts w:eastAsia="標楷體"/>
          <w:spacing w:val="15"/>
          <w:kern w:val="0"/>
        </w:rPr>
        <w:t>行政院農業委員會自</w:t>
      </w:r>
      <w:r w:rsidRPr="001936D4">
        <w:rPr>
          <w:rFonts w:eastAsia="標楷體"/>
          <w:spacing w:val="15"/>
          <w:kern w:val="0"/>
        </w:rPr>
        <w:t>2009</w:t>
      </w:r>
      <w:r w:rsidRPr="001936D4">
        <w:rPr>
          <w:rFonts w:eastAsia="標楷體"/>
          <w:spacing w:val="15"/>
          <w:kern w:val="0"/>
        </w:rPr>
        <w:t>年</w:t>
      </w:r>
      <w:r w:rsidRPr="001936D4">
        <w:rPr>
          <w:rFonts w:eastAsia="標楷體"/>
          <w:spacing w:val="20"/>
        </w:rPr>
        <w:t>公告修正</w:t>
      </w:r>
      <w:r w:rsidRPr="001936D4">
        <w:rPr>
          <w:rFonts w:eastAsia="標楷體"/>
        </w:rPr>
        <w:t>野生動物保育法</w:t>
      </w:r>
      <w:r w:rsidRPr="001936D4">
        <w:rPr>
          <w:rFonts w:eastAsia="標楷體"/>
          <w:spacing w:val="20"/>
        </w:rPr>
        <w:t>，已將</w:t>
      </w:r>
      <w:r w:rsidRPr="001936D4">
        <w:rPr>
          <w:rFonts w:eastAsia="標楷體"/>
        </w:rPr>
        <w:t>石虎從原先「珍貴稀有」提升為「瀕臨絕種」。</w:t>
      </w:r>
    </w:p>
    <w:p w14:paraId="0CB1FA2B" w14:textId="77777777" w:rsidR="008C150E" w:rsidRPr="001936D4" w:rsidRDefault="008C150E" w:rsidP="008C150E">
      <w:pPr>
        <w:widowControl/>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line="360" w:lineRule="auto"/>
        <w:ind w:firstLine="398"/>
        <w:rPr>
          <w:rFonts w:eastAsia="標楷體"/>
          <w:highlight w:val="yellow"/>
        </w:rPr>
      </w:pPr>
      <w:r w:rsidRPr="001936D4">
        <w:rPr>
          <w:rFonts w:eastAsia="標楷體"/>
        </w:rPr>
        <w:t>由於淺山地區各種人為開發及干擾活動較偏遠山區頻繁，不論是開發道路系統或者城鄉發展，都會使</w:t>
      </w:r>
      <w:r w:rsidRPr="001936D4">
        <w:rPr>
          <w:rFonts w:eastAsia="標楷體"/>
          <w:spacing w:val="15"/>
          <w:kern w:val="0"/>
        </w:rPr>
        <w:t>石虎族群面臨威脅。另外，由於石虎具有一定的市場價值且會捕食家禽，違法獵捕或報復性獵殺至今仍持續發生，進而影響石虎的存續。為</w:t>
      </w:r>
      <w:r w:rsidRPr="001936D4">
        <w:rPr>
          <w:rFonts w:eastAsia="標楷體"/>
        </w:rPr>
        <w:t>確保石虎在自然環境中永遠存在，維持其可存續的族群與自然的棲息地的完整性</w:t>
      </w:r>
      <w:r w:rsidRPr="001936D4">
        <w:rPr>
          <w:rFonts w:eastAsia="標楷體"/>
          <w:spacing w:val="15"/>
          <w:kern w:val="0"/>
        </w:rPr>
        <w:t>，搜集野外族群現況資訊、整合相關文獻來制定石虎保育行動綱領是當務之急，以</w:t>
      </w:r>
      <w:r w:rsidRPr="001936D4">
        <w:rPr>
          <w:rFonts w:eastAsia="標楷體"/>
        </w:rPr>
        <w:t>減緩石虎棲地破碎化的影響、降低其與居民的衝突，以及維持健康的石虎族群。為完成上述願景與目的，本行動方案設定了</w:t>
      </w:r>
      <w:r w:rsidRPr="001936D4">
        <w:rPr>
          <w:rFonts w:eastAsia="標楷體"/>
        </w:rPr>
        <w:t>5</w:t>
      </w:r>
      <w:r w:rsidRPr="001936D4">
        <w:rPr>
          <w:rFonts w:eastAsia="標楷體"/>
        </w:rPr>
        <w:t>個目標和</w:t>
      </w:r>
      <w:r w:rsidRPr="001936D4">
        <w:rPr>
          <w:rFonts w:eastAsia="標楷體"/>
        </w:rPr>
        <w:t>13</w:t>
      </w:r>
      <w:r w:rsidRPr="001936D4">
        <w:rPr>
          <w:rFonts w:eastAsia="標楷體"/>
        </w:rPr>
        <w:t>個目標對象：</w:t>
      </w:r>
    </w:p>
    <w:p w14:paraId="22D70376" w14:textId="77777777" w:rsidR="008C150E" w:rsidRPr="001936D4" w:rsidRDefault="008C150E" w:rsidP="00DB1CCD">
      <w:pPr>
        <w:widowControl/>
        <w:numPr>
          <w:ilvl w:val="0"/>
          <w:numId w:val="1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Chars="1" w:left="283" w:hangingChars="117" w:hanging="281"/>
        <w:rPr>
          <w:rFonts w:eastAsia="標楷體"/>
          <w:kern w:val="0"/>
        </w:rPr>
      </w:pPr>
      <w:r w:rsidRPr="001936D4">
        <w:rPr>
          <w:rFonts w:eastAsia="標楷體"/>
          <w:kern w:val="0"/>
        </w:rPr>
        <w:t>加強石虎保育研究資料之搜集、流通與應用。</w:t>
      </w:r>
      <w:r w:rsidRPr="001936D4">
        <w:rPr>
          <w:rFonts w:eastAsia="標楷體"/>
          <w:kern w:val="0"/>
        </w:rPr>
        <w:cr/>
        <w:t xml:space="preserve">(1) </w:t>
      </w:r>
      <w:r w:rsidRPr="001936D4">
        <w:rPr>
          <w:rFonts w:eastAsia="標楷體"/>
          <w:kern w:val="0"/>
        </w:rPr>
        <w:t>持續生物學及生態學的研究</w:t>
      </w:r>
      <w:r w:rsidRPr="001936D4">
        <w:rPr>
          <w:rFonts w:eastAsia="標楷體"/>
          <w:kern w:val="0"/>
        </w:rPr>
        <w:t xml:space="preserve"> </w:t>
      </w:r>
      <w:r w:rsidRPr="001936D4">
        <w:rPr>
          <w:rFonts w:eastAsia="標楷體"/>
          <w:kern w:val="0"/>
        </w:rPr>
        <w:cr/>
        <w:t xml:space="preserve">(2) </w:t>
      </w:r>
      <w:r w:rsidRPr="001936D4">
        <w:rPr>
          <w:rFonts w:eastAsia="標楷體"/>
          <w:kern w:val="0"/>
        </w:rPr>
        <w:t>建立石虎資訊平台，以利訊息交換。</w:t>
      </w:r>
      <w:r w:rsidRPr="001936D4">
        <w:rPr>
          <w:rFonts w:eastAsia="標楷體"/>
          <w:kern w:val="0"/>
        </w:rPr>
        <w:cr/>
        <w:t xml:space="preserve">(3) </w:t>
      </w:r>
      <w:r w:rsidRPr="001936D4">
        <w:rPr>
          <w:rFonts w:eastAsia="標楷體"/>
          <w:kern w:val="0"/>
        </w:rPr>
        <w:t>減輕野外石虎生存面臨的威脅。</w:t>
      </w:r>
      <w:r w:rsidRPr="001936D4">
        <w:rPr>
          <w:rFonts w:eastAsia="標楷體"/>
          <w:kern w:val="0"/>
        </w:rPr>
        <w:cr/>
        <w:t xml:space="preserve">(4) </w:t>
      </w:r>
      <w:r w:rsidRPr="001936D4">
        <w:rPr>
          <w:rFonts w:eastAsia="標楷體"/>
          <w:kern w:val="0"/>
        </w:rPr>
        <w:t>妥善管理石虎圈養族群。</w:t>
      </w:r>
      <w:r w:rsidRPr="001936D4">
        <w:rPr>
          <w:rFonts w:eastAsia="標楷體"/>
          <w:kern w:val="0"/>
        </w:rPr>
        <w:cr/>
      </w:r>
    </w:p>
    <w:p w14:paraId="2DAC966B" w14:textId="77777777" w:rsidR="008C150E" w:rsidRPr="001936D4" w:rsidRDefault="008C150E" w:rsidP="00DB1CCD">
      <w:pPr>
        <w:widowControl/>
        <w:numPr>
          <w:ilvl w:val="0"/>
          <w:numId w:val="1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hanging="260"/>
        <w:rPr>
          <w:rFonts w:eastAsia="標楷體"/>
          <w:kern w:val="0"/>
        </w:rPr>
      </w:pPr>
      <w:r w:rsidRPr="001936D4">
        <w:rPr>
          <w:rFonts w:eastAsia="標楷體"/>
          <w:kern w:val="0"/>
        </w:rPr>
        <w:lastRenderedPageBreak/>
        <w:t>根據石虎的棲息地需求，予以有效管理與復育。</w:t>
      </w:r>
      <w:r w:rsidRPr="001936D4">
        <w:rPr>
          <w:rFonts w:eastAsia="標楷體"/>
          <w:kern w:val="0"/>
        </w:rPr>
        <w:cr/>
        <w:t xml:space="preserve">(1) </w:t>
      </w:r>
      <w:r w:rsidRPr="001936D4">
        <w:rPr>
          <w:rFonts w:eastAsia="標楷體"/>
          <w:kern w:val="0"/>
          <w:szCs w:val="20"/>
        </w:rPr>
        <w:t>推動現有公、私有石虎棲息地之有效維護</w:t>
      </w:r>
      <w:r w:rsidRPr="001936D4">
        <w:rPr>
          <w:rFonts w:eastAsia="標楷體"/>
          <w:kern w:val="0"/>
        </w:rPr>
        <w:t>。</w:t>
      </w:r>
      <w:r w:rsidRPr="001936D4">
        <w:rPr>
          <w:rFonts w:eastAsia="標楷體"/>
          <w:kern w:val="0"/>
        </w:rPr>
        <w:cr/>
        <w:t xml:space="preserve">(2) </w:t>
      </w:r>
      <w:r w:rsidRPr="001936D4">
        <w:rPr>
          <w:rFonts w:eastAsia="標楷體"/>
          <w:kern w:val="0"/>
          <w:szCs w:val="20"/>
        </w:rPr>
        <w:t>確保野生石虎族群的安全及連續性</w:t>
      </w:r>
      <w:r w:rsidRPr="001936D4">
        <w:rPr>
          <w:rFonts w:eastAsia="標楷體"/>
          <w:kern w:val="0"/>
        </w:rPr>
        <w:t>。</w:t>
      </w:r>
    </w:p>
    <w:p w14:paraId="51134476"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rPr>
      </w:pPr>
    </w:p>
    <w:p w14:paraId="6B36488B" w14:textId="77777777" w:rsidR="008C150E" w:rsidRPr="001936D4" w:rsidRDefault="008C150E" w:rsidP="00DB1CCD">
      <w:pPr>
        <w:widowControl/>
        <w:numPr>
          <w:ilvl w:val="0"/>
          <w:numId w:val="1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283" w:hangingChars="118" w:hanging="283"/>
        <w:rPr>
          <w:rFonts w:eastAsia="標楷體"/>
          <w:kern w:val="0"/>
        </w:rPr>
      </w:pPr>
      <w:r w:rsidRPr="001936D4">
        <w:rPr>
          <w:rFonts w:eastAsia="標楷體"/>
          <w:kern w:val="0"/>
        </w:rPr>
        <w:t>降低人虎衝突，建立正面人虎連結。</w:t>
      </w:r>
      <w:r w:rsidRPr="001936D4">
        <w:rPr>
          <w:rFonts w:eastAsia="標楷體"/>
          <w:kern w:val="0"/>
        </w:rPr>
        <w:cr/>
        <w:t xml:space="preserve">(1) </w:t>
      </w:r>
      <w:r w:rsidRPr="001936D4">
        <w:rPr>
          <w:rFonts w:eastAsia="標楷體"/>
          <w:kern w:val="0"/>
        </w:rPr>
        <w:t>減輕或消除人對石虎的負面對待。</w:t>
      </w:r>
      <w:r w:rsidRPr="001936D4">
        <w:rPr>
          <w:rFonts w:eastAsia="標楷體"/>
          <w:kern w:val="0"/>
        </w:rPr>
        <w:t xml:space="preserve"> </w:t>
      </w:r>
      <w:r w:rsidRPr="001936D4">
        <w:rPr>
          <w:rFonts w:eastAsia="標楷體"/>
          <w:kern w:val="0"/>
        </w:rPr>
        <w:cr/>
        <w:t xml:space="preserve">(2) </w:t>
      </w:r>
      <w:r w:rsidRPr="001936D4">
        <w:rPr>
          <w:rFonts w:eastAsia="標楷體"/>
          <w:kern w:val="0"/>
        </w:rPr>
        <w:t>降低因為石虎活動造成對人類生命或財產的損失。</w:t>
      </w:r>
      <w:r w:rsidRPr="001936D4">
        <w:rPr>
          <w:rFonts w:eastAsia="標楷體"/>
          <w:kern w:val="0"/>
        </w:rPr>
        <w:cr/>
        <w:t xml:space="preserve">(3) </w:t>
      </w:r>
      <w:r w:rsidRPr="001936D4">
        <w:rPr>
          <w:rFonts w:eastAsia="標楷體"/>
          <w:kern w:val="0"/>
        </w:rPr>
        <w:t>建立在地社區參與石虎保育機制與管道</w:t>
      </w:r>
      <w:r w:rsidRPr="001936D4">
        <w:rPr>
          <w:rFonts w:eastAsia="標楷體"/>
          <w:kern w:val="0"/>
        </w:rPr>
        <w:t xml:space="preserve"> </w:t>
      </w:r>
      <w:r w:rsidRPr="001936D4">
        <w:rPr>
          <w:rFonts w:eastAsia="標楷體"/>
          <w:kern w:val="0"/>
        </w:rPr>
        <w:t>。</w:t>
      </w:r>
    </w:p>
    <w:p w14:paraId="1C89E8FF"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rPr>
      </w:pPr>
    </w:p>
    <w:p w14:paraId="71BC32B6" w14:textId="77777777" w:rsidR="008C150E" w:rsidRPr="001936D4" w:rsidRDefault="008C150E" w:rsidP="00DB1CCD">
      <w:pPr>
        <w:widowControl/>
        <w:numPr>
          <w:ilvl w:val="0"/>
          <w:numId w:val="1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hanging="260"/>
        <w:rPr>
          <w:rFonts w:eastAsia="標楷體"/>
          <w:kern w:val="0"/>
        </w:rPr>
      </w:pPr>
      <w:r w:rsidRPr="001936D4">
        <w:rPr>
          <w:rFonts w:eastAsia="標楷體"/>
          <w:kern w:val="0"/>
        </w:rPr>
        <w:t>加強全國性環境教育，提升政府、大眾及權益關係人對石虎及其保育議題的認識，並採取積極保育行動。</w:t>
      </w:r>
      <w:r w:rsidRPr="001936D4">
        <w:rPr>
          <w:rFonts w:eastAsia="標楷體"/>
          <w:kern w:val="0"/>
        </w:rPr>
        <w:cr/>
        <w:t xml:space="preserve">(1) </w:t>
      </w:r>
      <w:r w:rsidRPr="001936D4">
        <w:rPr>
          <w:rFonts w:eastAsia="標楷體"/>
          <w:kern w:val="0"/>
        </w:rPr>
        <w:t>加強一般民眾對石虎之了解。</w:t>
      </w:r>
      <w:r w:rsidRPr="001936D4">
        <w:rPr>
          <w:rFonts w:eastAsia="標楷體"/>
          <w:kern w:val="0"/>
        </w:rPr>
        <w:cr/>
        <w:t xml:space="preserve">(2) </w:t>
      </w:r>
      <w:r w:rsidRPr="001936D4">
        <w:rPr>
          <w:rFonts w:eastAsia="標楷體"/>
          <w:kern w:val="0"/>
        </w:rPr>
        <w:t>提供正確資訊給大眾媒體，以提高正面關注。</w:t>
      </w:r>
    </w:p>
    <w:p w14:paraId="5BF2532C" w14:textId="77777777" w:rsidR="008C150E" w:rsidRPr="001936D4" w:rsidRDefault="008C150E" w:rsidP="008C150E">
      <w:pPr>
        <w:widowControl/>
        <w:adjustRightInd w:val="0"/>
        <w:spacing w:line="360" w:lineRule="atLeast"/>
        <w:ind w:leftChars="200" w:left="480"/>
        <w:textAlignment w:val="baseline"/>
        <w:rPr>
          <w:rFonts w:eastAsia="標楷體"/>
          <w:kern w:val="0"/>
        </w:rPr>
      </w:pPr>
    </w:p>
    <w:p w14:paraId="7A6D9DEA" w14:textId="77777777" w:rsidR="008C150E" w:rsidRPr="001936D4" w:rsidRDefault="008C150E" w:rsidP="00DB1CCD">
      <w:pPr>
        <w:widowControl/>
        <w:numPr>
          <w:ilvl w:val="0"/>
          <w:numId w:val="1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hanging="260"/>
        <w:rPr>
          <w:rFonts w:eastAsia="標楷體"/>
          <w:kern w:val="0"/>
        </w:rPr>
      </w:pPr>
      <w:r w:rsidRPr="001936D4">
        <w:rPr>
          <w:rFonts w:eastAsia="標楷體"/>
          <w:kern w:val="0"/>
        </w:rPr>
        <w:t>落實並適時檢視修訂保育石虎相關法規政策以及此行動方案之執行。</w:t>
      </w:r>
    </w:p>
    <w:p w14:paraId="5A501F87"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Chars="117" w:left="282" w:hanging="1"/>
        <w:rPr>
          <w:rFonts w:eastAsia="標楷體"/>
          <w:kern w:val="0"/>
          <w:szCs w:val="20"/>
        </w:rPr>
      </w:pPr>
      <w:r w:rsidRPr="001936D4">
        <w:rPr>
          <w:rFonts w:eastAsia="標楷體"/>
          <w:kern w:val="0"/>
        </w:rPr>
        <w:t xml:space="preserve">(1) </w:t>
      </w:r>
      <w:r w:rsidRPr="001936D4">
        <w:rPr>
          <w:rFonts w:eastAsia="標楷體"/>
          <w:kern w:val="0"/>
        </w:rPr>
        <w:t>適時評估保育石虎相關法規政策。</w:t>
      </w:r>
      <w:r w:rsidRPr="001936D4">
        <w:rPr>
          <w:rFonts w:eastAsia="標楷體"/>
          <w:kern w:val="0"/>
        </w:rPr>
        <w:cr/>
        <w:t xml:space="preserve">(2) </w:t>
      </w:r>
      <w:r w:rsidRPr="001936D4">
        <w:rPr>
          <w:rFonts w:eastAsia="標楷體"/>
          <w:kern w:val="0"/>
        </w:rPr>
        <w:t>建立區域性及全國性的行動方案評估機制，適時檢視各項行動的成果。</w:t>
      </w:r>
      <w:r w:rsidRPr="001936D4">
        <w:rPr>
          <w:rFonts w:eastAsia="標楷體"/>
          <w:kern w:val="0"/>
          <w:szCs w:val="20"/>
        </w:rPr>
        <w:cr/>
      </w:r>
    </w:p>
    <w:p w14:paraId="4ED67242"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ab/>
      </w:r>
      <w:r w:rsidRPr="001936D4">
        <w:rPr>
          <w:rFonts w:eastAsia="標楷體"/>
          <w:kern w:val="0"/>
          <w:szCs w:val="20"/>
        </w:rPr>
        <w:t>最後，石虎屬於高級消費者，若此一行動方案可確實執行，則其生態系中的其他物種也可連帶受到保護。</w:t>
      </w:r>
      <w:r w:rsidRPr="001936D4">
        <w:rPr>
          <w:rFonts w:eastAsia="標楷體"/>
          <w:kern w:val="0"/>
          <w:szCs w:val="20"/>
        </w:rPr>
        <w:br w:type="page"/>
      </w:r>
      <w:r w:rsidRPr="001936D4">
        <w:rPr>
          <w:rFonts w:eastAsia="標楷體"/>
          <w:b/>
          <w:kern w:val="0"/>
          <w:szCs w:val="20"/>
        </w:rPr>
        <w:lastRenderedPageBreak/>
        <w:t>目錄</w:t>
      </w:r>
    </w:p>
    <w:p w14:paraId="13EA1D41"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p>
    <w:p w14:paraId="177100D6"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center"/>
        <w:rPr>
          <w:rFonts w:eastAsia="標楷體"/>
          <w:kern w:val="0"/>
          <w:szCs w:val="20"/>
        </w:rPr>
      </w:pPr>
      <w:r w:rsidRPr="001936D4">
        <w:rPr>
          <w:rFonts w:eastAsia="標楷體"/>
          <w:kern w:val="0"/>
          <w:szCs w:val="20"/>
        </w:rPr>
        <w:t>第一章</w:t>
      </w:r>
      <w:r w:rsidRPr="001936D4">
        <w:rPr>
          <w:rFonts w:eastAsia="標楷體"/>
          <w:kern w:val="0"/>
          <w:szCs w:val="20"/>
        </w:rPr>
        <w:t xml:space="preserve"> </w:t>
      </w:r>
      <w:r w:rsidRPr="001936D4">
        <w:rPr>
          <w:rFonts w:eastAsia="標楷體"/>
          <w:kern w:val="0"/>
          <w:szCs w:val="20"/>
        </w:rPr>
        <w:t>前言</w:t>
      </w:r>
    </w:p>
    <w:tbl>
      <w:tblPr>
        <w:tblW w:w="0" w:type="auto"/>
        <w:tblLook w:val="04A0" w:firstRow="1" w:lastRow="0" w:firstColumn="1" w:lastColumn="0" w:noHBand="0" w:noVBand="1"/>
      </w:tblPr>
      <w:tblGrid>
        <w:gridCol w:w="4539"/>
        <w:gridCol w:w="4531"/>
      </w:tblGrid>
      <w:tr w:rsidR="008C150E" w:rsidRPr="001936D4" w14:paraId="6C8D484C" w14:textId="77777777" w:rsidTr="005C54E3">
        <w:tc>
          <w:tcPr>
            <w:tcW w:w="4539" w:type="dxa"/>
            <w:shd w:val="clear" w:color="auto" w:fill="auto"/>
          </w:tcPr>
          <w:p w14:paraId="6539CA63"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前言</w:t>
            </w:r>
          </w:p>
        </w:tc>
        <w:tc>
          <w:tcPr>
            <w:tcW w:w="4531" w:type="dxa"/>
            <w:shd w:val="clear" w:color="auto" w:fill="auto"/>
          </w:tcPr>
          <w:p w14:paraId="75161E17"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right"/>
              <w:rPr>
                <w:rFonts w:eastAsia="標楷體"/>
                <w:kern w:val="0"/>
                <w:szCs w:val="20"/>
              </w:rPr>
            </w:pPr>
            <w:r w:rsidRPr="001936D4">
              <w:rPr>
                <w:rFonts w:eastAsia="標楷體"/>
                <w:kern w:val="0"/>
                <w:szCs w:val="20"/>
              </w:rPr>
              <w:t>1</w:t>
            </w:r>
          </w:p>
        </w:tc>
      </w:tr>
      <w:tr w:rsidR="008C150E" w:rsidRPr="001936D4" w14:paraId="24DC660D" w14:textId="77777777" w:rsidTr="005C54E3">
        <w:tc>
          <w:tcPr>
            <w:tcW w:w="4539" w:type="dxa"/>
            <w:shd w:val="clear" w:color="auto" w:fill="auto"/>
          </w:tcPr>
          <w:p w14:paraId="031B73D7"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石虎現況與現存分佈</w:t>
            </w:r>
          </w:p>
        </w:tc>
        <w:tc>
          <w:tcPr>
            <w:tcW w:w="4531" w:type="dxa"/>
            <w:shd w:val="clear" w:color="auto" w:fill="auto"/>
          </w:tcPr>
          <w:p w14:paraId="4F37A5B1"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right"/>
              <w:rPr>
                <w:rFonts w:eastAsia="標楷體"/>
                <w:kern w:val="0"/>
                <w:szCs w:val="20"/>
              </w:rPr>
            </w:pPr>
            <w:r w:rsidRPr="001936D4">
              <w:rPr>
                <w:rFonts w:eastAsia="標楷體"/>
                <w:kern w:val="0"/>
                <w:szCs w:val="20"/>
              </w:rPr>
              <w:t>1</w:t>
            </w:r>
          </w:p>
        </w:tc>
      </w:tr>
      <w:tr w:rsidR="008C150E" w:rsidRPr="001936D4" w14:paraId="15275650" w14:textId="77777777" w:rsidTr="005C54E3">
        <w:tc>
          <w:tcPr>
            <w:tcW w:w="4539" w:type="dxa"/>
            <w:shd w:val="clear" w:color="auto" w:fill="auto"/>
          </w:tcPr>
          <w:p w14:paraId="3643B6AC"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苗栗的石虎族群現況</w:t>
            </w:r>
          </w:p>
        </w:tc>
        <w:tc>
          <w:tcPr>
            <w:tcW w:w="4531" w:type="dxa"/>
            <w:shd w:val="clear" w:color="auto" w:fill="auto"/>
          </w:tcPr>
          <w:p w14:paraId="5EC3B5EE"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right"/>
              <w:rPr>
                <w:rFonts w:eastAsia="標楷體"/>
                <w:kern w:val="0"/>
                <w:szCs w:val="20"/>
              </w:rPr>
            </w:pPr>
            <w:r w:rsidRPr="001936D4">
              <w:rPr>
                <w:rFonts w:eastAsia="標楷體"/>
                <w:kern w:val="0"/>
                <w:szCs w:val="20"/>
              </w:rPr>
              <w:t>3</w:t>
            </w:r>
          </w:p>
        </w:tc>
      </w:tr>
    </w:tbl>
    <w:p w14:paraId="2126EF4A"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center"/>
        <w:rPr>
          <w:rFonts w:eastAsia="標楷體"/>
          <w:kern w:val="0"/>
          <w:szCs w:val="20"/>
        </w:rPr>
      </w:pPr>
    </w:p>
    <w:p w14:paraId="6DB6B482"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center"/>
        <w:rPr>
          <w:rFonts w:eastAsia="標楷體"/>
          <w:kern w:val="0"/>
          <w:szCs w:val="20"/>
        </w:rPr>
      </w:pPr>
      <w:r w:rsidRPr="001936D4">
        <w:rPr>
          <w:rFonts w:eastAsia="標楷體"/>
          <w:kern w:val="0"/>
          <w:szCs w:val="20"/>
        </w:rPr>
        <w:t>第二章</w:t>
      </w:r>
      <w:r w:rsidRPr="001936D4">
        <w:rPr>
          <w:rFonts w:eastAsia="標楷體"/>
          <w:kern w:val="0"/>
          <w:szCs w:val="20"/>
        </w:rPr>
        <w:t xml:space="preserve"> </w:t>
      </w:r>
      <w:r w:rsidRPr="001936D4">
        <w:rPr>
          <w:rFonts w:eastAsia="標楷體"/>
          <w:kern w:val="0"/>
          <w:szCs w:val="20"/>
        </w:rPr>
        <w:t>台灣石虎所面臨的威脅</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8C150E" w:rsidRPr="001936D4" w14:paraId="23A1DCED" w14:textId="77777777" w:rsidTr="005C54E3">
        <w:tc>
          <w:tcPr>
            <w:tcW w:w="4530" w:type="dxa"/>
          </w:tcPr>
          <w:p w14:paraId="1537DC23"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sz w:val="24"/>
              </w:rPr>
            </w:pPr>
            <w:r w:rsidRPr="001936D4">
              <w:rPr>
                <w:rFonts w:eastAsia="標楷體"/>
                <w:sz w:val="24"/>
              </w:rPr>
              <w:t>台灣石虎所面臨的威脅</w:t>
            </w:r>
          </w:p>
        </w:tc>
        <w:tc>
          <w:tcPr>
            <w:tcW w:w="4530" w:type="dxa"/>
          </w:tcPr>
          <w:p w14:paraId="1B04D667"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right"/>
              <w:rPr>
                <w:rFonts w:eastAsia="標楷體"/>
                <w:sz w:val="24"/>
              </w:rPr>
            </w:pPr>
            <w:r w:rsidRPr="001936D4">
              <w:rPr>
                <w:rFonts w:eastAsia="標楷體"/>
                <w:sz w:val="24"/>
              </w:rPr>
              <w:t>7</w:t>
            </w:r>
          </w:p>
        </w:tc>
      </w:tr>
    </w:tbl>
    <w:p w14:paraId="13A529B8"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center"/>
        <w:rPr>
          <w:rFonts w:eastAsia="標楷體"/>
          <w:kern w:val="0"/>
          <w:szCs w:val="20"/>
        </w:rPr>
      </w:pPr>
    </w:p>
    <w:p w14:paraId="423E4578"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center"/>
        <w:rPr>
          <w:rFonts w:eastAsia="標楷體"/>
          <w:kern w:val="0"/>
          <w:szCs w:val="20"/>
        </w:rPr>
      </w:pPr>
      <w:r w:rsidRPr="001936D4">
        <w:rPr>
          <w:rFonts w:eastAsia="標楷體"/>
          <w:kern w:val="0"/>
          <w:szCs w:val="20"/>
        </w:rPr>
        <w:t>第三章</w:t>
      </w:r>
      <w:r w:rsidRPr="001936D4">
        <w:rPr>
          <w:rFonts w:eastAsia="標楷體"/>
          <w:kern w:val="0"/>
          <w:szCs w:val="20"/>
        </w:rPr>
        <w:t xml:space="preserve"> </w:t>
      </w:r>
      <w:r w:rsidRPr="001936D4">
        <w:rPr>
          <w:rFonts w:eastAsia="標楷體"/>
          <w:kern w:val="0"/>
          <w:szCs w:val="20"/>
        </w:rPr>
        <w:t>石虎保育</w:t>
      </w:r>
    </w:p>
    <w:tbl>
      <w:tblPr>
        <w:tblW w:w="0" w:type="auto"/>
        <w:tblLook w:val="04A0" w:firstRow="1" w:lastRow="0" w:firstColumn="1" w:lastColumn="0" w:noHBand="0" w:noVBand="1"/>
      </w:tblPr>
      <w:tblGrid>
        <w:gridCol w:w="4535"/>
        <w:gridCol w:w="4535"/>
      </w:tblGrid>
      <w:tr w:rsidR="008C150E" w:rsidRPr="001936D4" w14:paraId="3EDB7AF8" w14:textId="77777777" w:rsidTr="005C54E3">
        <w:tc>
          <w:tcPr>
            <w:tcW w:w="4844" w:type="dxa"/>
            <w:shd w:val="clear" w:color="auto" w:fill="auto"/>
          </w:tcPr>
          <w:p w14:paraId="69FBED53"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石虎保育</w:t>
            </w:r>
          </w:p>
        </w:tc>
        <w:tc>
          <w:tcPr>
            <w:tcW w:w="4844" w:type="dxa"/>
            <w:shd w:val="clear" w:color="auto" w:fill="auto"/>
          </w:tcPr>
          <w:p w14:paraId="00CC761A"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right"/>
              <w:rPr>
                <w:rFonts w:eastAsia="標楷體"/>
                <w:kern w:val="0"/>
                <w:szCs w:val="20"/>
              </w:rPr>
            </w:pPr>
            <w:r w:rsidRPr="001936D4">
              <w:rPr>
                <w:rFonts w:eastAsia="標楷體"/>
                <w:kern w:val="0"/>
                <w:szCs w:val="20"/>
              </w:rPr>
              <w:t>10</w:t>
            </w:r>
          </w:p>
        </w:tc>
      </w:tr>
      <w:tr w:rsidR="008C150E" w:rsidRPr="001936D4" w14:paraId="4DB3A55F" w14:textId="77777777" w:rsidTr="005C54E3">
        <w:tc>
          <w:tcPr>
            <w:tcW w:w="4844" w:type="dxa"/>
            <w:shd w:val="clear" w:color="auto" w:fill="auto"/>
          </w:tcPr>
          <w:p w14:paraId="0509466D"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石虎權益關係者概述</w:t>
            </w:r>
          </w:p>
        </w:tc>
        <w:tc>
          <w:tcPr>
            <w:tcW w:w="4844" w:type="dxa"/>
            <w:shd w:val="clear" w:color="auto" w:fill="auto"/>
          </w:tcPr>
          <w:p w14:paraId="4FDF89BB"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right"/>
              <w:rPr>
                <w:rFonts w:eastAsia="標楷體"/>
                <w:kern w:val="0"/>
                <w:szCs w:val="20"/>
              </w:rPr>
            </w:pPr>
            <w:r w:rsidRPr="001936D4">
              <w:rPr>
                <w:rFonts w:eastAsia="標楷體"/>
                <w:kern w:val="0"/>
                <w:szCs w:val="20"/>
              </w:rPr>
              <w:t>10</w:t>
            </w:r>
          </w:p>
        </w:tc>
      </w:tr>
      <w:tr w:rsidR="008C150E" w:rsidRPr="001936D4" w14:paraId="64FEA52A" w14:textId="77777777" w:rsidTr="005C54E3">
        <w:tc>
          <w:tcPr>
            <w:tcW w:w="4844" w:type="dxa"/>
            <w:shd w:val="clear" w:color="auto" w:fill="auto"/>
          </w:tcPr>
          <w:p w14:paraId="7FDC1090"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行動方案的限制與機會</w:t>
            </w:r>
          </w:p>
        </w:tc>
        <w:tc>
          <w:tcPr>
            <w:tcW w:w="4844" w:type="dxa"/>
            <w:shd w:val="clear" w:color="auto" w:fill="auto"/>
          </w:tcPr>
          <w:p w14:paraId="38746976"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right"/>
              <w:rPr>
                <w:rFonts w:eastAsia="標楷體"/>
                <w:kern w:val="0"/>
                <w:szCs w:val="20"/>
              </w:rPr>
            </w:pPr>
            <w:r w:rsidRPr="001936D4">
              <w:rPr>
                <w:rFonts w:eastAsia="標楷體"/>
                <w:kern w:val="0"/>
                <w:szCs w:val="20"/>
              </w:rPr>
              <w:t>12</w:t>
            </w:r>
          </w:p>
        </w:tc>
      </w:tr>
    </w:tbl>
    <w:p w14:paraId="1813192C"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p>
    <w:p w14:paraId="2FB96974"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center"/>
        <w:rPr>
          <w:rFonts w:eastAsia="標楷體"/>
          <w:kern w:val="0"/>
          <w:szCs w:val="20"/>
        </w:rPr>
      </w:pPr>
      <w:r w:rsidRPr="001936D4">
        <w:rPr>
          <w:rFonts w:eastAsia="標楷體"/>
          <w:kern w:val="0"/>
          <w:szCs w:val="20"/>
        </w:rPr>
        <w:t>第四章</w:t>
      </w:r>
      <w:r w:rsidRPr="001936D4">
        <w:rPr>
          <w:rFonts w:eastAsia="標楷體"/>
          <w:kern w:val="0"/>
          <w:szCs w:val="20"/>
        </w:rPr>
        <w:t xml:space="preserve"> </w:t>
      </w:r>
      <w:r w:rsidRPr="001936D4">
        <w:rPr>
          <w:rFonts w:eastAsia="標楷體"/>
          <w:kern w:val="0"/>
          <w:szCs w:val="20"/>
        </w:rPr>
        <w:t>石虎保育行動綱領</w:t>
      </w:r>
    </w:p>
    <w:tbl>
      <w:tblPr>
        <w:tblW w:w="0" w:type="auto"/>
        <w:tblLook w:val="04A0" w:firstRow="1" w:lastRow="0" w:firstColumn="1" w:lastColumn="0" w:noHBand="0" w:noVBand="1"/>
      </w:tblPr>
      <w:tblGrid>
        <w:gridCol w:w="4544"/>
        <w:gridCol w:w="4526"/>
      </w:tblGrid>
      <w:tr w:rsidR="008C150E" w:rsidRPr="001936D4" w14:paraId="2D2FE650" w14:textId="77777777" w:rsidTr="005C54E3">
        <w:tc>
          <w:tcPr>
            <w:tcW w:w="4844" w:type="dxa"/>
            <w:shd w:val="clear" w:color="auto" w:fill="auto"/>
          </w:tcPr>
          <w:p w14:paraId="770F5104"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石虎保育行動綱領</w:t>
            </w:r>
          </w:p>
        </w:tc>
        <w:tc>
          <w:tcPr>
            <w:tcW w:w="4844" w:type="dxa"/>
            <w:shd w:val="clear" w:color="auto" w:fill="auto"/>
          </w:tcPr>
          <w:p w14:paraId="21A40A67"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right"/>
              <w:rPr>
                <w:rFonts w:eastAsia="標楷體"/>
                <w:kern w:val="0"/>
                <w:szCs w:val="20"/>
              </w:rPr>
            </w:pPr>
            <w:r w:rsidRPr="001936D4">
              <w:rPr>
                <w:rFonts w:eastAsia="標楷體"/>
                <w:kern w:val="0"/>
                <w:szCs w:val="20"/>
              </w:rPr>
              <w:t>14</w:t>
            </w:r>
          </w:p>
        </w:tc>
      </w:tr>
      <w:tr w:rsidR="008C150E" w:rsidRPr="001936D4" w14:paraId="4DA1B682" w14:textId="77777777" w:rsidTr="005C54E3">
        <w:tc>
          <w:tcPr>
            <w:tcW w:w="4844" w:type="dxa"/>
            <w:shd w:val="clear" w:color="auto" w:fill="auto"/>
          </w:tcPr>
          <w:p w14:paraId="21A35D30"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願景</w:t>
            </w:r>
          </w:p>
        </w:tc>
        <w:tc>
          <w:tcPr>
            <w:tcW w:w="4844" w:type="dxa"/>
            <w:shd w:val="clear" w:color="auto" w:fill="auto"/>
          </w:tcPr>
          <w:p w14:paraId="133AB0EA"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right"/>
              <w:rPr>
                <w:rFonts w:eastAsia="標楷體"/>
                <w:kern w:val="0"/>
                <w:szCs w:val="20"/>
              </w:rPr>
            </w:pPr>
            <w:r w:rsidRPr="001936D4">
              <w:rPr>
                <w:rFonts w:eastAsia="標楷體"/>
                <w:kern w:val="0"/>
                <w:szCs w:val="20"/>
              </w:rPr>
              <w:t>14</w:t>
            </w:r>
          </w:p>
        </w:tc>
      </w:tr>
      <w:tr w:rsidR="008C150E" w:rsidRPr="001936D4" w14:paraId="1A971780" w14:textId="77777777" w:rsidTr="005C54E3">
        <w:tc>
          <w:tcPr>
            <w:tcW w:w="4844" w:type="dxa"/>
            <w:shd w:val="clear" w:color="auto" w:fill="auto"/>
          </w:tcPr>
          <w:p w14:paraId="4FE3673A"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目的</w:t>
            </w:r>
          </w:p>
        </w:tc>
        <w:tc>
          <w:tcPr>
            <w:tcW w:w="4844" w:type="dxa"/>
            <w:shd w:val="clear" w:color="auto" w:fill="auto"/>
          </w:tcPr>
          <w:p w14:paraId="61FBF948"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right"/>
              <w:rPr>
                <w:rFonts w:eastAsia="標楷體"/>
                <w:kern w:val="0"/>
                <w:szCs w:val="20"/>
              </w:rPr>
            </w:pPr>
            <w:r w:rsidRPr="001936D4">
              <w:rPr>
                <w:rFonts w:eastAsia="標楷體"/>
                <w:kern w:val="0"/>
                <w:szCs w:val="20"/>
              </w:rPr>
              <w:t>14</w:t>
            </w:r>
          </w:p>
        </w:tc>
      </w:tr>
      <w:tr w:rsidR="008C150E" w:rsidRPr="001936D4" w14:paraId="32DEAC87" w14:textId="77777777" w:rsidTr="005C54E3">
        <w:tc>
          <w:tcPr>
            <w:tcW w:w="4844" w:type="dxa"/>
            <w:shd w:val="clear" w:color="auto" w:fill="auto"/>
          </w:tcPr>
          <w:p w14:paraId="316D42E5"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目標、目標對象與行動</w:t>
            </w:r>
          </w:p>
        </w:tc>
        <w:tc>
          <w:tcPr>
            <w:tcW w:w="4844" w:type="dxa"/>
            <w:shd w:val="clear" w:color="auto" w:fill="auto"/>
          </w:tcPr>
          <w:p w14:paraId="47AC2A46"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right"/>
              <w:rPr>
                <w:rFonts w:eastAsia="標楷體"/>
                <w:kern w:val="0"/>
                <w:szCs w:val="20"/>
              </w:rPr>
            </w:pPr>
            <w:r w:rsidRPr="001936D4">
              <w:rPr>
                <w:rFonts w:eastAsia="標楷體"/>
                <w:kern w:val="0"/>
                <w:szCs w:val="20"/>
              </w:rPr>
              <w:t>14</w:t>
            </w:r>
          </w:p>
        </w:tc>
      </w:tr>
    </w:tbl>
    <w:p w14:paraId="238D7C81"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 xml:space="preserve">                                                </w:t>
      </w:r>
    </w:p>
    <w:tbl>
      <w:tblPr>
        <w:tblW w:w="0" w:type="auto"/>
        <w:tblLook w:val="04A0" w:firstRow="1" w:lastRow="0" w:firstColumn="1" w:lastColumn="0" w:noHBand="0" w:noVBand="1"/>
      </w:tblPr>
      <w:tblGrid>
        <w:gridCol w:w="8039"/>
        <w:gridCol w:w="1031"/>
      </w:tblGrid>
      <w:tr w:rsidR="008C150E" w:rsidRPr="001936D4" w14:paraId="225268DD" w14:textId="77777777" w:rsidTr="005C54E3">
        <w:tc>
          <w:tcPr>
            <w:tcW w:w="8039" w:type="dxa"/>
            <w:shd w:val="clear" w:color="auto" w:fill="auto"/>
          </w:tcPr>
          <w:p w14:paraId="05EE22F4"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參考文獻</w:t>
            </w:r>
          </w:p>
        </w:tc>
        <w:tc>
          <w:tcPr>
            <w:tcW w:w="1031" w:type="dxa"/>
            <w:shd w:val="clear" w:color="auto" w:fill="auto"/>
          </w:tcPr>
          <w:p w14:paraId="1BBFA610" w14:textId="77777777" w:rsidR="008C150E" w:rsidRPr="001936D4" w:rsidRDefault="008C150E" w:rsidP="005C54E3">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right"/>
              <w:rPr>
                <w:rFonts w:eastAsia="標楷體"/>
                <w:kern w:val="0"/>
                <w:szCs w:val="20"/>
              </w:rPr>
            </w:pPr>
            <w:r w:rsidRPr="001936D4">
              <w:rPr>
                <w:rFonts w:eastAsia="標楷體"/>
                <w:kern w:val="0"/>
                <w:szCs w:val="20"/>
              </w:rPr>
              <w:t>19</w:t>
            </w:r>
          </w:p>
        </w:tc>
      </w:tr>
    </w:tbl>
    <w:p w14:paraId="4E8DB0D7"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p>
    <w:p w14:paraId="2CC5F7AE"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 xml:space="preserve">                                                </w:t>
      </w:r>
    </w:p>
    <w:p w14:paraId="41BBA44E"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b/>
          <w:kern w:val="0"/>
          <w:szCs w:val="20"/>
        </w:rPr>
      </w:pPr>
    </w:p>
    <w:p w14:paraId="569B12DC"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b/>
          <w:kern w:val="0"/>
          <w:sz w:val="28"/>
          <w:szCs w:val="20"/>
        </w:rPr>
        <w:sectPr w:rsidR="008C150E" w:rsidRPr="001936D4" w:rsidSect="005C54E3">
          <w:footerReference w:type="even" r:id="rId39"/>
          <w:footerReference w:type="default" r:id="rId40"/>
          <w:pgSz w:w="11906" w:h="16838"/>
          <w:pgMar w:top="1440" w:right="1418" w:bottom="1440" w:left="1418" w:header="851" w:footer="992" w:gutter="0"/>
          <w:cols w:space="425"/>
          <w:docGrid w:type="lines" w:linePitch="360"/>
        </w:sectPr>
      </w:pPr>
    </w:p>
    <w:p w14:paraId="162F698D"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center"/>
        <w:rPr>
          <w:rFonts w:eastAsia="標楷體"/>
          <w:b/>
          <w:kern w:val="0"/>
          <w:sz w:val="28"/>
          <w:szCs w:val="20"/>
        </w:rPr>
      </w:pPr>
      <w:r w:rsidRPr="001936D4">
        <w:rPr>
          <w:rFonts w:eastAsia="標楷體"/>
          <w:b/>
          <w:kern w:val="0"/>
          <w:sz w:val="28"/>
          <w:szCs w:val="20"/>
        </w:rPr>
        <w:lastRenderedPageBreak/>
        <w:t>第一章</w:t>
      </w:r>
      <w:r w:rsidRPr="001936D4">
        <w:rPr>
          <w:rFonts w:eastAsia="標楷體"/>
          <w:b/>
          <w:kern w:val="0"/>
          <w:sz w:val="28"/>
          <w:szCs w:val="20"/>
        </w:rPr>
        <w:t xml:space="preserve"> </w:t>
      </w:r>
      <w:r w:rsidRPr="001936D4">
        <w:rPr>
          <w:rFonts w:eastAsia="標楷體"/>
          <w:b/>
          <w:kern w:val="0"/>
          <w:sz w:val="28"/>
          <w:szCs w:val="20"/>
        </w:rPr>
        <w:t>前言</w:t>
      </w:r>
    </w:p>
    <w:p w14:paraId="33F101B7"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center"/>
        <w:rPr>
          <w:rFonts w:eastAsia="標楷體"/>
          <w:b/>
          <w:kern w:val="0"/>
          <w:sz w:val="28"/>
          <w:szCs w:val="20"/>
        </w:rPr>
      </w:pPr>
    </w:p>
    <w:p w14:paraId="3FDBABDD" w14:textId="77777777" w:rsidR="008C150E" w:rsidRPr="001936D4" w:rsidRDefault="008C150E" w:rsidP="008C150E">
      <w:pPr>
        <w:widowControl/>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line="360" w:lineRule="auto"/>
        <w:ind w:firstLine="398"/>
        <w:rPr>
          <w:rFonts w:eastAsia="標楷體"/>
        </w:rPr>
      </w:pPr>
      <w:r w:rsidRPr="001936D4">
        <w:rPr>
          <w:rFonts w:eastAsia="標楷體"/>
        </w:rPr>
        <w:t>石虎（</w:t>
      </w:r>
      <w:r w:rsidRPr="001936D4">
        <w:rPr>
          <w:rFonts w:eastAsia="標楷體"/>
          <w:i/>
        </w:rPr>
        <w:t>Prionailurus bengalensis</w:t>
      </w:r>
      <w:r w:rsidRPr="001936D4">
        <w:rPr>
          <w:rFonts w:eastAsia="標楷體"/>
        </w:rPr>
        <w:t>）於生態系食物鏈中屬於頂層的消費者，影響生態系之穩定平衡和生物多樣性，有極重要的生態與保育價值。由於該物種在台灣的分布由過去的普遍分布於全島低海拔山區（陳兼善</w:t>
      </w:r>
      <w:r w:rsidRPr="001936D4">
        <w:rPr>
          <w:rFonts w:eastAsia="標楷體"/>
        </w:rPr>
        <w:t xml:space="preserve"> 1956</w:t>
      </w:r>
      <w:r w:rsidRPr="001936D4">
        <w:rPr>
          <w:rFonts w:eastAsia="標楷體"/>
        </w:rPr>
        <w:t>），和雖然只有部分地區常見，但仍然全島性分布（</w:t>
      </w:r>
      <w:r w:rsidRPr="001936D4">
        <w:rPr>
          <w:rFonts w:eastAsia="標楷體"/>
        </w:rPr>
        <w:t>McCullough 1974</w:t>
      </w:r>
      <w:r w:rsidRPr="001936D4">
        <w:rPr>
          <w:rFonts w:eastAsia="標楷體"/>
        </w:rPr>
        <w:t>），到目前僅分布於苗栗到嘉義間的低海拔丘陵地，且為破碎零星的族群狀態（</w:t>
      </w:r>
      <w:r w:rsidRPr="001936D4">
        <w:rPr>
          <w:rFonts w:eastAsia="標楷體"/>
          <w:spacing w:val="15"/>
          <w:kern w:val="0"/>
        </w:rPr>
        <w:t>楊吉宗等</w:t>
      </w:r>
      <w:r w:rsidRPr="001936D4">
        <w:rPr>
          <w:rFonts w:eastAsia="標楷體"/>
          <w:spacing w:val="15"/>
          <w:kern w:val="0"/>
        </w:rPr>
        <w:t>2004</w:t>
      </w:r>
      <w:r w:rsidRPr="001936D4">
        <w:rPr>
          <w:rFonts w:eastAsia="標楷體"/>
          <w:spacing w:val="15"/>
          <w:kern w:val="0"/>
        </w:rPr>
        <w:t>，裴家騏</w:t>
      </w:r>
      <w:r w:rsidRPr="001936D4">
        <w:rPr>
          <w:rFonts w:eastAsia="標楷體"/>
          <w:spacing w:val="15"/>
          <w:kern w:val="0"/>
        </w:rPr>
        <w:t xml:space="preserve"> 2008</w:t>
      </w:r>
      <w:r w:rsidRPr="001936D4">
        <w:rPr>
          <w:rFonts w:eastAsia="標楷體"/>
          <w:spacing w:val="15"/>
          <w:kern w:val="0"/>
        </w:rPr>
        <w:t>，</w:t>
      </w:r>
      <w:r w:rsidRPr="001936D4">
        <w:rPr>
          <w:rFonts w:eastAsia="標楷體"/>
        </w:rPr>
        <w:t>林宗以和劉建男未發表資料），顯示此物種的族群有日趨危急之情況。</w:t>
      </w:r>
      <w:r w:rsidRPr="001936D4">
        <w:rPr>
          <w:rFonts w:eastAsia="標楷體"/>
          <w:spacing w:val="15"/>
          <w:kern w:val="0"/>
        </w:rPr>
        <w:t>行政院農業委員會自</w:t>
      </w:r>
      <w:r w:rsidRPr="001936D4">
        <w:rPr>
          <w:rFonts w:eastAsia="標楷體"/>
          <w:spacing w:val="15"/>
          <w:kern w:val="0"/>
        </w:rPr>
        <w:t>2009</w:t>
      </w:r>
      <w:r w:rsidRPr="001936D4">
        <w:rPr>
          <w:rFonts w:eastAsia="標楷體"/>
          <w:spacing w:val="15"/>
          <w:kern w:val="0"/>
        </w:rPr>
        <w:t>年</w:t>
      </w:r>
      <w:r w:rsidRPr="001936D4">
        <w:rPr>
          <w:rFonts w:eastAsia="標楷體"/>
          <w:spacing w:val="20"/>
        </w:rPr>
        <w:t>公告修正</w:t>
      </w:r>
      <w:r w:rsidRPr="001936D4">
        <w:rPr>
          <w:rFonts w:eastAsia="標楷體"/>
        </w:rPr>
        <w:t>野生動物保育法</w:t>
      </w:r>
      <w:r w:rsidRPr="001936D4">
        <w:rPr>
          <w:rFonts w:eastAsia="標楷體"/>
          <w:spacing w:val="20"/>
        </w:rPr>
        <w:t>，已將</w:t>
      </w:r>
      <w:r w:rsidRPr="001936D4">
        <w:rPr>
          <w:rFonts w:eastAsia="標楷體"/>
        </w:rPr>
        <w:t>石虎從原先之「珍貴稀有」保育類等級提升為「瀕臨絕種」。</w:t>
      </w:r>
    </w:p>
    <w:p w14:paraId="695D03B7" w14:textId="77777777" w:rsidR="008C150E" w:rsidRPr="001936D4" w:rsidRDefault="008C150E" w:rsidP="008C150E">
      <w:pPr>
        <w:widowControl/>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line="360" w:lineRule="auto"/>
        <w:ind w:firstLine="418"/>
        <w:rPr>
          <w:rFonts w:eastAsia="標楷體"/>
        </w:rPr>
      </w:pPr>
      <w:r w:rsidRPr="001936D4">
        <w:rPr>
          <w:rFonts w:eastAsia="標楷體"/>
          <w:spacing w:val="6"/>
        </w:rPr>
        <w:t>過去的野生動物研究大多著重在偏遠且原生林相較完整的山區，而有較多人類活動的淺山地區的野生動物生態學並未受到重視。由於淺山地區主要為低海拔山區、丘陵地和平原，多為有不同程度的人為干擾或干擾過後的林地、草生地、農墾地、小聚落或散戶所鑲嵌的環境，而且道路系統發達。因此，淺山地區的野生動物與人類活動有更密切的關係。尤其，保育類野生動物的族群現況與生態學研究對當地生態系的經營管理有其重要性。</w:t>
      </w:r>
    </w:p>
    <w:p w14:paraId="306479CB"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p>
    <w:p w14:paraId="19A13352" w14:textId="77777777" w:rsidR="008C150E" w:rsidRPr="001936D4" w:rsidRDefault="008C150E" w:rsidP="00DB1CCD">
      <w:pPr>
        <w:widowControl/>
        <w:numPr>
          <w:ilvl w:val="0"/>
          <w:numId w:val="3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b/>
          <w:kern w:val="0"/>
          <w:szCs w:val="20"/>
        </w:rPr>
      </w:pPr>
      <w:r w:rsidRPr="001936D4">
        <w:rPr>
          <w:rFonts w:eastAsia="標楷體"/>
          <w:b/>
          <w:kern w:val="0"/>
          <w:szCs w:val="20"/>
        </w:rPr>
        <w:t>石虎現況與現存分佈</w:t>
      </w:r>
    </w:p>
    <w:p w14:paraId="583A8AB5"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ab/>
      </w:r>
      <w:r w:rsidRPr="001936D4">
        <w:rPr>
          <w:rFonts w:eastAsia="標楷體"/>
          <w:kern w:val="0"/>
          <w:szCs w:val="20"/>
        </w:rPr>
        <w:t>石虎吻部短、耳朵圓，頭體長</w:t>
      </w:r>
      <w:r w:rsidRPr="001936D4">
        <w:rPr>
          <w:rFonts w:eastAsia="標楷體"/>
          <w:kern w:val="0"/>
          <w:szCs w:val="20"/>
        </w:rPr>
        <w:t>55~68</w:t>
      </w:r>
      <w:r w:rsidRPr="001936D4">
        <w:rPr>
          <w:rFonts w:eastAsia="標楷體"/>
          <w:kern w:val="0"/>
          <w:szCs w:val="20"/>
        </w:rPr>
        <w:t>公分，尾長</w:t>
      </w:r>
      <w:r w:rsidRPr="001936D4">
        <w:rPr>
          <w:rFonts w:eastAsia="標楷體"/>
          <w:kern w:val="0"/>
          <w:szCs w:val="20"/>
        </w:rPr>
        <w:t>27~32</w:t>
      </w:r>
      <w:r w:rsidRPr="001936D4">
        <w:rPr>
          <w:rFonts w:eastAsia="標楷體"/>
          <w:kern w:val="0"/>
          <w:szCs w:val="20"/>
        </w:rPr>
        <w:t>公分，體重</w:t>
      </w:r>
      <w:r w:rsidRPr="001936D4">
        <w:rPr>
          <w:rFonts w:eastAsia="標楷體"/>
          <w:kern w:val="0"/>
          <w:szCs w:val="20"/>
        </w:rPr>
        <w:t>3~6</w:t>
      </w:r>
      <w:r w:rsidRPr="001936D4">
        <w:rPr>
          <w:rFonts w:eastAsia="標楷體"/>
          <w:kern w:val="0"/>
          <w:szCs w:val="20"/>
        </w:rPr>
        <w:t>公斤，體色為灰褐色且有棕黑色斑點，額頭有兩條灰白色縱帶，耳後有白斑。牠們主要在夜間和晨昏活動，但偶爾也會在白天活動。石虎為獨居性動物，會藉由排遺、爪痕、身體味道來標示活動領域。</w:t>
      </w:r>
    </w:p>
    <w:p w14:paraId="58E82B40"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ab/>
      </w:r>
      <w:r w:rsidRPr="001936D4">
        <w:rPr>
          <w:rFonts w:eastAsia="標楷體"/>
          <w:kern w:val="0"/>
          <w:szCs w:val="20"/>
        </w:rPr>
        <w:t>石虎是亞洲的小型貓科動物中分布最廣泛的物種，分布地區由亞洲東北部中俄邊界的黑龍江流域、日本（對馬山貓和西表山貓為亞種）、韓國，往南</w:t>
      </w:r>
      <w:r w:rsidRPr="001936D4">
        <w:rPr>
          <w:rFonts w:eastAsia="標楷體"/>
          <w:kern w:val="0"/>
          <w:szCs w:val="20"/>
        </w:rPr>
        <w:lastRenderedPageBreak/>
        <w:t>到中國大陸、台灣、海南島、越南、柬埔寨、寮國、泰國、緬甸、以及東南亞的菲律賓、馬來西亞和印尼，往西分布到印度、喀什米爾和巴基斯坦北部。但近幾十年來，人類對於環境的開發與利用，導致自然棲地的減少、破壞和破碎化，以及道路開發所產生的各種現象，如路死（</w:t>
      </w:r>
      <w:r w:rsidRPr="001936D4">
        <w:rPr>
          <w:rFonts w:eastAsia="標楷體"/>
          <w:kern w:val="0"/>
          <w:szCs w:val="20"/>
        </w:rPr>
        <w:t>road kill</w:t>
      </w:r>
      <w:r w:rsidRPr="001936D4">
        <w:rPr>
          <w:rFonts w:eastAsia="標楷體"/>
          <w:kern w:val="0"/>
          <w:szCs w:val="20"/>
        </w:rPr>
        <w:t>）、非法捕獵、外來種的入侵等，都對石虎族群有所影響（</w:t>
      </w:r>
      <w:r w:rsidRPr="001936D4">
        <w:rPr>
          <w:rFonts w:eastAsia="標楷體"/>
          <w:kern w:val="0"/>
          <w:szCs w:val="20"/>
        </w:rPr>
        <w:t>Rajaratnam et al. 2007</w:t>
      </w:r>
      <w:r w:rsidRPr="001936D4">
        <w:rPr>
          <w:rFonts w:eastAsia="標楷體"/>
          <w:kern w:val="0"/>
          <w:szCs w:val="20"/>
        </w:rPr>
        <w:t>，</w:t>
      </w:r>
      <w:r w:rsidRPr="001936D4">
        <w:rPr>
          <w:rFonts w:eastAsia="標楷體"/>
          <w:kern w:val="0"/>
          <w:szCs w:val="20"/>
        </w:rPr>
        <w:t>Izawa et al. 2009</w:t>
      </w:r>
      <w:r w:rsidRPr="001936D4">
        <w:rPr>
          <w:rFonts w:eastAsia="標楷體"/>
          <w:kern w:val="0"/>
          <w:szCs w:val="20"/>
        </w:rPr>
        <w:t>，</w:t>
      </w:r>
      <w:r w:rsidRPr="001936D4">
        <w:rPr>
          <w:rFonts w:eastAsia="標楷體"/>
          <w:kern w:val="0"/>
          <w:szCs w:val="20"/>
        </w:rPr>
        <w:t>Rho 2009</w:t>
      </w:r>
      <w:r w:rsidRPr="001936D4">
        <w:rPr>
          <w:rFonts w:eastAsia="標楷體"/>
          <w:kern w:val="0"/>
          <w:szCs w:val="20"/>
        </w:rPr>
        <w:t>）。</w:t>
      </w:r>
    </w:p>
    <w:p w14:paraId="5DD02CDC"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ab/>
      </w:r>
      <w:r w:rsidRPr="001936D4">
        <w:rPr>
          <w:rFonts w:eastAsia="標楷體"/>
          <w:kern w:val="0"/>
          <w:szCs w:val="20"/>
        </w:rPr>
        <w:t>然而，雖然分布廣泛，但各國有關石虎的族群狀況和研究卻並不多，由相當有限的文獻得知，在泰國石虎仍相當普遍分布（</w:t>
      </w:r>
      <w:r w:rsidRPr="001936D4">
        <w:rPr>
          <w:rFonts w:eastAsia="標楷體"/>
          <w:kern w:val="0"/>
          <w:szCs w:val="20"/>
        </w:rPr>
        <w:t>Lekagul and McNeely 1977</w:t>
      </w:r>
      <w:r w:rsidRPr="001936D4">
        <w:rPr>
          <w:rFonts w:eastAsia="標楷體"/>
          <w:kern w:val="0"/>
          <w:szCs w:val="20"/>
        </w:rPr>
        <w:t>），孟加拉的石虎族群正逐漸減少（</w:t>
      </w:r>
      <w:r w:rsidRPr="001936D4">
        <w:rPr>
          <w:rFonts w:eastAsia="標楷體"/>
          <w:kern w:val="0"/>
          <w:szCs w:val="20"/>
        </w:rPr>
        <w:t>Khan 1985</w:t>
      </w:r>
      <w:r w:rsidRPr="001936D4">
        <w:rPr>
          <w:rFonts w:eastAsia="標楷體"/>
          <w:kern w:val="0"/>
          <w:szCs w:val="20"/>
        </w:rPr>
        <w:t>），印度的石虎也逐漸減少並處於「</w:t>
      </w:r>
      <w:r w:rsidRPr="001936D4">
        <w:rPr>
          <w:rFonts w:eastAsia="標楷體"/>
          <w:kern w:val="0"/>
          <w:szCs w:val="20"/>
        </w:rPr>
        <w:t>vulnerable</w:t>
      </w:r>
      <w:r w:rsidRPr="001936D4">
        <w:rPr>
          <w:rFonts w:eastAsia="標楷體"/>
          <w:kern w:val="0"/>
          <w:szCs w:val="20"/>
        </w:rPr>
        <w:t>」的狀況（</w:t>
      </w:r>
      <w:r w:rsidRPr="001936D4">
        <w:rPr>
          <w:rFonts w:eastAsia="標楷體"/>
          <w:kern w:val="0"/>
          <w:szCs w:val="20"/>
        </w:rPr>
        <w:t>Panwar 1984</w:t>
      </w:r>
      <w:r w:rsidRPr="001936D4">
        <w:rPr>
          <w:rFonts w:eastAsia="標楷體"/>
          <w:kern w:val="0"/>
          <w:szCs w:val="20"/>
        </w:rPr>
        <w:t>），中俄邊境阿穆爾河（黑龍江）流域原本就極為有限的石虎族群可能面臨滅絕（</w:t>
      </w:r>
      <w:r w:rsidRPr="001936D4">
        <w:rPr>
          <w:rFonts w:eastAsia="標楷體"/>
          <w:kern w:val="0"/>
          <w:szCs w:val="20"/>
        </w:rPr>
        <w:t>Heptner and Sludskii 1972</w:t>
      </w:r>
      <w:r w:rsidRPr="001936D4">
        <w:rPr>
          <w:rFonts w:eastAsia="標楷體"/>
          <w:kern w:val="0"/>
          <w:szCs w:val="20"/>
        </w:rPr>
        <w:t>）。在日本已進行較為長期的族群調查評估目前於西表島的亞種</w:t>
      </w:r>
      <w:r w:rsidRPr="001936D4">
        <w:rPr>
          <w:rFonts w:eastAsia="標楷體"/>
          <w:kern w:val="0"/>
          <w:szCs w:val="20"/>
        </w:rPr>
        <w:t>Iriomote cat</w:t>
      </w:r>
      <w:r w:rsidRPr="001936D4">
        <w:rPr>
          <w:rFonts w:eastAsia="標楷體"/>
          <w:kern w:val="0"/>
          <w:szCs w:val="20"/>
        </w:rPr>
        <w:t>僅有大約</w:t>
      </w:r>
      <w:r w:rsidRPr="001936D4">
        <w:rPr>
          <w:rFonts w:eastAsia="標楷體"/>
          <w:kern w:val="0"/>
          <w:szCs w:val="20"/>
        </w:rPr>
        <w:t>100</w:t>
      </w:r>
      <w:r w:rsidRPr="001936D4">
        <w:rPr>
          <w:rFonts w:eastAsia="標楷體"/>
          <w:kern w:val="0"/>
          <w:szCs w:val="20"/>
        </w:rPr>
        <w:t>隻的族群量，而於對馬島的亞種</w:t>
      </w:r>
      <w:r w:rsidRPr="001936D4">
        <w:rPr>
          <w:rFonts w:eastAsia="標楷體"/>
          <w:kern w:val="0"/>
          <w:szCs w:val="20"/>
        </w:rPr>
        <w:t>Tsushima leopard cat</w:t>
      </w:r>
      <w:r w:rsidRPr="001936D4">
        <w:rPr>
          <w:rFonts w:eastAsia="標楷體"/>
          <w:kern w:val="0"/>
          <w:szCs w:val="20"/>
        </w:rPr>
        <w:t>，則由</w:t>
      </w:r>
      <w:r w:rsidRPr="001936D4">
        <w:rPr>
          <w:rFonts w:eastAsia="標楷體"/>
          <w:kern w:val="0"/>
          <w:szCs w:val="20"/>
        </w:rPr>
        <w:t>1967</w:t>
      </w:r>
      <w:r w:rsidRPr="001936D4">
        <w:rPr>
          <w:rFonts w:eastAsia="標楷體"/>
          <w:kern w:val="0"/>
          <w:szCs w:val="20"/>
        </w:rPr>
        <w:t>年的</w:t>
      </w:r>
      <w:r w:rsidRPr="001936D4">
        <w:rPr>
          <w:rFonts w:eastAsia="標楷體"/>
          <w:kern w:val="0"/>
          <w:szCs w:val="20"/>
        </w:rPr>
        <w:t>200~300</w:t>
      </w:r>
      <w:r w:rsidRPr="001936D4">
        <w:rPr>
          <w:rFonts w:eastAsia="標楷體"/>
          <w:kern w:val="0"/>
          <w:szCs w:val="20"/>
        </w:rPr>
        <w:t>隻的族群量逐漸減少到</w:t>
      </w:r>
      <w:r w:rsidRPr="001936D4">
        <w:rPr>
          <w:rFonts w:eastAsia="標楷體"/>
          <w:kern w:val="0"/>
          <w:szCs w:val="20"/>
        </w:rPr>
        <w:t>2005</w:t>
      </w:r>
      <w:r w:rsidRPr="001936D4">
        <w:rPr>
          <w:rFonts w:eastAsia="標楷體"/>
          <w:kern w:val="0"/>
          <w:szCs w:val="20"/>
        </w:rPr>
        <w:t>年的</w:t>
      </w:r>
      <w:r w:rsidRPr="001936D4">
        <w:rPr>
          <w:rFonts w:eastAsia="標楷體"/>
          <w:kern w:val="0"/>
          <w:szCs w:val="20"/>
        </w:rPr>
        <w:t>83~115</w:t>
      </w:r>
      <w:r w:rsidRPr="001936D4">
        <w:rPr>
          <w:rFonts w:eastAsia="標楷體"/>
          <w:kern w:val="0"/>
          <w:szCs w:val="20"/>
        </w:rPr>
        <w:t>隻的族群量，這兩個亞種都被日本政府列為瀕臨絕種物種（</w:t>
      </w:r>
      <w:r w:rsidRPr="001936D4">
        <w:rPr>
          <w:rFonts w:eastAsia="標楷體"/>
          <w:kern w:val="0"/>
          <w:szCs w:val="20"/>
        </w:rPr>
        <w:t>Endangered species / subspecies</w:t>
      </w:r>
      <w:r w:rsidRPr="001936D4">
        <w:rPr>
          <w:rFonts w:eastAsia="標楷體"/>
          <w:kern w:val="0"/>
          <w:szCs w:val="20"/>
        </w:rPr>
        <w:t>），</w:t>
      </w:r>
      <w:r w:rsidRPr="001936D4">
        <w:rPr>
          <w:rFonts w:eastAsia="標楷體"/>
          <w:kern w:val="0"/>
          <w:szCs w:val="20"/>
        </w:rPr>
        <w:t>Iriomote cat</w:t>
      </w:r>
      <w:r w:rsidRPr="001936D4">
        <w:rPr>
          <w:rFonts w:eastAsia="標楷體"/>
          <w:kern w:val="0"/>
          <w:szCs w:val="20"/>
        </w:rPr>
        <w:t>則已列入</w:t>
      </w:r>
      <w:r w:rsidRPr="001936D4">
        <w:rPr>
          <w:rFonts w:eastAsia="標楷體"/>
          <w:kern w:val="0"/>
          <w:szCs w:val="20"/>
        </w:rPr>
        <w:t>IUCN Red List</w:t>
      </w:r>
      <w:r w:rsidRPr="001936D4">
        <w:rPr>
          <w:rFonts w:eastAsia="標楷體"/>
          <w:kern w:val="0"/>
          <w:szCs w:val="20"/>
        </w:rPr>
        <w:t>的「</w:t>
      </w:r>
      <w:r w:rsidRPr="001936D4">
        <w:rPr>
          <w:rFonts w:eastAsia="標楷體"/>
          <w:kern w:val="0"/>
          <w:szCs w:val="20"/>
        </w:rPr>
        <w:t>Endangered subspecies</w:t>
      </w:r>
      <w:r w:rsidRPr="001936D4">
        <w:rPr>
          <w:rFonts w:eastAsia="標楷體"/>
          <w:kern w:val="0"/>
          <w:szCs w:val="20"/>
        </w:rPr>
        <w:t>」（</w:t>
      </w:r>
      <w:r w:rsidRPr="001936D4">
        <w:rPr>
          <w:rFonts w:eastAsia="標楷體"/>
          <w:kern w:val="0"/>
          <w:szCs w:val="20"/>
        </w:rPr>
        <w:t>Izawa et al. 2009</w:t>
      </w:r>
      <w:r w:rsidRPr="001936D4">
        <w:rPr>
          <w:rFonts w:eastAsia="標楷體"/>
          <w:kern w:val="0"/>
          <w:szCs w:val="20"/>
        </w:rPr>
        <w:t>）。在韓國，石虎被野生動物保護法（</w:t>
      </w:r>
      <w:r w:rsidRPr="001936D4">
        <w:rPr>
          <w:rFonts w:eastAsia="標楷體"/>
          <w:kern w:val="0"/>
          <w:szCs w:val="20"/>
        </w:rPr>
        <w:t>Wildlife Conservation Act</w:t>
      </w:r>
      <w:r w:rsidRPr="001936D4">
        <w:rPr>
          <w:rFonts w:eastAsia="標楷體"/>
          <w:kern w:val="0"/>
          <w:szCs w:val="20"/>
        </w:rPr>
        <w:t>）列入「</w:t>
      </w:r>
      <w:r w:rsidRPr="001936D4">
        <w:rPr>
          <w:rFonts w:eastAsia="標楷體"/>
          <w:kern w:val="0"/>
          <w:szCs w:val="20"/>
        </w:rPr>
        <w:t>Endangered Species Type II</w:t>
      </w:r>
      <w:r w:rsidRPr="001936D4">
        <w:rPr>
          <w:rFonts w:eastAsia="標楷體"/>
          <w:kern w:val="0"/>
          <w:szCs w:val="20"/>
        </w:rPr>
        <w:t>」（</w:t>
      </w:r>
      <w:r w:rsidRPr="001936D4">
        <w:rPr>
          <w:rFonts w:eastAsia="標楷體"/>
          <w:kern w:val="0"/>
          <w:szCs w:val="20"/>
        </w:rPr>
        <w:t>Rho 2009</w:t>
      </w:r>
      <w:r w:rsidRPr="001936D4">
        <w:rPr>
          <w:rFonts w:eastAsia="標楷體"/>
          <w:kern w:val="0"/>
          <w:szCs w:val="20"/>
        </w:rPr>
        <w:t>）。</w:t>
      </w:r>
      <w:r w:rsidRPr="001936D4">
        <w:rPr>
          <w:rFonts w:eastAsia="標楷體"/>
          <w:kern w:val="0"/>
          <w:szCs w:val="20"/>
        </w:rPr>
        <w:t>1985</w:t>
      </w:r>
      <w:r w:rsidRPr="001936D4">
        <w:rPr>
          <w:rFonts w:eastAsia="標楷體"/>
          <w:kern w:val="0"/>
          <w:szCs w:val="20"/>
        </w:rPr>
        <w:t>年，</w:t>
      </w:r>
      <w:r w:rsidRPr="001936D4">
        <w:rPr>
          <w:rFonts w:eastAsia="標楷體"/>
          <w:kern w:val="0"/>
          <w:szCs w:val="20"/>
        </w:rPr>
        <w:t>CITES</w:t>
      </w:r>
      <w:r w:rsidRPr="001936D4">
        <w:rPr>
          <w:rFonts w:eastAsia="標楷體"/>
          <w:kern w:val="0"/>
          <w:szCs w:val="20"/>
        </w:rPr>
        <w:t>同意中國所提的要求將中國的族群由附錄一（</w:t>
      </w:r>
      <w:r w:rsidRPr="001936D4">
        <w:rPr>
          <w:rFonts w:eastAsia="標楷體"/>
          <w:kern w:val="0"/>
          <w:szCs w:val="20"/>
        </w:rPr>
        <w:t>Appendix I</w:t>
      </w:r>
      <w:r w:rsidRPr="001936D4">
        <w:rPr>
          <w:rFonts w:eastAsia="標楷體"/>
          <w:kern w:val="0"/>
          <w:szCs w:val="20"/>
        </w:rPr>
        <w:t>）降為附錄二（</w:t>
      </w:r>
      <w:r w:rsidRPr="001936D4">
        <w:rPr>
          <w:rFonts w:eastAsia="標楷體"/>
          <w:kern w:val="0"/>
          <w:szCs w:val="20"/>
        </w:rPr>
        <w:t>Appendix II</w:t>
      </w:r>
      <w:r w:rsidRPr="001936D4">
        <w:rPr>
          <w:rFonts w:eastAsia="標楷體"/>
          <w:kern w:val="0"/>
          <w:szCs w:val="20"/>
        </w:rPr>
        <w:t>）（</w:t>
      </w:r>
      <w:r w:rsidRPr="001936D4">
        <w:rPr>
          <w:rFonts w:eastAsia="標楷體"/>
          <w:kern w:val="0"/>
          <w:szCs w:val="20"/>
        </w:rPr>
        <w:t>Cat News 1985</w:t>
      </w:r>
      <w:r w:rsidRPr="001936D4">
        <w:rPr>
          <w:rFonts w:eastAsia="標楷體"/>
          <w:kern w:val="0"/>
          <w:szCs w:val="20"/>
        </w:rPr>
        <w:t>）；</w:t>
      </w:r>
      <w:r w:rsidRPr="001936D4">
        <w:rPr>
          <w:rFonts w:eastAsia="標楷體"/>
          <w:kern w:val="0"/>
          <w:szCs w:val="20"/>
        </w:rPr>
        <w:t>1994</w:t>
      </w:r>
      <w:r w:rsidRPr="001936D4">
        <w:rPr>
          <w:rFonts w:eastAsia="標楷體"/>
          <w:kern w:val="0"/>
          <w:szCs w:val="20"/>
        </w:rPr>
        <w:t>年</w:t>
      </w:r>
      <w:r w:rsidRPr="001936D4">
        <w:rPr>
          <w:rFonts w:eastAsia="標楷體"/>
          <w:kern w:val="0"/>
          <w:szCs w:val="20"/>
        </w:rPr>
        <w:t>CITES</w:t>
      </w:r>
      <w:r w:rsidRPr="001936D4">
        <w:rPr>
          <w:rFonts w:eastAsia="標楷體"/>
          <w:kern w:val="0"/>
          <w:szCs w:val="20"/>
        </w:rPr>
        <w:t>除了孟加拉、印度和泰國的族群仍維持為附錄一等級外，更將其他地區的族群降為附錄二（</w:t>
      </w:r>
      <w:r w:rsidRPr="001936D4">
        <w:rPr>
          <w:rFonts w:eastAsia="標楷體"/>
          <w:kern w:val="0"/>
          <w:szCs w:val="20"/>
        </w:rPr>
        <w:t>Nowell and Jackson 1996</w:t>
      </w:r>
      <w:r w:rsidRPr="001936D4">
        <w:rPr>
          <w:rFonts w:eastAsia="標楷體"/>
          <w:kern w:val="0"/>
          <w:szCs w:val="20"/>
        </w:rPr>
        <w:t>）。</w:t>
      </w:r>
    </w:p>
    <w:p w14:paraId="1655E25E"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ab/>
      </w:r>
      <w:r w:rsidRPr="001936D4">
        <w:rPr>
          <w:rFonts w:eastAsia="標楷體"/>
          <w:kern w:val="0"/>
          <w:szCs w:val="20"/>
        </w:rPr>
        <w:t>在習性方面，</w:t>
      </w:r>
      <w:r w:rsidRPr="001936D4">
        <w:rPr>
          <w:rFonts w:eastAsia="標楷體"/>
          <w:kern w:val="0"/>
          <w:szCs w:val="20"/>
        </w:rPr>
        <w:t xml:space="preserve">Rajaratnam </w:t>
      </w:r>
      <w:r w:rsidRPr="001936D4">
        <w:rPr>
          <w:rFonts w:eastAsia="標楷體"/>
          <w:kern w:val="0"/>
          <w:szCs w:val="20"/>
        </w:rPr>
        <w:t>（</w:t>
      </w:r>
      <w:r w:rsidRPr="001936D4">
        <w:rPr>
          <w:rFonts w:eastAsia="標楷體"/>
          <w:kern w:val="0"/>
          <w:szCs w:val="20"/>
        </w:rPr>
        <w:t>2000</w:t>
      </w:r>
      <w:r w:rsidRPr="001936D4">
        <w:rPr>
          <w:rFonts w:eastAsia="標楷體"/>
          <w:kern w:val="0"/>
          <w:szCs w:val="20"/>
        </w:rPr>
        <w:t>）的研究結果顯示，馬來西亞雄石虎的平均活動範圍為</w:t>
      </w:r>
      <w:r w:rsidRPr="001936D4">
        <w:rPr>
          <w:rFonts w:eastAsia="標楷體"/>
          <w:kern w:val="0"/>
          <w:szCs w:val="20"/>
        </w:rPr>
        <w:t>3.5</w:t>
      </w:r>
      <w:r w:rsidRPr="001936D4">
        <w:rPr>
          <w:rFonts w:eastAsia="標楷體"/>
          <w:kern w:val="0"/>
          <w:szCs w:val="20"/>
        </w:rPr>
        <w:t>平方公里，雌石虎的平均活動範圍為</w:t>
      </w:r>
      <w:r w:rsidRPr="001936D4">
        <w:rPr>
          <w:rFonts w:eastAsia="標楷體"/>
          <w:kern w:val="0"/>
          <w:szCs w:val="20"/>
        </w:rPr>
        <w:t>2.1</w:t>
      </w:r>
      <w:r w:rsidRPr="001936D4">
        <w:rPr>
          <w:rFonts w:eastAsia="標楷體"/>
          <w:kern w:val="0"/>
          <w:szCs w:val="20"/>
        </w:rPr>
        <w:t>平方公里；主要是以小型哺乳類動物為食物，尤以白頭鼠（</w:t>
      </w:r>
      <w:r w:rsidRPr="001936D4">
        <w:rPr>
          <w:rFonts w:eastAsia="標楷體"/>
          <w:i/>
          <w:kern w:val="0"/>
          <w:szCs w:val="20"/>
        </w:rPr>
        <w:t>Maxomys whiteheadii</w:t>
      </w:r>
      <w:r w:rsidRPr="001936D4">
        <w:rPr>
          <w:rFonts w:eastAsia="標楷體"/>
          <w:kern w:val="0"/>
          <w:szCs w:val="20"/>
        </w:rPr>
        <w:t>）最為重要；另外也捕食爬蟲類、鳥類和無脊椎動物。在泰國的研究也顯示，小型哺乳動物（尤其鼠類）為其主要的食物；但日活動模式則並非以夜間活動為主，而是</w:t>
      </w:r>
      <w:r w:rsidRPr="001936D4">
        <w:rPr>
          <w:rFonts w:eastAsia="標楷體"/>
          <w:kern w:val="0"/>
          <w:szCs w:val="20"/>
        </w:rPr>
        <w:lastRenderedPageBreak/>
        <w:t>日、夜間均有活動的不規則活動模式；活動範圍由數平方公里到數十平方公里不等（</w:t>
      </w:r>
      <w:r w:rsidRPr="001936D4">
        <w:rPr>
          <w:rFonts w:eastAsia="標楷體"/>
          <w:kern w:val="0"/>
          <w:szCs w:val="20"/>
        </w:rPr>
        <w:t>Rabinowitz 1990</w:t>
      </w:r>
      <w:r w:rsidRPr="001936D4">
        <w:rPr>
          <w:rFonts w:eastAsia="標楷體"/>
          <w:kern w:val="0"/>
          <w:szCs w:val="20"/>
        </w:rPr>
        <w:t>，</w:t>
      </w:r>
      <w:r w:rsidRPr="001936D4">
        <w:rPr>
          <w:rFonts w:eastAsia="標楷體"/>
          <w:kern w:val="0"/>
          <w:szCs w:val="20"/>
        </w:rPr>
        <w:t>Austin 2002</w:t>
      </w:r>
      <w:r w:rsidRPr="001936D4">
        <w:rPr>
          <w:rFonts w:eastAsia="標楷體"/>
          <w:kern w:val="0"/>
          <w:szCs w:val="20"/>
        </w:rPr>
        <w:t>，</w:t>
      </w:r>
      <w:r w:rsidRPr="001936D4">
        <w:rPr>
          <w:rFonts w:eastAsia="標楷體"/>
          <w:kern w:val="0"/>
          <w:szCs w:val="20"/>
        </w:rPr>
        <w:t>Grassman 2004</w:t>
      </w:r>
      <w:r w:rsidRPr="001936D4">
        <w:rPr>
          <w:rFonts w:eastAsia="標楷體"/>
          <w:kern w:val="0"/>
          <w:szCs w:val="20"/>
        </w:rPr>
        <w:t>）。</w:t>
      </w:r>
    </w:p>
    <w:p w14:paraId="77D9FFF2"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p>
    <w:p w14:paraId="013CD1EA" w14:textId="77777777" w:rsidR="008C150E" w:rsidRPr="001936D4" w:rsidRDefault="008C150E" w:rsidP="00DB1CCD">
      <w:pPr>
        <w:widowControl/>
        <w:numPr>
          <w:ilvl w:val="0"/>
          <w:numId w:val="3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b/>
          <w:kern w:val="0"/>
          <w:szCs w:val="20"/>
        </w:rPr>
      </w:pPr>
      <w:r w:rsidRPr="001936D4">
        <w:rPr>
          <w:rFonts w:eastAsia="標楷體"/>
          <w:b/>
          <w:kern w:val="0"/>
          <w:szCs w:val="20"/>
        </w:rPr>
        <w:t>苗栗的石虎族群現況</w:t>
      </w:r>
    </w:p>
    <w:p w14:paraId="154DC02C"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b/>
          <w:kern w:val="0"/>
          <w:szCs w:val="20"/>
        </w:rPr>
        <w:tab/>
      </w:r>
      <w:r w:rsidRPr="001936D4">
        <w:rPr>
          <w:rFonts w:eastAsia="標楷體"/>
          <w:kern w:val="0"/>
          <w:szCs w:val="20"/>
        </w:rPr>
        <w:t>由於台灣的石虎主要於夜間活動，加上隱密靈敏的習性，不易目擊，近代曾經由排遺、抓痕或是訪查等非直接證據推測，其族群僅在部分地區零星的分布（王鑫等</w:t>
      </w:r>
      <w:r w:rsidRPr="001936D4">
        <w:rPr>
          <w:rFonts w:eastAsia="標楷體"/>
          <w:kern w:val="0"/>
          <w:szCs w:val="20"/>
        </w:rPr>
        <w:t xml:space="preserve"> 1987</w:t>
      </w:r>
      <w:r w:rsidRPr="001936D4">
        <w:rPr>
          <w:rFonts w:eastAsia="標楷體"/>
          <w:kern w:val="0"/>
          <w:szCs w:val="20"/>
        </w:rPr>
        <w:t>，王穎等</w:t>
      </w:r>
      <w:r w:rsidRPr="001936D4">
        <w:rPr>
          <w:rFonts w:eastAsia="標楷體"/>
          <w:kern w:val="0"/>
          <w:szCs w:val="20"/>
        </w:rPr>
        <w:t xml:space="preserve"> 1998</w:t>
      </w:r>
      <w:r w:rsidRPr="001936D4">
        <w:rPr>
          <w:rFonts w:eastAsia="標楷體"/>
          <w:kern w:val="0"/>
          <w:szCs w:val="20"/>
        </w:rPr>
        <w:t>，王鑫等</w:t>
      </w:r>
      <w:r w:rsidRPr="001936D4">
        <w:rPr>
          <w:rFonts w:eastAsia="標楷體"/>
          <w:kern w:val="0"/>
          <w:szCs w:val="20"/>
        </w:rPr>
        <w:t xml:space="preserve"> 1988</w:t>
      </w:r>
      <w:r w:rsidRPr="001936D4">
        <w:rPr>
          <w:rFonts w:eastAsia="標楷體"/>
          <w:kern w:val="0"/>
          <w:szCs w:val="20"/>
        </w:rPr>
        <w:t>，林曜松等</w:t>
      </w:r>
      <w:r w:rsidRPr="001936D4">
        <w:rPr>
          <w:rFonts w:eastAsia="標楷體"/>
          <w:kern w:val="0"/>
          <w:szCs w:val="20"/>
        </w:rPr>
        <w:t xml:space="preserve"> 1989</w:t>
      </w:r>
      <w:r w:rsidRPr="001936D4">
        <w:rPr>
          <w:rFonts w:eastAsia="標楷體"/>
          <w:kern w:val="0"/>
          <w:szCs w:val="20"/>
        </w:rPr>
        <w:t>）；直到近十多年來，自動相機設備的利用，大大提升野生動物（尤其是哺乳動物）生態資料的收集，提供稀有和瀕臨絕種動物研究更有效的方法。農委會特有生物研究保育中心，自</w:t>
      </w:r>
      <w:r w:rsidRPr="001936D4">
        <w:rPr>
          <w:rFonts w:eastAsia="標楷體"/>
          <w:kern w:val="0"/>
          <w:szCs w:val="20"/>
        </w:rPr>
        <w:t>2002</w:t>
      </w:r>
      <w:r w:rsidRPr="001936D4">
        <w:rPr>
          <w:rFonts w:eastAsia="標楷體"/>
          <w:kern w:val="0"/>
          <w:szCs w:val="20"/>
        </w:rPr>
        <w:t>年</w:t>
      </w:r>
      <w:r w:rsidRPr="001936D4">
        <w:rPr>
          <w:rFonts w:eastAsia="標楷體"/>
          <w:kern w:val="0"/>
          <w:szCs w:val="20"/>
        </w:rPr>
        <w:t>1</w:t>
      </w:r>
      <w:r w:rsidRPr="001936D4">
        <w:rPr>
          <w:rFonts w:eastAsia="標楷體"/>
          <w:kern w:val="0"/>
          <w:szCs w:val="20"/>
        </w:rPr>
        <w:t>月到</w:t>
      </w:r>
      <w:r w:rsidRPr="001936D4">
        <w:rPr>
          <w:rFonts w:eastAsia="標楷體"/>
          <w:kern w:val="0"/>
          <w:szCs w:val="20"/>
        </w:rPr>
        <w:t>2004</w:t>
      </w:r>
      <w:r w:rsidRPr="001936D4">
        <w:rPr>
          <w:rFonts w:eastAsia="標楷體"/>
          <w:kern w:val="0"/>
          <w:szCs w:val="20"/>
        </w:rPr>
        <w:t>年</w:t>
      </w:r>
      <w:r w:rsidRPr="001936D4">
        <w:rPr>
          <w:rFonts w:eastAsia="標楷體"/>
          <w:kern w:val="0"/>
          <w:szCs w:val="20"/>
        </w:rPr>
        <w:t>12</w:t>
      </w:r>
      <w:r w:rsidRPr="001936D4">
        <w:rPr>
          <w:rFonts w:eastAsia="標楷體"/>
          <w:kern w:val="0"/>
          <w:szCs w:val="20"/>
        </w:rPr>
        <w:t>月的調查結果指出，石虎在台灣西部還有少量零星分布，以在嘉義至苗栗間的低海拔丘陵地帶有較多的紀錄（楊吉宗等</w:t>
      </w:r>
      <w:r w:rsidRPr="001936D4">
        <w:rPr>
          <w:rFonts w:eastAsia="標楷體"/>
          <w:kern w:val="0"/>
          <w:szCs w:val="20"/>
        </w:rPr>
        <w:t xml:space="preserve"> 2004</w:t>
      </w:r>
      <w:r w:rsidRPr="001936D4">
        <w:rPr>
          <w:rFonts w:eastAsia="標楷體"/>
          <w:kern w:val="0"/>
          <w:szCs w:val="20"/>
        </w:rPr>
        <w:t>，林宗以和劉建男未發表資料）；而</w:t>
      </w:r>
      <w:r w:rsidRPr="001936D4">
        <w:rPr>
          <w:rFonts w:eastAsia="標楷體"/>
          <w:kern w:val="0"/>
          <w:szCs w:val="20"/>
        </w:rPr>
        <w:t>Chen</w:t>
      </w:r>
      <w:r w:rsidRPr="001936D4">
        <w:rPr>
          <w:rFonts w:eastAsia="標楷體"/>
          <w:kern w:val="0"/>
          <w:szCs w:val="20"/>
        </w:rPr>
        <w:t>（</w:t>
      </w:r>
      <w:r w:rsidRPr="001936D4">
        <w:rPr>
          <w:rFonts w:eastAsia="標楷體"/>
          <w:kern w:val="0"/>
          <w:szCs w:val="20"/>
        </w:rPr>
        <w:t>2002</w:t>
      </w:r>
      <w:r w:rsidRPr="001936D4">
        <w:rPr>
          <w:rFonts w:eastAsia="標楷體"/>
          <w:kern w:val="0"/>
          <w:szCs w:val="20"/>
        </w:rPr>
        <w:t>）、郭耀臨（</w:t>
      </w:r>
      <w:r w:rsidRPr="001936D4">
        <w:rPr>
          <w:rFonts w:eastAsia="標楷體"/>
          <w:kern w:val="0"/>
          <w:szCs w:val="20"/>
        </w:rPr>
        <w:t>2003</w:t>
      </w:r>
      <w:r w:rsidRPr="001936D4">
        <w:rPr>
          <w:rFonts w:eastAsia="標楷體"/>
          <w:kern w:val="0"/>
          <w:szCs w:val="20"/>
        </w:rPr>
        <w:t>）和裴家騏（未發表資料）在高雄縣及屏東縣的淺山地區都未發現石虎，顯示石虎在南部低海拔地區的族群極可能已經消失了。近幾年於台灣中北部的研究發現苗栗地區的石虎，是目前已知的石虎族群中較為穩定的族群，其中，又以後龍往南經通霄到三義火炎山自然保留區的西部濱海的丘陵地，為石虎族群目前的分布熱點（圖</w:t>
      </w:r>
      <w:r w:rsidRPr="001936D4">
        <w:rPr>
          <w:rFonts w:eastAsia="標楷體"/>
          <w:kern w:val="0"/>
          <w:szCs w:val="20"/>
        </w:rPr>
        <w:t>1</w:t>
      </w:r>
      <w:r w:rsidRPr="001936D4">
        <w:rPr>
          <w:rFonts w:eastAsia="標楷體"/>
          <w:kern w:val="0"/>
          <w:szCs w:val="20"/>
        </w:rPr>
        <w:t>；裴家騏</w:t>
      </w:r>
      <w:r w:rsidRPr="001936D4">
        <w:rPr>
          <w:rFonts w:eastAsia="標楷體"/>
          <w:kern w:val="0"/>
          <w:szCs w:val="20"/>
        </w:rPr>
        <w:t xml:space="preserve"> 2008</w:t>
      </w:r>
      <w:r w:rsidRPr="001936D4">
        <w:rPr>
          <w:rFonts w:eastAsia="標楷體"/>
          <w:kern w:val="0"/>
          <w:szCs w:val="20"/>
        </w:rPr>
        <w:t>）。不過，分佈熱點幾乎都在國有林班地或保護區之外（圖</w:t>
      </w:r>
      <w:r w:rsidRPr="001936D4">
        <w:rPr>
          <w:rFonts w:eastAsia="標楷體"/>
          <w:kern w:val="0"/>
          <w:szCs w:val="20"/>
        </w:rPr>
        <w:t>1</w:t>
      </w:r>
      <w:r w:rsidRPr="001936D4">
        <w:rPr>
          <w:rFonts w:eastAsia="標楷體"/>
          <w:kern w:val="0"/>
          <w:szCs w:val="20"/>
        </w:rPr>
        <w:t>），凸顯出其他類型的土地（尤其是私有土地）在石虎野生族群保育上，所扮演的重要角色。</w:t>
      </w:r>
    </w:p>
    <w:p w14:paraId="62D21A5F"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noProof/>
          <w:kern w:val="0"/>
          <w:szCs w:val="20"/>
        </w:rPr>
        <w:lastRenderedPageBreak/>
        <w:drawing>
          <wp:inline distT="0" distB="0" distL="0" distR="0" wp14:anchorId="333F470F" wp14:editId="1D95E5F0">
            <wp:extent cx="5274310" cy="4075992"/>
            <wp:effectExtent l="0" t="0" r="8890" b="0"/>
            <wp:docPr id="19" name="Picture 2" descr="D:\研究生\Meiting\2011_data\石虎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10" name="Picture 2" descr="D:\研究生\Meiting\2011_data\石虎s.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74310" cy="4075992"/>
                    </a:xfrm>
                    <a:prstGeom prst="rect">
                      <a:avLst/>
                    </a:prstGeom>
                    <a:noFill/>
                    <a:ln>
                      <a:noFill/>
                    </a:ln>
                    <a:extLst/>
                  </pic:spPr>
                </pic:pic>
              </a:graphicData>
            </a:graphic>
          </wp:inline>
        </w:drawing>
      </w:r>
    </w:p>
    <w:p w14:paraId="314A914E" w14:textId="77777777" w:rsidR="008C150E" w:rsidRPr="001936D4" w:rsidRDefault="008C150E" w:rsidP="00BB6A52">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708" w:hangingChars="295" w:hanging="708"/>
        <w:rPr>
          <w:rFonts w:eastAsia="標楷體"/>
          <w:kern w:val="0"/>
          <w:szCs w:val="20"/>
        </w:rPr>
      </w:pPr>
      <w:r w:rsidRPr="001936D4">
        <w:rPr>
          <w:rFonts w:eastAsia="標楷體"/>
          <w:kern w:val="0"/>
          <w:szCs w:val="20"/>
        </w:rPr>
        <w:t>圖</w:t>
      </w:r>
      <w:r w:rsidRPr="001936D4">
        <w:rPr>
          <w:rFonts w:eastAsia="標楷體"/>
          <w:kern w:val="0"/>
          <w:szCs w:val="20"/>
        </w:rPr>
        <w:t>1</w:t>
      </w:r>
      <w:r w:rsidRPr="001936D4">
        <w:rPr>
          <w:rFonts w:eastAsia="標楷體"/>
          <w:kern w:val="0"/>
          <w:szCs w:val="20"/>
        </w:rPr>
        <w:t>、新竹、苗栗石虎族群出現頻率（相對密度）預測只分布圖，只有在苗栗才預測有熱點（深褐色）的存在（陳美汀</w:t>
      </w:r>
      <w:r w:rsidRPr="001936D4">
        <w:rPr>
          <w:rFonts w:eastAsia="標楷體"/>
          <w:kern w:val="0"/>
          <w:szCs w:val="20"/>
        </w:rPr>
        <w:t xml:space="preserve"> </w:t>
      </w:r>
      <w:r w:rsidRPr="001936D4">
        <w:rPr>
          <w:rFonts w:eastAsia="標楷體"/>
          <w:kern w:val="0"/>
          <w:szCs w:val="20"/>
        </w:rPr>
        <w:t>未發表資料），且都在國有林班地（綠色框線處）和保護區（火炎山自然保留區）之外。</w:t>
      </w:r>
    </w:p>
    <w:p w14:paraId="14B536F4"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p>
    <w:p w14:paraId="0709EB69"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ab/>
      </w:r>
      <w:r w:rsidRPr="001936D4">
        <w:rPr>
          <w:rFonts w:eastAsia="標楷體"/>
          <w:kern w:val="0"/>
          <w:szCs w:val="20"/>
        </w:rPr>
        <w:t>根據裴家騏（</w:t>
      </w:r>
      <w:r w:rsidRPr="001936D4">
        <w:rPr>
          <w:rFonts w:eastAsia="標楷體"/>
          <w:kern w:val="0"/>
          <w:szCs w:val="20"/>
        </w:rPr>
        <w:t>2008</w:t>
      </w:r>
      <w:r w:rsidRPr="001936D4">
        <w:rPr>
          <w:rFonts w:eastAsia="標楷體"/>
          <w:kern w:val="0"/>
          <w:szCs w:val="20"/>
        </w:rPr>
        <w:t>）的研究顯示，苗栗淺山地區的小型食肉目野生動物的組成物種，主要以鼬獾、白鼻心、石虎和食蟹獴四種為主，麝香貓的族群則分布零星、稀少；其中，鼬獾和白鼻心分佈較為普遍。另外，家貓和家犬的分布也相當普遍，由於部分家犬是當地活動的民眾帶到山上的，甚至是用來捕捉各種野生動物（包括野兔和石虎），因此，家犬對於石虎的影響可能不僅止於食物的競爭，應該還包括獵殺和疾病的傳染（例如犬瘟熱，裴家騏</w:t>
      </w:r>
      <w:r w:rsidRPr="001936D4">
        <w:rPr>
          <w:rFonts w:eastAsia="標楷體"/>
          <w:kern w:val="0"/>
          <w:szCs w:val="20"/>
        </w:rPr>
        <w:t>2007</w:t>
      </w:r>
      <w:r w:rsidRPr="001936D4">
        <w:rPr>
          <w:rFonts w:eastAsia="標楷體"/>
          <w:kern w:val="0"/>
          <w:szCs w:val="20"/>
        </w:rPr>
        <w:t>）。而家貓由於體型與石虎相當，且同為貓科動物，行為較為相似，對於石虎的影響不僅會出現一定程度的競爭，還可能有疾病的傳染，甚至雜交的問題（</w:t>
      </w:r>
      <w:r w:rsidRPr="001936D4">
        <w:rPr>
          <w:rFonts w:eastAsia="標楷體"/>
          <w:kern w:val="0"/>
          <w:szCs w:val="20"/>
        </w:rPr>
        <w:t>Heptner and Sludskii 1972</w:t>
      </w:r>
      <w:r w:rsidRPr="001936D4">
        <w:rPr>
          <w:rFonts w:eastAsia="標楷體"/>
          <w:kern w:val="0"/>
          <w:szCs w:val="20"/>
        </w:rPr>
        <w:t>，</w:t>
      </w:r>
      <w:r w:rsidRPr="001936D4">
        <w:rPr>
          <w:rFonts w:eastAsia="標楷體"/>
          <w:kern w:val="0"/>
          <w:szCs w:val="20"/>
        </w:rPr>
        <w:t>Sleeper 1995</w:t>
      </w:r>
      <w:r w:rsidRPr="001936D4">
        <w:rPr>
          <w:rFonts w:eastAsia="標楷體"/>
          <w:kern w:val="0"/>
          <w:szCs w:val="20"/>
        </w:rPr>
        <w:t>）。</w:t>
      </w:r>
    </w:p>
    <w:p w14:paraId="2298DA89"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lastRenderedPageBreak/>
        <w:tab/>
      </w:r>
      <w:r w:rsidRPr="001936D4">
        <w:rPr>
          <w:rFonts w:eastAsia="標楷體"/>
          <w:kern w:val="0"/>
          <w:szCs w:val="20"/>
        </w:rPr>
        <w:t>在苗栗的無線電追蹤研究顯示，雄性石虎的活動範圍可達</w:t>
      </w:r>
      <w:r w:rsidRPr="001936D4">
        <w:rPr>
          <w:rFonts w:eastAsia="標楷體"/>
          <w:kern w:val="0"/>
          <w:szCs w:val="20"/>
        </w:rPr>
        <w:t>5~6</w:t>
      </w:r>
      <w:r w:rsidRPr="001936D4">
        <w:rPr>
          <w:rFonts w:eastAsia="標楷體"/>
          <w:kern w:val="0"/>
          <w:szCs w:val="20"/>
        </w:rPr>
        <w:t>平方公里，且濕季的活動範圍大於乾季，而雌性石虎的活動範圍較小，約為</w:t>
      </w:r>
      <w:r w:rsidRPr="001936D4">
        <w:rPr>
          <w:rFonts w:eastAsia="標楷體"/>
          <w:kern w:val="0"/>
          <w:szCs w:val="20"/>
        </w:rPr>
        <w:t>2</w:t>
      </w:r>
      <w:r w:rsidRPr="001936D4">
        <w:rPr>
          <w:rFonts w:eastAsia="標楷體"/>
          <w:kern w:val="0"/>
          <w:szCs w:val="20"/>
        </w:rPr>
        <w:t>平方公里；牠們活動範圍的棲地，主要以林地為主，草生地和農田地的比例也相當高，但一般的鄉間道路（鄉道）就足以形成障礙，限制石虎的移動，以及造成一定數量的路死案例（裴家騏</w:t>
      </w:r>
      <w:r w:rsidRPr="001936D4">
        <w:rPr>
          <w:rFonts w:eastAsia="標楷體"/>
          <w:kern w:val="0"/>
          <w:szCs w:val="20"/>
        </w:rPr>
        <w:t xml:space="preserve"> 2008</w:t>
      </w:r>
      <w:r w:rsidRPr="001936D4">
        <w:rPr>
          <w:rFonts w:eastAsia="標楷體"/>
          <w:kern w:val="0"/>
          <w:szCs w:val="20"/>
        </w:rPr>
        <w:t>）。</w:t>
      </w:r>
    </w:p>
    <w:p w14:paraId="5D0486DF"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ab/>
      </w:r>
      <w:r w:rsidRPr="001936D4">
        <w:rPr>
          <w:rFonts w:eastAsia="標楷體"/>
          <w:kern w:val="0"/>
          <w:szCs w:val="20"/>
        </w:rPr>
        <w:t>除了道路阻隔的影響外，這項研究也揭露了當地石虎的另一項生存威脅。該研究</w:t>
      </w:r>
      <w:r w:rsidRPr="001936D4">
        <w:rPr>
          <w:rFonts w:eastAsia="標楷體"/>
          <w:kern w:val="0"/>
          <w:szCs w:val="20"/>
        </w:rPr>
        <w:t>6</w:t>
      </w:r>
      <w:r w:rsidRPr="001936D4">
        <w:rPr>
          <w:rFonts w:eastAsia="標楷體"/>
          <w:kern w:val="0"/>
          <w:szCs w:val="20"/>
        </w:rPr>
        <w:t>隻佩戴無線電發報器的個體中，就有</w:t>
      </w:r>
      <w:r w:rsidRPr="001936D4">
        <w:rPr>
          <w:rFonts w:eastAsia="標楷體"/>
          <w:kern w:val="0"/>
          <w:szCs w:val="20"/>
        </w:rPr>
        <w:t>3</w:t>
      </w:r>
      <w:r w:rsidRPr="001936D4">
        <w:rPr>
          <w:rFonts w:eastAsia="標楷體"/>
          <w:kern w:val="0"/>
          <w:szCs w:val="20"/>
        </w:rPr>
        <w:t>隻（＝</w:t>
      </w:r>
      <w:r w:rsidRPr="001936D4">
        <w:rPr>
          <w:rFonts w:eastAsia="標楷體"/>
          <w:kern w:val="0"/>
          <w:szCs w:val="20"/>
        </w:rPr>
        <w:t>50%</w:t>
      </w:r>
      <w:r w:rsidRPr="001936D4">
        <w:rPr>
          <w:rFonts w:eastAsia="標楷體"/>
          <w:kern w:val="0"/>
          <w:szCs w:val="20"/>
        </w:rPr>
        <w:t>）是被家禽危害防治所佈放的捕獸夾捉到的救傷個體，於救傷後檢查四肢和身體狀況良好後野放。而且在這</w:t>
      </w:r>
      <w:r w:rsidRPr="001936D4">
        <w:rPr>
          <w:rFonts w:eastAsia="標楷體"/>
          <w:kern w:val="0"/>
          <w:szCs w:val="20"/>
        </w:rPr>
        <w:t>6</w:t>
      </w:r>
      <w:r w:rsidRPr="001936D4">
        <w:rPr>
          <w:rFonts w:eastAsia="標楷體"/>
          <w:kern w:val="0"/>
          <w:szCs w:val="20"/>
        </w:rPr>
        <w:t>隻被追蹤的個體中，除了</w:t>
      </w:r>
      <w:r w:rsidRPr="001936D4">
        <w:rPr>
          <w:rFonts w:eastAsia="標楷體"/>
          <w:kern w:val="0"/>
          <w:szCs w:val="20"/>
        </w:rPr>
        <w:t>1</w:t>
      </w:r>
      <w:r w:rsidRPr="001936D4">
        <w:rPr>
          <w:rFonts w:eastAsia="標楷體"/>
          <w:kern w:val="0"/>
          <w:szCs w:val="20"/>
        </w:rPr>
        <w:t>隻因為發報器脫落，無法持續追蹤外，其他</w:t>
      </w:r>
      <w:r w:rsidRPr="001936D4">
        <w:rPr>
          <w:rFonts w:eastAsia="標楷體"/>
          <w:kern w:val="0"/>
          <w:szCs w:val="20"/>
        </w:rPr>
        <w:t>5</w:t>
      </w:r>
      <w:r w:rsidRPr="001936D4">
        <w:rPr>
          <w:rFonts w:eastAsia="標楷體"/>
          <w:kern w:val="0"/>
          <w:szCs w:val="20"/>
        </w:rPr>
        <w:t>隻當中，有</w:t>
      </w:r>
      <w:r w:rsidRPr="001936D4">
        <w:rPr>
          <w:rFonts w:eastAsia="標楷體"/>
          <w:kern w:val="0"/>
          <w:szCs w:val="20"/>
        </w:rPr>
        <w:t>4</w:t>
      </w:r>
      <w:r w:rsidRPr="001936D4">
        <w:rPr>
          <w:rFonts w:eastAsia="標楷體"/>
          <w:kern w:val="0"/>
          <w:szCs w:val="20"/>
        </w:rPr>
        <w:t>隻確定被捕捉或遭毒死（其中</w:t>
      </w:r>
      <w:r w:rsidRPr="001936D4">
        <w:rPr>
          <w:rFonts w:eastAsia="標楷體"/>
          <w:kern w:val="0"/>
          <w:szCs w:val="20"/>
        </w:rPr>
        <w:t>1</w:t>
      </w:r>
      <w:r w:rsidRPr="001936D4">
        <w:rPr>
          <w:rFonts w:eastAsia="標楷體"/>
          <w:kern w:val="0"/>
          <w:szCs w:val="20"/>
        </w:rPr>
        <w:t>隻先遭捕獸夾夾傷、傷愈後再遭農藥毒死），而第</w:t>
      </w:r>
      <w:r w:rsidRPr="001936D4">
        <w:rPr>
          <w:rFonts w:eastAsia="標楷體"/>
          <w:kern w:val="0"/>
          <w:szCs w:val="20"/>
        </w:rPr>
        <w:t>5</w:t>
      </w:r>
      <w:r w:rsidRPr="001936D4">
        <w:rPr>
          <w:rFonts w:eastAsia="標楷體"/>
          <w:kern w:val="0"/>
          <w:szCs w:val="20"/>
        </w:rPr>
        <w:t>隻則研判亦遭到獵捕。根據當地民眾表示，由於圈養的家禽經常被動物偷吃，因此，會以農藥抹在未被吃完的雞隻屍體上，藉以毒死隔日再來偷吃的動物（裴家騏</w:t>
      </w:r>
      <w:r w:rsidRPr="001936D4">
        <w:rPr>
          <w:rFonts w:eastAsia="標楷體"/>
          <w:kern w:val="0"/>
          <w:szCs w:val="20"/>
        </w:rPr>
        <w:t xml:space="preserve"> 2008</w:t>
      </w:r>
      <w:r w:rsidRPr="001936D4">
        <w:rPr>
          <w:rFonts w:eastAsia="標楷體"/>
          <w:kern w:val="0"/>
          <w:szCs w:val="20"/>
        </w:rPr>
        <w:t>）。</w:t>
      </w:r>
    </w:p>
    <w:p w14:paraId="11B6EF55"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ab/>
      </w:r>
      <w:r w:rsidRPr="001936D4">
        <w:rPr>
          <w:rFonts w:eastAsia="標楷體"/>
          <w:kern w:val="0"/>
          <w:szCs w:val="20"/>
        </w:rPr>
        <w:t>最近的一項訪談研究更顯示，當地的農戶有</w:t>
      </w:r>
      <w:r w:rsidRPr="001936D4">
        <w:rPr>
          <w:rFonts w:eastAsia="標楷體"/>
          <w:kern w:val="0"/>
          <w:szCs w:val="20"/>
        </w:rPr>
        <w:t>9.7%</w:t>
      </w:r>
      <w:r w:rsidRPr="001936D4">
        <w:rPr>
          <w:rFonts w:eastAsia="標楷體"/>
          <w:kern w:val="0"/>
          <w:szCs w:val="20"/>
        </w:rPr>
        <w:t>曾經在三年內請獵人來幫忙移除過在附近活動的石虎，而有</w:t>
      </w:r>
      <w:r w:rsidRPr="001936D4">
        <w:rPr>
          <w:rFonts w:eastAsia="標楷體"/>
          <w:kern w:val="0"/>
          <w:szCs w:val="20"/>
        </w:rPr>
        <w:t>6.0%</w:t>
      </w:r>
      <w:r w:rsidRPr="001936D4">
        <w:rPr>
          <w:rFonts w:eastAsia="標楷體"/>
          <w:kern w:val="0"/>
          <w:szCs w:val="20"/>
        </w:rPr>
        <w:t>在三年內曾經自行移除過石虎（估計每年有數十隻以上的石虎被當地農戶移除）；更令人擔憂的事有約八成的受訪者表示捕捉石虎絕對不會被警察發現，而且有</w:t>
      </w:r>
      <w:r w:rsidRPr="001936D4">
        <w:rPr>
          <w:rFonts w:eastAsia="標楷體"/>
          <w:kern w:val="0"/>
          <w:szCs w:val="20"/>
        </w:rPr>
        <w:t>36%</w:t>
      </w:r>
      <w:r w:rsidRPr="001936D4">
        <w:rPr>
          <w:rFonts w:eastAsia="標楷體"/>
          <w:kern w:val="0"/>
          <w:szCs w:val="20"/>
        </w:rPr>
        <w:t>的受訪者覺得即使被警察知道捉了石虎，也絕對不會被懲罰；而且有趣的是，沒有受訪者會去向政府機關申訴家禽受到石虎危害（麥錦萱</w:t>
      </w:r>
      <w:r w:rsidRPr="001936D4">
        <w:rPr>
          <w:rFonts w:eastAsia="標楷體"/>
          <w:kern w:val="0"/>
          <w:szCs w:val="20"/>
        </w:rPr>
        <w:t xml:space="preserve"> 2013</w:t>
      </w:r>
      <w:r w:rsidRPr="001936D4">
        <w:rPr>
          <w:rFonts w:eastAsia="標楷體"/>
          <w:kern w:val="0"/>
          <w:szCs w:val="20"/>
        </w:rPr>
        <w:t>）。此外，根據同年度在苗栗通霄地區作的深度訪談，得知當地獵人狩獵的動機也是以「危害防治」為主（高嘉孜</w:t>
      </w:r>
      <w:r w:rsidRPr="001936D4">
        <w:rPr>
          <w:rFonts w:eastAsia="標楷體"/>
          <w:kern w:val="0"/>
          <w:szCs w:val="20"/>
        </w:rPr>
        <w:t xml:space="preserve"> 2013</w:t>
      </w:r>
      <w:r w:rsidRPr="001936D4">
        <w:rPr>
          <w:rFonts w:eastAsia="標楷體"/>
          <w:kern w:val="0"/>
          <w:szCs w:val="20"/>
        </w:rPr>
        <w:t>）。這些資訊都顯示，人虎衝突（一般農民普遍認為石虎會對家禽造成嚴重的危害）是造成當地石虎生存威脅的重要原因。</w:t>
      </w:r>
    </w:p>
    <w:p w14:paraId="32084CF2"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ab/>
      </w:r>
      <w:r w:rsidRPr="001936D4">
        <w:rPr>
          <w:rFonts w:eastAsia="標楷體"/>
          <w:kern w:val="0"/>
          <w:szCs w:val="20"/>
        </w:rPr>
        <w:t>最後，通霄地區的石虎食性研究顯示，石虎的食物有四成是鼠類，近兩成是其他小型哺乳動物，包含松鼠、鼩鼱和台灣野兔等，鳥類也佔近三成的比例，其他如爬蟲，甚至昆蟲也都是石虎捕食的對象；不過，在所有</w:t>
      </w:r>
      <w:r w:rsidRPr="001936D4">
        <w:rPr>
          <w:rFonts w:eastAsia="標楷體"/>
          <w:kern w:val="0"/>
          <w:szCs w:val="20"/>
        </w:rPr>
        <w:t>74</w:t>
      </w:r>
      <w:r w:rsidRPr="001936D4">
        <w:rPr>
          <w:rFonts w:eastAsia="標楷體"/>
          <w:kern w:val="0"/>
          <w:szCs w:val="20"/>
        </w:rPr>
        <w:t>個糞便樣本中，只有</w:t>
      </w:r>
      <w:r w:rsidRPr="001936D4">
        <w:rPr>
          <w:rFonts w:eastAsia="標楷體"/>
          <w:kern w:val="0"/>
          <w:szCs w:val="20"/>
        </w:rPr>
        <w:t>2</w:t>
      </w:r>
      <w:r w:rsidRPr="001936D4">
        <w:rPr>
          <w:rFonts w:eastAsia="標楷體"/>
          <w:kern w:val="0"/>
          <w:szCs w:val="20"/>
        </w:rPr>
        <w:t>堆（＝</w:t>
      </w:r>
      <w:r w:rsidRPr="001936D4">
        <w:rPr>
          <w:rFonts w:eastAsia="標楷體"/>
          <w:kern w:val="0"/>
          <w:szCs w:val="20"/>
        </w:rPr>
        <w:t>1.5%</w:t>
      </w:r>
      <w:r w:rsidRPr="001936D4">
        <w:rPr>
          <w:rFonts w:eastAsia="標楷體"/>
          <w:kern w:val="0"/>
          <w:szCs w:val="20"/>
        </w:rPr>
        <w:t>）發現有雞形目的羽毛，而且極可能是竹雞的</w:t>
      </w:r>
      <w:r w:rsidRPr="001936D4">
        <w:rPr>
          <w:rFonts w:eastAsia="標楷體"/>
          <w:kern w:val="0"/>
          <w:szCs w:val="20"/>
        </w:rPr>
        <w:t xml:space="preserve"> (</w:t>
      </w:r>
      <w:r w:rsidRPr="001936D4">
        <w:rPr>
          <w:rFonts w:eastAsia="標楷體"/>
          <w:kern w:val="0"/>
          <w:szCs w:val="20"/>
        </w:rPr>
        <w:t>莊琬</w:t>
      </w:r>
      <w:r w:rsidRPr="001936D4">
        <w:rPr>
          <w:rFonts w:eastAsia="標楷體"/>
          <w:kern w:val="0"/>
          <w:szCs w:val="20"/>
        </w:rPr>
        <w:lastRenderedPageBreak/>
        <w:t>琪</w:t>
      </w:r>
      <w:r w:rsidRPr="001936D4">
        <w:rPr>
          <w:rFonts w:eastAsia="標楷體"/>
          <w:kern w:val="0"/>
          <w:szCs w:val="20"/>
        </w:rPr>
        <w:t xml:space="preserve">2012) </w:t>
      </w:r>
      <w:r w:rsidRPr="001936D4">
        <w:rPr>
          <w:rFonts w:eastAsia="標楷體"/>
          <w:kern w:val="0"/>
          <w:szCs w:val="20"/>
        </w:rPr>
        <w:t>。這項結果與一般農民的認知有些差異，事實上石虎覓食家禽的比例應該極低，家禽應該也並非石虎需要的食物。</w:t>
      </w:r>
    </w:p>
    <w:p w14:paraId="037CBB2E"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b/>
          <w:kern w:val="0"/>
          <w:szCs w:val="20"/>
        </w:rPr>
      </w:pPr>
    </w:p>
    <w:p w14:paraId="63259053" w14:textId="77777777" w:rsidR="008C150E" w:rsidRPr="001936D4" w:rsidRDefault="008C150E" w:rsidP="008C150E">
      <w:pPr>
        <w:widowControl/>
        <w:spacing w:line="360" w:lineRule="auto"/>
        <w:rPr>
          <w:rFonts w:eastAsia="標楷體"/>
          <w:b/>
          <w:kern w:val="0"/>
          <w:szCs w:val="20"/>
        </w:rPr>
      </w:pPr>
      <w:r w:rsidRPr="001936D4">
        <w:rPr>
          <w:rFonts w:eastAsia="標楷體"/>
          <w:b/>
        </w:rPr>
        <w:br w:type="page"/>
      </w:r>
    </w:p>
    <w:p w14:paraId="331EBE55"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center"/>
        <w:rPr>
          <w:rFonts w:eastAsia="標楷體"/>
          <w:b/>
          <w:kern w:val="0"/>
          <w:sz w:val="28"/>
          <w:szCs w:val="28"/>
        </w:rPr>
      </w:pPr>
      <w:r w:rsidRPr="001936D4">
        <w:rPr>
          <w:rFonts w:eastAsia="標楷體"/>
          <w:b/>
          <w:kern w:val="0"/>
          <w:sz w:val="28"/>
          <w:szCs w:val="28"/>
        </w:rPr>
        <w:lastRenderedPageBreak/>
        <w:t>第二章</w:t>
      </w:r>
      <w:r w:rsidRPr="001936D4">
        <w:rPr>
          <w:rFonts w:eastAsia="標楷體"/>
          <w:b/>
          <w:kern w:val="0"/>
          <w:sz w:val="28"/>
          <w:szCs w:val="28"/>
        </w:rPr>
        <w:t xml:space="preserve"> </w:t>
      </w:r>
      <w:r w:rsidRPr="001936D4">
        <w:rPr>
          <w:rFonts w:eastAsia="標楷體"/>
          <w:b/>
          <w:kern w:val="0"/>
          <w:sz w:val="28"/>
          <w:szCs w:val="28"/>
        </w:rPr>
        <w:t>台灣石虎所面臨的威脅</w:t>
      </w:r>
    </w:p>
    <w:p w14:paraId="3D789839" w14:textId="77777777" w:rsidR="008C150E" w:rsidRPr="001936D4" w:rsidRDefault="008C150E" w:rsidP="008C150E">
      <w:pPr>
        <w:widowControl/>
        <w:spacing w:line="360" w:lineRule="auto"/>
        <w:ind w:firstLine="602"/>
        <w:rPr>
          <w:rFonts w:eastAsia="標楷體"/>
          <w:kern w:val="24"/>
        </w:rPr>
      </w:pPr>
      <w:r w:rsidRPr="001936D4">
        <w:rPr>
          <w:rFonts w:eastAsia="標楷體"/>
          <w:spacing w:val="15"/>
        </w:rPr>
        <w:tab/>
      </w:r>
      <w:r w:rsidRPr="001936D4">
        <w:rPr>
          <w:rFonts w:eastAsia="標楷體"/>
          <w:spacing w:val="15"/>
        </w:rPr>
        <w:t>目前已知石虎的棲息環境主要是</w:t>
      </w:r>
      <w:r w:rsidRPr="001936D4">
        <w:rPr>
          <w:rFonts w:eastAsia="標楷體"/>
        </w:rPr>
        <w:t>人為活動頻繁的低海拔山區及丘陵地，即淺山地區。淺山地區多屬私有土地，環境開發嚴重，導致自然棲地的破碎化，而且人為干擾的情況較為嚴重，例如農業開墾、放牧造林、道路開闢、社區開發等，造成</w:t>
      </w:r>
      <w:r w:rsidRPr="001936D4">
        <w:rPr>
          <w:rFonts w:eastAsia="標楷體"/>
          <w:spacing w:val="6"/>
        </w:rPr>
        <w:t>野生動物可利用的</w:t>
      </w:r>
      <w:r w:rsidRPr="001936D4">
        <w:rPr>
          <w:rFonts w:eastAsia="標楷體"/>
        </w:rPr>
        <w:t>棲地減少、品質降低，或土地變遷過於頻繁和缺乏遠離人類干擾的環境等，棲息於此類環境的石虎，正面臨諸多威脅。事實上，人為</w:t>
      </w:r>
      <w:r w:rsidRPr="001936D4">
        <w:rPr>
          <w:rFonts w:eastAsia="標楷體"/>
          <w:kern w:val="24"/>
        </w:rPr>
        <w:t>開發所產生的棲息地減少與破碎化和慣行農業造成的棲息地品質下降，是普遍、廣泛存在且主要的威脅，其中，農藥、除草劑、殺蟲劑，甚至滅鼠藥的使用，目前雖無研究直接估計它們對石虎族群的影響，但是，老鼠數量減少或其體內殘留的毒物所造成的生物累積，都一定會直接或間接影響石虎的生存。</w:t>
      </w:r>
    </w:p>
    <w:p w14:paraId="56749846"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firstLineChars="295" w:firstLine="708"/>
        <w:rPr>
          <w:rFonts w:eastAsia="標楷體"/>
        </w:rPr>
      </w:pPr>
      <w:r w:rsidRPr="001936D4">
        <w:rPr>
          <w:rFonts w:eastAsia="標楷體"/>
          <w:kern w:val="24"/>
        </w:rPr>
        <w:t>其次，道路致死則是目前已知造成石虎立即死亡的主因之一。由於，</w:t>
      </w:r>
      <w:r w:rsidRPr="001936D4">
        <w:rPr>
          <w:rFonts w:eastAsia="標楷體"/>
        </w:rPr>
        <w:t>道路會妨礙動物的播遷（</w:t>
      </w:r>
      <w:r w:rsidRPr="001936D4">
        <w:rPr>
          <w:rFonts w:eastAsia="標楷體"/>
        </w:rPr>
        <w:t>dispersal</w:t>
      </w:r>
      <w:r w:rsidRPr="001936D4">
        <w:rPr>
          <w:rFonts w:eastAsia="標楷體"/>
        </w:rPr>
        <w:t>）、遷徙（</w:t>
      </w:r>
      <w:r w:rsidRPr="001936D4">
        <w:rPr>
          <w:rFonts w:eastAsia="標楷體"/>
        </w:rPr>
        <w:t>migration</w:t>
      </w:r>
      <w:r w:rsidRPr="001936D4">
        <w:rPr>
          <w:rFonts w:eastAsia="標楷體"/>
        </w:rPr>
        <w:t>），尤其對於石虎這類族群數量較低、活動範圍較大、或需要多種棲地類型的物種影響更大，通常這類動物由於對於棲地大小和型態的需求，導致在道路切割的破碎化地景結構需要更常穿越道路，而有更高的死亡率。道路的興建與拓寬不僅減少石虎可利用的棲地面積，也破壞石虎的棲地的完整性，更形成棲地的阻隔，限制其穿越的機會，形成隔離的小族群，更容易造成此瀕危物種的滅絕。同時，道路也會引入更多的人為活動，對石虎也造成各種程度的干擾，如各種污染、水、噪音、寵物、外來種、甚至人類，被引入石虎原本的棲地內，對其族群造成棲地劣化、疾病傳染、競爭、甚至被捕食等各方面的影響。</w:t>
      </w:r>
    </w:p>
    <w:p w14:paraId="52029FE7" w14:textId="77777777" w:rsidR="008C150E" w:rsidRPr="001936D4" w:rsidRDefault="008C150E" w:rsidP="008C150E">
      <w:pPr>
        <w:widowControl/>
        <w:tabs>
          <w:tab w:val="left" w:pos="709"/>
          <w:tab w:val="left" w:pos="1440"/>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firstLineChars="295" w:firstLine="708"/>
        <w:rPr>
          <w:rFonts w:eastAsia="標楷體"/>
        </w:rPr>
      </w:pPr>
      <w:r w:rsidRPr="001936D4">
        <w:rPr>
          <w:rFonts w:eastAsia="標楷體"/>
        </w:rPr>
        <w:t>另外，</w:t>
      </w:r>
      <w:r w:rsidRPr="001936D4">
        <w:rPr>
          <w:rFonts w:eastAsia="標楷體"/>
          <w:kern w:val="24"/>
        </w:rPr>
        <w:t>人虎衝突防治所發生的捕獵和毒殺和特定市場需求所產生的捕獵，則在部分地區</w:t>
      </w:r>
      <w:r w:rsidRPr="001936D4">
        <w:rPr>
          <w:rFonts w:eastAsia="標楷體"/>
          <w:spacing w:val="6"/>
        </w:rPr>
        <w:t>時有所聞。由於</w:t>
      </w:r>
      <w:r w:rsidRPr="001936D4">
        <w:rPr>
          <w:rFonts w:eastAsia="標楷體"/>
        </w:rPr>
        <w:t>淺山地區居民多有圈養家禽的習慣，或者當地有許多放山雞養殖場，許多民眾認為食肉目動物（尤其石虎）會偷獵雞隻，造成經濟上的損失，因此，多數在淺山地區的居民視石虎為有害動物，部分民</w:t>
      </w:r>
      <w:r w:rsidRPr="001936D4">
        <w:rPr>
          <w:rFonts w:eastAsia="標楷體"/>
        </w:rPr>
        <w:lastRenderedPageBreak/>
        <w:t>眾礙於野生動物保育法並未有移除行動，也有部分民眾不顧於此，時有以捕獸夾或毒餌移除石虎之案例，對於族群量少且零星分布的石虎族群應有相當大的影響。同時，石虎棲息地民眾對於該物種的認同程度極低（裴家騏</w:t>
      </w:r>
      <w:r w:rsidRPr="001936D4">
        <w:rPr>
          <w:rFonts w:eastAsia="標楷體"/>
        </w:rPr>
        <w:t xml:space="preserve"> 2008</w:t>
      </w:r>
      <w:r w:rsidRPr="001936D4">
        <w:rPr>
          <w:rFonts w:eastAsia="標楷體"/>
        </w:rPr>
        <w:t>），也可能成為保育推廣的阻礙。</w:t>
      </w:r>
    </w:p>
    <w:p w14:paraId="49BD3F07" w14:textId="77777777" w:rsidR="008C150E" w:rsidRPr="001936D4" w:rsidRDefault="008C150E" w:rsidP="008C150E">
      <w:pPr>
        <w:widowControl/>
        <w:tabs>
          <w:tab w:val="left" w:pos="709"/>
          <w:tab w:val="left" w:pos="1440"/>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firstLineChars="295" w:firstLine="708"/>
        <w:rPr>
          <w:rFonts w:eastAsia="標楷體"/>
        </w:rPr>
      </w:pPr>
      <w:r w:rsidRPr="001936D4">
        <w:rPr>
          <w:rFonts w:eastAsia="標楷體"/>
        </w:rPr>
        <w:t>最後，淺山地區的石虎所面臨的威脅還包括家犬、家貓（包含家中犬、貓、流浪犬、貓和野化犬、貓）所帶來的食物競爭、掠食和疾病傳染。國外許多研究顯示貓的獵捕行為對於當地野生動物有極大的威脅（</w:t>
      </w:r>
      <w:r w:rsidRPr="001936D4">
        <w:rPr>
          <w:rFonts w:eastAsia="標楷體"/>
        </w:rPr>
        <w:t xml:space="preserve">Barratt 1997, Garcia </w:t>
      </w:r>
      <w:r w:rsidRPr="001936D4">
        <w:rPr>
          <w:rFonts w:eastAsia="標楷體"/>
          <w:i/>
        </w:rPr>
        <w:t>et al</w:t>
      </w:r>
      <w:r w:rsidRPr="001936D4">
        <w:rPr>
          <w:rFonts w:eastAsia="標楷體"/>
        </w:rPr>
        <w:t>. 2001, Hutchings 2003</w:t>
      </w:r>
      <w:r w:rsidRPr="001936D4">
        <w:rPr>
          <w:rFonts w:eastAsia="標楷體"/>
        </w:rPr>
        <w:t>），也直接與食性相似的原生掠食者產生資源競爭（</w:t>
      </w:r>
      <w:r w:rsidRPr="001936D4">
        <w:rPr>
          <w:rFonts w:eastAsia="標楷體"/>
        </w:rPr>
        <w:t>George 1974</w:t>
      </w:r>
      <w:r w:rsidRPr="001936D4">
        <w:rPr>
          <w:rFonts w:eastAsia="標楷體"/>
        </w:rPr>
        <w:t>）。目前台灣對此方面的研究較為缺乏，針對屏東淺山地區放養家貓獵捕野生動物的研究發現，其主要的獵物為小型哺乳動物，其次為鳥類、爬蟲類和昆蟲（郭智筌</w:t>
      </w:r>
      <w:r w:rsidRPr="001936D4">
        <w:rPr>
          <w:rFonts w:eastAsia="標楷體"/>
        </w:rPr>
        <w:t>2006</w:t>
      </w:r>
      <w:r w:rsidRPr="001936D4">
        <w:rPr>
          <w:rFonts w:eastAsia="標楷體"/>
        </w:rPr>
        <w:t>）；苗栗通霄地區的研究則發現家貓主要捕食昆蟲，其次是小型哺乳動物和鳥類（莊琬琪</w:t>
      </w:r>
      <w:r w:rsidRPr="001936D4">
        <w:rPr>
          <w:rFonts w:eastAsia="標楷體"/>
        </w:rPr>
        <w:t xml:space="preserve"> 2012</w:t>
      </w:r>
      <w:r w:rsidRPr="001936D4">
        <w:rPr>
          <w:rFonts w:eastAsia="標楷體"/>
        </w:rPr>
        <w:t>）。由此可知，淺山地區的家貓在食性上與石虎有所重疊，因此，對於石虎的生存有潛在的威脅，尤其，在小型哺乳動物較缺乏的棲地或季節（</w:t>
      </w:r>
      <w:r w:rsidRPr="001936D4">
        <w:rPr>
          <w:rFonts w:eastAsia="標楷體"/>
        </w:rPr>
        <w:t xml:space="preserve">Biró et al. 2005, </w:t>
      </w:r>
      <w:r w:rsidRPr="001936D4">
        <w:rPr>
          <w:rFonts w:eastAsia="標楷體"/>
        </w:rPr>
        <w:t>莊琬琪</w:t>
      </w:r>
      <w:r w:rsidRPr="001936D4">
        <w:rPr>
          <w:rFonts w:eastAsia="標楷體"/>
        </w:rPr>
        <w:t xml:space="preserve"> 2012</w:t>
      </w:r>
      <w:r w:rsidRPr="001936D4">
        <w:rPr>
          <w:rFonts w:eastAsia="標楷體"/>
        </w:rPr>
        <w:t>）。疾病方面，研究顯示</w:t>
      </w:r>
      <w:r w:rsidRPr="001936D4">
        <w:rPr>
          <w:rFonts w:eastAsia="標楷體"/>
          <w:szCs w:val="26"/>
          <w:shd w:val="clear" w:color="auto" w:fill="FFFFFF"/>
        </w:rPr>
        <w:t>苗栗地區的野生食肉目動物曾經感染犬瘟熱的機率極高，其中，石虎陽性率高達</w:t>
      </w:r>
      <w:r w:rsidRPr="001936D4">
        <w:rPr>
          <w:rFonts w:eastAsia="標楷體"/>
          <w:szCs w:val="26"/>
          <w:shd w:val="clear" w:color="auto" w:fill="FFFFFF"/>
        </w:rPr>
        <w:t>77.8%</w:t>
      </w:r>
      <w:r w:rsidRPr="001936D4">
        <w:rPr>
          <w:rFonts w:eastAsia="標楷體"/>
        </w:rPr>
        <w:t>（裴家騏等</w:t>
      </w:r>
      <w:r w:rsidRPr="001936D4">
        <w:rPr>
          <w:rFonts w:eastAsia="標楷體"/>
        </w:rPr>
        <w:t xml:space="preserve"> 2011</w:t>
      </w:r>
      <w:r w:rsidRPr="001936D4">
        <w:rPr>
          <w:rFonts w:eastAsia="標楷體"/>
        </w:rPr>
        <w:t>）。犬瘟熱病毒幾乎可以感染所有食肉目物種，並會引起非常嚴重的致死性疾病（</w:t>
      </w:r>
      <w:r w:rsidRPr="001936D4">
        <w:rPr>
          <w:rFonts w:eastAsia="標楷體"/>
        </w:rPr>
        <w:t>Appel and Summers 1995</w:t>
      </w:r>
      <w:r w:rsidRPr="001936D4">
        <w:rPr>
          <w:rFonts w:eastAsia="標楷體"/>
        </w:rPr>
        <w:t>，</w:t>
      </w:r>
      <w:r w:rsidRPr="001936D4">
        <w:rPr>
          <w:rFonts w:eastAsia="標楷體"/>
        </w:rPr>
        <w:t>Barrett 1999</w:t>
      </w:r>
      <w:r w:rsidRPr="001936D4">
        <w:rPr>
          <w:rFonts w:eastAsia="標楷體"/>
        </w:rPr>
        <w:t>，</w:t>
      </w:r>
      <w:r w:rsidRPr="001936D4">
        <w:rPr>
          <w:rFonts w:eastAsia="標楷體"/>
        </w:rPr>
        <w:t xml:space="preserve">Frölich </w:t>
      </w:r>
      <w:r w:rsidRPr="001936D4">
        <w:rPr>
          <w:rFonts w:eastAsia="標楷體"/>
          <w:i/>
        </w:rPr>
        <w:t>et al</w:t>
      </w:r>
      <w:r w:rsidRPr="001936D4">
        <w:rPr>
          <w:rFonts w:eastAsia="標楷體"/>
        </w:rPr>
        <w:t>. 2000</w:t>
      </w:r>
      <w:r w:rsidRPr="001936D4">
        <w:rPr>
          <w:rFonts w:eastAsia="標楷體"/>
        </w:rPr>
        <w:t>），至於感染野生動物的犬瘟熱病毒，則最有可能是來自於當地的家犬（裴家騏等</w:t>
      </w:r>
      <w:r w:rsidRPr="001936D4">
        <w:rPr>
          <w:rFonts w:eastAsia="標楷體"/>
        </w:rPr>
        <w:t xml:space="preserve"> 2010</w:t>
      </w:r>
      <w:r w:rsidRPr="001936D4">
        <w:rPr>
          <w:rFonts w:eastAsia="標楷體"/>
        </w:rPr>
        <w:t>）。由於家貓和家犬和石虎同為食肉目動物，因此，這兩種外來物種對於當地的石虎和其他食肉目動物都有疾病傳染的威脅（裴家騏</w:t>
      </w:r>
      <w:r w:rsidRPr="001936D4">
        <w:rPr>
          <w:rFonts w:eastAsia="標楷體"/>
        </w:rPr>
        <w:t xml:space="preserve"> 2011</w:t>
      </w:r>
      <w:r w:rsidRPr="001936D4">
        <w:rPr>
          <w:rFonts w:eastAsia="標楷體"/>
        </w:rPr>
        <w:t>）。</w:t>
      </w:r>
    </w:p>
    <w:p w14:paraId="7C27CEC6" w14:textId="77777777" w:rsidR="008C150E" w:rsidRPr="001936D4" w:rsidRDefault="008C150E" w:rsidP="008C150E">
      <w:pPr>
        <w:widowControl/>
        <w:spacing w:line="360" w:lineRule="auto"/>
        <w:ind w:firstLine="360"/>
        <w:rPr>
          <w:rFonts w:eastAsia="標楷體"/>
        </w:rPr>
      </w:pPr>
      <w:r w:rsidRPr="001936D4">
        <w:rPr>
          <w:rFonts w:eastAsia="標楷體"/>
        </w:rPr>
        <w:t>根據目前的田野調查和相關研究結果，</w:t>
      </w:r>
      <w:r w:rsidRPr="001936D4">
        <w:rPr>
          <w:rFonts w:eastAsia="標楷體"/>
          <w:kern w:val="24"/>
        </w:rPr>
        <w:t>石虎面臨的威脅依其嚴重性和對族群的影響程度分別為：</w:t>
      </w:r>
    </w:p>
    <w:p w14:paraId="1E347CF7" w14:textId="77777777" w:rsidR="008C150E" w:rsidRPr="001936D4" w:rsidRDefault="008C150E" w:rsidP="00DB1CCD">
      <w:pPr>
        <w:widowControl/>
        <w:numPr>
          <w:ilvl w:val="0"/>
          <w:numId w:val="33"/>
        </w:numPr>
        <w:spacing w:line="360" w:lineRule="auto"/>
        <w:rPr>
          <w:rFonts w:eastAsia="標楷體"/>
          <w:kern w:val="0"/>
        </w:rPr>
      </w:pPr>
      <w:r w:rsidRPr="001936D4">
        <w:rPr>
          <w:rFonts w:eastAsia="標楷體"/>
          <w:kern w:val="24"/>
        </w:rPr>
        <w:t>人為開發所產生的棲息地減少與破碎化；</w:t>
      </w:r>
    </w:p>
    <w:p w14:paraId="5EAACD18" w14:textId="77777777" w:rsidR="008C150E" w:rsidRPr="001936D4" w:rsidRDefault="008C150E" w:rsidP="00DB1CCD">
      <w:pPr>
        <w:widowControl/>
        <w:numPr>
          <w:ilvl w:val="0"/>
          <w:numId w:val="33"/>
        </w:numPr>
        <w:spacing w:line="360" w:lineRule="auto"/>
        <w:rPr>
          <w:rFonts w:eastAsia="標楷體"/>
          <w:kern w:val="0"/>
        </w:rPr>
      </w:pPr>
      <w:r w:rsidRPr="001936D4">
        <w:rPr>
          <w:rFonts w:eastAsia="標楷體"/>
          <w:kern w:val="24"/>
        </w:rPr>
        <w:t>慣行農業造成的棲息地品質下降；</w:t>
      </w:r>
    </w:p>
    <w:p w14:paraId="598B08DA" w14:textId="77777777" w:rsidR="008C150E" w:rsidRPr="001936D4" w:rsidRDefault="008C150E" w:rsidP="00DB1CCD">
      <w:pPr>
        <w:widowControl/>
        <w:numPr>
          <w:ilvl w:val="0"/>
          <w:numId w:val="33"/>
        </w:numPr>
        <w:spacing w:line="360" w:lineRule="auto"/>
        <w:rPr>
          <w:rFonts w:eastAsia="標楷體"/>
          <w:kern w:val="0"/>
        </w:rPr>
      </w:pPr>
      <w:r w:rsidRPr="001936D4">
        <w:rPr>
          <w:rFonts w:eastAsia="標楷體"/>
          <w:kern w:val="24"/>
        </w:rPr>
        <w:t>路死；</w:t>
      </w:r>
    </w:p>
    <w:p w14:paraId="45DF8C0E" w14:textId="77777777" w:rsidR="008C150E" w:rsidRPr="001936D4" w:rsidRDefault="008C150E" w:rsidP="00DB1CCD">
      <w:pPr>
        <w:widowControl/>
        <w:numPr>
          <w:ilvl w:val="0"/>
          <w:numId w:val="33"/>
        </w:numPr>
        <w:spacing w:line="360" w:lineRule="auto"/>
        <w:rPr>
          <w:rFonts w:eastAsia="標楷體"/>
          <w:kern w:val="0"/>
        </w:rPr>
      </w:pPr>
      <w:r w:rsidRPr="001936D4">
        <w:rPr>
          <w:rFonts w:eastAsia="標楷體"/>
          <w:kern w:val="24"/>
        </w:rPr>
        <w:lastRenderedPageBreak/>
        <w:t>人虎衝突防治所發生的捕獵和毒殺；</w:t>
      </w:r>
    </w:p>
    <w:p w14:paraId="2C0CCE67" w14:textId="77777777" w:rsidR="008C150E" w:rsidRPr="001936D4" w:rsidRDefault="008C150E" w:rsidP="00DB1CCD">
      <w:pPr>
        <w:widowControl/>
        <w:numPr>
          <w:ilvl w:val="0"/>
          <w:numId w:val="33"/>
        </w:numPr>
        <w:spacing w:line="360" w:lineRule="auto"/>
        <w:rPr>
          <w:rFonts w:eastAsia="標楷體"/>
          <w:kern w:val="0"/>
        </w:rPr>
      </w:pPr>
      <w:r w:rsidRPr="001936D4">
        <w:rPr>
          <w:rFonts w:eastAsia="標楷體"/>
          <w:kern w:val="24"/>
        </w:rPr>
        <w:t>市場需求所產生的捕獵；</w:t>
      </w:r>
    </w:p>
    <w:p w14:paraId="02570CAE" w14:textId="77777777" w:rsidR="008C150E" w:rsidRPr="001936D4" w:rsidRDefault="008C150E" w:rsidP="00DB1CCD">
      <w:pPr>
        <w:widowControl/>
        <w:numPr>
          <w:ilvl w:val="0"/>
          <w:numId w:val="33"/>
        </w:numPr>
        <w:spacing w:line="360" w:lineRule="auto"/>
        <w:rPr>
          <w:rFonts w:eastAsia="標楷體"/>
          <w:kern w:val="0"/>
        </w:rPr>
      </w:pPr>
      <w:r w:rsidRPr="001936D4">
        <w:rPr>
          <w:rFonts w:eastAsia="標楷體"/>
          <w:kern w:val="24"/>
        </w:rPr>
        <w:t>家貓的食物競爭；</w:t>
      </w:r>
    </w:p>
    <w:p w14:paraId="608E18B8" w14:textId="77777777" w:rsidR="008C150E" w:rsidRPr="001936D4" w:rsidRDefault="008C150E" w:rsidP="00DB1CCD">
      <w:pPr>
        <w:widowControl/>
        <w:numPr>
          <w:ilvl w:val="0"/>
          <w:numId w:val="33"/>
        </w:numPr>
        <w:spacing w:line="360" w:lineRule="auto"/>
        <w:rPr>
          <w:rFonts w:eastAsia="標楷體"/>
          <w:kern w:val="0"/>
        </w:rPr>
      </w:pPr>
      <w:r w:rsidRPr="001936D4">
        <w:rPr>
          <w:rFonts w:eastAsia="標楷體"/>
          <w:kern w:val="24"/>
        </w:rPr>
        <w:t>犬、貓等外來種可能引起的掠食和疾病傳染。</w:t>
      </w:r>
    </w:p>
    <w:p w14:paraId="46573CD0" w14:textId="77777777" w:rsidR="008C150E" w:rsidRPr="001936D4" w:rsidRDefault="008C150E" w:rsidP="008C150E">
      <w:pPr>
        <w:widowControl/>
        <w:tabs>
          <w:tab w:val="left" w:pos="709"/>
          <w:tab w:val="left" w:pos="1440"/>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center"/>
        <w:rPr>
          <w:rFonts w:eastAsia="標楷體"/>
          <w:b/>
          <w:sz w:val="28"/>
          <w:szCs w:val="28"/>
        </w:rPr>
      </w:pPr>
      <w:r w:rsidRPr="001936D4">
        <w:rPr>
          <w:rFonts w:eastAsia="標楷體"/>
        </w:rPr>
        <w:br w:type="page"/>
      </w:r>
      <w:r w:rsidRPr="001936D4">
        <w:rPr>
          <w:rFonts w:eastAsia="標楷體"/>
          <w:b/>
          <w:sz w:val="28"/>
          <w:szCs w:val="28"/>
        </w:rPr>
        <w:lastRenderedPageBreak/>
        <w:t>第三章</w:t>
      </w:r>
      <w:r w:rsidRPr="001936D4">
        <w:rPr>
          <w:rFonts w:eastAsia="標楷體"/>
          <w:b/>
          <w:sz w:val="28"/>
          <w:szCs w:val="28"/>
        </w:rPr>
        <w:t xml:space="preserve"> </w:t>
      </w:r>
      <w:r w:rsidRPr="001936D4">
        <w:rPr>
          <w:rFonts w:eastAsia="標楷體"/>
          <w:b/>
          <w:sz w:val="28"/>
          <w:szCs w:val="28"/>
        </w:rPr>
        <w:t>石虎保育</w:t>
      </w:r>
    </w:p>
    <w:p w14:paraId="1BC4CC9C"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ab/>
      </w:r>
      <w:r w:rsidRPr="001936D4">
        <w:rPr>
          <w:rFonts w:eastAsia="標楷體"/>
          <w:kern w:val="0"/>
          <w:szCs w:val="20"/>
        </w:rPr>
        <w:t>國際自然保護聯盟（</w:t>
      </w:r>
      <w:r w:rsidRPr="001936D4">
        <w:rPr>
          <w:rFonts w:eastAsia="標楷體"/>
          <w:kern w:val="0"/>
          <w:szCs w:val="20"/>
        </w:rPr>
        <w:t>IUCN</w:t>
      </w:r>
      <w:r w:rsidRPr="001936D4">
        <w:rPr>
          <w:rFonts w:eastAsia="標楷體"/>
          <w:kern w:val="0"/>
          <w:szCs w:val="20"/>
        </w:rPr>
        <w:t>）將石虎列為無危（</w:t>
      </w:r>
      <w:r w:rsidRPr="001936D4">
        <w:rPr>
          <w:rFonts w:eastAsia="標楷體"/>
          <w:kern w:val="0"/>
          <w:szCs w:val="20"/>
        </w:rPr>
        <w:t>Least Concern</w:t>
      </w:r>
      <w:r w:rsidRPr="001936D4">
        <w:rPr>
          <w:rFonts w:eastAsia="標楷體"/>
          <w:kern w:val="0"/>
          <w:szCs w:val="20"/>
        </w:rPr>
        <w:t>）物種，但包含台灣在內的十幾個國家：孟加拉、柬埔寨、香港、印度、印尼、馬來西亞、日本、緬甸、尼泊爾、巴基斯坦、菲律賓、俄羅斯、泰國，都將石虎列為國家級保育動物。而南韓、寮國及新加坡也對石虎的狩獵與貿易制定相關的規定。國內於</w:t>
      </w:r>
      <w:r w:rsidRPr="001936D4">
        <w:rPr>
          <w:rFonts w:eastAsia="標楷體"/>
          <w:kern w:val="0"/>
          <w:szCs w:val="20"/>
        </w:rPr>
        <w:t>1989</w:t>
      </w:r>
      <w:r w:rsidRPr="001936D4">
        <w:rPr>
          <w:rFonts w:eastAsia="標楷體"/>
          <w:kern w:val="0"/>
          <w:szCs w:val="20"/>
        </w:rPr>
        <w:t>年頒布「野生動物保育法」，並在</w:t>
      </w:r>
      <w:r w:rsidRPr="001936D4">
        <w:rPr>
          <w:rFonts w:eastAsia="標楷體"/>
          <w:kern w:val="0"/>
          <w:szCs w:val="20"/>
        </w:rPr>
        <w:t>2009</w:t>
      </w:r>
      <w:r w:rsidRPr="001936D4">
        <w:rPr>
          <w:rFonts w:eastAsia="標楷體"/>
          <w:kern w:val="0"/>
          <w:szCs w:val="20"/>
        </w:rPr>
        <w:t>年將石虎從的「珍貴稀有野生動物」改列為「瀕臨絕種野生動物」。</w:t>
      </w:r>
    </w:p>
    <w:p w14:paraId="67EA365D"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r w:rsidRPr="001936D4">
        <w:rPr>
          <w:rFonts w:eastAsia="標楷體"/>
          <w:kern w:val="0"/>
          <w:szCs w:val="20"/>
        </w:rPr>
        <w:tab/>
      </w:r>
      <w:r w:rsidRPr="001936D4">
        <w:rPr>
          <w:rFonts w:eastAsia="標楷體"/>
          <w:kern w:val="0"/>
          <w:szCs w:val="20"/>
        </w:rPr>
        <w:t>儘管石虎適應環境的能力頗強，且台灣地區的石虎雖然沒有中國南部的石虎面臨毛皮交易導致的生存危機中（</w:t>
      </w:r>
      <w:r w:rsidRPr="001936D4">
        <w:rPr>
          <w:rFonts w:eastAsia="標楷體"/>
          <w:kern w:val="0"/>
          <w:szCs w:val="20"/>
        </w:rPr>
        <w:t>Nowell and Jackson 1996</w:t>
      </w:r>
      <w:r w:rsidRPr="001936D4">
        <w:rPr>
          <w:rFonts w:eastAsia="標楷體"/>
          <w:kern w:val="0"/>
          <w:szCs w:val="20"/>
        </w:rPr>
        <w:t>），但由於人為開發、棲地破碎化的緣故，使本來就生活在島嶼生態系的石虎族群面臨更多生存上的威脅。</w:t>
      </w:r>
      <w:r w:rsidRPr="001936D4">
        <w:rPr>
          <w:rFonts w:eastAsia="標楷體"/>
          <w:kern w:val="0"/>
          <w:szCs w:val="20"/>
        </w:rPr>
        <w:t>2012</w:t>
      </w:r>
      <w:r w:rsidRPr="001936D4">
        <w:rPr>
          <w:rFonts w:eastAsia="標楷體"/>
          <w:kern w:val="0"/>
          <w:szCs w:val="20"/>
        </w:rPr>
        <w:t>年</w:t>
      </w:r>
      <w:r w:rsidRPr="001936D4">
        <w:rPr>
          <w:rFonts w:eastAsia="標楷體"/>
          <w:kern w:val="0"/>
          <w:szCs w:val="20"/>
        </w:rPr>
        <w:t>3</w:t>
      </w:r>
      <w:r w:rsidRPr="001936D4">
        <w:rPr>
          <w:rFonts w:eastAsia="標楷體"/>
          <w:kern w:val="0"/>
          <w:szCs w:val="20"/>
        </w:rPr>
        <w:t>月，苗栗</w:t>
      </w:r>
      <w:r w:rsidRPr="001936D4">
        <w:rPr>
          <w:rFonts w:eastAsia="標楷體"/>
          <w:kern w:val="0"/>
          <w:szCs w:val="20"/>
        </w:rPr>
        <w:t>128</w:t>
      </w:r>
      <w:r w:rsidRPr="001936D4">
        <w:rPr>
          <w:rFonts w:eastAsia="標楷體"/>
          <w:kern w:val="0"/>
          <w:szCs w:val="20"/>
        </w:rPr>
        <w:t>線道通霄鎮烏梅路段發現兩具疑似遭受撞死的石虎個體，兩具屍體相距約</w:t>
      </w:r>
      <w:r w:rsidRPr="001936D4">
        <w:rPr>
          <w:rFonts w:eastAsia="標楷體"/>
          <w:kern w:val="0"/>
          <w:szCs w:val="20"/>
        </w:rPr>
        <w:t>10</w:t>
      </w:r>
      <w:r w:rsidRPr="001936D4">
        <w:rPr>
          <w:rFonts w:eastAsia="標楷體"/>
          <w:kern w:val="0"/>
          <w:szCs w:val="20"/>
        </w:rPr>
        <w:t>公尺。之後苗栗縣政府在</w:t>
      </w:r>
      <w:r w:rsidRPr="001936D4">
        <w:rPr>
          <w:rFonts w:eastAsia="標楷體"/>
          <w:kern w:val="0"/>
          <w:szCs w:val="20"/>
        </w:rPr>
        <w:t>128</w:t>
      </w:r>
      <w:r w:rsidRPr="001936D4">
        <w:rPr>
          <w:rFonts w:eastAsia="標楷體"/>
          <w:kern w:val="0"/>
          <w:szCs w:val="20"/>
        </w:rPr>
        <w:t>線道烏眉路段架設警告標幟，提醒用路人小心駕駛。此外，石虎的食性與其活動範圍可能影響居民之財產，故引起居民有報復性獵殺的行為。惟根據國內野生動物保育法，依規定不得騷擾、虐待、獵捕、宰殺、買賣、陳列、展示、持有、輸入、輸出或飼養、繁殖保育類野生動物。且石虎屬於高級消費者，族群量的變化足以影響該存在生態系的運作，故擬定石虎保育行動綱領刻不容緩。</w:t>
      </w:r>
      <w:r w:rsidRPr="001936D4">
        <w:rPr>
          <w:rFonts w:eastAsia="標楷體"/>
          <w:kern w:val="0"/>
          <w:szCs w:val="20"/>
        </w:rPr>
        <w:cr/>
      </w:r>
    </w:p>
    <w:p w14:paraId="1F3488BF" w14:textId="77777777" w:rsidR="008C150E" w:rsidRPr="001936D4" w:rsidRDefault="008C150E" w:rsidP="00DB1CCD">
      <w:pPr>
        <w:widowControl/>
        <w:numPr>
          <w:ilvl w:val="0"/>
          <w:numId w:val="3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b/>
          <w:kern w:val="0"/>
          <w:szCs w:val="20"/>
        </w:rPr>
      </w:pPr>
      <w:r w:rsidRPr="001936D4">
        <w:rPr>
          <w:rFonts w:eastAsia="標楷體"/>
          <w:b/>
          <w:kern w:val="0"/>
          <w:szCs w:val="20"/>
        </w:rPr>
        <w:t>石虎權利關係者概述</w:t>
      </w:r>
    </w:p>
    <w:p w14:paraId="3D6EBDA3" w14:textId="77777777" w:rsidR="008C150E" w:rsidRPr="001936D4" w:rsidRDefault="008C150E" w:rsidP="00DB1CCD">
      <w:pPr>
        <w:widowControl/>
        <w:numPr>
          <w:ilvl w:val="0"/>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adjustRightInd w:val="0"/>
        <w:spacing w:line="360" w:lineRule="auto"/>
        <w:ind w:firstLine="87"/>
        <w:textAlignment w:val="baseline"/>
        <w:rPr>
          <w:rFonts w:eastAsia="標楷體"/>
          <w:kern w:val="0"/>
        </w:rPr>
      </w:pPr>
      <w:r w:rsidRPr="001936D4">
        <w:rPr>
          <w:rFonts w:eastAsia="標楷體"/>
          <w:kern w:val="0"/>
        </w:rPr>
        <w:t>一般民眾</w:t>
      </w:r>
    </w:p>
    <w:p w14:paraId="5C6DDD2C" w14:textId="77777777" w:rsidR="008C150E" w:rsidRPr="001936D4" w:rsidRDefault="008C150E" w:rsidP="00DB1CCD">
      <w:pPr>
        <w:widowControl/>
        <w:numPr>
          <w:ilvl w:val="0"/>
          <w:numId w:val="36"/>
        </w:numPr>
        <w:tabs>
          <w:tab w:val="left" w:pos="426"/>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adjustRightInd w:val="0"/>
        <w:spacing w:line="360" w:lineRule="auto"/>
        <w:ind w:left="426" w:firstLine="0"/>
        <w:textAlignment w:val="baseline"/>
        <w:rPr>
          <w:rFonts w:eastAsia="標楷體"/>
          <w:kern w:val="0"/>
        </w:rPr>
      </w:pPr>
      <w:r w:rsidRPr="001936D4">
        <w:rPr>
          <w:rFonts w:eastAsia="標楷體"/>
          <w:kern w:val="0"/>
        </w:rPr>
        <w:t>石虎分布區附近的居民</w:t>
      </w:r>
      <w:r w:rsidRPr="001936D4">
        <w:rPr>
          <w:rFonts w:eastAsia="標楷體"/>
          <w:kern w:val="0"/>
        </w:rPr>
        <w:br/>
        <w:t xml:space="preserve">    </w:t>
      </w:r>
      <w:r w:rsidRPr="001936D4">
        <w:rPr>
          <w:rFonts w:eastAsia="標楷體"/>
          <w:kern w:val="0"/>
        </w:rPr>
        <w:t>在地民眾對於石虎和區域內的自然資源的保育和經營管理成效有極大的影響力。近年來，社區參與式的取徑成為保育計畫施行的重要趨勢，曾經在傳統經營管理（保育）思維裡被視為破壞者的在地（鄰近）社區，已被保育專家認定為保護區的主要權益關係人與關鍵的夥伴，並將其納入經</w:t>
      </w:r>
      <w:r w:rsidRPr="001936D4">
        <w:rPr>
          <w:rFonts w:eastAsia="標楷體"/>
          <w:kern w:val="0"/>
        </w:rPr>
        <w:lastRenderedPageBreak/>
        <w:t>營管理機制中，這就是所謂的參與式保護區經營管理的取徑（盧道杰等</w:t>
      </w:r>
      <w:r w:rsidRPr="001936D4">
        <w:rPr>
          <w:rFonts w:eastAsia="標楷體"/>
          <w:kern w:val="0"/>
        </w:rPr>
        <w:t xml:space="preserve"> 2010</w:t>
      </w:r>
      <w:r w:rsidRPr="001936D4">
        <w:rPr>
          <w:rFonts w:eastAsia="標楷體"/>
          <w:kern w:val="0"/>
        </w:rPr>
        <w:t>）。以社區為基礎的參與式保育計畫，不僅可以促使在地社群整合地方資源與激勵社會的支持、促進自然資源經營管理的效率、提高地方保育計畫的持續度，更可獲取豐富及正確的資訊與資料，以及培力在地條件（盧道杰等</w:t>
      </w:r>
      <w:r w:rsidRPr="001936D4">
        <w:rPr>
          <w:rFonts w:eastAsia="標楷體"/>
          <w:kern w:val="0"/>
        </w:rPr>
        <w:t xml:space="preserve"> 2010</w:t>
      </w:r>
      <w:r w:rsidRPr="001936D4">
        <w:rPr>
          <w:rFonts w:eastAsia="標楷體"/>
          <w:kern w:val="0"/>
        </w:rPr>
        <w:t>）。</w:t>
      </w:r>
    </w:p>
    <w:p w14:paraId="7DCABB58" w14:textId="77777777" w:rsidR="008C150E" w:rsidRPr="001936D4" w:rsidRDefault="008C150E" w:rsidP="00DB1CCD">
      <w:pPr>
        <w:widowControl/>
        <w:numPr>
          <w:ilvl w:val="0"/>
          <w:numId w:val="36"/>
        </w:numPr>
        <w:tabs>
          <w:tab w:val="left" w:pos="426"/>
          <w:tab w:val="left" w:pos="993"/>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adjustRightInd w:val="0"/>
        <w:spacing w:line="360" w:lineRule="auto"/>
        <w:ind w:left="426" w:firstLine="0"/>
        <w:textAlignment w:val="baseline"/>
        <w:rPr>
          <w:rFonts w:eastAsia="標楷體"/>
          <w:kern w:val="0"/>
        </w:rPr>
      </w:pPr>
      <w:r w:rsidRPr="001936D4">
        <w:rPr>
          <w:rFonts w:eastAsia="標楷體"/>
          <w:kern w:val="0"/>
        </w:rPr>
        <w:t>戶外遊憩者</w:t>
      </w:r>
    </w:p>
    <w:p w14:paraId="6582216B" w14:textId="77777777" w:rsidR="008C150E" w:rsidRPr="001936D4" w:rsidRDefault="008C150E" w:rsidP="008C150E">
      <w:pPr>
        <w:widowControl/>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line="360" w:lineRule="auto"/>
        <w:ind w:leftChars="177" w:left="425" w:firstLine="1"/>
        <w:rPr>
          <w:rFonts w:eastAsia="標楷體"/>
        </w:rPr>
      </w:pPr>
      <w:r w:rsidRPr="001936D4">
        <w:rPr>
          <w:rFonts w:eastAsia="標楷體"/>
        </w:rPr>
        <w:t xml:space="preserve">     </w:t>
      </w:r>
      <w:r w:rsidRPr="001936D4">
        <w:rPr>
          <w:rFonts w:eastAsia="標楷體"/>
        </w:rPr>
        <w:t>戶外遊憩者有時可能會在石虎的棲息地活動，若能對石虎習性及相關資訊有所認識，則可避免遊憩活動中發生干擾甚至危害石虎或其生態系的行為。</w:t>
      </w:r>
    </w:p>
    <w:p w14:paraId="4C48E8DA" w14:textId="77777777" w:rsidR="008C150E" w:rsidRPr="001936D4" w:rsidRDefault="008C150E" w:rsidP="00DB1CCD">
      <w:pPr>
        <w:widowControl/>
        <w:numPr>
          <w:ilvl w:val="0"/>
          <w:numId w:val="37"/>
        </w:numPr>
        <w:tabs>
          <w:tab w:val="left" w:pos="480"/>
          <w:tab w:val="left" w:pos="851"/>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adjustRightInd w:val="0"/>
        <w:spacing w:line="360" w:lineRule="auto"/>
        <w:ind w:hanging="54"/>
        <w:textAlignment w:val="baseline"/>
        <w:rPr>
          <w:rFonts w:eastAsia="標楷體"/>
          <w:kern w:val="0"/>
        </w:rPr>
      </w:pPr>
      <w:r w:rsidRPr="001936D4">
        <w:rPr>
          <w:rFonts w:eastAsia="標楷體"/>
          <w:kern w:val="0"/>
        </w:rPr>
        <w:t>特定興趣者或民間組織</w:t>
      </w:r>
    </w:p>
    <w:p w14:paraId="2419CB03" w14:textId="77777777" w:rsidR="008C150E" w:rsidRPr="001936D4" w:rsidRDefault="008C150E" w:rsidP="00DB1CCD">
      <w:pPr>
        <w:widowControl/>
        <w:numPr>
          <w:ilvl w:val="0"/>
          <w:numId w:val="38"/>
        </w:numPr>
        <w:tabs>
          <w:tab w:val="left" w:pos="480"/>
          <w:tab w:val="left" w:pos="993"/>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adjustRightInd w:val="0"/>
        <w:spacing w:line="360" w:lineRule="auto"/>
        <w:ind w:hanging="54"/>
        <w:textAlignment w:val="baseline"/>
        <w:rPr>
          <w:rFonts w:eastAsia="標楷體"/>
          <w:kern w:val="0"/>
        </w:rPr>
      </w:pPr>
      <w:r w:rsidRPr="001936D4">
        <w:rPr>
          <w:rFonts w:eastAsia="標楷體"/>
          <w:kern w:val="0"/>
        </w:rPr>
        <w:t>石虎研究及保育學者</w:t>
      </w:r>
    </w:p>
    <w:p w14:paraId="0C8E0770" w14:textId="77777777" w:rsidR="008C150E" w:rsidRPr="001936D4" w:rsidRDefault="008C150E" w:rsidP="008C150E">
      <w:pPr>
        <w:widowControl/>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line="360" w:lineRule="auto"/>
        <w:ind w:leftChars="177" w:left="426" w:hanging="1"/>
        <w:rPr>
          <w:rFonts w:eastAsia="標楷體"/>
        </w:rPr>
      </w:pPr>
      <w:r w:rsidRPr="001936D4">
        <w:rPr>
          <w:rFonts w:eastAsia="標楷體"/>
        </w:rPr>
        <w:t xml:space="preserve">     </w:t>
      </w:r>
      <w:r w:rsidRPr="001936D4">
        <w:rPr>
          <w:rFonts w:eastAsia="標楷體"/>
        </w:rPr>
        <w:t>研究者與保育學者應持續進行研究、累積相關資訊、相互流通，以正確且深入的瞭解石虎及其所面對的議題，再透過科學性的研究過程，探討或提供議題導向的相應對策；也需要提供正確的資料及建議給主管機關及相關團體，同時宣導溝通，協助石虎的保育。</w:t>
      </w:r>
    </w:p>
    <w:p w14:paraId="3FC002E5" w14:textId="77777777" w:rsidR="008C150E" w:rsidRPr="001936D4" w:rsidRDefault="008C150E" w:rsidP="00DB1CCD">
      <w:pPr>
        <w:widowControl/>
        <w:numPr>
          <w:ilvl w:val="0"/>
          <w:numId w:val="38"/>
        </w:numPr>
        <w:tabs>
          <w:tab w:val="left" w:pos="480"/>
          <w:tab w:val="left" w:pos="993"/>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adjustRightInd w:val="0"/>
        <w:spacing w:line="360" w:lineRule="auto"/>
        <w:ind w:hanging="54"/>
        <w:textAlignment w:val="baseline"/>
        <w:rPr>
          <w:rFonts w:eastAsia="標楷體"/>
          <w:kern w:val="0"/>
        </w:rPr>
      </w:pPr>
      <w:r w:rsidRPr="001936D4">
        <w:rPr>
          <w:rFonts w:eastAsia="標楷體"/>
          <w:kern w:val="0"/>
        </w:rPr>
        <w:t>保育教育推廣者</w:t>
      </w:r>
    </w:p>
    <w:p w14:paraId="443BCF4D" w14:textId="77777777" w:rsidR="008C150E" w:rsidRPr="001936D4" w:rsidRDefault="008C150E" w:rsidP="008C150E">
      <w:pPr>
        <w:widowControl/>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line="360" w:lineRule="auto"/>
        <w:ind w:leftChars="177" w:left="425" w:firstLine="1"/>
        <w:rPr>
          <w:rFonts w:eastAsia="標楷體"/>
        </w:rPr>
      </w:pPr>
      <w:r w:rsidRPr="001936D4">
        <w:rPr>
          <w:rFonts w:eastAsia="標楷體"/>
        </w:rPr>
        <w:tab/>
      </w:r>
      <w:r w:rsidRPr="001936D4">
        <w:rPr>
          <w:rFonts w:eastAsia="標楷體"/>
        </w:rPr>
        <w:tab/>
      </w:r>
      <w:r w:rsidRPr="001936D4">
        <w:rPr>
          <w:rFonts w:eastAsia="標楷體"/>
        </w:rPr>
        <w:t>保育教育推廣者包含解說員、環境教育人員、專案教師等，在石虎保育中扮演理念傳播者的角色，必須將保育及生物多樣性概念，透過適合且有效的解說或課程傳達出去。</w:t>
      </w:r>
    </w:p>
    <w:p w14:paraId="458C9B15" w14:textId="77777777" w:rsidR="008C150E" w:rsidRPr="001936D4" w:rsidRDefault="008C150E" w:rsidP="00DB1CCD">
      <w:pPr>
        <w:widowControl/>
        <w:numPr>
          <w:ilvl w:val="0"/>
          <w:numId w:val="38"/>
        </w:numPr>
        <w:tabs>
          <w:tab w:val="left" w:pos="480"/>
          <w:tab w:val="left" w:pos="993"/>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adjustRightInd w:val="0"/>
        <w:spacing w:line="360" w:lineRule="auto"/>
        <w:ind w:hanging="54"/>
        <w:textAlignment w:val="baseline"/>
        <w:rPr>
          <w:rFonts w:eastAsia="標楷體"/>
          <w:kern w:val="0"/>
        </w:rPr>
      </w:pPr>
      <w:r w:rsidRPr="001936D4">
        <w:rPr>
          <w:rFonts w:eastAsia="標楷體"/>
          <w:kern w:val="0"/>
        </w:rPr>
        <w:t>相關民間團體</w:t>
      </w:r>
    </w:p>
    <w:p w14:paraId="3E2653DD" w14:textId="77777777" w:rsidR="008C150E" w:rsidRPr="001936D4" w:rsidRDefault="008C150E" w:rsidP="008C150E">
      <w:pPr>
        <w:widowControl/>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line="360" w:lineRule="auto"/>
        <w:ind w:leftChars="177" w:left="425" w:firstLine="1"/>
        <w:rPr>
          <w:rFonts w:eastAsia="標楷體"/>
        </w:rPr>
      </w:pPr>
      <w:r w:rsidRPr="001936D4">
        <w:rPr>
          <w:rFonts w:eastAsia="標楷體"/>
        </w:rPr>
        <w:tab/>
      </w:r>
      <w:r w:rsidRPr="001936D4">
        <w:rPr>
          <w:rFonts w:eastAsia="標楷體"/>
        </w:rPr>
        <w:t>至少包括關心動物或自然生態保育的非政府組織，以及經濟活動可能與石虎有關的民間團體。前者包含在地組織如苗栗自然生態學會、苗栗縣特有生物保育協會、通霄護林協會、</w:t>
      </w:r>
      <w:r w:rsidRPr="001936D4">
        <w:rPr>
          <w:rFonts w:eastAsia="標楷體"/>
          <w:kern w:val="0"/>
        </w:rPr>
        <w:t>中原客家文化推廣協會、</w:t>
      </w:r>
      <w:r w:rsidRPr="001936D4">
        <w:rPr>
          <w:rFonts w:eastAsia="標楷體"/>
        </w:rPr>
        <w:t>苑裡鎮山柑登山協會、苗栗縣河川生態保育協會、苗栗縣社區營造中心、苗栗縣社區大學等，和全國性組織如觀樹教育基金會裡山塾、荒野保護協會、關懷生</w:t>
      </w:r>
      <w:r w:rsidRPr="001936D4">
        <w:rPr>
          <w:rFonts w:eastAsia="標楷體"/>
        </w:rPr>
        <w:lastRenderedPageBreak/>
        <w:t>命協會、蠻野心足生態協會等，而後者則至少包括家禽飼養產業、生態旅遊、觀光或休閒農業、有機及無毒農業、民宿</w:t>
      </w:r>
      <w:r w:rsidRPr="001936D4">
        <w:rPr>
          <w:rFonts w:eastAsia="標楷體"/>
        </w:rPr>
        <w:t>…</w:t>
      </w:r>
      <w:r w:rsidRPr="001936D4">
        <w:rPr>
          <w:rFonts w:eastAsia="標楷體"/>
        </w:rPr>
        <w:t>等相關的團體。</w:t>
      </w:r>
    </w:p>
    <w:p w14:paraId="5F6C19F4" w14:textId="77777777" w:rsidR="008C150E" w:rsidRPr="001936D4" w:rsidRDefault="008C150E" w:rsidP="00DB1CCD">
      <w:pPr>
        <w:widowControl/>
        <w:numPr>
          <w:ilvl w:val="0"/>
          <w:numId w:val="39"/>
        </w:numPr>
        <w:tabs>
          <w:tab w:val="left" w:pos="480"/>
          <w:tab w:val="left" w:pos="851"/>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adjustRightInd w:val="0"/>
        <w:spacing w:line="360" w:lineRule="auto"/>
        <w:ind w:hanging="54"/>
        <w:textAlignment w:val="baseline"/>
        <w:rPr>
          <w:rFonts w:eastAsia="標楷體"/>
          <w:kern w:val="0"/>
        </w:rPr>
      </w:pPr>
      <w:r w:rsidRPr="001936D4">
        <w:rPr>
          <w:rFonts w:eastAsia="標楷體"/>
          <w:kern w:val="0"/>
        </w:rPr>
        <w:t>管理單位</w:t>
      </w:r>
    </w:p>
    <w:p w14:paraId="512C8938" w14:textId="77777777" w:rsidR="008C150E" w:rsidRPr="001936D4" w:rsidRDefault="008C150E" w:rsidP="00DB1CCD">
      <w:pPr>
        <w:widowControl/>
        <w:numPr>
          <w:ilvl w:val="0"/>
          <w:numId w:val="40"/>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adjustRightInd w:val="0"/>
        <w:spacing w:line="360" w:lineRule="auto"/>
        <w:ind w:hanging="54"/>
        <w:textAlignment w:val="baseline"/>
        <w:rPr>
          <w:rFonts w:eastAsia="標楷體"/>
          <w:kern w:val="0"/>
        </w:rPr>
      </w:pPr>
      <w:r w:rsidRPr="001936D4">
        <w:rPr>
          <w:rFonts w:eastAsia="標楷體"/>
          <w:kern w:val="0"/>
        </w:rPr>
        <w:t>地方政府、農委會林務局等相關自然保育機關</w:t>
      </w:r>
    </w:p>
    <w:p w14:paraId="3499128B" w14:textId="77777777" w:rsidR="008C150E" w:rsidRPr="001936D4" w:rsidRDefault="008C150E" w:rsidP="008C150E">
      <w:pPr>
        <w:widowControl/>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line="360" w:lineRule="auto"/>
        <w:ind w:leftChars="177" w:left="425" w:firstLine="1"/>
        <w:rPr>
          <w:rFonts w:eastAsia="標楷體"/>
        </w:rPr>
      </w:pPr>
      <w:r w:rsidRPr="001936D4">
        <w:rPr>
          <w:rFonts w:eastAsia="標楷體"/>
        </w:rPr>
        <w:tab/>
      </w:r>
      <w:r w:rsidRPr="001936D4">
        <w:rPr>
          <w:rFonts w:eastAsia="標楷體"/>
        </w:rPr>
        <w:t>石虎的保育推廣、經營管理，以及生態研究都需要管理單位的協助與支持，管理單位須持續參與，收集民間、學術界及其他政府機關的建議，長遠規劃並執行石虎保育計畫。</w:t>
      </w:r>
    </w:p>
    <w:p w14:paraId="6F69393B" w14:textId="77777777" w:rsidR="008C150E" w:rsidRPr="001936D4" w:rsidRDefault="008C150E" w:rsidP="00DB1CCD">
      <w:pPr>
        <w:widowControl/>
        <w:numPr>
          <w:ilvl w:val="0"/>
          <w:numId w:val="40"/>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adjustRightInd w:val="0"/>
        <w:spacing w:line="360" w:lineRule="auto"/>
        <w:ind w:hanging="54"/>
        <w:textAlignment w:val="baseline"/>
        <w:rPr>
          <w:rFonts w:eastAsia="標楷體"/>
          <w:kern w:val="0"/>
        </w:rPr>
      </w:pPr>
      <w:r w:rsidRPr="001936D4">
        <w:rPr>
          <w:rFonts w:eastAsia="標楷體"/>
          <w:kern w:val="0"/>
        </w:rPr>
        <w:t>圈養單位</w:t>
      </w:r>
    </w:p>
    <w:p w14:paraId="32C58B5D" w14:textId="77777777" w:rsidR="008C150E" w:rsidRPr="001936D4" w:rsidRDefault="008C150E" w:rsidP="008C150E">
      <w:pPr>
        <w:widowControl/>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line="360" w:lineRule="auto"/>
        <w:ind w:leftChars="177" w:left="425" w:firstLine="1"/>
        <w:rPr>
          <w:rFonts w:eastAsia="標楷體"/>
        </w:rPr>
      </w:pPr>
      <w:r w:rsidRPr="001936D4">
        <w:rPr>
          <w:rFonts w:eastAsia="標楷體"/>
        </w:rPr>
        <w:tab/>
      </w:r>
      <w:r w:rsidRPr="001936D4">
        <w:rPr>
          <w:rFonts w:eastAsia="標楷體"/>
        </w:rPr>
        <w:tab/>
      </w:r>
      <w:r w:rsidRPr="001936D4">
        <w:rPr>
          <w:rFonts w:eastAsia="標楷體"/>
        </w:rPr>
        <w:t>包含目前已經有圈養個體之公私立動物園或關懷組織，以及野生動物急救傷或收容中心。為確實發揮數量不多的圈養個體對其物種和野生族群保育之價值，各單位應該要適當的分工，並積極的進行合作管理，以落實教育、研究、保種與復育的圈養目的。</w:t>
      </w:r>
    </w:p>
    <w:p w14:paraId="5F803D3C" w14:textId="77777777" w:rsidR="008C150E" w:rsidRPr="001936D4" w:rsidRDefault="008C150E" w:rsidP="008C150E">
      <w:pPr>
        <w:widowControl/>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line="360" w:lineRule="auto"/>
        <w:rPr>
          <w:rFonts w:eastAsia="標楷體"/>
        </w:rPr>
      </w:pPr>
    </w:p>
    <w:p w14:paraId="55BA0774" w14:textId="77777777" w:rsidR="008C150E" w:rsidRPr="001936D4" w:rsidRDefault="008C150E" w:rsidP="00DB1CCD">
      <w:pPr>
        <w:widowControl/>
        <w:numPr>
          <w:ilvl w:val="0"/>
          <w:numId w:val="3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b/>
          <w:kern w:val="0"/>
          <w:szCs w:val="20"/>
        </w:rPr>
      </w:pPr>
      <w:r w:rsidRPr="001936D4">
        <w:rPr>
          <w:rFonts w:eastAsia="標楷體"/>
          <w:b/>
          <w:kern w:val="0"/>
          <w:szCs w:val="20"/>
        </w:rPr>
        <w:t>行動方案的限制與機會</w:t>
      </w:r>
    </w:p>
    <w:p w14:paraId="5CBCD31E"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rPr>
      </w:pPr>
      <w:r w:rsidRPr="001936D4">
        <w:rPr>
          <w:rFonts w:eastAsia="標楷體"/>
          <w:kern w:val="0"/>
        </w:rPr>
        <w:tab/>
      </w:r>
      <w:r w:rsidRPr="001936D4">
        <w:rPr>
          <w:rFonts w:eastAsia="標楷體"/>
          <w:kern w:val="0"/>
        </w:rPr>
        <w:t>要制定一個可長期運作的石虎保育計劃需要深入的研究資料作基礎，目前已有的石虎資訊仍屬不足，除了早年特有生物研究保育中心以自動相機進行台灣的哺乳動物普查，以及自</w:t>
      </w:r>
      <w:r w:rsidRPr="001936D4">
        <w:rPr>
          <w:rFonts w:eastAsia="標楷體"/>
          <w:kern w:val="0"/>
        </w:rPr>
        <w:t>2005</w:t>
      </w:r>
      <w:r w:rsidRPr="001936D4">
        <w:rPr>
          <w:rFonts w:eastAsia="標楷體"/>
          <w:kern w:val="0"/>
        </w:rPr>
        <w:t>年起，屏東科技大學野生動物保育研究所裴家騏教授的研究團隊，在農委會林務局的支持下，於苗栗持續進行的石虎族群生態學及威脅壓力相關的研究外，其餘的分布地點大多是來自零星的目擊或救傷資料，而且具關鍵性的生物學課題（例如：婚配制度、生殖、育幼、成長發育、擴散或遷徙、壽命、行為、對各類道路的反應</w:t>
      </w:r>
      <w:r w:rsidRPr="001936D4">
        <w:rPr>
          <w:rFonts w:eastAsia="標楷體"/>
          <w:kern w:val="0"/>
        </w:rPr>
        <w:t>…</w:t>
      </w:r>
      <w:r w:rsidRPr="001936D4">
        <w:rPr>
          <w:rFonts w:eastAsia="標楷體"/>
          <w:kern w:val="0"/>
        </w:rPr>
        <w:t>等）之研究幾乎付之闕如，而近年石虎因為人為活動造成幼獸失依、受傷、甚至死亡的事件頻傳，野外的石虎族群的未來令人擔憂，亟待前述生物學知識的補充，以擬定適當且有效的保育方案。</w:t>
      </w:r>
    </w:p>
    <w:p w14:paraId="52FC07E7"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firstLineChars="295" w:firstLine="708"/>
        <w:rPr>
          <w:rFonts w:eastAsia="標楷體"/>
          <w:kern w:val="0"/>
        </w:rPr>
      </w:pPr>
      <w:r w:rsidRPr="001936D4">
        <w:rPr>
          <w:rFonts w:eastAsia="標楷體"/>
          <w:kern w:val="0"/>
          <w:szCs w:val="20"/>
        </w:rPr>
        <w:t>2010</w:t>
      </w:r>
      <w:r w:rsidRPr="001936D4">
        <w:rPr>
          <w:rFonts w:eastAsia="標楷體"/>
          <w:kern w:val="0"/>
          <w:szCs w:val="20"/>
        </w:rPr>
        <w:t>年政府制定環境教育法並于</w:t>
      </w:r>
      <w:r w:rsidRPr="001936D4">
        <w:rPr>
          <w:rFonts w:eastAsia="標楷體"/>
          <w:kern w:val="0"/>
          <w:szCs w:val="20"/>
        </w:rPr>
        <w:t>2011</w:t>
      </w:r>
      <w:r w:rsidRPr="001936D4">
        <w:rPr>
          <w:rFonts w:eastAsia="標楷體"/>
          <w:kern w:val="0"/>
          <w:szCs w:val="20"/>
        </w:rPr>
        <w:t>年開始執行，近年在提倡環境教育的氣氛下，人民的保育意識也逐漸抬頭，保育相關教育的推行大幅提高，全</w:t>
      </w:r>
      <w:r w:rsidRPr="001936D4">
        <w:rPr>
          <w:rFonts w:eastAsia="標楷體"/>
          <w:kern w:val="0"/>
          <w:szCs w:val="20"/>
        </w:rPr>
        <w:lastRenderedPageBreak/>
        <w:t>民保育觀念也隨之提升，相關議題也較有機會受到重視。故</w:t>
      </w:r>
      <w:r w:rsidRPr="001936D4">
        <w:rPr>
          <w:rFonts w:eastAsia="標楷體"/>
          <w:kern w:val="0"/>
        </w:rPr>
        <w:t>儘管資料尚缺乏，但在政府政策與相關單位的支持下，執行石虎保育行動仍有希望，擬定並執行石虎保育行動綱領更是刻不容緩。</w:t>
      </w:r>
    </w:p>
    <w:p w14:paraId="29C8193D" w14:textId="77777777" w:rsidR="008C150E" w:rsidRPr="001936D4" w:rsidRDefault="008C150E" w:rsidP="008C150E">
      <w:pPr>
        <w:widowControl/>
        <w:spacing w:line="360" w:lineRule="auto"/>
        <w:rPr>
          <w:rFonts w:eastAsia="標楷體"/>
          <w:kern w:val="0"/>
        </w:rPr>
      </w:pPr>
      <w:r w:rsidRPr="001936D4">
        <w:rPr>
          <w:rFonts w:eastAsia="標楷體"/>
        </w:rPr>
        <w:br w:type="page"/>
      </w:r>
    </w:p>
    <w:p w14:paraId="7C7CF759"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firstLineChars="295" w:firstLine="827"/>
        <w:jc w:val="center"/>
        <w:rPr>
          <w:rFonts w:eastAsia="標楷體"/>
          <w:b/>
          <w:kern w:val="0"/>
          <w:sz w:val="28"/>
          <w:szCs w:val="20"/>
        </w:rPr>
      </w:pPr>
      <w:r w:rsidRPr="001936D4">
        <w:rPr>
          <w:rFonts w:eastAsia="標楷體"/>
          <w:b/>
          <w:kern w:val="0"/>
          <w:sz w:val="28"/>
          <w:szCs w:val="20"/>
        </w:rPr>
        <w:lastRenderedPageBreak/>
        <w:t>第四章</w:t>
      </w:r>
      <w:r w:rsidRPr="001936D4">
        <w:rPr>
          <w:rFonts w:eastAsia="標楷體"/>
          <w:b/>
          <w:kern w:val="0"/>
          <w:sz w:val="28"/>
          <w:szCs w:val="20"/>
        </w:rPr>
        <w:t xml:space="preserve"> </w:t>
      </w:r>
      <w:r w:rsidRPr="001936D4">
        <w:rPr>
          <w:rFonts w:eastAsia="標楷體"/>
          <w:b/>
          <w:kern w:val="0"/>
          <w:sz w:val="28"/>
          <w:szCs w:val="20"/>
        </w:rPr>
        <w:t>台灣石虎保育行動綱領</w:t>
      </w:r>
    </w:p>
    <w:p w14:paraId="612A0864"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b/>
          <w:kern w:val="0"/>
          <w:szCs w:val="20"/>
        </w:rPr>
      </w:pPr>
      <w:r w:rsidRPr="001936D4">
        <w:rPr>
          <w:rFonts w:eastAsia="標楷體"/>
          <w:b/>
          <w:kern w:val="0"/>
          <w:szCs w:val="20"/>
        </w:rPr>
        <w:t>ㄧ、願景</w:t>
      </w:r>
      <w:r w:rsidRPr="001936D4">
        <w:rPr>
          <w:rFonts w:eastAsia="標楷體"/>
          <w:b/>
          <w:kern w:val="0"/>
          <w:szCs w:val="20"/>
        </w:rPr>
        <w:t>(Vision)</w:t>
      </w:r>
    </w:p>
    <w:p w14:paraId="2490D64C"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firstLineChars="177" w:firstLine="425"/>
        <w:rPr>
          <w:rFonts w:eastAsia="標楷體"/>
          <w:kern w:val="0"/>
          <w:szCs w:val="20"/>
        </w:rPr>
      </w:pPr>
      <w:r w:rsidRPr="001936D4">
        <w:rPr>
          <w:rFonts w:eastAsia="標楷體"/>
          <w:kern w:val="0"/>
          <w:szCs w:val="20"/>
        </w:rPr>
        <w:t>維持可存續的石虎族群及現有棲息地的完整性，以確保石虎的野生族群永遠存在，並逐漸擴大其分佈範圍。</w:t>
      </w:r>
    </w:p>
    <w:p w14:paraId="6379DFA6"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b/>
          <w:kern w:val="0"/>
          <w:szCs w:val="20"/>
        </w:rPr>
      </w:pPr>
    </w:p>
    <w:p w14:paraId="5585CC6E"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b/>
          <w:kern w:val="0"/>
          <w:szCs w:val="20"/>
        </w:rPr>
      </w:pPr>
      <w:r w:rsidRPr="001936D4">
        <w:rPr>
          <w:rFonts w:eastAsia="標楷體"/>
          <w:b/>
          <w:kern w:val="0"/>
          <w:szCs w:val="20"/>
        </w:rPr>
        <w:t>二、目的</w:t>
      </w:r>
      <w:r w:rsidRPr="001936D4">
        <w:rPr>
          <w:rFonts w:eastAsia="標楷體"/>
          <w:b/>
          <w:kern w:val="0"/>
          <w:szCs w:val="20"/>
        </w:rPr>
        <w:t xml:space="preserve">(Goal) </w:t>
      </w:r>
    </w:p>
    <w:p w14:paraId="09006BBC"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firstLineChars="177" w:firstLine="425"/>
        <w:rPr>
          <w:rFonts w:eastAsia="標楷體"/>
          <w:kern w:val="0"/>
          <w:szCs w:val="20"/>
        </w:rPr>
      </w:pPr>
      <w:r w:rsidRPr="001936D4">
        <w:rPr>
          <w:rFonts w:eastAsia="標楷體"/>
          <w:kern w:val="0"/>
          <w:szCs w:val="20"/>
        </w:rPr>
        <w:t>避免石虎棲地惡化的情況持續發展，降低其與棲息地居民的衝突，竭力維持健康的石虎族群。</w:t>
      </w:r>
      <w:r w:rsidRPr="001936D4">
        <w:rPr>
          <w:rFonts w:eastAsia="標楷體"/>
          <w:kern w:val="0"/>
          <w:szCs w:val="20"/>
        </w:rPr>
        <w:cr/>
      </w:r>
    </w:p>
    <w:p w14:paraId="7031C19E"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425" w:hangingChars="177" w:hanging="425"/>
        <w:rPr>
          <w:rFonts w:eastAsia="標楷體"/>
          <w:b/>
          <w:kern w:val="0"/>
          <w:szCs w:val="20"/>
        </w:rPr>
      </w:pPr>
      <w:r w:rsidRPr="001936D4">
        <w:rPr>
          <w:rFonts w:eastAsia="標楷體"/>
          <w:b/>
          <w:kern w:val="0"/>
          <w:szCs w:val="20"/>
        </w:rPr>
        <w:t>三、目標</w:t>
      </w:r>
      <w:r w:rsidRPr="001936D4">
        <w:rPr>
          <w:rFonts w:eastAsia="標楷體"/>
          <w:b/>
          <w:kern w:val="0"/>
          <w:szCs w:val="20"/>
        </w:rPr>
        <w:t>(Objectives</w:t>
      </w:r>
      <w:r w:rsidRPr="001936D4">
        <w:rPr>
          <w:rFonts w:eastAsia="標楷體"/>
          <w:b/>
          <w:kern w:val="0"/>
          <w:szCs w:val="20"/>
        </w:rPr>
        <w:t>；</w:t>
      </w:r>
      <w:r w:rsidRPr="001936D4">
        <w:rPr>
          <w:rFonts w:eastAsia="標楷體"/>
          <w:b/>
          <w:kern w:val="0"/>
          <w:szCs w:val="20"/>
        </w:rPr>
        <w:t>1</w:t>
      </w:r>
      <w:r w:rsidRPr="001936D4">
        <w:rPr>
          <w:rFonts w:eastAsia="標楷體"/>
          <w:b/>
          <w:kern w:val="0"/>
          <w:szCs w:val="20"/>
        </w:rPr>
        <w:t>、</w:t>
      </w:r>
      <w:r w:rsidRPr="001936D4">
        <w:rPr>
          <w:rFonts w:eastAsia="標楷體"/>
          <w:b/>
          <w:kern w:val="0"/>
          <w:szCs w:val="20"/>
        </w:rPr>
        <w:t>2</w:t>
      </w:r>
      <w:r w:rsidRPr="001936D4">
        <w:rPr>
          <w:rFonts w:eastAsia="標楷體"/>
          <w:b/>
          <w:kern w:val="0"/>
          <w:szCs w:val="20"/>
        </w:rPr>
        <w:t>、</w:t>
      </w:r>
      <w:r w:rsidRPr="001936D4">
        <w:rPr>
          <w:rFonts w:eastAsia="標楷體"/>
          <w:b/>
          <w:kern w:val="0"/>
          <w:szCs w:val="20"/>
        </w:rPr>
        <w:t>3…)</w:t>
      </w:r>
      <w:r w:rsidRPr="001936D4">
        <w:rPr>
          <w:rFonts w:eastAsia="標楷體"/>
          <w:b/>
          <w:kern w:val="0"/>
          <w:szCs w:val="20"/>
        </w:rPr>
        <w:t>、目標對象</w:t>
      </w:r>
      <w:r w:rsidRPr="001936D4">
        <w:rPr>
          <w:rFonts w:eastAsia="標楷體"/>
          <w:b/>
          <w:kern w:val="0"/>
          <w:szCs w:val="20"/>
        </w:rPr>
        <w:t>(Objective targets</w:t>
      </w:r>
      <w:r w:rsidRPr="001936D4">
        <w:rPr>
          <w:rFonts w:eastAsia="標楷體"/>
          <w:b/>
          <w:kern w:val="0"/>
          <w:szCs w:val="20"/>
        </w:rPr>
        <w:t>；</w:t>
      </w:r>
      <w:r w:rsidRPr="001936D4">
        <w:rPr>
          <w:rFonts w:eastAsia="標楷體"/>
          <w:b/>
          <w:kern w:val="0"/>
          <w:szCs w:val="20"/>
        </w:rPr>
        <w:t>(1)</w:t>
      </w:r>
      <w:r w:rsidRPr="001936D4">
        <w:rPr>
          <w:rFonts w:eastAsia="標楷體"/>
          <w:b/>
          <w:kern w:val="0"/>
          <w:szCs w:val="20"/>
        </w:rPr>
        <w:t>、</w:t>
      </w:r>
      <w:r w:rsidRPr="001936D4">
        <w:rPr>
          <w:rFonts w:eastAsia="標楷體"/>
          <w:b/>
          <w:kern w:val="0"/>
          <w:szCs w:val="20"/>
        </w:rPr>
        <w:t>(2)</w:t>
      </w:r>
      <w:r w:rsidRPr="001936D4">
        <w:rPr>
          <w:rFonts w:eastAsia="標楷體"/>
          <w:b/>
          <w:kern w:val="0"/>
          <w:szCs w:val="20"/>
        </w:rPr>
        <w:t>、</w:t>
      </w:r>
      <w:r w:rsidRPr="001936D4">
        <w:rPr>
          <w:rFonts w:eastAsia="標楷體"/>
          <w:b/>
          <w:kern w:val="0"/>
          <w:szCs w:val="20"/>
        </w:rPr>
        <w:t>(3)…)</w:t>
      </w:r>
      <w:r w:rsidRPr="001936D4">
        <w:rPr>
          <w:rFonts w:eastAsia="標楷體"/>
          <w:b/>
          <w:kern w:val="0"/>
          <w:szCs w:val="20"/>
        </w:rPr>
        <w:t>與行動</w:t>
      </w:r>
      <w:r w:rsidRPr="001936D4">
        <w:rPr>
          <w:rFonts w:eastAsia="標楷體"/>
          <w:b/>
          <w:kern w:val="0"/>
          <w:szCs w:val="20"/>
        </w:rPr>
        <w:t>(Actions</w:t>
      </w:r>
      <w:r w:rsidRPr="001936D4">
        <w:rPr>
          <w:rFonts w:eastAsia="標楷體"/>
          <w:b/>
          <w:kern w:val="0"/>
          <w:szCs w:val="20"/>
        </w:rPr>
        <w:t>；</w:t>
      </w:r>
      <w:r w:rsidRPr="001936D4">
        <w:rPr>
          <w:rFonts w:eastAsia="標楷體"/>
          <w:b/>
          <w:kern w:val="0"/>
          <w:szCs w:val="20"/>
        </w:rPr>
        <w:t>a</w:t>
      </w:r>
      <w:r w:rsidRPr="001936D4">
        <w:rPr>
          <w:rFonts w:eastAsia="標楷體"/>
          <w:b/>
          <w:kern w:val="0"/>
          <w:szCs w:val="20"/>
        </w:rPr>
        <w:t>、</w:t>
      </w:r>
      <w:r w:rsidRPr="001936D4">
        <w:rPr>
          <w:rFonts w:eastAsia="標楷體"/>
          <w:b/>
          <w:kern w:val="0"/>
          <w:szCs w:val="20"/>
        </w:rPr>
        <w:t>b</w:t>
      </w:r>
      <w:r w:rsidRPr="001936D4">
        <w:rPr>
          <w:rFonts w:eastAsia="標楷體"/>
          <w:b/>
          <w:kern w:val="0"/>
          <w:szCs w:val="20"/>
        </w:rPr>
        <w:t>、</w:t>
      </w:r>
      <w:r w:rsidRPr="001936D4">
        <w:rPr>
          <w:rFonts w:eastAsia="標楷體"/>
          <w:b/>
          <w:kern w:val="0"/>
          <w:szCs w:val="20"/>
        </w:rPr>
        <w:t>c…)</w:t>
      </w:r>
    </w:p>
    <w:p w14:paraId="3FDDBEB0" w14:textId="77777777" w:rsidR="008C150E" w:rsidRPr="001936D4" w:rsidRDefault="008C150E" w:rsidP="00DB1CCD">
      <w:pPr>
        <w:widowControl/>
        <w:numPr>
          <w:ilvl w:val="0"/>
          <w:numId w:val="43"/>
        </w:numPr>
        <w:tabs>
          <w:tab w:val="left" w:pos="1134"/>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adjustRightInd w:val="0"/>
        <w:spacing w:line="360" w:lineRule="auto"/>
        <w:rPr>
          <w:rFonts w:eastAsia="標楷體"/>
          <w:kern w:val="0"/>
          <w:szCs w:val="20"/>
        </w:rPr>
      </w:pPr>
      <w:r w:rsidRPr="001936D4">
        <w:rPr>
          <w:rFonts w:eastAsia="標楷體"/>
          <w:kern w:val="0"/>
          <w:szCs w:val="20"/>
        </w:rPr>
        <w:t>加強石虎保育之研究，以及資訊的彙集、流通與應用。</w:t>
      </w:r>
    </w:p>
    <w:p w14:paraId="38E93C2E" w14:textId="77777777" w:rsidR="008C150E" w:rsidRPr="001936D4" w:rsidRDefault="008C150E" w:rsidP="00DB1CCD">
      <w:pPr>
        <w:widowControl/>
        <w:numPr>
          <w:ilvl w:val="0"/>
          <w:numId w:val="41"/>
        </w:numPr>
        <w:tabs>
          <w:tab w:val="left" w:pos="1134"/>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adjustRightInd w:val="0"/>
        <w:spacing w:line="360" w:lineRule="auto"/>
        <w:rPr>
          <w:rFonts w:eastAsia="標楷體"/>
          <w:kern w:val="0"/>
          <w:szCs w:val="20"/>
        </w:rPr>
      </w:pPr>
      <w:r w:rsidRPr="001936D4">
        <w:rPr>
          <w:rFonts w:eastAsia="標楷體"/>
          <w:kern w:val="0"/>
          <w:szCs w:val="20"/>
        </w:rPr>
        <w:t>持續深化生物學及生態學的研究。</w:t>
      </w:r>
    </w:p>
    <w:p w14:paraId="66B68D2C" w14:textId="77777777" w:rsidR="008C150E" w:rsidRPr="001936D4" w:rsidRDefault="008C150E" w:rsidP="00DB1CCD">
      <w:pPr>
        <w:widowControl/>
        <w:numPr>
          <w:ilvl w:val="1"/>
          <w:numId w:val="42"/>
        </w:numPr>
        <w:tabs>
          <w:tab w:val="left" w:pos="2126"/>
          <w:tab w:val="left" w:pos="2835"/>
          <w:tab w:val="left" w:pos="3543"/>
          <w:tab w:val="left" w:pos="4252"/>
          <w:tab w:val="left" w:pos="4961"/>
          <w:tab w:val="left" w:pos="5669"/>
          <w:tab w:val="left" w:pos="6378"/>
          <w:tab w:val="left" w:pos="7087"/>
          <w:tab w:val="left" w:pos="7795"/>
          <w:tab w:val="left" w:pos="8504"/>
          <w:tab w:val="left" w:pos="9213"/>
        </w:tabs>
        <w:adjustRightInd w:val="0"/>
        <w:spacing w:line="360" w:lineRule="auto"/>
        <w:ind w:left="1418" w:hanging="338"/>
        <w:rPr>
          <w:rFonts w:eastAsia="標楷體"/>
          <w:kern w:val="0"/>
          <w:szCs w:val="20"/>
        </w:rPr>
      </w:pPr>
      <w:r w:rsidRPr="001936D4">
        <w:rPr>
          <w:rFonts w:eastAsia="標楷體"/>
          <w:kern w:val="0"/>
          <w:szCs w:val="20"/>
        </w:rPr>
        <w:t>執行全國性的調查，確定石虎現存情況與分佈情形，並估算其族群量。</w:t>
      </w:r>
    </w:p>
    <w:p w14:paraId="0452B05F" w14:textId="77777777" w:rsidR="008C150E" w:rsidRPr="001936D4" w:rsidRDefault="008C150E" w:rsidP="00DB1CCD">
      <w:pPr>
        <w:widowControl/>
        <w:numPr>
          <w:ilvl w:val="1"/>
          <w:numId w:val="42"/>
        </w:numPr>
        <w:tabs>
          <w:tab w:val="left" w:pos="2126"/>
          <w:tab w:val="left" w:pos="2835"/>
          <w:tab w:val="left" w:pos="3543"/>
          <w:tab w:val="left" w:pos="4252"/>
          <w:tab w:val="left" w:pos="4961"/>
          <w:tab w:val="left" w:pos="5669"/>
          <w:tab w:val="left" w:pos="6378"/>
          <w:tab w:val="left" w:pos="7087"/>
          <w:tab w:val="left" w:pos="7795"/>
          <w:tab w:val="left" w:pos="8504"/>
          <w:tab w:val="left" w:pos="9213"/>
        </w:tabs>
        <w:adjustRightInd w:val="0"/>
        <w:spacing w:line="360" w:lineRule="auto"/>
        <w:ind w:left="1418" w:hanging="338"/>
        <w:rPr>
          <w:rFonts w:eastAsia="標楷體"/>
          <w:kern w:val="0"/>
          <w:szCs w:val="20"/>
        </w:rPr>
      </w:pPr>
      <w:r w:rsidRPr="001936D4">
        <w:rPr>
          <w:rFonts w:eastAsia="標楷體"/>
          <w:kern w:val="0"/>
          <w:szCs w:val="20"/>
        </w:rPr>
        <w:t>加速生物學課題之研究，優先議題包括：婚配制度、生殖、育幼、成長發育、擴散或遷徙、壽命、棲地選擇行為、石虎對各類道路的反應</w:t>
      </w:r>
      <w:r w:rsidRPr="001936D4">
        <w:rPr>
          <w:rFonts w:eastAsia="標楷體"/>
          <w:kern w:val="0"/>
          <w:szCs w:val="20"/>
        </w:rPr>
        <w:t>…</w:t>
      </w:r>
      <w:r w:rsidRPr="001936D4">
        <w:rPr>
          <w:rFonts w:eastAsia="標楷體"/>
          <w:kern w:val="0"/>
          <w:szCs w:val="20"/>
        </w:rPr>
        <w:t>等項目。</w:t>
      </w:r>
    </w:p>
    <w:p w14:paraId="7344E8C0" w14:textId="77777777" w:rsidR="008C150E" w:rsidRPr="001936D4" w:rsidRDefault="008C150E" w:rsidP="00DB1CCD">
      <w:pPr>
        <w:widowControl/>
        <w:numPr>
          <w:ilvl w:val="1"/>
          <w:numId w:val="42"/>
        </w:numPr>
        <w:tabs>
          <w:tab w:val="left" w:pos="2126"/>
          <w:tab w:val="left" w:pos="2835"/>
          <w:tab w:val="left" w:pos="3543"/>
          <w:tab w:val="left" w:pos="4252"/>
          <w:tab w:val="left" w:pos="4961"/>
          <w:tab w:val="left" w:pos="5669"/>
          <w:tab w:val="left" w:pos="6378"/>
          <w:tab w:val="left" w:pos="7087"/>
          <w:tab w:val="left" w:pos="7795"/>
          <w:tab w:val="left" w:pos="8504"/>
          <w:tab w:val="left" w:pos="9213"/>
        </w:tabs>
        <w:adjustRightInd w:val="0"/>
        <w:spacing w:line="360" w:lineRule="auto"/>
        <w:ind w:left="1418" w:hanging="338"/>
        <w:rPr>
          <w:rFonts w:eastAsia="標楷體"/>
          <w:kern w:val="0"/>
          <w:szCs w:val="20"/>
        </w:rPr>
      </w:pPr>
      <w:r w:rsidRPr="001936D4">
        <w:rPr>
          <w:rFonts w:eastAsia="標楷體"/>
          <w:kern w:val="0"/>
          <w:szCs w:val="20"/>
        </w:rPr>
        <w:t>監測野外石虎的食性，並分析探討影響食性的因素。</w:t>
      </w:r>
    </w:p>
    <w:p w14:paraId="35A20F74" w14:textId="77777777" w:rsidR="008C150E" w:rsidRPr="001936D4" w:rsidRDefault="008C150E" w:rsidP="00DB1CCD">
      <w:pPr>
        <w:widowControl/>
        <w:numPr>
          <w:ilvl w:val="1"/>
          <w:numId w:val="42"/>
        </w:numPr>
        <w:tabs>
          <w:tab w:val="left" w:pos="2126"/>
          <w:tab w:val="left" w:pos="2835"/>
          <w:tab w:val="left" w:pos="3543"/>
          <w:tab w:val="left" w:pos="4252"/>
          <w:tab w:val="left" w:pos="4961"/>
          <w:tab w:val="left" w:pos="5669"/>
          <w:tab w:val="left" w:pos="6378"/>
          <w:tab w:val="left" w:pos="7087"/>
          <w:tab w:val="left" w:pos="7795"/>
          <w:tab w:val="left" w:pos="8504"/>
          <w:tab w:val="left" w:pos="9213"/>
        </w:tabs>
        <w:adjustRightInd w:val="0"/>
        <w:spacing w:line="360" w:lineRule="auto"/>
        <w:ind w:left="1418" w:hanging="338"/>
        <w:rPr>
          <w:rFonts w:eastAsia="標楷體"/>
          <w:kern w:val="0"/>
          <w:szCs w:val="20"/>
        </w:rPr>
      </w:pPr>
      <w:r w:rsidRPr="001936D4">
        <w:rPr>
          <w:rFonts w:eastAsia="標楷體"/>
          <w:kern w:val="0"/>
          <w:szCs w:val="20"/>
        </w:rPr>
        <w:t>確認各種農藥、除草劑、殺蟲劑和滅鼠藥等對於石虎個體健康和族群的影響。</w:t>
      </w:r>
    </w:p>
    <w:p w14:paraId="253798CE" w14:textId="77777777" w:rsidR="008C150E" w:rsidRPr="001936D4" w:rsidRDefault="008C150E" w:rsidP="00DB1CCD">
      <w:pPr>
        <w:widowControl/>
        <w:numPr>
          <w:ilvl w:val="1"/>
          <w:numId w:val="42"/>
        </w:numPr>
        <w:tabs>
          <w:tab w:val="left" w:pos="2126"/>
          <w:tab w:val="left" w:pos="2835"/>
          <w:tab w:val="left" w:pos="3543"/>
          <w:tab w:val="left" w:pos="4252"/>
          <w:tab w:val="left" w:pos="4961"/>
          <w:tab w:val="left" w:pos="5669"/>
          <w:tab w:val="left" w:pos="6378"/>
          <w:tab w:val="left" w:pos="7087"/>
          <w:tab w:val="left" w:pos="7795"/>
          <w:tab w:val="left" w:pos="8504"/>
          <w:tab w:val="left" w:pos="9213"/>
        </w:tabs>
        <w:adjustRightInd w:val="0"/>
        <w:spacing w:line="360" w:lineRule="auto"/>
        <w:ind w:left="1418" w:hanging="338"/>
        <w:rPr>
          <w:rFonts w:eastAsia="標楷體"/>
          <w:kern w:val="0"/>
          <w:szCs w:val="20"/>
        </w:rPr>
      </w:pPr>
      <w:r w:rsidRPr="001936D4">
        <w:rPr>
          <w:rFonts w:eastAsia="標楷體"/>
          <w:kern w:val="0"/>
          <w:szCs w:val="20"/>
        </w:rPr>
        <w:t>加強共域小型食肉目動物傳染病學之研究。</w:t>
      </w:r>
    </w:p>
    <w:p w14:paraId="60EDCB22" w14:textId="77777777" w:rsidR="008C150E" w:rsidRPr="001936D4" w:rsidRDefault="008C150E" w:rsidP="00DB1CCD">
      <w:pPr>
        <w:widowControl/>
        <w:numPr>
          <w:ilvl w:val="0"/>
          <w:numId w:val="41"/>
        </w:numPr>
        <w:tabs>
          <w:tab w:val="left" w:pos="1134"/>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adjustRightInd w:val="0"/>
        <w:spacing w:line="360" w:lineRule="auto"/>
        <w:rPr>
          <w:rFonts w:eastAsia="標楷體"/>
          <w:kern w:val="0"/>
          <w:szCs w:val="20"/>
        </w:rPr>
      </w:pPr>
      <w:r w:rsidRPr="001936D4">
        <w:rPr>
          <w:rFonts w:eastAsia="標楷體"/>
          <w:kern w:val="0"/>
          <w:szCs w:val="20"/>
        </w:rPr>
        <w:t>建立石虎資訊平台，以利訊息交換。</w:t>
      </w:r>
    </w:p>
    <w:p w14:paraId="1D96CF50" w14:textId="77777777" w:rsidR="008C150E" w:rsidRPr="001936D4" w:rsidRDefault="008C150E" w:rsidP="00DB1CCD">
      <w:pPr>
        <w:widowControl/>
        <w:numPr>
          <w:ilvl w:val="0"/>
          <w:numId w:val="44"/>
        </w:numPr>
        <w:tabs>
          <w:tab w:val="left" w:pos="1134"/>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adjustRightInd w:val="0"/>
        <w:spacing w:line="360" w:lineRule="auto"/>
        <w:ind w:left="1418" w:hanging="338"/>
        <w:rPr>
          <w:rFonts w:eastAsia="標楷體"/>
          <w:kern w:val="0"/>
          <w:szCs w:val="20"/>
        </w:rPr>
      </w:pPr>
      <w:r w:rsidRPr="001936D4">
        <w:rPr>
          <w:rFonts w:eastAsia="標楷體"/>
          <w:kern w:val="0"/>
          <w:szCs w:val="20"/>
        </w:rPr>
        <w:t>善用社群網絡，建立「石虎保育網（暫定）」，彙整並提供各類資訊。</w:t>
      </w:r>
    </w:p>
    <w:p w14:paraId="3D9C027C" w14:textId="77777777" w:rsidR="008C150E" w:rsidRPr="001936D4" w:rsidRDefault="008C150E" w:rsidP="00DB1CCD">
      <w:pPr>
        <w:widowControl/>
        <w:numPr>
          <w:ilvl w:val="0"/>
          <w:numId w:val="44"/>
        </w:numPr>
        <w:tabs>
          <w:tab w:val="left" w:pos="1134"/>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adjustRightInd w:val="0"/>
        <w:spacing w:line="360" w:lineRule="auto"/>
        <w:ind w:left="1418" w:hanging="338"/>
        <w:rPr>
          <w:rFonts w:eastAsia="標楷體"/>
          <w:kern w:val="0"/>
          <w:szCs w:val="20"/>
        </w:rPr>
      </w:pPr>
      <w:r w:rsidRPr="001936D4">
        <w:rPr>
          <w:rFonts w:eastAsia="標楷體"/>
          <w:kern w:val="0"/>
          <w:szCs w:val="20"/>
        </w:rPr>
        <w:lastRenderedPageBreak/>
        <w:t>與在地社區或民間團體合作，透過社區宣傳（例如：影片播放）和在地通報窗口設立，強化對石虎的辨識，鼓勵民眾積極通報石虎的出沒、路倒、行為不正常、傷亡、危害、遭捕捉等資訊的通報機制，並收集詳細且正確的現場資訊（地點、發現時間、現場狀況、</w:t>
      </w:r>
      <w:r w:rsidRPr="001936D4">
        <w:rPr>
          <w:rFonts w:eastAsia="標楷體"/>
          <w:kern w:val="0"/>
          <w:szCs w:val="20"/>
        </w:rPr>
        <w:t>……</w:t>
      </w:r>
      <w:r w:rsidRPr="001936D4">
        <w:rPr>
          <w:rFonts w:eastAsia="標楷體"/>
          <w:kern w:val="0"/>
          <w:szCs w:val="20"/>
        </w:rPr>
        <w:t>）。</w:t>
      </w:r>
    </w:p>
    <w:p w14:paraId="25182165" w14:textId="77777777" w:rsidR="008C150E" w:rsidRPr="001936D4" w:rsidRDefault="008C150E" w:rsidP="00DB1CCD">
      <w:pPr>
        <w:widowControl/>
        <w:numPr>
          <w:ilvl w:val="0"/>
          <w:numId w:val="41"/>
        </w:numPr>
        <w:tabs>
          <w:tab w:val="left" w:pos="1134"/>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adjustRightInd w:val="0"/>
        <w:spacing w:line="360" w:lineRule="auto"/>
        <w:rPr>
          <w:rFonts w:eastAsia="標楷體"/>
          <w:kern w:val="0"/>
          <w:szCs w:val="20"/>
        </w:rPr>
      </w:pPr>
      <w:r w:rsidRPr="001936D4">
        <w:rPr>
          <w:rFonts w:eastAsia="標楷體"/>
          <w:kern w:val="0"/>
          <w:szCs w:val="20"/>
        </w:rPr>
        <w:t>減輕野外石虎生存所面臨的威脅。</w:t>
      </w:r>
    </w:p>
    <w:p w14:paraId="29C5EB12" w14:textId="77777777" w:rsidR="008C150E" w:rsidRPr="001936D4" w:rsidRDefault="008C150E" w:rsidP="00DB1CCD">
      <w:pPr>
        <w:widowControl/>
        <w:numPr>
          <w:ilvl w:val="0"/>
          <w:numId w:val="45"/>
        </w:numPr>
        <w:tabs>
          <w:tab w:val="left" w:pos="1560"/>
          <w:tab w:val="left" w:pos="2126"/>
          <w:tab w:val="left" w:pos="2835"/>
          <w:tab w:val="left" w:pos="3543"/>
          <w:tab w:val="left" w:pos="4252"/>
          <w:tab w:val="left" w:pos="4961"/>
          <w:tab w:val="left" w:pos="5669"/>
          <w:tab w:val="left" w:pos="6378"/>
          <w:tab w:val="left" w:pos="7087"/>
          <w:tab w:val="left" w:pos="7795"/>
          <w:tab w:val="left" w:pos="8504"/>
          <w:tab w:val="left" w:pos="9213"/>
        </w:tabs>
        <w:adjustRightInd w:val="0"/>
        <w:spacing w:line="360" w:lineRule="auto"/>
        <w:ind w:hanging="310"/>
        <w:rPr>
          <w:rFonts w:eastAsia="標楷體"/>
          <w:kern w:val="0"/>
          <w:szCs w:val="20"/>
        </w:rPr>
      </w:pPr>
      <w:r w:rsidRPr="001936D4">
        <w:rPr>
          <w:rFonts w:eastAsia="標楷體"/>
          <w:kern w:val="0"/>
          <w:szCs w:val="20"/>
        </w:rPr>
        <w:t>與社區和民間團體合作，透過制定社區公約凝聚共識及產生宣誓效果，主動阻止和關心外來獵人、獵狗的活動，掌握違法獵捕的數量、地點及商業行為（例如：食用、寵物、毛皮）。</w:t>
      </w:r>
    </w:p>
    <w:p w14:paraId="28D7E10A" w14:textId="77777777" w:rsidR="008C150E" w:rsidRPr="001936D4" w:rsidRDefault="008C150E" w:rsidP="00DB1CCD">
      <w:pPr>
        <w:widowControl/>
        <w:numPr>
          <w:ilvl w:val="0"/>
          <w:numId w:val="45"/>
        </w:numPr>
        <w:tabs>
          <w:tab w:val="left" w:pos="1560"/>
          <w:tab w:val="left" w:pos="2126"/>
          <w:tab w:val="left" w:pos="2835"/>
          <w:tab w:val="left" w:pos="3543"/>
          <w:tab w:val="left" w:pos="4252"/>
          <w:tab w:val="left" w:pos="4961"/>
          <w:tab w:val="left" w:pos="5669"/>
          <w:tab w:val="left" w:pos="6378"/>
          <w:tab w:val="left" w:pos="7087"/>
          <w:tab w:val="left" w:pos="7795"/>
          <w:tab w:val="left" w:pos="8504"/>
          <w:tab w:val="left" w:pos="9213"/>
        </w:tabs>
        <w:adjustRightInd w:val="0"/>
        <w:spacing w:line="360" w:lineRule="auto"/>
        <w:ind w:hanging="310"/>
        <w:rPr>
          <w:rFonts w:eastAsia="標楷體"/>
          <w:kern w:val="0"/>
          <w:szCs w:val="20"/>
        </w:rPr>
      </w:pPr>
      <w:r w:rsidRPr="001936D4">
        <w:rPr>
          <w:rFonts w:eastAsia="標楷體"/>
          <w:kern w:val="0"/>
          <w:szCs w:val="20"/>
        </w:rPr>
        <w:t>邀請心理學家參與，以深入並確實瞭解權利關係人對石虎的認知、態度及意向，作為保育策略製定和教育宣導材料編製的基礎。</w:t>
      </w:r>
    </w:p>
    <w:p w14:paraId="7CE10BC1" w14:textId="77777777" w:rsidR="008C150E" w:rsidRPr="001936D4" w:rsidRDefault="008C150E" w:rsidP="00DB1CCD">
      <w:pPr>
        <w:widowControl/>
        <w:numPr>
          <w:ilvl w:val="0"/>
          <w:numId w:val="45"/>
        </w:numPr>
        <w:tabs>
          <w:tab w:val="left" w:pos="1560"/>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hanging="310"/>
        <w:rPr>
          <w:rFonts w:eastAsia="標楷體"/>
          <w:kern w:val="0"/>
          <w:szCs w:val="20"/>
        </w:rPr>
      </w:pPr>
      <w:r w:rsidRPr="001936D4">
        <w:rPr>
          <w:rFonts w:eastAsia="標楷體"/>
          <w:kern w:val="0"/>
          <w:szCs w:val="20"/>
        </w:rPr>
        <w:t>檢討並修改現行毒鼠藥使用的原則與做法。</w:t>
      </w:r>
    </w:p>
    <w:p w14:paraId="608CE41F" w14:textId="77777777" w:rsidR="008C150E" w:rsidRPr="001936D4" w:rsidRDefault="008C150E" w:rsidP="00DB1CCD">
      <w:pPr>
        <w:widowControl/>
        <w:numPr>
          <w:ilvl w:val="0"/>
          <w:numId w:val="45"/>
        </w:numPr>
        <w:tabs>
          <w:tab w:val="left" w:pos="1560"/>
        </w:tabs>
        <w:spacing w:line="360" w:lineRule="auto"/>
        <w:ind w:hanging="310"/>
        <w:rPr>
          <w:rFonts w:eastAsia="標楷體"/>
          <w:kern w:val="0"/>
          <w:szCs w:val="20"/>
        </w:rPr>
      </w:pPr>
      <w:r w:rsidRPr="001936D4">
        <w:rPr>
          <w:rFonts w:eastAsia="標楷體"/>
          <w:kern w:val="0"/>
          <w:szCs w:val="20"/>
        </w:rPr>
        <w:t>加強取締非法販賣獵捕器具，以及積極取締非法狩獵和拆除田野的獵捕器具。</w:t>
      </w:r>
    </w:p>
    <w:p w14:paraId="18186097" w14:textId="77777777" w:rsidR="008C150E" w:rsidRPr="001936D4" w:rsidRDefault="008C150E" w:rsidP="00DB1CCD">
      <w:pPr>
        <w:widowControl/>
        <w:numPr>
          <w:ilvl w:val="0"/>
          <w:numId w:val="41"/>
        </w:numPr>
        <w:tabs>
          <w:tab w:val="left" w:pos="1134"/>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adjustRightInd w:val="0"/>
        <w:spacing w:line="360" w:lineRule="auto"/>
        <w:rPr>
          <w:rFonts w:eastAsia="標楷體"/>
          <w:kern w:val="0"/>
          <w:szCs w:val="20"/>
        </w:rPr>
      </w:pPr>
      <w:r w:rsidRPr="001936D4">
        <w:rPr>
          <w:rFonts w:eastAsia="標楷體"/>
          <w:kern w:val="0"/>
          <w:szCs w:val="20"/>
        </w:rPr>
        <w:t>妥善管理石虎圈養族群。</w:t>
      </w:r>
    </w:p>
    <w:p w14:paraId="7A3E46D6" w14:textId="77777777" w:rsidR="008C150E" w:rsidRPr="001936D4" w:rsidRDefault="008C150E" w:rsidP="00DB1CCD">
      <w:pPr>
        <w:widowControl/>
        <w:numPr>
          <w:ilvl w:val="0"/>
          <w:numId w:val="46"/>
        </w:numPr>
        <w:tabs>
          <w:tab w:val="left" w:pos="3543"/>
          <w:tab w:val="left" w:pos="4252"/>
          <w:tab w:val="left" w:pos="4961"/>
          <w:tab w:val="left" w:pos="5669"/>
          <w:tab w:val="left" w:pos="6378"/>
          <w:tab w:val="left" w:pos="7087"/>
          <w:tab w:val="left" w:pos="7795"/>
          <w:tab w:val="left" w:pos="8504"/>
          <w:tab w:val="left" w:pos="9213"/>
        </w:tabs>
        <w:adjustRightInd w:val="0"/>
        <w:spacing w:line="360" w:lineRule="auto"/>
        <w:ind w:hanging="315"/>
        <w:rPr>
          <w:rFonts w:eastAsia="標楷體"/>
          <w:kern w:val="0"/>
          <w:szCs w:val="20"/>
        </w:rPr>
      </w:pPr>
      <w:r w:rsidRPr="001936D4">
        <w:rPr>
          <w:rFonts w:eastAsia="標楷體"/>
          <w:kern w:val="0"/>
          <w:szCs w:val="20"/>
        </w:rPr>
        <w:t>建立圈養個體的個體資訊庫，擬定並執行保育繁殖的作業準則。</w:t>
      </w:r>
    </w:p>
    <w:p w14:paraId="4230729C" w14:textId="77777777" w:rsidR="008C150E" w:rsidRPr="001936D4" w:rsidRDefault="008C150E" w:rsidP="00DB1CCD">
      <w:pPr>
        <w:widowControl/>
        <w:numPr>
          <w:ilvl w:val="0"/>
          <w:numId w:val="46"/>
        </w:numPr>
        <w:tabs>
          <w:tab w:val="left" w:pos="3543"/>
          <w:tab w:val="left" w:pos="4252"/>
          <w:tab w:val="left" w:pos="4961"/>
          <w:tab w:val="left" w:pos="5669"/>
          <w:tab w:val="left" w:pos="6378"/>
          <w:tab w:val="left" w:pos="7087"/>
          <w:tab w:val="left" w:pos="7795"/>
          <w:tab w:val="left" w:pos="8504"/>
          <w:tab w:val="left" w:pos="9213"/>
        </w:tabs>
        <w:adjustRightInd w:val="0"/>
        <w:spacing w:line="360" w:lineRule="auto"/>
        <w:ind w:hanging="315"/>
        <w:rPr>
          <w:rFonts w:eastAsia="標楷體"/>
          <w:kern w:val="0"/>
          <w:szCs w:val="20"/>
        </w:rPr>
      </w:pPr>
      <w:r w:rsidRPr="001936D4">
        <w:rPr>
          <w:rFonts w:eastAsia="標楷體"/>
          <w:kern w:val="0"/>
          <w:szCs w:val="20"/>
        </w:rPr>
        <w:t>擬定圈養個體野放和再引進野生族群的作業準則，以及再引進地點的評估和規劃。</w:t>
      </w:r>
    </w:p>
    <w:p w14:paraId="57A98FAE" w14:textId="77777777" w:rsidR="008C150E" w:rsidRPr="001936D4" w:rsidRDefault="008C150E" w:rsidP="00DB1CCD">
      <w:pPr>
        <w:widowControl/>
        <w:numPr>
          <w:ilvl w:val="0"/>
          <w:numId w:val="46"/>
        </w:numPr>
        <w:tabs>
          <w:tab w:val="left" w:pos="3543"/>
          <w:tab w:val="left" w:pos="4252"/>
          <w:tab w:val="left" w:pos="4961"/>
          <w:tab w:val="left" w:pos="5669"/>
          <w:tab w:val="left" w:pos="6378"/>
          <w:tab w:val="left" w:pos="7087"/>
          <w:tab w:val="left" w:pos="7795"/>
          <w:tab w:val="left" w:pos="8504"/>
          <w:tab w:val="left" w:pos="9213"/>
        </w:tabs>
        <w:adjustRightInd w:val="0"/>
        <w:spacing w:line="360" w:lineRule="auto"/>
        <w:ind w:hanging="315"/>
        <w:rPr>
          <w:rFonts w:eastAsia="標楷體"/>
          <w:kern w:val="0"/>
          <w:szCs w:val="20"/>
        </w:rPr>
      </w:pPr>
      <w:r w:rsidRPr="001936D4">
        <w:rPr>
          <w:rFonts w:eastAsia="標楷體"/>
          <w:kern w:val="0"/>
          <w:szCs w:val="20"/>
        </w:rPr>
        <w:t>創作以石虎為主體、配合圈養個體展示的環境教育素材，並持續評估其效益。</w:t>
      </w:r>
    </w:p>
    <w:p w14:paraId="1EF9EB37"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firstLineChars="236" w:firstLine="566"/>
        <w:rPr>
          <w:rFonts w:eastAsia="標楷體"/>
          <w:kern w:val="0"/>
          <w:szCs w:val="20"/>
        </w:rPr>
      </w:pPr>
      <w:r w:rsidRPr="001936D4">
        <w:rPr>
          <w:rFonts w:eastAsia="標楷體"/>
          <w:kern w:val="0"/>
          <w:szCs w:val="20"/>
        </w:rPr>
        <w:t xml:space="preserve">2. </w:t>
      </w:r>
      <w:r w:rsidRPr="001936D4">
        <w:rPr>
          <w:rFonts w:eastAsia="標楷體"/>
          <w:kern w:val="0"/>
          <w:szCs w:val="20"/>
        </w:rPr>
        <w:t>根據石虎的棲息地需求，予以有效管理與復育。</w:t>
      </w:r>
    </w:p>
    <w:p w14:paraId="74C1711F" w14:textId="77777777" w:rsidR="008C150E" w:rsidRPr="001936D4" w:rsidRDefault="008C150E" w:rsidP="00DB1CCD">
      <w:pPr>
        <w:widowControl/>
        <w:numPr>
          <w:ilvl w:val="0"/>
          <w:numId w:val="47"/>
        </w:num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993" w:hanging="426"/>
        <w:rPr>
          <w:rFonts w:eastAsia="標楷體"/>
          <w:kern w:val="0"/>
          <w:szCs w:val="20"/>
        </w:rPr>
      </w:pPr>
      <w:r w:rsidRPr="001936D4">
        <w:rPr>
          <w:rFonts w:eastAsia="標楷體"/>
          <w:kern w:val="0"/>
          <w:szCs w:val="20"/>
        </w:rPr>
        <w:t>推動現有公、私有石虎棲息地之有效維護。</w:t>
      </w:r>
    </w:p>
    <w:p w14:paraId="3C1DB1CA" w14:textId="77777777" w:rsidR="008C150E" w:rsidRPr="001936D4" w:rsidRDefault="008C150E" w:rsidP="00DB1CCD">
      <w:pPr>
        <w:widowControl/>
        <w:numPr>
          <w:ilvl w:val="0"/>
          <w:numId w:val="4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hanging="315"/>
        <w:rPr>
          <w:rFonts w:eastAsia="標楷體"/>
          <w:kern w:val="0"/>
          <w:szCs w:val="20"/>
        </w:rPr>
      </w:pPr>
      <w:r w:rsidRPr="001936D4">
        <w:rPr>
          <w:rFonts w:eastAsia="標楷體"/>
          <w:kern w:val="0"/>
          <w:szCs w:val="20"/>
        </w:rPr>
        <w:t>重新擬定國有林事業區經營管理計劃。</w:t>
      </w:r>
    </w:p>
    <w:p w14:paraId="5A3A7237" w14:textId="77777777" w:rsidR="008C150E" w:rsidRPr="001936D4" w:rsidRDefault="008C150E" w:rsidP="00DB1CCD">
      <w:pPr>
        <w:widowControl/>
        <w:numPr>
          <w:ilvl w:val="0"/>
          <w:numId w:val="4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hanging="315"/>
        <w:rPr>
          <w:rFonts w:eastAsia="標楷體"/>
          <w:kern w:val="0"/>
          <w:szCs w:val="20"/>
        </w:rPr>
      </w:pPr>
      <w:r w:rsidRPr="001936D4">
        <w:rPr>
          <w:rFonts w:eastAsia="標楷體"/>
          <w:kern w:val="0"/>
          <w:szCs w:val="20"/>
        </w:rPr>
        <w:t>制訂有效方案鼓勵土地使用者在現有土地利用方式下積極採取對石虎友善的做法。</w:t>
      </w:r>
    </w:p>
    <w:p w14:paraId="0F3C8E09" w14:textId="77777777" w:rsidR="008C150E" w:rsidRPr="001936D4" w:rsidRDefault="008C150E" w:rsidP="00DB1CCD">
      <w:pPr>
        <w:widowControl/>
        <w:numPr>
          <w:ilvl w:val="0"/>
          <w:numId w:val="4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hanging="315"/>
        <w:rPr>
          <w:rFonts w:eastAsia="標楷體"/>
          <w:kern w:val="0"/>
          <w:szCs w:val="20"/>
        </w:rPr>
      </w:pPr>
      <w:r w:rsidRPr="001936D4">
        <w:rPr>
          <w:rFonts w:eastAsia="標楷體"/>
          <w:kern w:val="0"/>
          <w:szCs w:val="20"/>
        </w:rPr>
        <w:lastRenderedPageBreak/>
        <w:t>審慎評估及監督在石虎分布地區內的開發案，製作石虎分布熱點圖程，提供政府機關參考。</w:t>
      </w:r>
    </w:p>
    <w:p w14:paraId="2121B1E2" w14:textId="77777777" w:rsidR="008C150E" w:rsidRPr="001936D4" w:rsidRDefault="008C150E" w:rsidP="00DB1CCD">
      <w:pPr>
        <w:widowControl/>
        <w:numPr>
          <w:ilvl w:val="0"/>
          <w:numId w:val="4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hanging="315"/>
        <w:rPr>
          <w:rFonts w:eastAsia="標楷體"/>
          <w:kern w:val="0"/>
          <w:szCs w:val="20"/>
        </w:rPr>
      </w:pPr>
      <w:r w:rsidRPr="001936D4">
        <w:rPr>
          <w:rFonts w:eastAsia="標楷體"/>
          <w:kern w:val="0"/>
          <w:szCs w:val="20"/>
        </w:rPr>
        <w:t>訂定鼓勵和輔導辦法，在石虎分布地區推動減毒或無毒農林法，以及以在地適用且無毒的方式清除林地的外來種植物。</w:t>
      </w:r>
    </w:p>
    <w:p w14:paraId="24B1F0F0" w14:textId="77777777" w:rsidR="008C150E" w:rsidRPr="001936D4" w:rsidRDefault="008C150E" w:rsidP="00DB1CCD">
      <w:pPr>
        <w:widowControl/>
        <w:numPr>
          <w:ilvl w:val="0"/>
          <w:numId w:val="47"/>
        </w:numPr>
        <w:tabs>
          <w:tab w:val="left" w:pos="9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134" w:hanging="567"/>
        <w:rPr>
          <w:rFonts w:eastAsia="標楷體"/>
          <w:kern w:val="0"/>
          <w:szCs w:val="20"/>
        </w:rPr>
      </w:pPr>
      <w:r w:rsidRPr="001936D4">
        <w:rPr>
          <w:rFonts w:eastAsia="標楷體"/>
          <w:kern w:val="0"/>
          <w:szCs w:val="20"/>
        </w:rPr>
        <w:t>確保野生石虎族群的安全及連續性。</w:t>
      </w:r>
    </w:p>
    <w:p w14:paraId="5974E5C0" w14:textId="77777777" w:rsidR="008C150E" w:rsidRPr="001936D4" w:rsidRDefault="008C150E" w:rsidP="00DB1CCD">
      <w:pPr>
        <w:widowControl/>
        <w:numPr>
          <w:ilvl w:val="0"/>
          <w:numId w:val="49"/>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t>長期監測石虎族群的動態變化和空間生態，制定現存棲息地管理機制。</w:t>
      </w:r>
    </w:p>
    <w:p w14:paraId="749EEA49" w14:textId="77777777" w:rsidR="008C150E" w:rsidRPr="001936D4" w:rsidRDefault="008C150E" w:rsidP="00DB1CCD">
      <w:pPr>
        <w:widowControl/>
        <w:numPr>
          <w:ilvl w:val="0"/>
          <w:numId w:val="49"/>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t>評估規劃是否設置石虎保育區或生態廊道，並列出優先保育地區。</w:t>
      </w:r>
    </w:p>
    <w:p w14:paraId="0F8EF62C"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firstLineChars="236" w:firstLine="566"/>
        <w:rPr>
          <w:rFonts w:eastAsia="標楷體"/>
          <w:kern w:val="0"/>
          <w:szCs w:val="20"/>
        </w:rPr>
      </w:pPr>
      <w:r w:rsidRPr="001936D4">
        <w:rPr>
          <w:rFonts w:eastAsia="標楷體"/>
          <w:kern w:val="0"/>
          <w:szCs w:val="20"/>
        </w:rPr>
        <w:t xml:space="preserve">3. </w:t>
      </w:r>
      <w:r w:rsidRPr="001936D4">
        <w:rPr>
          <w:rFonts w:eastAsia="標楷體"/>
          <w:kern w:val="0"/>
          <w:szCs w:val="20"/>
        </w:rPr>
        <w:t>降低人虎衝突，建立正面人虎連結。</w:t>
      </w:r>
      <w:r w:rsidRPr="001936D4">
        <w:rPr>
          <w:rFonts w:eastAsia="標楷體"/>
          <w:kern w:val="0"/>
          <w:szCs w:val="20"/>
        </w:rPr>
        <w:t xml:space="preserve">   </w:t>
      </w:r>
    </w:p>
    <w:p w14:paraId="7A86AF00" w14:textId="77777777" w:rsidR="008C150E" w:rsidRPr="001936D4" w:rsidRDefault="008C150E" w:rsidP="00DB1CCD">
      <w:pPr>
        <w:widowControl/>
        <w:numPr>
          <w:ilvl w:val="0"/>
          <w:numId w:val="50"/>
        </w:numPr>
        <w:tabs>
          <w:tab w:val="left" w:pos="1134"/>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993" w:hanging="426"/>
        <w:rPr>
          <w:rFonts w:eastAsia="標楷體"/>
          <w:kern w:val="0"/>
          <w:szCs w:val="20"/>
        </w:rPr>
      </w:pPr>
      <w:r w:rsidRPr="001936D4">
        <w:rPr>
          <w:rFonts w:eastAsia="標楷體"/>
          <w:kern w:val="0"/>
          <w:szCs w:val="20"/>
        </w:rPr>
        <w:t>減輕或消除人對石虎的負面對待。</w:t>
      </w:r>
    </w:p>
    <w:p w14:paraId="1BF49BF9" w14:textId="77777777" w:rsidR="008C150E" w:rsidRPr="001936D4" w:rsidRDefault="008C150E" w:rsidP="00DB1CCD">
      <w:pPr>
        <w:widowControl/>
        <w:numPr>
          <w:ilvl w:val="0"/>
          <w:numId w:val="5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t>鼓勵並協助石虎分佈範圍的行政區將石虎公告成地方代表物或吉祥物，且廣為宣傳。</w:t>
      </w:r>
    </w:p>
    <w:p w14:paraId="1210546F" w14:textId="77777777" w:rsidR="008C150E" w:rsidRPr="001936D4" w:rsidRDefault="008C150E" w:rsidP="00DB1CCD">
      <w:pPr>
        <w:widowControl/>
        <w:numPr>
          <w:ilvl w:val="0"/>
          <w:numId w:val="5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t>製作並普遍播放多語發音的電視宣導影片，詳細說明：石虎的食性和其他習性、牠們對鼠類控制和區域生物多樣性維繫的貢獻，以及生物多樣性的維護對人類的重要性。</w:t>
      </w:r>
    </w:p>
    <w:p w14:paraId="1783E9EA" w14:textId="77777777" w:rsidR="008C150E" w:rsidRPr="001936D4" w:rsidRDefault="008C150E" w:rsidP="00DB1CCD">
      <w:pPr>
        <w:widowControl/>
        <w:numPr>
          <w:ilvl w:val="0"/>
          <w:numId w:val="5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t>擬定方案透過在地社區、學校、在地機構提供民眾正確的石虎資訊。</w:t>
      </w:r>
    </w:p>
    <w:p w14:paraId="3AB16357" w14:textId="77777777" w:rsidR="008C150E" w:rsidRPr="001936D4" w:rsidRDefault="008C150E" w:rsidP="00DB1CCD">
      <w:pPr>
        <w:widowControl/>
        <w:numPr>
          <w:ilvl w:val="0"/>
          <w:numId w:val="5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t>與受危害居民共同商議和規劃防治措施及監測方法，推動野生動物危害防治的合作管理機制。</w:t>
      </w:r>
    </w:p>
    <w:p w14:paraId="423CD653" w14:textId="77777777" w:rsidR="008C150E" w:rsidRPr="001936D4" w:rsidRDefault="008C150E" w:rsidP="00DB1CCD">
      <w:pPr>
        <w:widowControl/>
        <w:numPr>
          <w:ilvl w:val="0"/>
          <w:numId w:val="50"/>
        </w:numPr>
        <w:tabs>
          <w:tab w:val="left" w:pos="9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993" w:hanging="426"/>
        <w:rPr>
          <w:rFonts w:eastAsia="標楷體"/>
          <w:kern w:val="0"/>
          <w:szCs w:val="20"/>
        </w:rPr>
      </w:pPr>
      <w:r w:rsidRPr="001936D4">
        <w:rPr>
          <w:rFonts w:eastAsia="標楷體"/>
          <w:kern w:val="0"/>
          <w:szCs w:val="20"/>
        </w:rPr>
        <w:t>降低因為石虎活動造成對民眾財產的損失。</w:t>
      </w:r>
    </w:p>
    <w:p w14:paraId="32F70033" w14:textId="77777777" w:rsidR="008C150E" w:rsidRPr="001936D4" w:rsidRDefault="008C150E" w:rsidP="00DB1CCD">
      <w:pPr>
        <w:widowControl/>
        <w:numPr>
          <w:ilvl w:val="0"/>
          <w:numId w:val="5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t>積極研究石虎捕食家禽的行為模式，設計、開發並推廣簡易且有效的家禽迴避設施，以降低農民的損失。</w:t>
      </w:r>
    </w:p>
    <w:p w14:paraId="48CF7A65" w14:textId="77777777" w:rsidR="008C150E" w:rsidRPr="001936D4" w:rsidRDefault="008C150E" w:rsidP="00DB1CCD">
      <w:pPr>
        <w:widowControl/>
        <w:numPr>
          <w:ilvl w:val="0"/>
          <w:numId w:val="5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t>積極探討並推廣對石虎友善的產業類型（例如：生態旅遊、石虎友善農產品之生產）。</w:t>
      </w:r>
    </w:p>
    <w:p w14:paraId="5A9754AC" w14:textId="77777777" w:rsidR="008C150E" w:rsidRPr="001936D4" w:rsidRDefault="008C150E" w:rsidP="00DB1CCD">
      <w:pPr>
        <w:widowControl/>
        <w:numPr>
          <w:ilvl w:val="0"/>
          <w:numId w:val="5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t>評估損失補償機制的可行性。</w:t>
      </w:r>
    </w:p>
    <w:p w14:paraId="7A983E78" w14:textId="77777777" w:rsidR="008C150E" w:rsidRPr="001936D4" w:rsidRDefault="008C150E" w:rsidP="00DB1CCD">
      <w:pPr>
        <w:widowControl/>
        <w:numPr>
          <w:ilvl w:val="0"/>
          <w:numId w:val="50"/>
        </w:numPr>
        <w:tabs>
          <w:tab w:val="left" w:pos="9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993" w:hanging="426"/>
        <w:rPr>
          <w:rFonts w:eastAsia="標楷體"/>
          <w:kern w:val="0"/>
          <w:szCs w:val="20"/>
        </w:rPr>
      </w:pPr>
      <w:r w:rsidRPr="001936D4">
        <w:rPr>
          <w:rFonts w:eastAsia="標楷體"/>
          <w:kern w:val="0"/>
          <w:szCs w:val="20"/>
        </w:rPr>
        <w:lastRenderedPageBreak/>
        <w:t>建立在地社區參與石虎保育機制與管道</w:t>
      </w:r>
    </w:p>
    <w:p w14:paraId="3DA188B1" w14:textId="77777777" w:rsidR="008C150E" w:rsidRPr="001936D4" w:rsidRDefault="008C150E" w:rsidP="00DB1CCD">
      <w:pPr>
        <w:widowControl/>
        <w:numPr>
          <w:ilvl w:val="0"/>
          <w:numId w:val="53"/>
        </w:numPr>
        <w:tabs>
          <w:tab w:val="left" w:pos="709"/>
          <w:tab w:val="left" w:pos="1418"/>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t>舉辦工作坊，擬定社區巡守和參與保育之方案規劃與執行。</w:t>
      </w:r>
    </w:p>
    <w:p w14:paraId="7905B4F4" w14:textId="77777777" w:rsidR="008C150E" w:rsidRPr="001936D4" w:rsidRDefault="008C150E" w:rsidP="00DB1CCD">
      <w:pPr>
        <w:widowControl/>
        <w:numPr>
          <w:ilvl w:val="0"/>
          <w:numId w:val="5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t>強化寵物管理，鼓勵社區組織強力推廣、宣傳寵物的疫苗注射，並透過社區組織協助居民增加寵物的結紮與絕育普及率。</w:t>
      </w:r>
    </w:p>
    <w:p w14:paraId="6AFBFFDB"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Chars="237" w:left="850" w:hangingChars="117" w:hanging="281"/>
        <w:rPr>
          <w:rFonts w:eastAsia="標楷體"/>
          <w:kern w:val="0"/>
          <w:szCs w:val="20"/>
        </w:rPr>
      </w:pPr>
      <w:r w:rsidRPr="001936D4">
        <w:rPr>
          <w:rFonts w:eastAsia="標楷體"/>
          <w:kern w:val="0"/>
          <w:szCs w:val="20"/>
        </w:rPr>
        <w:t xml:space="preserve">4. </w:t>
      </w:r>
      <w:r w:rsidRPr="001936D4">
        <w:rPr>
          <w:rFonts w:eastAsia="標楷體"/>
          <w:kern w:val="0"/>
          <w:szCs w:val="20"/>
        </w:rPr>
        <w:t>加強全國性環境教育，提升政府、大眾及權益關係人對石虎及其保育議題的認識，並採取積極保育行動。</w:t>
      </w:r>
    </w:p>
    <w:p w14:paraId="60936147" w14:textId="77777777" w:rsidR="008C150E" w:rsidRPr="001936D4" w:rsidRDefault="008C150E" w:rsidP="00DB1CCD">
      <w:pPr>
        <w:widowControl/>
        <w:numPr>
          <w:ilvl w:val="0"/>
          <w:numId w:val="54"/>
        </w:numPr>
        <w:tabs>
          <w:tab w:val="left" w:pos="9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993" w:hanging="426"/>
        <w:rPr>
          <w:rFonts w:eastAsia="標楷體"/>
          <w:kern w:val="0"/>
          <w:szCs w:val="20"/>
        </w:rPr>
      </w:pPr>
      <w:r w:rsidRPr="001936D4">
        <w:rPr>
          <w:rFonts w:eastAsia="標楷體"/>
          <w:kern w:val="0"/>
          <w:szCs w:val="20"/>
        </w:rPr>
        <w:t>加強一般民眾對石虎之了解。</w:t>
      </w:r>
    </w:p>
    <w:p w14:paraId="1107D037" w14:textId="77777777" w:rsidR="008C150E" w:rsidRPr="001936D4" w:rsidRDefault="008C150E" w:rsidP="00DB1CCD">
      <w:pPr>
        <w:widowControl/>
        <w:numPr>
          <w:ilvl w:val="0"/>
          <w:numId w:val="55"/>
        </w:num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t>與各種媒體合作，增加石虎的曝光度，發展宣導系統，發行石虎相關宣導品。</w:t>
      </w:r>
    </w:p>
    <w:p w14:paraId="73CB8546" w14:textId="77777777" w:rsidR="008C150E" w:rsidRPr="001936D4" w:rsidRDefault="008C150E" w:rsidP="00DB1CCD">
      <w:pPr>
        <w:widowControl/>
        <w:numPr>
          <w:ilvl w:val="0"/>
          <w:numId w:val="55"/>
        </w:num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t>與教科書出版業者合作將石虎議題編入各級學校的教材，深化瀕危物種保育教育。</w:t>
      </w:r>
    </w:p>
    <w:p w14:paraId="61C4D094" w14:textId="77777777" w:rsidR="008C150E" w:rsidRPr="001936D4" w:rsidRDefault="008C150E" w:rsidP="00DB1CCD">
      <w:pPr>
        <w:widowControl/>
        <w:numPr>
          <w:ilvl w:val="0"/>
          <w:numId w:val="54"/>
        </w:numPr>
        <w:tabs>
          <w:tab w:val="left" w:pos="9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709" w:hanging="142"/>
        <w:rPr>
          <w:rFonts w:eastAsia="標楷體"/>
          <w:kern w:val="0"/>
          <w:szCs w:val="20"/>
        </w:rPr>
      </w:pPr>
      <w:r w:rsidRPr="001936D4">
        <w:rPr>
          <w:rFonts w:eastAsia="標楷體"/>
          <w:kern w:val="0"/>
          <w:szCs w:val="20"/>
        </w:rPr>
        <w:t>提供正確資訊給大眾媒體，以提高正面關注。</w:t>
      </w:r>
    </w:p>
    <w:p w14:paraId="5682AB3C" w14:textId="77777777" w:rsidR="008C150E" w:rsidRPr="001936D4" w:rsidRDefault="008C150E" w:rsidP="00DB1CCD">
      <w:pPr>
        <w:widowControl/>
        <w:numPr>
          <w:ilvl w:val="0"/>
          <w:numId w:val="5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t>由主管機關邀請專家學者，成立石虎保育的專責諮詢小組，協助主管機關主動發出石虎議題相關資訊，並針對特殊或複雜之石虎議題，適時舉辦說明會。</w:t>
      </w:r>
    </w:p>
    <w:p w14:paraId="6DF00518" w14:textId="77777777" w:rsidR="008C150E" w:rsidRPr="001936D4" w:rsidRDefault="008C150E" w:rsidP="00DB1CCD">
      <w:pPr>
        <w:widowControl/>
        <w:numPr>
          <w:ilvl w:val="0"/>
          <w:numId w:val="5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t>強化與媒體間之合作，加強正面觀感。</w:t>
      </w:r>
    </w:p>
    <w:p w14:paraId="2C0063EE"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rPr>
          <w:rFonts w:eastAsia="標楷體"/>
          <w:kern w:val="0"/>
          <w:szCs w:val="20"/>
        </w:rPr>
      </w:pPr>
    </w:p>
    <w:p w14:paraId="26065ED4"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firstLineChars="236" w:firstLine="566"/>
        <w:rPr>
          <w:rFonts w:eastAsia="標楷體"/>
          <w:kern w:val="0"/>
          <w:szCs w:val="20"/>
        </w:rPr>
      </w:pPr>
      <w:r w:rsidRPr="001936D4">
        <w:rPr>
          <w:rFonts w:eastAsia="標楷體"/>
          <w:kern w:val="0"/>
          <w:szCs w:val="20"/>
        </w:rPr>
        <w:t xml:space="preserve">5. </w:t>
      </w:r>
      <w:r w:rsidRPr="001936D4">
        <w:rPr>
          <w:rFonts w:eastAsia="標楷體"/>
          <w:kern w:val="0"/>
          <w:szCs w:val="20"/>
        </w:rPr>
        <w:t>落實並適時檢視修訂保育石虎相關法規政策以及此行動方案之執行。</w:t>
      </w:r>
    </w:p>
    <w:p w14:paraId="5D70BBC9" w14:textId="77777777" w:rsidR="008C150E" w:rsidRPr="001936D4" w:rsidRDefault="008C150E" w:rsidP="00DB1CCD">
      <w:pPr>
        <w:widowControl/>
        <w:numPr>
          <w:ilvl w:val="0"/>
          <w:numId w:val="57"/>
        </w:numPr>
        <w:tabs>
          <w:tab w:val="left" w:pos="9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709" w:hanging="142"/>
        <w:rPr>
          <w:rFonts w:eastAsia="標楷體"/>
          <w:kern w:val="0"/>
          <w:szCs w:val="20"/>
        </w:rPr>
      </w:pPr>
      <w:r w:rsidRPr="001936D4">
        <w:rPr>
          <w:rFonts w:eastAsia="標楷體"/>
          <w:kern w:val="0"/>
          <w:szCs w:val="20"/>
        </w:rPr>
        <w:t>定期檢討石虎相關法規政策。</w:t>
      </w:r>
    </w:p>
    <w:p w14:paraId="48E106E1" w14:textId="77777777" w:rsidR="008C150E" w:rsidRPr="001936D4" w:rsidRDefault="008C150E" w:rsidP="00DB1CCD">
      <w:pPr>
        <w:widowControl/>
        <w:numPr>
          <w:ilvl w:val="0"/>
          <w:numId w:val="5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t>主管機關每年定期召開會議，檢討與石虎保育相關之法規與政策，並檢視其成效，並將法令應修改之建議提相關機構審議。</w:t>
      </w:r>
    </w:p>
    <w:p w14:paraId="7BD1BF0D" w14:textId="77777777" w:rsidR="008C150E" w:rsidRPr="001936D4" w:rsidRDefault="008C150E" w:rsidP="00DB1CCD">
      <w:pPr>
        <w:widowControl/>
        <w:numPr>
          <w:ilvl w:val="0"/>
          <w:numId w:val="5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t>對於現行法規對石虎保育不利之規定，應積極尋求救濟方案，以降低令人遺憾事件的發生。</w:t>
      </w:r>
    </w:p>
    <w:p w14:paraId="389B4358" w14:textId="77777777" w:rsidR="008C150E" w:rsidRPr="001936D4" w:rsidRDefault="008C150E" w:rsidP="00DB1CCD">
      <w:pPr>
        <w:widowControl/>
        <w:numPr>
          <w:ilvl w:val="0"/>
          <w:numId w:val="57"/>
        </w:numPr>
        <w:tabs>
          <w:tab w:val="left" w:pos="9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993" w:hanging="426"/>
        <w:rPr>
          <w:rFonts w:eastAsia="標楷體"/>
          <w:kern w:val="0"/>
          <w:szCs w:val="20"/>
        </w:rPr>
      </w:pPr>
      <w:r w:rsidRPr="001936D4">
        <w:rPr>
          <w:rFonts w:eastAsia="標楷體"/>
          <w:kern w:val="0"/>
          <w:szCs w:val="20"/>
        </w:rPr>
        <w:t>建立區域性及全國性的行動方案評估機制，適時檢視各項行動的成果。</w:t>
      </w:r>
    </w:p>
    <w:p w14:paraId="377356EB" w14:textId="77777777" w:rsidR="008C150E" w:rsidRPr="001936D4" w:rsidRDefault="008C150E" w:rsidP="00DB1CCD">
      <w:pPr>
        <w:widowControl/>
        <w:numPr>
          <w:ilvl w:val="0"/>
          <w:numId w:val="59"/>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1418" w:hanging="284"/>
        <w:rPr>
          <w:rFonts w:eastAsia="標楷體"/>
          <w:kern w:val="0"/>
          <w:szCs w:val="20"/>
        </w:rPr>
      </w:pPr>
      <w:r w:rsidRPr="001936D4">
        <w:rPr>
          <w:rFonts w:eastAsia="標楷體"/>
          <w:kern w:val="0"/>
          <w:szCs w:val="20"/>
        </w:rPr>
        <w:lastRenderedPageBreak/>
        <w:t>主管機關可責成前述石虎保育專責諮詢小組，協助檢討並評估本方案之成效，與擬定修訂方向。</w:t>
      </w:r>
    </w:p>
    <w:p w14:paraId="5EDA47F1" w14:textId="77777777" w:rsidR="008C150E" w:rsidRPr="001936D4" w:rsidRDefault="008C150E" w:rsidP="008C150E">
      <w:pPr>
        <w:spacing w:line="360" w:lineRule="auto"/>
        <w:rPr>
          <w:rFonts w:eastAsia="標楷體"/>
        </w:rPr>
      </w:pPr>
    </w:p>
    <w:p w14:paraId="7706C8D5" w14:textId="77777777" w:rsidR="008C150E" w:rsidRPr="001936D4" w:rsidRDefault="008C150E" w:rsidP="008C150E">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center"/>
        <w:rPr>
          <w:rFonts w:ascii="Times New Roman" w:eastAsia="標楷體" w:hAnsi="Times New Roman"/>
        </w:rPr>
      </w:pPr>
      <w:r w:rsidRPr="001936D4">
        <w:rPr>
          <w:rFonts w:ascii="Times New Roman" w:eastAsia="標楷體" w:hAnsi="Times New Roman"/>
        </w:rPr>
        <w:br w:type="page"/>
      </w:r>
      <w:r w:rsidRPr="001936D4">
        <w:rPr>
          <w:rFonts w:ascii="Times New Roman" w:eastAsia="標楷體" w:hAnsi="Times New Roman"/>
          <w:b/>
          <w:sz w:val="28"/>
        </w:rPr>
        <w:lastRenderedPageBreak/>
        <w:t>參考文獻</w:t>
      </w:r>
    </w:p>
    <w:p w14:paraId="5A537CE0" w14:textId="77777777" w:rsidR="008C150E" w:rsidRPr="001936D4" w:rsidRDefault="008C150E" w:rsidP="008C150E">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Chars="1" w:left="566" w:hangingChars="235" w:hanging="564"/>
        <w:rPr>
          <w:rFonts w:ascii="Times New Roman" w:eastAsia="標楷體" w:hAnsi="Times New Roman"/>
          <w:szCs w:val="24"/>
        </w:rPr>
      </w:pPr>
      <w:r w:rsidRPr="001936D4">
        <w:rPr>
          <w:rFonts w:ascii="Times New Roman" w:eastAsia="標楷體" w:hAnsi="Times New Roman"/>
          <w:szCs w:val="24"/>
        </w:rPr>
        <w:t>王穎、賴慶昌、陳怡君。</w:t>
      </w:r>
      <w:r w:rsidRPr="001936D4">
        <w:rPr>
          <w:rFonts w:ascii="Times New Roman" w:eastAsia="標楷體" w:hAnsi="Times New Roman"/>
          <w:szCs w:val="24"/>
        </w:rPr>
        <w:t>1998</w:t>
      </w:r>
      <w:r w:rsidRPr="001936D4">
        <w:rPr>
          <w:rFonts w:ascii="Times New Roman" w:eastAsia="標楷體" w:hAnsi="Times New Roman"/>
          <w:szCs w:val="24"/>
        </w:rPr>
        <w:t>。丹大地區野生動物族群之初步調查研究。台灣省林務局保育研究系列</w:t>
      </w:r>
      <w:r w:rsidRPr="001936D4">
        <w:rPr>
          <w:rFonts w:ascii="Times New Roman" w:eastAsia="標楷體" w:hAnsi="Times New Roman"/>
          <w:szCs w:val="24"/>
        </w:rPr>
        <w:t>87-09</w:t>
      </w:r>
      <w:r w:rsidRPr="001936D4">
        <w:rPr>
          <w:rFonts w:ascii="Times New Roman" w:eastAsia="標楷體" w:hAnsi="Times New Roman"/>
          <w:szCs w:val="24"/>
        </w:rPr>
        <w:t>號。</w:t>
      </w:r>
      <w:r w:rsidRPr="001936D4">
        <w:rPr>
          <w:rFonts w:ascii="Times New Roman" w:eastAsia="標楷體" w:hAnsi="Times New Roman"/>
          <w:szCs w:val="24"/>
        </w:rPr>
        <w:t>36</w:t>
      </w:r>
      <w:r w:rsidRPr="001936D4">
        <w:rPr>
          <w:rFonts w:ascii="Times New Roman" w:eastAsia="標楷體" w:hAnsi="Times New Roman"/>
          <w:szCs w:val="24"/>
        </w:rPr>
        <w:t>頁。</w:t>
      </w:r>
    </w:p>
    <w:p w14:paraId="4FEA93FC" w14:textId="77777777" w:rsidR="008C150E" w:rsidRPr="001936D4" w:rsidRDefault="008C150E" w:rsidP="008C150E">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Chars="1" w:left="566" w:hangingChars="235" w:hanging="564"/>
        <w:rPr>
          <w:rFonts w:ascii="Times New Roman" w:eastAsia="標楷體" w:hAnsi="Times New Roman"/>
          <w:szCs w:val="24"/>
        </w:rPr>
      </w:pPr>
      <w:r w:rsidRPr="001936D4">
        <w:rPr>
          <w:rFonts w:ascii="Times New Roman" w:eastAsia="標楷體" w:hAnsi="Times New Roman"/>
          <w:szCs w:val="24"/>
        </w:rPr>
        <w:t>王鑫、楊遠波、呂勝由、王穎、李玲玲、呂光洋、趙榮台。</w:t>
      </w:r>
      <w:r w:rsidRPr="001936D4">
        <w:rPr>
          <w:rFonts w:ascii="Times New Roman" w:eastAsia="標楷體" w:hAnsi="Times New Roman"/>
          <w:szCs w:val="24"/>
        </w:rPr>
        <w:t>1987</w:t>
      </w:r>
      <w:r w:rsidRPr="001936D4">
        <w:rPr>
          <w:rFonts w:ascii="Times New Roman" w:eastAsia="標楷體" w:hAnsi="Times New Roman"/>
          <w:szCs w:val="24"/>
        </w:rPr>
        <w:t>。大武山自然資源之初步調查</w:t>
      </w:r>
      <w:r w:rsidRPr="001936D4">
        <w:rPr>
          <w:rFonts w:ascii="Times New Roman" w:eastAsia="標楷體" w:hAnsi="Times New Roman"/>
          <w:szCs w:val="24"/>
        </w:rPr>
        <w:t>(</w:t>
      </w:r>
      <w:r w:rsidRPr="001936D4">
        <w:rPr>
          <w:rFonts w:ascii="Times New Roman" w:eastAsia="標楷體" w:hAnsi="Times New Roman"/>
          <w:szCs w:val="24"/>
        </w:rPr>
        <w:t>一</w:t>
      </w:r>
      <w:r w:rsidRPr="001936D4">
        <w:rPr>
          <w:rFonts w:ascii="Times New Roman" w:eastAsia="標楷體" w:hAnsi="Times New Roman"/>
          <w:szCs w:val="24"/>
        </w:rPr>
        <w:t>)</w:t>
      </w:r>
      <w:r w:rsidRPr="001936D4">
        <w:rPr>
          <w:rFonts w:ascii="Times New Roman" w:eastAsia="標楷體" w:hAnsi="Times New Roman"/>
          <w:szCs w:val="24"/>
        </w:rPr>
        <w:t>。行政院農委會</w:t>
      </w:r>
      <w:r w:rsidRPr="001936D4">
        <w:rPr>
          <w:rFonts w:ascii="Times New Roman" w:eastAsia="標楷體" w:hAnsi="Times New Roman"/>
          <w:szCs w:val="24"/>
        </w:rPr>
        <w:t>76</w:t>
      </w:r>
      <w:r w:rsidRPr="001936D4">
        <w:rPr>
          <w:rFonts w:ascii="Times New Roman" w:eastAsia="標楷體" w:hAnsi="Times New Roman"/>
          <w:szCs w:val="24"/>
        </w:rPr>
        <w:t>年生態研究地</w:t>
      </w:r>
      <w:r w:rsidRPr="001936D4">
        <w:rPr>
          <w:rFonts w:ascii="Times New Roman" w:eastAsia="標楷體" w:hAnsi="Times New Roman"/>
          <w:szCs w:val="24"/>
        </w:rPr>
        <w:t>015</w:t>
      </w:r>
      <w:r w:rsidRPr="001936D4">
        <w:rPr>
          <w:rFonts w:ascii="Times New Roman" w:eastAsia="標楷體" w:hAnsi="Times New Roman"/>
          <w:szCs w:val="24"/>
        </w:rPr>
        <w:t>號。</w:t>
      </w:r>
      <w:r w:rsidRPr="001936D4">
        <w:rPr>
          <w:rFonts w:ascii="Times New Roman" w:eastAsia="標楷體" w:hAnsi="Times New Roman"/>
          <w:szCs w:val="24"/>
        </w:rPr>
        <w:t>75</w:t>
      </w:r>
      <w:r w:rsidRPr="001936D4">
        <w:rPr>
          <w:rFonts w:ascii="Times New Roman" w:eastAsia="標楷體" w:hAnsi="Times New Roman"/>
          <w:szCs w:val="24"/>
        </w:rPr>
        <w:t>頁。</w:t>
      </w:r>
    </w:p>
    <w:p w14:paraId="753C18FD" w14:textId="77777777" w:rsidR="008C150E" w:rsidRPr="001936D4" w:rsidRDefault="008C150E" w:rsidP="008C150E">
      <w:pPr>
        <w:spacing w:line="360" w:lineRule="auto"/>
        <w:ind w:left="480" w:hangingChars="200" w:hanging="480"/>
        <w:jc w:val="both"/>
        <w:rPr>
          <w:rFonts w:eastAsia="標楷體"/>
        </w:rPr>
      </w:pPr>
      <w:r w:rsidRPr="001936D4">
        <w:rPr>
          <w:rFonts w:eastAsia="標楷體"/>
        </w:rPr>
        <w:t>王鑫、楊遠波、陳擎霞、石磊、王穎、呂光洋、李玲玲、趙榮台。</w:t>
      </w:r>
      <w:r w:rsidRPr="001936D4">
        <w:rPr>
          <w:rFonts w:eastAsia="標楷體"/>
        </w:rPr>
        <w:t>1988</w:t>
      </w:r>
      <w:r w:rsidRPr="001936D4">
        <w:rPr>
          <w:rFonts w:eastAsia="標楷體"/>
        </w:rPr>
        <w:t>。大武山自然資源之初步調查</w:t>
      </w:r>
      <w:r w:rsidRPr="001936D4">
        <w:rPr>
          <w:rFonts w:eastAsia="標楷體"/>
        </w:rPr>
        <w:t>(</w:t>
      </w:r>
      <w:r w:rsidRPr="001936D4">
        <w:rPr>
          <w:rFonts w:eastAsia="標楷體"/>
        </w:rPr>
        <w:t>二</w:t>
      </w:r>
      <w:r w:rsidRPr="001936D4">
        <w:rPr>
          <w:rFonts w:eastAsia="標楷體"/>
        </w:rPr>
        <w:t>)</w:t>
      </w:r>
      <w:r w:rsidRPr="001936D4">
        <w:rPr>
          <w:rFonts w:eastAsia="標楷體"/>
        </w:rPr>
        <w:t>。行政院農委會</w:t>
      </w:r>
      <w:r w:rsidRPr="001936D4">
        <w:rPr>
          <w:rFonts w:eastAsia="標楷體"/>
        </w:rPr>
        <w:t>77</w:t>
      </w:r>
      <w:r w:rsidRPr="001936D4">
        <w:rPr>
          <w:rFonts w:eastAsia="標楷體"/>
        </w:rPr>
        <w:t>年生態研究第</w:t>
      </w:r>
      <w:r w:rsidRPr="001936D4">
        <w:rPr>
          <w:rFonts w:eastAsia="標楷體"/>
        </w:rPr>
        <w:t>020</w:t>
      </w:r>
      <w:r w:rsidRPr="001936D4">
        <w:rPr>
          <w:rFonts w:eastAsia="標楷體"/>
        </w:rPr>
        <w:t>號。</w:t>
      </w:r>
      <w:r w:rsidRPr="001936D4">
        <w:rPr>
          <w:rFonts w:eastAsia="標楷體"/>
        </w:rPr>
        <w:t>93</w:t>
      </w:r>
      <w:r w:rsidRPr="001936D4">
        <w:rPr>
          <w:rFonts w:eastAsia="標楷體"/>
        </w:rPr>
        <w:t>頁。</w:t>
      </w:r>
    </w:p>
    <w:p w14:paraId="1D979813" w14:textId="77777777" w:rsidR="008C150E" w:rsidRPr="001936D4" w:rsidRDefault="008C150E" w:rsidP="008C150E">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Chars="1" w:left="566" w:hangingChars="235" w:hanging="564"/>
        <w:rPr>
          <w:rFonts w:ascii="Times New Roman" w:eastAsia="標楷體" w:hAnsi="Times New Roman"/>
          <w:szCs w:val="24"/>
        </w:rPr>
      </w:pPr>
      <w:r w:rsidRPr="001936D4">
        <w:rPr>
          <w:rFonts w:ascii="Times New Roman" w:eastAsia="標楷體" w:hAnsi="Times New Roman"/>
          <w:szCs w:val="24"/>
        </w:rPr>
        <w:t>林曜松、楊懿如、黃光瀛、呂佩義、蘇逸峰。</w:t>
      </w:r>
      <w:r w:rsidRPr="001936D4">
        <w:rPr>
          <w:rFonts w:ascii="Times New Roman" w:eastAsia="標楷體" w:hAnsi="Times New Roman"/>
          <w:szCs w:val="24"/>
        </w:rPr>
        <w:t>1989</w:t>
      </w:r>
      <w:r w:rsidRPr="001936D4">
        <w:rPr>
          <w:rFonts w:ascii="Times New Roman" w:eastAsia="標楷體" w:hAnsi="Times New Roman"/>
          <w:szCs w:val="24"/>
        </w:rPr>
        <w:t>。雪山、大壩尖山地區動物生態資源先期調查研究。內政部營建署。</w:t>
      </w:r>
      <w:r w:rsidRPr="001936D4">
        <w:rPr>
          <w:rFonts w:ascii="Times New Roman" w:eastAsia="標楷體" w:hAnsi="Times New Roman"/>
          <w:szCs w:val="24"/>
        </w:rPr>
        <w:t>85</w:t>
      </w:r>
      <w:r w:rsidRPr="001936D4">
        <w:rPr>
          <w:rFonts w:ascii="Times New Roman" w:eastAsia="標楷體" w:hAnsi="Times New Roman"/>
          <w:szCs w:val="24"/>
        </w:rPr>
        <w:t>頁。屏東科技大學野生動物保育研究所碩士論文。</w:t>
      </w:r>
      <w:r w:rsidRPr="001936D4">
        <w:rPr>
          <w:rFonts w:ascii="Times New Roman" w:eastAsia="標楷體" w:hAnsi="Times New Roman"/>
          <w:szCs w:val="24"/>
        </w:rPr>
        <w:t>46</w:t>
      </w:r>
      <w:r w:rsidRPr="001936D4">
        <w:rPr>
          <w:rFonts w:ascii="Times New Roman" w:eastAsia="標楷體" w:hAnsi="Times New Roman"/>
          <w:szCs w:val="24"/>
        </w:rPr>
        <w:t>頁。</w:t>
      </w:r>
    </w:p>
    <w:p w14:paraId="5BB1D59C" w14:textId="77777777" w:rsidR="008C150E" w:rsidRPr="001936D4" w:rsidRDefault="008C150E" w:rsidP="008C150E">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Chars="1" w:left="566" w:hangingChars="235" w:hanging="564"/>
        <w:rPr>
          <w:rFonts w:eastAsia="標楷體"/>
          <w:kern w:val="0"/>
          <w:szCs w:val="20"/>
        </w:rPr>
      </w:pPr>
      <w:r w:rsidRPr="001936D4">
        <w:rPr>
          <w:rFonts w:eastAsia="標楷體"/>
          <w:kern w:val="0"/>
          <w:szCs w:val="20"/>
        </w:rPr>
        <w:t>高嘉孜（</w:t>
      </w:r>
      <w:r w:rsidRPr="001936D4">
        <w:rPr>
          <w:rFonts w:eastAsia="標楷體"/>
          <w:kern w:val="0"/>
          <w:szCs w:val="20"/>
        </w:rPr>
        <w:t>2013</w:t>
      </w:r>
      <w:r w:rsidRPr="001936D4">
        <w:rPr>
          <w:rFonts w:eastAsia="標楷體"/>
          <w:kern w:val="0"/>
          <w:szCs w:val="20"/>
        </w:rPr>
        <w:t>）苗栗通霄鎮石虎（</w:t>
      </w:r>
      <w:r w:rsidRPr="001936D4">
        <w:rPr>
          <w:rFonts w:eastAsia="標楷體"/>
          <w:i/>
          <w:iCs/>
          <w:kern w:val="0"/>
          <w:szCs w:val="20"/>
        </w:rPr>
        <w:t>Prionailurus bengalensis chinensis</w:t>
      </w:r>
      <w:r w:rsidRPr="001936D4">
        <w:rPr>
          <w:rFonts w:eastAsia="標楷體"/>
          <w:kern w:val="0"/>
          <w:szCs w:val="20"/>
        </w:rPr>
        <w:t>）之移除模式及衝突探討。屏東科技大學野生動物保育研究所碩士論文。</w:t>
      </w:r>
      <w:r w:rsidRPr="001936D4">
        <w:rPr>
          <w:rFonts w:eastAsia="標楷體"/>
          <w:kern w:val="0"/>
          <w:szCs w:val="20"/>
        </w:rPr>
        <w:t>174</w:t>
      </w:r>
      <w:r w:rsidRPr="001936D4">
        <w:rPr>
          <w:rFonts w:eastAsia="標楷體"/>
          <w:kern w:val="0"/>
          <w:szCs w:val="20"/>
        </w:rPr>
        <w:t>頁。</w:t>
      </w:r>
    </w:p>
    <w:p w14:paraId="505CB12A" w14:textId="77777777" w:rsidR="008C150E" w:rsidRPr="001936D4" w:rsidRDefault="008C150E" w:rsidP="008C150E">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Chars="1" w:left="566" w:hangingChars="235" w:hanging="564"/>
        <w:rPr>
          <w:rFonts w:ascii="Times New Roman" w:eastAsia="標楷體" w:hAnsi="Times New Roman"/>
          <w:szCs w:val="24"/>
        </w:rPr>
      </w:pPr>
      <w:r w:rsidRPr="001936D4">
        <w:rPr>
          <w:rFonts w:ascii="Times New Roman" w:eastAsia="標楷體" w:hAnsi="Times New Roman"/>
          <w:szCs w:val="24"/>
        </w:rPr>
        <w:t>郭智筌。</w:t>
      </w:r>
      <w:r w:rsidRPr="001936D4">
        <w:rPr>
          <w:rFonts w:ascii="Times New Roman" w:eastAsia="標楷體" w:hAnsi="Times New Roman"/>
          <w:szCs w:val="24"/>
        </w:rPr>
        <w:t>2006</w:t>
      </w:r>
      <w:r w:rsidRPr="001936D4">
        <w:rPr>
          <w:rFonts w:ascii="Times New Roman" w:eastAsia="標楷體" w:hAnsi="Times New Roman"/>
          <w:szCs w:val="24"/>
        </w:rPr>
        <w:t>。屏東縣低海拔地區自由放養家貓捕獵野生動物之探討。屏東科技大學野生動物保育研究所碩士論文。</w:t>
      </w:r>
      <w:r w:rsidRPr="001936D4">
        <w:rPr>
          <w:rFonts w:ascii="Times New Roman" w:eastAsia="標楷體" w:hAnsi="Times New Roman"/>
          <w:szCs w:val="24"/>
        </w:rPr>
        <w:t>60</w:t>
      </w:r>
      <w:r w:rsidRPr="001936D4">
        <w:rPr>
          <w:rFonts w:ascii="Times New Roman" w:eastAsia="標楷體" w:hAnsi="Times New Roman"/>
          <w:szCs w:val="24"/>
        </w:rPr>
        <w:t>頁。</w:t>
      </w:r>
    </w:p>
    <w:p w14:paraId="0F057CE4" w14:textId="77777777" w:rsidR="008C150E" w:rsidRPr="001936D4" w:rsidRDefault="008C150E" w:rsidP="008C150E">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Chars="1" w:left="566" w:hangingChars="235" w:hanging="564"/>
        <w:rPr>
          <w:rFonts w:ascii="Times New Roman" w:eastAsia="標楷體" w:hAnsi="Times New Roman"/>
          <w:szCs w:val="24"/>
        </w:rPr>
      </w:pPr>
      <w:r w:rsidRPr="001936D4">
        <w:rPr>
          <w:rFonts w:ascii="Times New Roman" w:eastAsia="標楷體" w:hAnsi="Times New Roman"/>
          <w:szCs w:val="24"/>
        </w:rPr>
        <w:t>郭耀臨。</w:t>
      </w:r>
      <w:r w:rsidRPr="001936D4">
        <w:rPr>
          <w:rFonts w:ascii="Times New Roman" w:eastAsia="標楷體" w:hAnsi="Times New Roman"/>
          <w:szCs w:val="24"/>
        </w:rPr>
        <w:t>2003</w:t>
      </w:r>
      <w:r w:rsidRPr="001936D4">
        <w:rPr>
          <w:rFonts w:ascii="Times New Roman" w:eastAsia="標楷體" w:hAnsi="Times New Roman"/>
          <w:szCs w:val="24"/>
        </w:rPr>
        <w:t>。墾丁國家公園鼬獾（</w:t>
      </w:r>
      <w:r w:rsidRPr="001936D4">
        <w:rPr>
          <w:rFonts w:ascii="Times New Roman" w:eastAsia="標楷體" w:hAnsi="Times New Roman"/>
          <w:i/>
          <w:szCs w:val="24"/>
        </w:rPr>
        <w:t>Melogale moschata subaurant</w:t>
      </w:r>
      <w:r w:rsidRPr="001936D4">
        <w:rPr>
          <w:rFonts w:ascii="Times New Roman" w:eastAsia="標楷體" w:hAnsi="Times New Roman"/>
          <w:szCs w:val="24"/>
        </w:rPr>
        <w:t>）空間分佈之探討。屏東科技大學野生動物保育研究所碩士論文。</w:t>
      </w:r>
      <w:r w:rsidRPr="001936D4">
        <w:rPr>
          <w:rFonts w:ascii="Times New Roman" w:eastAsia="標楷體" w:hAnsi="Times New Roman"/>
          <w:szCs w:val="24"/>
        </w:rPr>
        <w:t>46</w:t>
      </w:r>
      <w:r w:rsidRPr="001936D4">
        <w:rPr>
          <w:rFonts w:ascii="Times New Roman" w:eastAsia="標楷體" w:hAnsi="Times New Roman"/>
          <w:szCs w:val="24"/>
        </w:rPr>
        <w:t>頁。</w:t>
      </w:r>
    </w:p>
    <w:p w14:paraId="6094E821" w14:textId="77777777" w:rsidR="008C150E" w:rsidRPr="001936D4" w:rsidRDefault="008C150E" w:rsidP="008C150E">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Chars="1" w:left="566" w:hangingChars="235" w:hanging="564"/>
        <w:rPr>
          <w:rFonts w:ascii="Times New Roman" w:eastAsia="標楷體" w:hAnsi="Times New Roman"/>
          <w:szCs w:val="24"/>
        </w:rPr>
      </w:pPr>
      <w:r w:rsidRPr="001936D4">
        <w:rPr>
          <w:rFonts w:ascii="Times New Roman" w:eastAsia="標楷體" w:hAnsi="Times New Roman"/>
          <w:szCs w:val="24"/>
        </w:rPr>
        <w:t>陳兼善。</w:t>
      </w:r>
      <w:r w:rsidRPr="001936D4">
        <w:rPr>
          <w:rFonts w:ascii="Times New Roman" w:eastAsia="標楷體" w:hAnsi="Times New Roman"/>
          <w:szCs w:val="24"/>
        </w:rPr>
        <w:t>1956</w:t>
      </w:r>
      <w:r w:rsidRPr="001936D4">
        <w:rPr>
          <w:rFonts w:ascii="Times New Roman" w:eastAsia="標楷體" w:hAnsi="Times New Roman"/>
          <w:szCs w:val="24"/>
        </w:rPr>
        <w:t>。台灣脊椎動物誌。開明書局。台北市。</w:t>
      </w:r>
    </w:p>
    <w:p w14:paraId="4B9A27C2" w14:textId="77777777" w:rsidR="008C150E" w:rsidRPr="001936D4" w:rsidRDefault="008C150E" w:rsidP="008C150E">
      <w:pPr>
        <w:spacing w:line="360" w:lineRule="auto"/>
        <w:ind w:left="480" w:hangingChars="200" w:hanging="480"/>
        <w:rPr>
          <w:rFonts w:eastAsia="標楷體"/>
        </w:rPr>
      </w:pPr>
      <w:r w:rsidRPr="001936D4">
        <w:rPr>
          <w:rFonts w:eastAsia="標楷體"/>
          <w:kern w:val="0"/>
          <w:szCs w:val="20"/>
        </w:rPr>
        <w:t>麥錦萱。</w:t>
      </w:r>
      <w:r w:rsidRPr="001936D4">
        <w:rPr>
          <w:rFonts w:eastAsia="標楷體"/>
          <w:kern w:val="0"/>
          <w:szCs w:val="20"/>
        </w:rPr>
        <w:t>2013</w:t>
      </w:r>
      <w:r w:rsidRPr="001936D4">
        <w:rPr>
          <w:rFonts w:eastAsia="標楷體"/>
          <w:kern w:val="0"/>
          <w:szCs w:val="20"/>
        </w:rPr>
        <w:t>。苗栗農村小型食肉目動物被獵捕之現況。屏東科技大學野生動物保育研究所碩士論文。</w:t>
      </w:r>
      <w:r w:rsidRPr="001936D4">
        <w:rPr>
          <w:rFonts w:eastAsia="標楷體"/>
          <w:kern w:val="0"/>
          <w:szCs w:val="20"/>
        </w:rPr>
        <w:t>62</w:t>
      </w:r>
      <w:r w:rsidRPr="001936D4">
        <w:rPr>
          <w:rFonts w:eastAsia="標楷體"/>
          <w:kern w:val="0"/>
          <w:szCs w:val="20"/>
        </w:rPr>
        <w:t>頁。</w:t>
      </w:r>
    </w:p>
    <w:p w14:paraId="73F41B49" w14:textId="77777777" w:rsidR="008C150E" w:rsidRPr="001936D4" w:rsidRDefault="008C150E" w:rsidP="008C150E">
      <w:pPr>
        <w:spacing w:line="360" w:lineRule="auto"/>
        <w:ind w:left="480" w:hangingChars="200" w:hanging="480"/>
        <w:rPr>
          <w:rFonts w:eastAsia="標楷體"/>
        </w:rPr>
      </w:pPr>
      <w:r w:rsidRPr="001936D4">
        <w:rPr>
          <w:rFonts w:eastAsia="標楷體"/>
        </w:rPr>
        <w:t>楊吉宗、詹芳澤、何東輯、毛嘉洪、劉建男、張簡琳玲。</w:t>
      </w:r>
      <w:r w:rsidRPr="001936D4">
        <w:rPr>
          <w:rFonts w:eastAsia="標楷體"/>
        </w:rPr>
        <w:t xml:space="preserve"> 2004</w:t>
      </w:r>
      <w:r w:rsidRPr="001936D4">
        <w:rPr>
          <w:rFonts w:eastAsia="標楷體"/>
        </w:rPr>
        <w:t>。特有及稀有哺乳類保育生物學之研究</w:t>
      </w:r>
      <w:r w:rsidRPr="001936D4">
        <w:rPr>
          <w:rFonts w:eastAsia="標楷體"/>
        </w:rPr>
        <w:t>─</w:t>
      </w:r>
      <w:r w:rsidRPr="001936D4">
        <w:rPr>
          <w:rFonts w:eastAsia="標楷體"/>
        </w:rPr>
        <w:t>台灣黑熊及石虎</w:t>
      </w:r>
      <w:r w:rsidRPr="001936D4">
        <w:rPr>
          <w:rFonts w:eastAsia="標楷體"/>
        </w:rPr>
        <w:t xml:space="preserve"> (3/3) </w:t>
      </w:r>
      <w:r w:rsidRPr="001936D4">
        <w:rPr>
          <w:rFonts w:eastAsia="標楷體"/>
        </w:rPr>
        <w:t>。</w:t>
      </w:r>
      <w:r w:rsidRPr="001936D4">
        <w:rPr>
          <w:rFonts w:eastAsia="標楷體"/>
        </w:rPr>
        <w:t>93</w:t>
      </w:r>
      <w:r w:rsidRPr="001936D4">
        <w:rPr>
          <w:rFonts w:eastAsia="標楷體"/>
        </w:rPr>
        <w:t>農科</w:t>
      </w:r>
      <w:r w:rsidRPr="001936D4">
        <w:rPr>
          <w:rFonts w:eastAsia="標楷體"/>
        </w:rPr>
        <w:t>-2.4.1-</w:t>
      </w:r>
      <w:r w:rsidRPr="001936D4">
        <w:rPr>
          <w:rFonts w:eastAsia="標楷體"/>
        </w:rPr>
        <w:t>生</w:t>
      </w:r>
      <w:r w:rsidRPr="001936D4">
        <w:rPr>
          <w:rFonts w:eastAsia="標楷體"/>
        </w:rPr>
        <w:t>-W4 (2)</w:t>
      </w:r>
      <w:r w:rsidRPr="001936D4">
        <w:rPr>
          <w:rFonts w:eastAsia="標楷體"/>
        </w:rPr>
        <w:t>。行政院農委會特有生物保育研究中心。</w:t>
      </w:r>
      <w:r w:rsidRPr="001936D4">
        <w:rPr>
          <w:rFonts w:eastAsia="標楷體"/>
        </w:rPr>
        <w:t>3</w:t>
      </w:r>
      <w:r w:rsidRPr="001936D4">
        <w:rPr>
          <w:rFonts w:eastAsia="標楷體"/>
        </w:rPr>
        <w:t>頁。</w:t>
      </w:r>
    </w:p>
    <w:p w14:paraId="76C7A93E" w14:textId="77777777" w:rsidR="008C150E" w:rsidRPr="001936D4" w:rsidRDefault="008C150E" w:rsidP="008C150E">
      <w:pPr>
        <w:pStyle w:val="1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ind w:leftChars="1" w:left="566" w:hangingChars="235" w:hanging="564"/>
        <w:rPr>
          <w:rFonts w:ascii="Times New Roman" w:eastAsia="標楷體" w:hAnsi="Times New Roman"/>
          <w:color w:val="auto"/>
          <w:szCs w:val="24"/>
        </w:rPr>
      </w:pPr>
      <w:r w:rsidRPr="001936D4">
        <w:rPr>
          <w:rFonts w:ascii="Times New Roman" w:eastAsia="標楷體" w:hAnsi="Times New Roman"/>
          <w:color w:val="auto"/>
          <w:szCs w:val="24"/>
        </w:rPr>
        <w:t>裴家騏。</w:t>
      </w:r>
      <w:r w:rsidRPr="001936D4">
        <w:rPr>
          <w:rFonts w:ascii="Times New Roman" w:eastAsia="標楷體" w:hAnsi="Times New Roman"/>
          <w:color w:val="auto"/>
          <w:szCs w:val="24"/>
        </w:rPr>
        <w:t>2007</w:t>
      </w:r>
      <w:r w:rsidRPr="001936D4">
        <w:rPr>
          <w:rFonts w:ascii="Times New Roman" w:eastAsia="標楷體" w:hAnsi="Times New Roman"/>
          <w:color w:val="auto"/>
          <w:szCs w:val="24"/>
        </w:rPr>
        <w:t>。高雄地區野生食肉目動物感染犬瘟熱之流行病學研究。</w:t>
      </w:r>
      <w:r w:rsidRPr="001936D4">
        <w:rPr>
          <w:rFonts w:ascii="Times New Roman" w:eastAsia="標楷體" w:hAnsi="Times New Roman"/>
          <w:color w:val="auto"/>
          <w:szCs w:val="24"/>
        </w:rPr>
        <w:t>30</w:t>
      </w:r>
      <w:r w:rsidRPr="001936D4">
        <w:rPr>
          <w:rFonts w:ascii="Times New Roman" w:eastAsia="標楷體" w:hAnsi="Times New Roman"/>
          <w:color w:val="auto"/>
          <w:szCs w:val="24"/>
        </w:rPr>
        <w:t>頁。</w:t>
      </w:r>
    </w:p>
    <w:p w14:paraId="64B494C0" w14:textId="77777777" w:rsidR="008C150E" w:rsidRPr="001936D4" w:rsidRDefault="008C150E" w:rsidP="008C150E">
      <w:pPr>
        <w:pStyle w:val="aff2"/>
        <w:spacing w:line="360" w:lineRule="auto"/>
        <w:ind w:leftChars="1" w:left="566" w:hangingChars="235" w:hanging="564"/>
        <w:rPr>
          <w:rFonts w:ascii="Times New Roman" w:eastAsia="標楷體" w:hAnsi="Times New Roman"/>
          <w:color w:val="auto"/>
          <w:szCs w:val="24"/>
        </w:rPr>
      </w:pPr>
      <w:r w:rsidRPr="001936D4">
        <w:rPr>
          <w:rFonts w:ascii="Times New Roman" w:eastAsia="標楷體" w:hAnsi="Times New Roman"/>
          <w:color w:val="auto"/>
          <w:szCs w:val="24"/>
        </w:rPr>
        <w:t>裴家騏。</w:t>
      </w:r>
      <w:r w:rsidRPr="001936D4">
        <w:rPr>
          <w:rFonts w:ascii="Times New Roman" w:eastAsia="標楷體" w:hAnsi="Times New Roman"/>
          <w:color w:val="auto"/>
          <w:szCs w:val="24"/>
        </w:rPr>
        <w:t>2008</w:t>
      </w:r>
      <w:r w:rsidRPr="001936D4">
        <w:rPr>
          <w:rFonts w:ascii="Times New Roman" w:eastAsia="標楷體" w:hAnsi="Times New Roman"/>
          <w:color w:val="auto"/>
          <w:szCs w:val="24"/>
        </w:rPr>
        <w:t>。新竹、苗栗之淺山地區小型食肉目動物之現況與保育研究</w:t>
      </w:r>
      <w:r w:rsidRPr="001936D4">
        <w:rPr>
          <w:rFonts w:ascii="Times New Roman" w:eastAsia="標楷體" w:hAnsi="Times New Roman"/>
          <w:color w:val="auto"/>
          <w:szCs w:val="24"/>
        </w:rPr>
        <w:t>(3/3)</w:t>
      </w:r>
      <w:r w:rsidRPr="001936D4">
        <w:rPr>
          <w:rFonts w:ascii="Times New Roman" w:eastAsia="標楷體" w:hAnsi="Times New Roman"/>
          <w:color w:val="auto"/>
          <w:szCs w:val="24"/>
        </w:rPr>
        <w:t>。行政院農業委員會林務局保育研究系列</w:t>
      </w:r>
      <w:r w:rsidRPr="001936D4">
        <w:rPr>
          <w:rFonts w:ascii="Times New Roman" w:eastAsia="標楷體" w:hAnsi="Times New Roman"/>
          <w:color w:val="auto"/>
          <w:szCs w:val="24"/>
        </w:rPr>
        <w:t>96-01</w:t>
      </w:r>
      <w:r w:rsidRPr="001936D4">
        <w:rPr>
          <w:rFonts w:ascii="Times New Roman" w:eastAsia="標楷體" w:hAnsi="Times New Roman"/>
          <w:color w:val="auto"/>
          <w:szCs w:val="24"/>
        </w:rPr>
        <w:t>號。</w:t>
      </w:r>
      <w:r w:rsidRPr="001936D4">
        <w:rPr>
          <w:rFonts w:ascii="Times New Roman" w:eastAsia="標楷體" w:hAnsi="Times New Roman"/>
          <w:color w:val="auto"/>
          <w:szCs w:val="24"/>
        </w:rPr>
        <w:t>104</w:t>
      </w:r>
      <w:r w:rsidRPr="001936D4">
        <w:rPr>
          <w:rFonts w:ascii="Times New Roman" w:eastAsia="標楷體" w:hAnsi="Times New Roman"/>
          <w:color w:val="auto"/>
          <w:szCs w:val="24"/>
        </w:rPr>
        <w:t>頁。</w:t>
      </w:r>
    </w:p>
    <w:p w14:paraId="7EBB72DF" w14:textId="77777777" w:rsidR="008C150E" w:rsidRPr="001936D4" w:rsidRDefault="008C150E" w:rsidP="008C150E">
      <w:pPr>
        <w:pStyle w:val="aff2"/>
        <w:spacing w:line="360" w:lineRule="auto"/>
        <w:ind w:leftChars="1" w:left="566" w:hangingChars="235" w:hanging="564"/>
        <w:rPr>
          <w:rFonts w:ascii="Times New Roman" w:eastAsia="標楷體" w:hAnsi="Times New Roman"/>
          <w:color w:val="1A1A1A"/>
          <w:szCs w:val="24"/>
        </w:rPr>
      </w:pPr>
      <w:r w:rsidRPr="001936D4">
        <w:rPr>
          <w:rFonts w:ascii="Times New Roman" w:eastAsia="標楷體" w:hAnsi="Times New Roman"/>
          <w:color w:val="1A1A1A"/>
          <w:szCs w:val="24"/>
        </w:rPr>
        <w:lastRenderedPageBreak/>
        <w:t>裴家騏</w:t>
      </w:r>
      <w:r w:rsidRPr="001936D4">
        <w:rPr>
          <w:rFonts w:ascii="Times New Roman" w:eastAsia="標楷體" w:hAnsi="Times New Roman"/>
          <w:szCs w:val="24"/>
        </w:rPr>
        <w:t>、陳貞志、陳芸詩、廖明輝。</w:t>
      </w:r>
      <w:r w:rsidRPr="001936D4">
        <w:rPr>
          <w:rFonts w:ascii="Times New Roman" w:eastAsia="標楷體" w:hAnsi="Times New Roman"/>
          <w:szCs w:val="24"/>
        </w:rPr>
        <w:t>2010</w:t>
      </w:r>
      <w:r w:rsidRPr="001936D4">
        <w:rPr>
          <w:rFonts w:ascii="Times New Roman" w:eastAsia="標楷體" w:hAnsi="Times New Roman"/>
          <w:szCs w:val="24"/>
        </w:rPr>
        <w:t>。南台灣野生食肉目動物感染犬瘟熱病毒之研究。</w:t>
      </w:r>
      <w:r w:rsidRPr="001936D4">
        <w:rPr>
          <w:rFonts w:ascii="Times New Roman" w:eastAsia="標楷體" w:hAnsi="Times New Roman"/>
          <w:szCs w:val="24"/>
        </w:rPr>
        <w:t>2010</w:t>
      </w:r>
      <w:r w:rsidRPr="001936D4">
        <w:rPr>
          <w:rFonts w:ascii="Times New Roman" w:eastAsia="標楷體" w:hAnsi="Times New Roman"/>
          <w:szCs w:val="24"/>
        </w:rPr>
        <w:t>野生動物保育醫學國際研討會論文集：</w:t>
      </w:r>
      <w:r w:rsidRPr="001936D4">
        <w:rPr>
          <w:rFonts w:ascii="Times New Roman" w:eastAsia="標楷體" w:hAnsi="Times New Roman"/>
          <w:szCs w:val="24"/>
        </w:rPr>
        <w:t>127-146</w:t>
      </w:r>
      <w:r w:rsidRPr="001936D4">
        <w:rPr>
          <w:rFonts w:ascii="Times New Roman" w:eastAsia="標楷體" w:hAnsi="Times New Roman"/>
          <w:szCs w:val="24"/>
        </w:rPr>
        <w:t>。</w:t>
      </w:r>
      <w:r w:rsidRPr="001936D4">
        <w:rPr>
          <w:rFonts w:ascii="Times New Roman" w:eastAsia="標楷體" w:hAnsi="Times New Roman"/>
          <w:szCs w:val="24"/>
        </w:rPr>
        <w:t>2010</w:t>
      </w:r>
      <w:r w:rsidRPr="001936D4">
        <w:rPr>
          <w:rFonts w:ascii="Times New Roman" w:eastAsia="標楷體" w:hAnsi="Times New Roman"/>
          <w:szCs w:val="24"/>
        </w:rPr>
        <w:t>年</w:t>
      </w:r>
      <w:r w:rsidRPr="001936D4">
        <w:rPr>
          <w:rFonts w:ascii="Times New Roman" w:eastAsia="標楷體" w:hAnsi="Times New Roman"/>
          <w:szCs w:val="24"/>
        </w:rPr>
        <w:t>11</w:t>
      </w:r>
      <w:r w:rsidRPr="001936D4">
        <w:rPr>
          <w:rFonts w:ascii="Times New Roman" w:eastAsia="標楷體" w:hAnsi="Times New Roman"/>
          <w:szCs w:val="24"/>
        </w:rPr>
        <w:t>月</w:t>
      </w:r>
      <w:r w:rsidRPr="001936D4">
        <w:rPr>
          <w:rFonts w:ascii="Times New Roman" w:eastAsia="標楷體" w:hAnsi="Times New Roman"/>
          <w:szCs w:val="24"/>
        </w:rPr>
        <w:t>3-4</w:t>
      </w:r>
      <w:r w:rsidRPr="001936D4">
        <w:rPr>
          <w:rFonts w:ascii="Times New Roman" w:eastAsia="標楷體" w:hAnsi="Times New Roman"/>
          <w:szCs w:val="24"/>
        </w:rPr>
        <w:t>日，特有生物研究保育中心，南投。</w:t>
      </w:r>
    </w:p>
    <w:p w14:paraId="7832CF24" w14:textId="77777777" w:rsidR="008C150E" w:rsidRPr="001936D4" w:rsidRDefault="008C150E" w:rsidP="008C150E">
      <w:pPr>
        <w:pStyle w:val="aff2"/>
        <w:spacing w:line="360" w:lineRule="auto"/>
        <w:ind w:leftChars="1" w:left="566" w:hangingChars="235" w:hanging="564"/>
        <w:rPr>
          <w:rFonts w:ascii="Times New Roman" w:eastAsia="標楷體" w:hAnsi="Times New Roman"/>
          <w:color w:val="auto"/>
          <w:szCs w:val="24"/>
        </w:rPr>
      </w:pPr>
      <w:r w:rsidRPr="001936D4">
        <w:rPr>
          <w:rFonts w:ascii="Times New Roman" w:eastAsia="標楷體" w:hAnsi="Times New Roman"/>
          <w:color w:val="auto"/>
          <w:szCs w:val="24"/>
        </w:rPr>
        <w:t>裴家騏。</w:t>
      </w:r>
      <w:r w:rsidRPr="001936D4">
        <w:rPr>
          <w:rFonts w:ascii="Times New Roman" w:eastAsia="標楷體" w:hAnsi="Times New Roman"/>
          <w:color w:val="auto"/>
          <w:szCs w:val="24"/>
        </w:rPr>
        <w:t>2011</w:t>
      </w:r>
      <w:r w:rsidRPr="001936D4">
        <w:rPr>
          <w:rFonts w:ascii="Times New Roman" w:eastAsia="標楷體" w:hAnsi="Times New Roman"/>
          <w:color w:val="auto"/>
          <w:szCs w:val="24"/>
        </w:rPr>
        <w:t>。瀕臨絕種野生動物保育醫學研究發展之石虎疾病研究。行政院農委會林務局</w:t>
      </w:r>
      <w:r w:rsidRPr="001936D4">
        <w:rPr>
          <w:rFonts w:ascii="Times New Roman" w:eastAsia="標楷體" w:hAnsi="Times New Roman"/>
          <w:color w:val="auto"/>
          <w:szCs w:val="24"/>
        </w:rPr>
        <w:t>100</w:t>
      </w:r>
      <w:r w:rsidRPr="001936D4">
        <w:rPr>
          <w:rFonts w:ascii="Times New Roman" w:eastAsia="標楷體" w:hAnsi="Times New Roman"/>
          <w:color w:val="auto"/>
          <w:szCs w:val="24"/>
        </w:rPr>
        <w:t>年度科技計畫</w:t>
      </w:r>
      <w:r w:rsidRPr="001936D4">
        <w:rPr>
          <w:rFonts w:ascii="Times New Roman" w:eastAsia="標楷體" w:hAnsi="Times New Roman"/>
          <w:color w:val="auto"/>
          <w:szCs w:val="24"/>
        </w:rPr>
        <w:t>100</w:t>
      </w:r>
      <w:r w:rsidRPr="001936D4">
        <w:rPr>
          <w:rFonts w:ascii="Times New Roman" w:eastAsia="標楷體" w:hAnsi="Times New Roman"/>
          <w:color w:val="auto"/>
          <w:szCs w:val="24"/>
        </w:rPr>
        <w:t>農科</w:t>
      </w:r>
      <w:smartTag w:uri="urn:schemas-microsoft-com:office:smarttags" w:element="chsdate">
        <w:smartTagPr>
          <w:attr w:name="Year" w:val="1899"/>
          <w:attr w:name="Month" w:val="12"/>
          <w:attr w:name="Day" w:val="30"/>
          <w:attr w:name="IsLunarDate" w:val="False"/>
          <w:attr w:name="IsROCDate" w:val="False"/>
        </w:smartTagPr>
        <w:r w:rsidRPr="001936D4">
          <w:rPr>
            <w:rFonts w:ascii="Times New Roman" w:eastAsia="標楷體" w:hAnsi="Times New Roman"/>
            <w:color w:val="auto"/>
            <w:szCs w:val="24"/>
          </w:rPr>
          <w:t>8.2.1</w:t>
        </w:r>
      </w:smartTag>
      <w:r w:rsidRPr="001936D4">
        <w:rPr>
          <w:rFonts w:ascii="Times New Roman" w:eastAsia="標楷體" w:hAnsi="Times New Roman"/>
          <w:color w:val="auto"/>
          <w:szCs w:val="24"/>
        </w:rPr>
        <w:t>務</w:t>
      </w:r>
      <w:r w:rsidRPr="001936D4">
        <w:rPr>
          <w:rFonts w:ascii="Times New Roman" w:eastAsia="標楷體" w:hAnsi="Times New Roman"/>
          <w:color w:val="auto"/>
          <w:szCs w:val="24"/>
        </w:rPr>
        <w:t>e1</w:t>
      </w:r>
      <w:r w:rsidRPr="001936D4">
        <w:rPr>
          <w:rFonts w:ascii="Times New Roman" w:eastAsia="標楷體" w:hAnsi="Times New Roman"/>
          <w:color w:val="auto"/>
          <w:szCs w:val="24"/>
        </w:rPr>
        <w:t>。</w:t>
      </w:r>
      <w:r w:rsidRPr="001936D4">
        <w:rPr>
          <w:rFonts w:ascii="Times New Roman" w:eastAsia="標楷體" w:hAnsi="Times New Roman"/>
          <w:color w:val="auto"/>
          <w:szCs w:val="24"/>
        </w:rPr>
        <w:t>45</w:t>
      </w:r>
      <w:r w:rsidRPr="001936D4">
        <w:rPr>
          <w:rFonts w:ascii="Times New Roman" w:eastAsia="標楷體" w:hAnsi="Times New Roman"/>
          <w:color w:val="auto"/>
          <w:szCs w:val="24"/>
        </w:rPr>
        <w:t>頁。</w:t>
      </w:r>
    </w:p>
    <w:p w14:paraId="50419B47" w14:textId="77777777" w:rsidR="008C150E" w:rsidRPr="001936D4" w:rsidRDefault="008C150E" w:rsidP="008C150E">
      <w:pPr>
        <w:pStyle w:val="aff2"/>
        <w:spacing w:line="360" w:lineRule="auto"/>
        <w:ind w:leftChars="1" w:left="566" w:hangingChars="235" w:hanging="564"/>
        <w:rPr>
          <w:rFonts w:ascii="Times New Roman" w:eastAsia="標楷體" w:hAnsi="Times New Roman"/>
          <w:color w:val="auto"/>
          <w:szCs w:val="24"/>
        </w:rPr>
      </w:pPr>
      <w:r w:rsidRPr="001936D4">
        <w:rPr>
          <w:rFonts w:ascii="Times New Roman" w:eastAsia="標楷體" w:hAnsi="Times New Roman"/>
          <w:color w:val="auto"/>
          <w:szCs w:val="24"/>
        </w:rPr>
        <w:t>莊琬琪。</w:t>
      </w:r>
      <w:r w:rsidRPr="001936D4">
        <w:rPr>
          <w:rFonts w:ascii="Times New Roman" w:eastAsia="標楷體" w:hAnsi="Times New Roman"/>
          <w:color w:val="auto"/>
          <w:szCs w:val="24"/>
        </w:rPr>
        <w:t>2012</w:t>
      </w:r>
      <w:r w:rsidRPr="001936D4">
        <w:rPr>
          <w:rFonts w:ascii="Times New Roman" w:eastAsia="標楷體" w:hAnsi="Times New Roman"/>
          <w:color w:val="auto"/>
          <w:szCs w:val="24"/>
        </w:rPr>
        <w:t>。苗栗通霄地區石虎</w:t>
      </w:r>
      <w:r w:rsidRPr="001936D4">
        <w:rPr>
          <w:rFonts w:ascii="Times New Roman" w:eastAsia="標楷體" w:hAnsi="Times New Roman"/>
          <w:color w:val="auto"/>
          <w:szCs w:val="24"/>
        </w:rPr>
        <w:t xml:space="preserve"> (</w:t>
      </w:r>
      <w:r w:rsidRPr="001936D4">
        <w:rPr>
          <w:rFonts w:ascii="Times New Roman" w:eastAsia="標楷體" w:hAnsi="Times New Roman"/>
          <w:i/>
          <w:color w:val="auto"/>
          <w:szCs w:val="24"/>
        </w:rPr>
        <w:t>Prionailurus bengalensis chinensis</w:t>
      </w:r>
      <w:r w:rsidRPr="001936D4">
        <w:rPr>
          <w:rFonts w:ascii="Times New Roman" w:eastAsia="標楷體" w:hAnsi="Times New Roman"/>
          <w:color w:val="auto"/>
          <w:szCs w:val="24"/>
        </w:rPr>
        <w:t xml:space="preserve">) </w:t>
      </w:r>
      <w:r w:rsidRPr="001936D4">
        <w:rPr>
          <w:rFonts w:ascii="Times New Roman" w:eastAsia="標楷體" w:hAnsi="Times New Roman"/>
          <w:color w:val="auto"/>
          <w:szCs w:val="24"/>
        </w:rPr>
        <w:t>及家貓</w:t>
      </w:r>
      <w:r w:rsidRPr="001936D4">
        <w:rPr>
          <w:rFonts w:ascii="Times New Roman" w:eastAsia="標楷體" w:hAnsi="Times New Roman"/>
          <w:color w:val="auto"/>
          <w:szCs w:val="24"/>
        </w:rPr>
        <w:t xml:space="preserve"> (</w:t>
      </w:r>
      <w:r w:rsidRPr="001936D4">
        <w:rPr>
          <w:rFonts w:ascii="Times New Roman" w:eastAsia="標楷體" w:hAnsi="Times New Roman"/>
          <w:i/>
          <w:color w:val="auto"/>
          <w:szCs w:val="24"/>
        </w:rPr>
        <w:t>Felis catus</w:t>
      </w:r>
      <w:r w:rsidRPr="001936D4">
        <w:rPr>
          <w:rFonts w:ascii="Times New Roman" w:eastAsia="標楷體" w:hAnsi="Times New Roman"/>
          <w:color w:val="auto"/>
          <w:szCs w:val="24"/>
        </w:rPr>
        <w:t xml:space="preserve">) </w:t>
      </w:r>
      <w:r w:rsidRPr="001936D4">
        <w:rPr>
          <w:rFonts w:ascii="Times New Roman" w:eastAsia="標楷體" w:hAnsi="Times New Roman"/>
          <w:color w:val="auto"/>
          <w:szCs w:val="24"/>
        </w:rPr>
        <w:t>之食性分析。國立屏東科技大學野生動物保育研究所碩士論文。</w:t>
      </w:r>
      <w:r w:rsidRPr="001936D4">
        <w:rPr>
          <w:rFonts w:ascii="Times New Roman" w:eastAsia="標楷體" w:hAnsi="Times New Roman"/>
          <w:color w:val="auto"/>
          <w:szCs w:val="24"/>
        </w:rPr>
        <w:t>59</w:t>
      </w:r>
      <w:r w:rsidRPr="001936D4">
        <w:rPr>
          <w:rFonts w:ascii="Times New Roman" w:eastAsia="標楷體" w:hAnsi="Times New Roman"/>
          <w:color w:val="auto"/>
          <w:szCs w:val="24"/>
        </w:rPr>
        <w:t>頁。</w:t>
      </w:r>
    </w:p>
    <w:p w14:paraId="7FEECEBA" w14:textId="77777777" w:rsidR="008C150E" w:rsidRPr="001936D4" w:rsidRDefault="008C150E" w:rsidP="008C150E">
      <w:pPr>
        <w:pStyle w:val="aff2"/>
        <w:spacing w:line="360" w:lineRule="auto"/>
        <w:ind w:leftChars="1" w:left="566" w:hangingChars="235" w:hanging="564"/>
        <w:rPr>
          <w:rFonts w:ascii="Times New Roman" w:eastAsia="標楷體" w:hAnsi="Times New Roman"/>
          <w:color w:val="auto"/>
          <w:szCs w:val="24"/>
        </w:rPr>
      </w:pPr>
      <w:r w:rsidRPr="001936D4">
        <w:rPr>
          <w:rFonts w:ascii="Times New Roman" w:eastAsia="標楷體" w:hAnsi="Times New Roman"/>
          <w:color w:val="auto"/>
          <w:szCs w:val="24"/>
        </w:rPr>
        <w:t>盧道杰、陳律伶、台邦</w:t>
      </w:r>
      <w:r w:rsidRPr="001936D4">
        <w:rPr>
          <w:rFonts w:ascii="新細明體" w:eastAsia="新細明體" w:hAnsi="新細明體" w:cs="新細明體" w:hint="eastAsia"/>
          <w:b/>
          <w:bCs/>
          <w:color w:val="auto"/>
          <w:szCs w:val="24"/>
        </w:rPr>
        <w:t>‧</w:t>
      </w:r>
      <w:r w:rsidRPr="001936D4">
        <w:rPr>
          <w:rFonts w:ascii="Times New Roman" w:eastAsia="標楷體" w:hAnsi="Times New Roman"/>
          <w:color w:val="auto"/>
          <w:szCs w:val="24"/>
        </w:rPr>
        <w:t>撒沙勒、闕河嘉、裴家騏、蔡博文、王進發。</w:t>
      </w:r>
      <w:r w:rsidRPr="001936D4">
        <w:rPr>
          <w:rFonts w:ascii="Times New Roman" w:eastAsia="標楷體" w:hAnsi="Times New Roman"/>
          <w:color w:val="auto"/>
          <w:szCs w:val="24"/>
        </w:rPr>
        <w:t>2010</w:t>
      </w:r>
      <w:r w:rsidRPr="001936D4">
        <w:rPr>
          <w:rFonts w:ascii="Times New Roman" w:eastAsia="標楷體" w:hAnsi="Times New Roman"/>
          <w:color w:val="auto"/>
          <w:szCs w:val="24"/>
        </w:rPr>
        <w:t>。自然保護區發展共管機制的挑戰與機會。台灣原住民族研究季刊。</w:t>
      </w:r>
      <w:r w:rsidRPr="001936D4">
        <w:rPr>
          <w:rFonts w:ascii="Times New Roman" w:eastAsia="標楷體" w:hAnsi="Times New Roman"/>
          <w:color w:val="auto"/>
          <w:szCs w:val="24"/>
        </w:rPr>
        <w:t>3(2)</w:t>
      </w:r>
      <w:r w:rsidRPr="001936D4">
        <w:rPr>
          <w:rFonts w:ascii="Times New Roman" w:eastAsia="標楷體" w:hAnsi="Times New Roman"/>
          <w:color w:val="auto"/>
          <w:szCs w:val="24"/>
        </w:rPr>
        <w:t>：</w:t>
      </w:r>
      <w:r w:rsidRPr="001936D4">
        <w:rPr>
          <w:rFonts w:ascii="Times New Roman" w:eastAsia="標楷體" w:hAnsi="Times New Roman"/>
          <w:color w:val="auto"/>
          <w:szCs w:val="24"/>
        </w:rPr>
        <w:t>91-130</w:t>
      </w:r>
      <w:r w:rsidRPr="001936D4">
        <w:rPr>
          <w:rFonts w:ascii="Times New Roman" w:eastAsia="標楷體" w:hAnsi="Times New Roman"/>
          <w:color w:val="auto"/>
          <w:szCs w:val="24"/>
        </w:rPr>
        <w:t>。</w:t>
      </w:r>
    </w:p>
    <w:p w14:paraId="077DB0E8" w14:textId="77777777" w:rsidR="008C150E" w:rsidRPr="001936D4" w:rsidRDefault="008C150E" w:rsidP="008C150E">
      <w:pPr>
        <w:snapToGrid w:val="0"/>
        <w:spacing w:line="360" w:lineRule="auto"/>
        <w:ind w:left="540" w:hangingChars="225" w:hanging="540"/>
        <w:rPr>
          <w:rFonts w:eastAsia="標楷體"/>
        </w:rPr>
      </w:pPr>
      <w:r w:rsidRPr="001936D4">
        <w:rPr>
          <w:rFonts w:eastAsia="標楷體"/>
        </w:rPr>
        <w:t>Appel, M. J. G., and B. A. Summers. 1995. Pathogenicity of morbilliviruses for terrestrial carnivores. Veterinary Microbiology 44:187-191.</w:t>
      </w:r>
    </w:p>
    <w:p w14:paraId="7BF86727" w14:textId="77777777" w:rsidR="008C150E" w:rsidRPr="001936D4" w:rsidRDefault="008C150E" w:rsidP="008C150E">
      <w:pPr>
        <w:pStyle w:val="Default"/>
        <w:spacing w:line="360" w:lineRule="auto"/>
        <w:ind w:left="480" w:hangingChars="200" w:hanging="480"/>
        <w:rPr>
          <w:rFonts w:eastAsia="標楷體"/>
          <w:color w:val="auto"/>
        </w:rPr>
      </w:pPr>
      <w:r w:rsidRPr="001936D4">
        <w:rPr>
          <w:rFonts w:eastAsia="標楷體"/>
          <w:color w:val="auto"/>
        </w:rPr>
        <w:t>Austin, S. C. 2002. Ecology of sympatric carnivores in Khao Yai National park, Thailand.  Ph.D. Dissertation, Texas A&amp;M University-Kingsville and Texas A&amp;M University, College Station, USA. 126pp.</w:t>
      </w:r>
    </w:p>
    <w:p w14:paraId="039A5030" w14:textId="77777777" w:rsidR="008C150E" w:rsidRPr="001936D4" w:rsidRDefault="008C150E" w:rsidP="008C150E">
      <w:pPr>
        <w:snapToGrid w:val="0"/>
        <w:spacing w:line="360" w:lineRule="auto"/>
        <w:ind w:left="540" w:hangingChars="225" w:hanging="540"/>
        <w:rPr>
          <w:rFonts w:eastAsia="標楷體"/>
        </w:rPr>
      </w:pPr>
      <w:r w:rsidRPr="001936D4">
        <w:rPr>
          <w:rFonts w:eastAsia="標楷體"/>
        </w:rPr>
        <w:t xml:space="preserve">Barratt, D. G. 1997. Predation by house cats, </w:t>
      </w:r>
      <w:r w:rsidRPr="001936D4">
        <w:rPr>
          <w:rFonts w:eastAsia="標楷體"/>
          <w:i/>
        </w:rPr>
        <w:t>Felis catus</w:t>
      </w:r>
      <w:r w:rsidRPr="001936D4">
        <w:rPr>
          <w:rFonts w:eastAsia="標楷體"/>
        </w:rPr>
        <w:t xml:space="preserve"> (L.), in Canberra, Austrailia. I. Prey composition and preference. Wildlife Research 24: 263-277.</w:t>
      </w:r>
    </w:p>
    <w:p w14:paraId="5202EF38" w14:textId="77777777" w:rsidR="008C150E" w:rsidRPr="001936D4" w:rsidRDefault="008C150E" w:rsidP="008C150E">
      <w:pPr>
        <w:snapToGrid w:val="0"/>
        <w:spacing w:line="360" w:lineRule="auto"/>
        <w:ind w:left="540" w:hangingChars="225" w:hanging="540"/>
        <w:rPr>
          <w:rFonts w:eastAsia="標楷體"/>
        </w:rPr>
      </w:pPr>
      <w:r w:rsidRPr="001936D4">
        <w:rPr>
          <w:rFonts w:eastAsia="標楷體"/>
        </w:rPr>
        <w:t>Barrett, T. 1999. Morbillibirus infections, with special emphasis on morbilliviruses of carnivores. Veterinary Microbiology 69:3-13.</w:t>
      </w:r>
    </w:p>
    <w:p w14:paraId="55A01082" w14:textId="77777777" w:rsidR="008C150E" w:rsidRPr="001936D4" w:rsidRDefault="008C150E" w:rsidP="008C150E">
      <w:pPr>
        <w:pStyle w:val="aff2"/>
        <w:spacing w:line="360" w:lineRule="auto"/>
        <w:ind w:leftChars="1" w:left="566" w:hangingChars="235" w:hanging="564"/>
        <w:rPr>
          <w:rFonts w:ascii="Times New Roman" w:eastAsia="標楷體" w:hAnsi="Times New Roman"/>
          <w:color w:val="auto"/>
          <w:szCs w:val="24"/>
        </w:rPr>
      </w:pPr>
      <w:r w:rsidRPr="001936D4">
        <w:rPr>
          <w:rFonts w:ascii="Times New Roman" w:eastAsia="標楷體" w:hAnsi="Times New Roman"/>
          <w:szCs w:val="24"/>
        </w:rPr>
        <w:t>Biró, Z., J. Lanszki, L. Szenethy, M. Heltai, and E. Randi. 2005. Feeding habits of feral domestic cats (</w:t>
      </w:r>
      <w:r w:rsidRPr="001936D4">
        <w:rPr>
          <w:rFonts w:ascii="Times New Roman" w:eastAsia="標楷體" w:hAnsi="Times New Roman"/>
          <w:i/>
          <w:szCs w:val="24"/>
        </w:rPr>
        <w:t>Felis catus</w:t>
      </w:r>
      <w:r w:rsidRPr="001936D4">
        <w:rPr>
          <w:rFonts w:ascii="Times New Roman" w:eastAsia="標楷體" w:hAnsi="Times New Roman"/>
          <w:szCs w:val="24"/>
        </w:rPr>
        <w:t>), wild cats (</w:t>
      </w:r>
      <w:r w:rsidRPr="001936D4">
        <w:rPr>
          <w:rFonts w:ascii="Times New Roman" w:eastAsia="標楷體" w:hAnsi="Times New Roman"/>
          <w:i/>
          <w:szCs w:val="24"/>
        </w:rPr>
        <w:t>Felis silvestris</w:t>
      </w:r>
      <w:r w:rsidRPr="001936D4">
        <w:rPr>
          <w:rFonts w:ascii="Times New Roman" w:eastAsia="標楷體" w:hAnsi="Times New Roman"/>
          <w:szCs w:val="24"/>
        </w:rPr>
        <w:t>) and their hybrids: trophic niche overlap among cat groups in Hungary. Journal of Zoology, London 266: 187-196.</w:t>
      </w:r>
    </w:p>
    <w:p w14:paraId="78A62AE8" w14:textId="77777777" w:rsidR="008C150E" w:rsidRPr="001936D4" w:rsidRDefault="008C150E" w:rsidP="008C150E">
      <w:pPr>
        <w:spacing w:line="360" w:lineRule="auto"/>
        <w:ind w:left="480" w:hangingChars="200" w:hanging="480"/>
        <w:rPr>
          <w:rFonts w:eastAsia="標楷體"/>
        </w:rPr>
      </w:pPr>
      <w:r w:rsidRPr="001936D4">
        <w:rPr>
          <w:rFonts w:eastAsia="標楷體"/>
        </w:rPr>
        <w:t xml:space="preserve">Cat News. 1985. </w:t>
      </w:r>
      <w:r w:rsidRPr="001936D4">
        <w:rPr>
          <w:rFonts w:eastAsia="標楷體"/>
          <w:i/>
        </w:rPr>
        <w:t>Felis b. bengalensis</w:t>
      </w:r>
      <w:r w:rsidRPr="001936D4">
        <w:rPr>
          <w:rFonts w:eastAsia="標楷體"/>
        </w:rPr>
        <w:t xml:space="preserve"> (China) moved to CITS Appendix II.  Cat News 3: 12.</w:t>
      </w:r>
    </w:p>
    <w:p w14:paraId="19C904C3" w14:textId="77777777" w:rsidR="008C150E" w:rsidRPr="001936D4" w:rsidRDefault="008C150E" w:rsidP="008C150E">
      <w:pPr>
        <w:pStyle w:val="aff2"/>
        <w:spacing w:line="360" w:lineRule="auto"/>
        <w:ind w:leftChars="1" w:left="566" w:hangingChars="235" w:hanging="564"/>
        <w:rPr>
          <w:rFonts w:ascii="Times New Roman" w:eastAsia="標楷體" w:hAnsi="Times New Roman"/>
          <w:color w:val="auto"/>
          <w:szCs w:val="24"/>
        </w:rPr>
      </w:pPr>
      <w:r w:rsidRPr="001936D4">
        <w:rPr>
          <w:rFonts w:ascii="Times New Roman" w:eastAsia="標楷體" w:hAnsi="Times New Roman"/>
          <w:color w:val="auto"/>
          <w:szCs w:val="24"/>
        </w:rPr>
        <w:lastRenderedPageBreak/>
        <w:t>Chen, M-T.2002. Activity patterns and habitat use of sympatric small carnivores at low elevations in southern Taiwan. M.S. Thesis. Texas A&amp;M University-Kingsville. 88pp.</w:t>
      </w:r>
    </w:p>
    <w:p w14:paraId="4FC877B1" w14:textId="77777777" w:rsidR="008C150E" w:rsidRPr="001936D4" w:rsidRDefault="008C150E" w:rsidP="008C150E">
      <w:pPr>
        <w:pStyle w:val="aff2"/>
        <w:spacing w:line="360" w:lineRule="auto"/>
        <w:ind w:leftChars="1" w:left="566" w:hangingChars="235" w:hanging="564"/>
        <w:rPr>
          <w:rFonts w:ascii="Times New Roman" w:eastAsia="標楷體" w:hAnsi="Times New Roman"/>
          <w:color w:val="auto"/>
          <w:szCs w:val="24"/>
        </w:rPr>
      </w:pPr>
      <w:r w:rsidRPr="001936D4">
        <w:rPr>
          <w:rFonts w:ascii="Times New Roman" w:eastAsia="標楷體" w:hAnsi="Times New Roman"/>
          <w:szCs w:val="24"/>
        </w:rPr>
        <w:t>Frölich, K., O. Czupalla, L. Haas, J. Hentschke, J. Dedek, and J. Fickel. 2000. Epizootioogical investigations of canine distemper virus in free-ranging carnivores from Germany. Veterinary Microbiology 74:283-292.</w:t>
      </w:r>
    </w:p>
    <w:p w14:paraId="58A4ACBF" w14:textId="77777777" w:rsidR="008C150E" w:rsidRPr="001936D4" w:rsidRDefault="008C150E" w:rsidP="008C150E">
      <w:pPr>
        <w:pStyle w:val="aff2"/>
        <w:spacing w:line="360" w:lineRule="auto"/>
        <w:ind w:leftChars="1" w:left="566" w:hangingChars="235" w:hanging="564"/>
        <w:rPr>
          <w:rFonts w:ascii="Times New Roman" w:eastAsia="標楷體" w:hAnsi="Times New Roman"/>
          <w:color w:val="auto"/>
          <w:szCs w:val="24"/>
        </w:rPr>
      </w:pPr>
      <w:r w:rsidRPr="001936D4">
        <w:rPr>
          <w:rFonts w:ascii="Times New Roman" w:eastAsia="標楷體" w:hAnsi="Times New Roman"/>
          <w:color w:val="auto"/>
          <w:szCs w:val="24"/>
        </w:rPr>
        <w:t xml:space="preserve">Garcia, M. A., C. E. Diez, and A,. O.Alvarez. 2001. The impact of feral cats on Mona Island wildlife and recommendations for their control. Caribbean Journal of Science 37(1-2): 107-108.   </w:t>
      </w:r>
    </w:p>
    <w:p w14:paraId="4084075C" w14:textId="77777777" w:rsidR="008C150E" w:rsidRPr="001936D4" w:rsidRDefault="008C150E" w:rsidP="008C150E">
      <w:pPr>
        <w:pStyle w:val="aff2"/>
        <w:spacing w:line="360" w:lineRule="auto"/>
        <w:ind w:leftChars="1" w:left="566" w:hangingChars="235" w:hanging="564"/>
        <w:rPr>
          <w:rFonts w:ascii="Times New Roman" w:eastAsia="標楷體" w:hAnsi="Times New Roman"/>
          <w:color w:val="auto"/>
          <w:szCs w:val="24"/>
        </w:rPr>
      </w:pPr>
      <w:r w:rsidRPr="001936D4">
        <w:rPr>
          <w:rFonts w:ascii="Times New Roman" w:eastAsia="標楷體" w:hAnsi="Times New Roman"/>
          <w:color w:val="auto"/>
          <w:szCs w:val="24"/>
        </w:rPr>
        <w:t>George, W. G. 1974. Domestic cats as predators and factors in winter shortage of raptor prey. Wilson Bulletin 86: 384-396.</w:t>
      </w:r>
    </w:p>
    <w:p w14:paraId="241B2473" w14:textId="77777777" w:rsidR="008C150E" w:rsidRPr="001936D4" w:rsidRDefault="008C150E" w:rsidP="008C150E">
      <w:pPr>
        <w:pStyle w:val="aff2"/>
        <w:spacing w:line="360" w:lineRule="auto"/>
        <w:ind w:leftChars="1" w:left="566" w:hangingChars="235" w:hanging="564"/>
        <w:rPr>
          <w:rFonts w:ascii="Times New Roman" w:eastAsia="標楷體" w:hAnsi="Times New Roman"/>
          <w:color w:val="auto"/>
          <w:szCs w:val="24"/>
        </w:rPr>
      </w:pPr>
      <w:r w:rsidRPr="001936D4">
        <w:rPr>
          <w:rFonts w:ascii="Times New Roman" w:eastAsia="標楷體" w:hAnsi="Times New Roman"/>
          <w:color w:val="auto"/>
          <w:szCs w:val="24"/>
        </w:rPr>
        <w:t>Grassman, L. I. JR. 2004. Comparative ecology of sympatric feilds in Phu Khieo Wildlife Sanctuary, Thailand. Ph.D. Dissertation, Texas A&amp;M University-Kingsville and Texas University, College Station, USA. 156pp.</w:t>
      </w:r>
    </w:p>
    <w:p w14:paraId="405202F4" w14:textId="77777777" w:rsidR="008C150E" w:rsidRPr="001936D4" w:rsidRDefault="008C150E" w:rsidP="008C150E">
      <w:pPr>
        <w:pStyle w:val="aff2"/>
        <w:spacing w:line="360" w:lineRule="auto"/>
        <w:ind w:leftChars="1" w:left="566" w:hangingChars="235" w:hanging="564"/>
        <w:rPr>
          <w:rFonts w:ascii="Times New Roman" w:eastAsia="標楷體" w:hAnsi="Times New Roman"/>
          <w:color w:val="auto"/>
          <w:szCs w:val="24"/>
        </w:rPr>
      </w:pPr>
      <w:r w:rsidRPr="001936D4">
        <w:rPr>
          <w:rFonts w:ascii="Times New Roman" w:eastAsia="標楷體" w:hAnsi="Times New Roman"/>
          <w:color w:val="auto"/>
          <w:szCs w:val="24"/>
        </w:rPr>
        <w:t xml:space="preserve">Heptner, V. G. and A. A. Sludskii. 1992. Mammals of Soviet Union. Vol. 2, part 2, Carnivora (Hyaenas and cats). English translation, sci, ed., R.S. Hoffmann. Smithsonian Institution Libraries and the National Science Foundation, Washington, DC. USA. </w:t>
      </w:r>
    </w:p>
    <w:p w14:paraId="254826CE" w14:textId="77777777" w:rsidR="008C150E" w:rsidRPr="001936D4" w:rsidRDefault="008C150E" w:rsidP="008C150E">
      <w:pPr>
        <w:pStyle w:val="aff2"/>
        <w:spacing w:line="360" w:lineRule="auto"/>
        <w:ind w:leftChars="1" w:left="566" w:hangingChars="235" w:hanging="564"/>
        <w:rPr>
          <w:rFonts w:ascii="Times New Roman" w:eastAsia="標楷體" w:hAnsi="Times New Roman"/>
          <w:color w:val="1A1A1A"/>
          <w:szCs w:val="24"/>
        </w:rPr>
      </w:pPr>
      <w:r w:rsidRPr="001936D4">
        <w:rPr>
          <w:rFonts w:ascii="Times New Roman" w:eastAsia="標楷體" w:hAnsi="Times New Roman"/>
          <w:color w:val="1A1A1A"/>
          <w:szCs w:val="24"/>
        </w:rPr>
        <w:t>Hutchings, S. 2003. The diet of feral house cats (</w:t>
      </w:r>
      <w:r w:rsidRPr="001936D4">
        <w:rPr>
          <w:rFonts w:ascii="Times New Roman" w:eastAsia="標楷體" w:hAnsi="Times New Roman"/>
          <w:i/>
          <w:color w:val="1A1A1A"/>
          <w:szCs w:val="24"/>
        </w:rPr>
        <w:t>Felis catus</w:t>
      </w:r>
      <w:r w:rsidRPr="001936D4">
        <w:rPr>
          <w:rFonts w:ascii="Times New Roman" w:eastAsia="標楷體" w:hAnsi="Times New Roman"/>
          <w:color w:val="1A1A1A"/>
          <w:szCs w:val="24"/>
        </w:rPr>
        <w:t>) at a regional rubbish tip, Victoria. Wildlife Research 30: 103-110.</w:t>
      </w:r>
    </w:p>
    <w:p w14:paraId="5C057058" w14:textId="77777777" w:rsidR="008C150E" w:rsidRPr="001936D4" w:rsidRDefault="008C150E" w:rsidP="008C150E">
      <w:pPr>
        <w:pStyle w:val="aff2"/>
        <w:spacing w:line="360" w:lineRule="auto"/>
        <w:ind w:leftChars="1" w:left="566" w:hangingChars="235" w:hanging="564"/>
        <w:rPr>
          <w:rFonts w:ascii="Times New Roman" w:eastAsia="標楷體" w:hAnsi="Times New Roman"/>
          <w:szCs w:val="24"/>
        </w:rPr>
      </w:pPr>
      <w:r w:rsidRPr="001936D4">
        <w:rPr>
          <w:rFonts w:ascii="Times New Roman" w:eastAsia="標楷體" w:hAnsi="Times New Roman"/>
          <w:color w:val="1A1A1A"/>
          <w:szCs w:val="24"/>
        </w:rPr>
        <w:t xml:space="preserve">Izawa, M., T. Doi, N. Nakanishi, and A. Teranishi. 2009. Ecology and conservation of two endangered subspecies of the leopard cat </w:t>
      </w:r>
      <w:r w:rsidRPr="001936D4">
        <w:rPr>
          <w:rFonts w:ascii="Times New Roman" w:eastAsia="標楷體" w:hAnsi="Times New Roman"/>
          <w:szCs w:val="24"/>
        </w:rPr>
        <w:t>(</w:t>
      </w:r>
      <w:r w:rsidRPr="001936D4">
        <w:rPr>
          <w:rFonts w:ascii="Times New Roman" w:eastAsia="標楷體" w:hAnsi="Times New Roman"/>
          <w:i/>
          <w:szCs w:val="24"/>
        </w:rPr>
        <w:t>Prionailurus bengalensis</w:t>
      </w:r>
      <w:r w:rsidRPr="001936D4">
        <w:rPr>
          <w:rFonts w:ascii="Times New Roman" w:eastAsia="標楷體" w:hAnsi="Times New Roman"/>
          <w:szCs w:val="24"/>
        </w:rPr>
        <w:t>) on Japanese islands. Biological Conservation 142: 1884-1890.</w:t>
      </w:r>
    </w:p>
    <w:p w14:paraId="57B3D30F" w14:textId="77777777" w:rsidR="008C150E" w:rsidRPr="001936D4" w:rsidRDefault="008C150E" w:rsidP="008C150E">
      <w:pPr>
        <w:spacing w:line="360" w:lineRule="auto"/>
        <w:ind w:left="480" w:hangingChars="200" w:hanging="480"/>
        <w:rPr>
          <w:rFonts w:eastAsia="標楷體"/>
        </w:rPr>
      </w:pPr>
      <w:r w:rsidRPr="001936D4">
        <w:rPr>
          <w:rFonts w:eastAsia="標楷體"/>
        </w:rPr>
        <w:t>Khan, M. A. R. 1985. Mammals of Bangladesh: A field guide. Dhaka, Bangladesh. 91pp.</w:t>
      </w:r>
    </w:p>
    <w:p w14:paraId="28B4C04A" w14:textId="77777777" w:rsidR="008C150E" w:rsidRPr="001936D4" w:rsidRDefault="008C150E" w:rsidP="008C150E">
      <w:pPr>
        <w:pStyle w:val="aff2"/>
        <w:spacing w:line="360" w:lineRule="auto"/>
        <w:ind w:leftChars="1" w:left="566" w:hangingChars="235" w:hanging="564"/>
        <w:rPr>
          <w:rFonts w:ascii="Times New Roman" w:eastAsia="標楷體" w:hAnsi="Times New Roman"/>
          <w:szCs w:val="24"/>
        </w:rPr>
      </w:pPr>
      <w:r w:rsidRPr="001936D4">
        <w:rPr>
          <w:rFonts w:ascii="Times New Roman" w:eastAsia="標楷體" w:hAnsi="Times New Roman"/>
          <w:szCs w:val="24"/>
        </w:rPr>
        <w:lastRenderedPageBreak/>
        <w:t>Lekagul, B. and J. A. McNeely. 1977. Mammals of Thailand. Assocation for the Conservation of Wildlife, Bangkok.</w:t>
      </w:r>
    </w:p>
    <w:p w14:paraId="3941A88E" w14:textId="77777777" w:rsidR="008C150E" w:rsidRPr="001936D4" w:rsidRDefault="008C150E" w:rsidP="008C150E">
      <w:pPr>
        <w:pStyle w:val="aff2"/>
        <w:spacing w:line="360" w:lineRule="auto"/>
        <w:ind w:leftChars="1" w:left="566" w:hangingChars="235" w:hanging="564"/>
        <w:rPr>
          <w:rFonts w:ascii="Times New Roman" w:eastAsia="標楷體" w:hAnsi="Times New Roman"/>
          <w:szCs w:val="24"/>
        </w:rPr>
      </w:pPr>
      <w:r w:rsidRPr="001936D4">
        <w:rPr>
          <w:rFonts w:ascii="Times New Roman" w:eastAsia="標楷體" w:hAnsi="Times New Roman"/>
        </w:rPr>
        <w:t>McCullough, D. R. 1974. Status of larger mammals in Taiwan. Tourism Bureau, Taipei, Taiwan, R.O.C. 36pp.</w:t>
      </w:r>
    </w:p>
    <w:p w14:paraId="26EC28FA" w14:textId="77777777" w:rsidR="008C150E" w:rsidRPr="001936D4" w:rsidRDefault="008C150E" w:rsidP="008C150E">
      <w:pPr>
        <w:pStyle w:val="aff2"/>
        <w:spacing w:line="360" w:lineRule="auto"/>
        <w:ind w:leftChars="1" w:left="566" w:hangingChars="235" w:hanging="564"/>
        <w:rPr>
          <w:rFonts w:ascii="Times New Roman" w:eastAsia="標楷體" w:hAnsi="Times New Roman"/>
          <w:szCs w:val="24"/>
        </w:rPr>
      </w:pPr>
      <w:r w:rsidRPr="001936D4">
        <w:rPr>
          <w:rFonts w:ascii="Times New Roman" w:eastAsia="標楷體" w:hAnsi="Times New Roman"/>
          <w:szCs w:val="24"/>
        </w:rPr>
        <w:t>Nowell, K. and Jackson, P. 1996. Wild cats: status survey and conservation action plan. Switzerland. World Conservation Union.</w:t>
      </w:r>
    </w:p>
    <w:p w14:paraId="4CECCD0C" w14:textId="77777777" w:rsidR="008C150E" w:rsidRPr="001936D4" w:rsidRDefault="008C150E" w:rsidP="008C150E">
      <w:pPr>
        <w:pStyle w:val="aff2"/>
        <w:spacing w:line="360" w:lineRule="auto"/>
        <w:ind w:leftChars="1" w:left="566" w:hangingChars="235" w:hanging="564"/>
        <w:rPr>
          <w:rFonts w:ascii="Times New Roman" w:eastAsia="標楷體" w:hAnsi="Times New Roman"/>
          <w:color w:val="1A1A1A"/>
          <w:szCs w:val="24"/>
        </w:rPr>
      </w:pPr>
      <w:r w:rsidRPr="001936D4">
        <w:rPr>
          <w:rFonts w:ascii="Times New Roman" w:eastAsia="標楷體" w:hAnsi="Times New Roman"/>
          <w:color w:val="1A1A1A"/>
          <w:szCs w:val="24"/>
        </w:rPr>
        <w:t xml:space="preserve">Panwar, H.S. 1984. Conservation of wildcats in India. In: The plight of the cats: Proceedings of the meetings and workshop of the IUCN/SSC Cat Specialist Group at Kanha National Park, Madhya Pradesh, India, ed. P. Jackson, 63-80. Unpublished report, IUCN/SSC Cat Specialist Group, Bougy-Villars, Switzerland. </w:t>
      </w:r>
    </w:p>
    <w:p w14:paraId="3383111D" w14:textId="77777777" w:rsidR="008C150E" w:rsidRPr="001936D4" w:rsidRDefault="008C150E" w:rsidP="008C150E">
      <w:pPr>
        <w:pStyle w:val="aff2"/>
        <w:spacing w:line="360" w:lineRule="auto"/>
        <w:ind w:leftChars="1" w:left="566" w:hangingChars="235" w:hanging="564"/>
        <w:rPr>
          <w:rFonts w:ascii="Times New Roman" w:eastAsia="標楷體" w:hAnsi="Times New Roman"/>
          <w:color w:val="1A1A1A"/>
          <w:szCs w:val="24"/>
        </w:rPr>
      </w:pPr>
      <w:r w:rsidRPr="001936D4">
        <w:rPr>
          <w:rFonts w:ascii="Times New Roman" w:eastAsia="標楷體" w:hAnsi="Times New Roman"/>
          <w:color w:val="1A1A1A"/>
          <w:szCs w:val="24"/>
        </w:rPr>
        <w:t xml:space="preserve">Rabinowitz, A. R. 1990. Notes on the behavior and movements of leopard cats, </w:t>
      </w:r>
      <w:r w:rsidRPr="001936D4">
        <w:rPr>
          <w:rFonts w:ascii="Times New Roman" w:eastAsia="標楷體" w:hAnsi="Times New Roman"/>
          <w:i/>
          <w:color w:val="1A1A1A"/>
          <w:szCs w:val="24"/>
        </w:rPr>
        <w:t>Felis bengalensis</w:t>
      </w:r>
      <w:r w:rsidRPr="001936D4">
        <w:rPr>
          <w:rFonts w:ascii="Times New Roman" w:eastAsia="標楷體" w:hAnsi="Times New Roman"/>
          <w:color w:val="1A1A1A"/>
          <w:szCs w:val="24"/>
        </w:rPr>
        <w:t xml:space="preserve">, in a dry tropical forest mosaic in Thailand. Biotropica 22: 397-403.  </w:t>
      </w:r>
    </w:p>
    <w:p w14:paraId="46345183" w14:textId="77777777" w:rsidR="008C150E" w:rsidRPr="001936D4" w:rsidRDefault="008C150E" w:rsidP="008C150E">
      <w:pPr>
        <w:pStyle w:val="aff2"/>
        <w:spacing w:line="360" w:lineRule="auto"/>
        <w:ind w:leftChars="1" w:left="566" w:hangingChars="235" w:hanging="564"/>
        <w:rPr>
          <w:rFonts w:ascii="Times New Roman" w:eastAsia="標楷體" w:hAnsi="Times New Roman"/>
          <w:szCs w:val="24"/>
        </w:rPr>
      </w:pPr>
      <w:r w:rsidRPr="001936D4">
        <w:rPr>
          <w:rFonts w:ascii="Times New Roman" w:eastAsia="標楷體" w:hAnsi="Times New Roman"/>
          <w:color w:val="1A1A1A"/>
          <w:szCs w:val="24"/>
        </w:rPr>
        <w:t xml:space="preserve">Rajaratnam, R. 2000. Ecology of the leopard cat </w:t>
      </w:r>
      <w:r w:rsidRPr="001936D4">
        <w:rPr>
          <w:rFonts w:ascii="Times New Roman" w:eastAsia="標楷體" w:hAnsi="Times New Roman"/>
          <w:szCs w:val="24"/>
        </w:rPr>
        <w:t>(</w:t>
      </w:r>
      <w:r w:rsidRPr="001936D4">
        <w:rPr>
          <w:rFonts w:ascii="Times New Roman" w:eastAsia="標楷體" w:hAnsi="Times New Roman"/>
          <w:i/>
          <w:szCs w:val="24"/>
        </w:rPr>
        <w:t>Prionailurus bengalensis</w:t>
      </w:r>
      <w:r w:rsidRPr="001936D4">
        <w:rPr>
          <w:rFonts w:ascii="Times New Roman" w:eastAsia="標楷體" w:hAnsi="Times New Roman"/>
          <w:szCs w:val="24"/>
        </w:rPr>
        <w:t>) in Tabin Wildlife Reserve, Sabah, Malaysia, PhD. Thesis. Fakulti Saing Dan Teknologi University. 249pp.</w:t>
      </w:r>
    </w:p>
    <w:p w14:paraId="6027EF78" w14:textId="77777777" w:rsidR="008C150E" w:rsidRPr="001936D4" w:rsidRDefault="008C150E" w:rsidP="008C150E">
      <w:pPr>
        <w:spacing w:line="360" w:lineRule="auto"/>
        <w:ind w:left="480" w:hangingChars="200" w:hanging="480"/>
        <w:rPr>
          <w:rFonts w:eastAsia="標楷體"/>
        </w:rPr>
      </w:pPr>
      <w:r w:rsidRPr="001936D4">
        <w:rPr>
          <w:rFonts w:eastAsia="標楷體"/>
        </w:rPr>
        <w:t>Rajaratnam, R., M. Sunquist, L. Rajaratnam, and L. Ambu. 2007. Diet and habitat selection of the leopard cat (</w:t>
      </w:r>
      <w:r w:rsidRPr="001936D4">
        <w:rPr>
          <w:rFonts w:eastAsia="標楷體"/>
          <w:i/>
          <w:iCs/>
        </w:rPr>
        <w:t>Prionailurus bengalensis borneoensis</w:t>
      </w:r>
      <w:r w:rsidRPr="001936D4">
        <w:rPr>
          <w:rFonts w:eastAsia="標楷體"/>
        </w:rPr>
        <w:t>) in an agricultural landscape in Sabah, Malaysian Borneo. Journal of Tropical Ecology 23:209–217.</w:t>
      </w:r>
    </w:p>
    <w:p w14:paraId="771AC979" w14:textId="77777777" w:rsidR="008C150E" w:rsidRPr="001936D4" w:rsidRDefault="008C150E" w:rsidP="008C150E">
      <w:pPr>
        <w:pStyle w:val="aff2"/>
        <w:spacing w:line="360" w:lineRule="auto"/>
        <w:ind w:leftChars="1" w:left="566" w:hangingChars="235" w:hanging="564"/>
        <w:rPr>
          <w:rFonts w:ascii="Times New Roman" w:eastAsia="標楷體" w:hAnsi="Times New Roman"/>
          <w:szCs w:val="24"/>
        </w:rPr>
      </w:pPr>
      <w:r w:rsidRPr="001936D4">
        <w:rPr>
          <w:rFonts w:ascii="Times New Roman" w:eastAsia="標楷體" w:hAnsi="Times New Roman"/>
          <w:color w:val="1A1A1A"/>
          <w:szCs w:val="24"/>
        </w:rPr>
        <w:t xml:space="preserve">Rho, P. 2009. Use of GIS to develop a multivariate habitat model for the leopard cat </w:t>
      </w:r>
      <w:r w:rsidRPr="001936D4">
        <w:rPr>
          <w:rFonts w:ascii="Times New Roman" w:eastAsia="標楷體" w:hAnsi="Times New Roman"/>
          <w:szCs w:val="24"/>
        </w:rPr>
        <w:t>(</w:t>
      </w:r>
      <w:r w:rsidRPr="001936D4">
        <w:rPr>
          <w:rFonts w:ascii="Times New Roman" w:eastAsia="標楷體" w:hAnsi="Times New Roman"/>
          <w:i/>
          <w:szCs w:val="24"/>
        </w:rPr>
        <w:t>Prionailurus bengalensis</w:t>
      </w:r>
      <w:r w:rsidRPr="001936D4">
        <w:rPr>
          <w:rFonts w:ascii="Times New Roman" w:eastAsia="標楷體" w:hAnsi="Times New Roman"/>
          <w:szCs w:val="24"/>
        </w:rPr>
        <w:t>) in mountainous region of Korea. Journal of Ecology and Field Biology. 32: 229-236.</w:t>
      </w:r>
    </w:p>
    <w:p w14:paraId="59B022F6" w14:textId="77777777" w:rsidR="008C150E" w:rsidRPr="001936D4" w:rsidRDefault="008C150E" w:rsidP="008C150E">
      <w:pPr>
        <w:pStyle w:val="Default"/>
        <w:spacing w:line="360" w:lineRule="auto"/>
        <w:ind w:left="480" w:hangingChars="200" w:hanging="480"/>
        <w:rPr>
          <w:rFonts w:eastAsia="標楷體"/>
          <w:color w:val="auto"/>
        </w:rPr>
      </w:pPr>
      <w:r w:rsidRPr="001936D4">
        <w:rPr>
          <w:rFonts w:eastAsia="標楷體"/>
          <w:color w:val="auto"/>
        </w:rPr>
        <w:t>Sleeper, B.  1995.  Wild cats of the world. Crown Publisher, New York, New York, USA.</w:t>
      </w:r>
    </w:p>
    <w:p w14:paraId="553A28E2" w14:textId="77777777" w:rsidR="008C150E" w:rsidRPr="001936D4" w:rsidRDefault="008C150E" w:rsidP="008C150E">
      <w:pPr>
        <w:spacing w:line="360" w:lineRule="auto"/>
        <w:rPr>
          <w:rFonts w:eastAsia="標楷體"/>
        </w:rPr>
      </w:pPr>
    </w:p>
    <w:p w14:paraId="1530503C" w14:textId="167F020B" w:rsidR="00E152AD" w:rsidRPr="001936D4" w:rsidRDefault="00A97E99" w:rsidP="005C54E3">
      <w:pPr>
        <w:widowControl/>
        <w:ind w:left="991" w:hangingChars="413" w:hanging="991"/>
        <w:rPr>
          <w:rFonts w:eastAsia="標楷體"/>
          <w:bCs/>
        </w:rPr>
      </w:pPr>
      <w:r w:rsidRPr="001936D4">
        <w:rPr>
          <w:rFonts w:eastAsia="標楷體"/>
        </w:rPr>
        <w:br w:type="page"/>
      </w:r>
      <w:r w:rsidR="009D5992" w:rsidRPr="001936D4">
        <w:rPr>
          <w:rFonts w:eastAsia="標楷體"/>
        </w:rPr>
        <w:lastRenderedPageBreak/>
        <w:t>附錄</w:t>
      </w:r>
      <w:r w:rsidR="008C150E" w:rsidRPr="001936D4">
        <w:rPr>
          <w:rFonts w:eastAsia="標楷體"/>
        </w:rPr>
        <w:t>十</w:t>
      </w:r>
      <w:r w:rsidR="009D5992" w:rsidRPr="001936D4">
        <w:rPr>
          <w:rFonts w:eastAsia="標楷體"/>
        </w:rPr>
        <w:t>、</w:t>
      </w:r>
      <w:r w:rsidR="009D5992" w:rsidRPr="001936D4">
        <w:rPr>
          <w:rFonts w:eastAsia="標楷體"/>
          <w:bCs/>
        </w:rPr>
        <w:t>石虎社區保育網絡參與者</w:t>
      </w:r>
      <w:r w:rsidR="00454072" w:rsidRPr="001936D4">
        <w:rPr>
          <w:rFonts w:eastAsia="標楷體"/>
          <w:bCs/>
        </w:rPr>
        <w:t>。因涉及個人隱私，報告中僅列出公部門相關承辦人員之電子信箱。</w:t>
      </w:r>
    </w:p>
    <w:tbl>
      <w:tblPr>
        <w:tblW w:w="8075" w:type="dxa"/>
        <w:tblLayout w:type="fixed"/>
        <w:tblCellMar>
          <w:left w:w="28" w:type="dxa"/>
          <w:right w:w="28" w:type="dxa"/>
        </w:tblCellMar>
        <w:tblLook w:val="0000" w:firstRow="0" w:lastRow="0" w:firstColumn="0" w:lastColumn="0" w:noHBand="0" w:noVBand="0"/>
      </w:tblPr>
      <w:tblGrid>
        <w:gridCol w:w="3823"/>
        <w:gridCol w:w="992"/>
        <w:gridCol w:w="3260"/>
      </w:tblGrid>
      <w:tr w:rsidR="008C150E" w:rsidRPr="001936D4" w14:paraId="338F9346" w14:textId="77777777" w:rsidTr="005C54E3">
        <w:trPr>
          <w:trHeight w:val="255"/>
        </w:trPr>
        <w:tc>
          <w:tcPr>
            <w:tcW w:w="3823" w:type="dxa"/>
            <w:tcBorders>
              <w:top w:val="single" w:sz="4" w:space="0" w:color="auto"/>
              <w:left w:val="single" w:sz="4" w:space="0" w:color="auto"/>
              <w:bottom w:val="single" w:sz="4" w:space="0" w:color="auto"/>
              <w:right w:val="single" w:sz="4" w:space="0" w:color="auto"/>
            </w:tcBorders>
            <w:shd w:val="clear" w:color="auto" w:fill="auto"/>
            <w:vAlign w:val="bottom"/>
          </w:tcPr>
          <w:p w14:paraId="505B1FD3" w14:textId="77777777" w:rsidR="008C150E" w:rsidRPr="001936D4" w:rsidRDefault="008C150E" w:rsidP="005C54E3">
            <w:pPr>
              <w:widowControl/>
              <w:jc w:val="center"/>
              <w:rPr>
                <w:rFonts w:eastAsia="標楷體"/>
                <w:b/>
                <w:bCs/>
                <w:color w:val="000000"/>
                <w:kern w:val="0"/>
              </w:rPr>
            </w:pPr>
            <w:r w:rsidRPr="001936D4">
              <w:rPr>
                <w:rFonts w:eastAsia="標楷體"/>
                <w:b/>
                <w:bCs/>
                <w:color w:val="000000"/>
                <w:kern w:val="0"/>
              </w:rPr>
              <w:t>單位</w:t>
            </w:r>
          </w:p>
        </w:tc>
        <w:tc>
          <w:tcPr>
            <w:tcW w:w="992" w:type="dxa"/>
            <w:tcBorders>
              <w:top w:val="single" w:sz="4" w:space="0" w:color="auto"/>
              <w:left w:val="nil"/>
              <w:bottom w:val="single" w:sz="4" w:space="0" w:color="auto"/>
              <w:right w:val="single" w:sz="4" w:space="0" w:color="auto"/>
            </w:tcBorders>
            <w:shd w:val="clear" w:color="auto" w:fill="auto"/>
            <w:vAlign w:val="bottom"/>
          </w:tcPr>
          <w:p w14:paraId="52E0BC8A" w14:textId="77777777" w:rsidR="008C150E" w:rsidRPr="001936D4" w:rsidRDefault="008C150E" w:rsidP="005C54E3">
            <w:pPr>
              <w:widowControl/>
              <w:jc w:val="center"/>
              <w:rPr>
                <w:rFonts w:eastAsia="標楷體"/>
                <w:b/>
                <w:bCs/>
                <w:color w:val="000000"/>
                <w:kern w:val="0"/>
              </w:rPr>
            </w:pPr>
            <w:r w:rsidRPr="001936D4">
              <w:rPr>
                <w:rFonts w:eastAsia="標楷體"/>
                <w:b/>
                <w:bCs/>
                <w:color w:val="000000"/>
                <w:kern w:val="0"/>
              </w:rPr>
              <w:t>姓名</w:t>
            </w:r>
          </w:p>
        </w:tc>
        <w:tc>
          <w:tcPr>
            <w:tcW w:w="3260" w:type="dxa"/>
            <w:tcBorders>
              <w:top w:val="single" w:sz="4" w:space="0" w:color="auto"/>
              <w:left w:val="nil"/>
              <w:bottom w:val="single" w:sz="4" w:space="0" w:color="auto"/>
              <w:right w:val="single" w:sz="4" w:space="0" w:color="auto"/>
            </w:tcBorders>
            <w:shd w:val="clear" w:color="auto" w:fill="auto"/>
            <w:vAlign w:val="bottom"/>
          </w:tcPr>
          <w:p w14:paraId="12ADE0A3" w14:textId="77777777" w:rsidR="008C150E" w:rsidRPr="001936D4" w:rsidRDefault="008C150E" w:rsidP="005C54E3">
            <w:pPr>
              <w:widowControl/>
              <w:jc w:val="center"/>
              <w:rPr>
                <w:rFonts w:eastAsia="標楷體"/>
                <w:b/>
                <w:bCs/>
                <w:color w:val="000000"/>
                <w:kern w:val="0"/>
              </w:rPr>
            </w:pPr>
            <w:r w:rsidRPr="001936D4">
              <w:rPr>
                <w:rFonts w:eastAsia="標楷體"/>
                <w:b/>
                <w:bCs/>
                <w:color w:val="000000"/>
                <w:kern w:val="0"/>
              </w:rPr>
              <w:t>電子信箱</w:t>
            </w:r>
          </w:p>
        </w:tc>
      </w:tr>
      <w:tr w:rsidR="008C150E" w:rsidRPr="001936D4" w14:paraId="67B439B6" w14:textId="77777777" w:rsidTr="005C54E3">
        <w:trPr>
          <w:trHeight w:val="255"/>
        </w:trPr>
        <w:tc>
          <w:tcPr>
            <w:tcW w:w="3823" w:type="dxa"/>
            <w:tcBorders>
              <w:top w:val="single" w:sz="4" w:space="0" w:color="auto"/>
              <w:left w:val="single" w:sz="4" w:space="0" w:color="auto"/>
              <w:bottom w:val="single" w:sz="4" w:space="0" w:color="auto"/>
              <w:right w:val="single" w:sz="4" w:space="0" w:color="auto"/>
            </w:tcBorders>
            <w:shd w:val="clear" w:color="auto" w:fill="auto"/>
          </w:tcPr>
          <w:p w14:paraId="2611B7E7" w14:textId="77777777" w:rsidR="008C150E" w:rsidRPr="001936D4" w:rsidRDefault="008C150E" w:rsidP="005C54E3">
            <w:pPr>
              <w:rPr>
                <w:rFonts w:eastAsia="標楷體"/>
              </w:rPr>
            </w:pPr>
            <w:r w:rsidRPr="001936D4">
              <w:rPr>
                <w:rFonts w:eastAsia="標楷體"/>
              </w:rPr>
              <w:t>竹南鎮崎頂社區</w:t>
            </w:r>
          </w:p>
        </w:tc>
        <w:tc>
          <w:tcPr>
            <w:tcW w:w="992" w:type="dxa"/>
            <w:tcBorders>
              <w:top w:val="single" w:sz="4" w:space="0" w:color="auto"/>
              <w:left w:val="nil"/>
              <w:bottom w:val="single" w:sz="4" w:space="0" w:color="auto"/>
              <w:right w:val="single" w:sz="4" w:space="0" w:color="auto"/>
            </w:tcBorders>
            <w:shd w:val="clear" w:color="auto" w:fill="auto"/>
          </w:tcPr>
          <w:p w14:paraId="10C8D9BC" w14:textId="77777777" w:rsidR="008C150E" w:rsidRPr="001936D4" w:rsidRDefault="008C150E" w:rsidP="005C54E3">
            <w:pPr>
              <w:rPr>
                <w:rFonts w:eastAsia="標楷體"/>
              </w:rPr>
            </w:pPr>
            <w:r w:rsidRPr="001936D4">
              <w:rPr>
                <w:rFonts w:eastAsia="標楷體"/>
              </w:rPr>
              <w:t>林政偉</w:t>
            </w:r>
          </w:p>
        </w:tc>
        <w:tc>
          <w:tcPr>
            <w:tcW w:w="3260" w:type="dxa"/>
            <w:tcBorders>
              <w:top w:val="single" w:sz="4" w:space="0" w:color="auto"/>
              <w:left w:val="nil"/>
              <w:bottom w:val="single" w:sz="4" w:space="0" w:color="auto"/>
              <w:right w:val="single" w:sz="4" w:space="0" w:color="auto"/>
            </w:tcBorders>
            <w:shd w:val="clear" w:color="auto" w:fill="auto"/>
          </w:tcPr>
          <w:p w14:paraId="0455B959" w14:textId="77777777" w:rsidR="008C150E" w:rsidRPr="001936D4" w:rsidRDefault="008C150E" w:rsidP="005C54E3">
            <w:pPr>
              <w:rPr>
                <w:rFonts w:eastAsia="標楷體"/>
              </w:rPr>
            </w:pPr>
          </w:p>
        </w:tc>
      </w:tr>
      <w:tr w:rsidR="008C150E" w:rsidRPr="001936D4" w14:paraId="3667A99A" w14:textId="77777777" w:rsidTr="005C54E3">
        <w:trPr>
          <w:trHeight w:val="255"/>
        </w:trPr>
        <w:tc>
          <w:tcPr>
            <w:tcW w:w="3823" w:type="dxa"/>
            <w:tcBorders>
              <w:top w:val="single" w:sz="4" w:space="0" w:color="auto"/>
              <w:left w:val="single" w:sz="4" w:space="0" w:color="auto"/>
              <w:bottom w:val="single" w:sz="4" w:space="0" w:color="auto"/>
              <w:right w:val="single" w:sz="4" w:space="0" w:color="auto"/>
            </w:tcBorders>
            <w:shd w:val="clear" w:color="auto" w:fill="auto"/>
          </w:tcPr>
          <w:p w14:paraId="0816E5AB" w14:textId="77777777" w:rsidR="008C150E" w:rsidRPr="001936D4" w:rsidRDefault="008C150E" w:rsidP="005C54E3">
            <w:pPr>
              <w:rPr>
                <w:rFonts w:eastAsia="標楷體"/>
              </w:rPr>
            </w:pPr>
            <w:r w:rsidRPr="001936D4">
              <w:rPr>
                <w:rFonts w:eastAsia="標楷體"/>
              </w:rPr>
              <w:t>後龍鎮大山社區</w:t>
            </w:r>
          </w:p>
        </w:tc>
        <w:tc>
          <w:tcPr>
            <w:tcW w:w="992" w:type="dxa"/>
            <w:tcBorders>
              <w:top w:val="single" w:sz="4" w:space="0" w:color="auto"/>
              <w:left w:val="nil"/>
              <w:bottom w:val="single" w:sz="4" w:space="0" w:color="auto"/>
              <w:right w:val="single" w:sz="4" w:space="0" w:color="auto"/>
            </w:tcBorders>
            <w:shd w:val="clear" w:color="auto" w:fill="auto"/>
          </w:tcPr>
          <w:p w14:paraId="71758FD5" w14:textId="77777777" w:rsidR="008C150E" w:rsidRPr="001936D4" w:rsidRDefault="008C150E" w:rsidP="005C54E3">
            <w:pPr>
              <w:rPr>
                <w:rFonts w:eastAsia="標楷體"/>
              </w:rPr>
            </w:pPr>
            <w:r w:rsidRPr="001936D4">
              <w:rPr>
                <w:rFonts w:eastAsia="標楷體"/>
              </w:rPr>
              <w:t>楊明輝</w:t>
            </w:r>
          </w:p>
        </w:tc>
        <w:tc>
          <w:tcPr>
            <w:tcW w:w="3260" w:type="dxa"/>
            <w:tcBorders>
              <w:top w:val="single" w:sz="4" w:space="0" w:color="auto"/>
              <w:left w:val="nil"/>
              <w:bottom w:val="single" w:sz="4" w:space="0" w:color="auto"/>
              <w:right w:val="single" w:sz="4" w:space="0" w:color="auto"/>
            </w:tcBorders>
            <w:shd w:val="clear" w:color="auto" w:fill="auto"/>
          </w:tcPr>
          <w:p w14:paraId="461BDFDB" w14:textId="77777777" w:rsidR="008C150E" w:rsidRPr="001936D4" w:rsidRDefault="008C150E" w:rsidP="005C54E3">
            <w:pPr>
              <w:rPr>
                <w:rFonts w:eastAsia="標楷體"/>
              </w:rPr>
            </w:pPr>
          </w:p>
        </w:tc>
      </w:tr>
      <w:tr w:rsidR="008C150E" w:rsidRPr="001936D4" w14:paraId="29AEE25B"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41E25901" w14:textId="77777777" w:rsidR="008C150E" w:rsidRPr="001936D4" w:rsidRDefault="008C150E" w:rsidP="005C54E3">
            <w:pPr>
              <w:widowControl/>
              <w:rPr>
                <w:rFonts w:eastAsia="標楷體"/>
                <w:color w:val="000000"/>
                <w:kern w:val="0"/>
              </w:rPr>
            </w:pPr>
            <w:r w:rsidRPr="001936D4">
              <w:rPr>
                <w:rFonts w:eastAsia="標楷體"/>
                <w:color w:val="000000"/>
                <w:kern w:val="0"/>
              </w:rPr>
              <w:t>西湖鄉湖東社區</w:t>
            </w:r>
          </w:p>
        </w:tc>
        <w:tc>
          <w:tcPr>
            <w:tcW w:w="992" w:type="dxa"/>
            <w:tcBorders>
              <w:top w:val="nil"/>
              <w:left w:val="nil"/>
              <w:bottom w:val="single" w:sz="4" w:space="0" w:color="auto"/>
              <w:right w:val="single" w:sz="4" w:space="0" w:color="auto"/>
            </w:tcBorders>
            <w:shd w:val="clear" w:color="auto" w:fill="auto"/>
            <w:vAlign w:val="bottom"/>
          </w:tcPr>
          <w:p w14:paraId="237D4FF6" w14:textId="77777777" w:rsidR="008C150E" w:rsidRPr="001936D4" w:rsidRDefault="008C150E" w:rsidP="005C54E3">
            <w:pPr>
              <w:widowControl/>
              <w:rPr>
                <w:rFonts w:eastAsia="標楷體"/>
                <w:color w:val="000000"/>
                <w:kern w:val="0"/>
              </w:rPr>
            </w:pPr>
            <w:r w:rsidRPr="001936D4">
              <w:rPr>
                <w:rFonts w:eastAsia="標楷體"/>
                <w:color w:val="000000"/>
                <w:kern w:val="0"/>
              </w:rPr>
              <w:t>陳錦泉</w:t>
            </w:r>
          </w:p>
        </w:tc>
        <w:tc>
          <w:tcPr>
            <w:tcW w:w="3260" w:type="dxa"/>
            <w:tcBorders>
              <w:top w:val="nil"/>
              <w:left w:val="nil"/>
              <w:bottom w:val="single" w:sz="4" w:space="0" w:color="auto"/>
              <w:right w:val="single" w:sz="4" w:space="0" w:color="auto"/>
            </w:tcBorders>
            <w:shd w:val="clear" w:color="auto" w:fill="auto"/>
            <w:vAlign w:val="bottom"/>
          </w:tcPr>
          <w:p w14:paraId="1971469E" w14:textId="77777777" w:rsidR="008C150E" w:rsidRPr="001936D4" w:rsidRDefault="008C150E" w:rsidP="005C54E3">
            <w:pPr>
              <w:widowControl/>
              <w:rPr>
                <w:rFonts w:eastAsia="標楷體"/>
                <w:color w:val="000000"/>
                <w:kern w:val="0"/>
              </w:rPr>
            </w:pPr>
          </w:p>
        </w:tc>
      </w:tr>
      <w:tr w:rsidR="008C150E" w:rsidRPr="001936D4" w14:paraId="04A20F84"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352E976C" w14:textId="77777777" w:rsidR="008C150E" w:rsidRPr="001936D4" w:rsidRDefault="008C150E" w:rsidP="005C54E3">
            <w:pPr>
              <w:widowControl/>
              <w:rPr>
                <w:rFonts w:eastAsia="標楷體"/>
                <w:color w:val="000000"/>
                <w:kern w:val="0"/>
              </w:rPr>
            </w:pPr>
            <w:r w:rsidRPr="001936D4">
              <w:rPr>
                <w:rFonts w:eastAsia="標楷體"/>
                <w:color w:val="000000"/>
                <w:kern w:val="0"/>
              </w:rPr>
              <w:t>西湖鄉金獅社區</w:t>
            </w:r>
          </w:p>
        </w:tc>
        <w:tc>
          <w:tcPr>
            <w:tcW w:w="992" w:type="dxa"/>
            <w:tcBorders>
              <w:top w:val="nil"/>
              <w:left w:val="nil"/>
              <w:bottom w:val="single" w:sz="4" w:space="0" w:color="auto"/>
              <w:right w:val="single" w:sz="4" w:space="0" w:color="auto"/>
            </w:tcBorders>
            <w:shd w:val="clear" w:color="auto" w:fill="auto"/>
            <w:vAlign w:val="bottom"/>
          </w:tcPr>
          <w:p w14:paraId="5773E652" w14:textId="77777777" w:rsidR="008C150E" w:rsidRPr="001936D4" w:rsidRDefault="008C150E" w:rsidP="005C54E3">
            <w:pPr>
              <w:widowControl/>
              <w:rPr>
                <w:rFonts w:eastAsia="標楷體"/>
                <w:color w:val="000000"/>
                <w:kern w:val="0"/>
              </w:rPr>
            </w:pPr>
            <w:r w:rsidRPr="001936D4">
              <w:rPr>
                <w:rFonts w:eastAsia="標楷體"/>
                <w:color w:val="000000"/>
                <w:kern w:val="0"/>
              </w:rPr>
              <w:t>黎青欽</w:t>
            </w:r>
          </w:p>
        </w:tc>
        <w:tc>
          <w:tcPr>
            <w:tcW w:w="3260" w:type="dxa"/>
            <w:tcBorders>
              <w:top w:val="nil"/>
              <w:left w:val="nil"/>
              <w:bottom w:val="single" w:sz="4" w:space="0" w:color="auto"/>
              <w:right w:val="single" w:sz="4" w:space="0" w:color="auto"/>
            </w:tcBorders>
            <w:shd w:val="clear" w:color="auto" w:fill="auto"/>
            <w:vAlign w:val="bottom"/>
          </w:tcPr>
          <w:p w14:paraId="1457BAB3" w14:textId="77777777" w:rsidR="008C150E" w:rsidRPr="001936D4" w:rsidRDefault="008C150E" w:rsidP="005C54E3">
            <w:pPr>
              <w:widowControl/>
              <w:rPr>
                <w:rFonts w:eastAsia="標楷體"/>
                <w:color w:val="000000"/>
                <w:kern w:val="0"/>
              </w:rPr>
            </w:pPr>
          </w:p>
        </w:tc>
      </w:tr>
      <w:tr w:rsidR="008C150E" w:rsidRPr="001936D4" w14:paraId="6DC142BB"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tcPr>
          <w:p w14:paraId="5839EE0E" w14:textId="77777777" w:rsidR="008C150E" w:rsidRPr="001936D4" w:rsidRDefault="008C150E" w:rsidP="005C54E3">
            <w:pPr>
              <w:rPr>
                <w:rFonts w:eastAsia="標楷體"/>
              </w:rPr>
            </w:pPr>
            <w:r w:rsidRPr="001936D4">
              <w:rPr>
                <w:rFonts w:eastAsia="標楷體"/>
              </w:rPr>
              <w:t>苗栗市新英社區</w:t>
            </w:r>
          </w:p>
        </w:tc>
        <w:tc>
          <w:tcPr>
            <w:tcW w:w="992" w:type="dxa"/>
            <w:tcBorders>
              <w:top w:val="nil"/>
              <w:left w:val="nil"/>
              <w:bottom w:val="single" w:sz="4" w:space="0" w:color="auto"/>
              <w:right w:val="single" w:sz="4" w:space="0" w:color="auto"/>
            </w:tcBorders>
            <w:shd w:val="clear" w:color="auto" w:fill="auto"/>
          </w:tcPr>
          <w:p w14:paraId="416E6448" w14:textId="77777777" w:rsidR="008C150E" w:rsidRPr="001936D4" w:rsidRDefault="008C150E" w:rsidP="005C54E3">
            <w:pPr>
              <w:rPr>
                <w:rFonts w:eastAsia="標楷體"/>
              </w:rPr>
            </w:pPr>
            <w:r w:rsidRPr="001936D4">
              <w:rPr>
                <w:rFonts w:eastAsia="標楷體"/>
              </w:rPr>
              <w:t>邱文正</w:t>
            </w:r>
          </w:p>
        </w:tc>
        <w:tc>
          <w:tcPr>
            <w:tcW w:w="3260" w:type="dxa"/>
            <w:tcBorders>
              <w:top w:val="nil"/>
              <w:left w:val="nil"/>
              <w:bottom w:val="single" w:sz="4" w:space="0" w:color="auto"/>
              <w:right w:val="single" w:sz="4" w:space="0" w:color="auto"/>
            </w:tcBorders>
            <w:shd w:val="clear" w:color="auto" w:fill="auto"/>
          </w:tcPr>
          <w:p w14:paraId="4309E5CA" w14:textId="77777777" w:rsidR="008C150E" w:rsidRPr="001936D4" w:rsidRDefault="008C150E" w:rsidP="005C54E3">
            <w:pPr>
              <w:rPr>
                <w:rFonts w:eastAsia="標楷體"/>
              </w:rPr>
            </w:pPr>
          </w:p>
        </w:tc>
      </w:tr>
      <w:tr w:rsidR="008C150E" w:rsidRPr="001936D4" w14:paraId="31832199"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tcPr>
          <w:p w14:paraId="2A2A03A9" w14:textId="77777777" w:rsidR="008C150E" w:rsidRPr="001936D4" w:rsidRDefault="008C150E" w:rsidP="005C54E3">
            <w:pPr>
              <w:rPr>
                <w:rFonts w:eastAsia="標楷體"/>
              </w:rPr>
            </w:pPr>
            <w:r w:rsidRPr="001936D4">
              <w:rPr>
                <w:rFonts w:eastAsia="標楷體"/>
              </w:rPr>
              <w:t>通霄鎮護林協會</w:t>
            </w:r>
          </w:p>
        </w:tc>
        <w:tc>
          <w:tcPr>
            <w:tcW w:w="992" w:type="dxa"/>
            <w:tcBorders>
              <w:top w:val="nil"/>
              <w:left w:val="nil"/>
              <w:bottom w:val="single" w:sz="4" w:space="0" w:color="auto"/>
              <w:right w:val="single" w:sz="4" w:space="0" w:color="auto"/>
            </w:tcBorders>
            <w:shd w:val="clear" w:color="auto" w:fill="auto"/>
          </w:tcPr>
          <w:p w14:paraId="28DB2A76" w14:textId="77777777" w:rsidR="008C150E" w:rsidRPr="001936D4" w:rsidRDefault="008C150E" w:rsidP="005C54E3">
            <w:pPr>
              <w:rPr>
                <w:rFonts w:eastAsia="標楷體"/>
              </w:rPr>
            </w:pPr>
            <w:r w:rsidRPr="001936D4">
              <w:rPr>
                <w:rFonts w:eastAsia="標楷體"/>
              </w:rPr>
              <w:t>陳江燦</w:t>
            </w:r>
          </w:p>
        </w:tc>
        <w:tc>
          <w:tcPr>
            <w:tcW w:w="3260" w:type="dxa"/>
            <w:tcBorders>
              <w:top w:val="nil"/>
              <w:left w:val="nil"/>
              <w:bottom w:val="single" w:sz="4" w:space="0" w:color="auto"/>
              <w:right w:val="single" w:sz="4" w:space="0" w:color="auto"/>
            </w:tcBorders>
            <w:shd w:val="clear" w:color="auto" w:fill="auto"/>
          </w:tcPr>
          <w:p w14:paraId="7AF8AFF4" w14:textId="77777777" w:rsidR="008C150E" w:rsidRPr="001936D4" w:rsidRDefault="008C150E" w:rsidP="005C54E3">
            <w:pPr>
              <w:rPr>
                <w:rFonts w:eastAsia="標楷體"/>
              </w:rPr>
            </w:pPr>
          </w:p>
        </w:tc>
      </w:tr>
      <w:tr w:rsidR="008C150E" w:rsidRPr="001936D4" w14:paraId="33438D2D"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0EACAB19" w14:textId="77777777" w:rsidR="008C150E" w:rsidRPr="001936D4" w:rsidRDefault="008C150E" w:rsidP="005C54E3">
            <w:pPr>
              <w:widowControl/>
              <w:rPr>
                <w:rFonts w:eastAsia="標楷體"/>
                <w:color w:val="000000"/>
                <w:kern w:val="0"/>
              </w:rPr>
            </w:pPr>
            <w:r w:rsidRPr="001936D4">
              <w:rPr>
                <w:rFonts w:eastAsia="標楷體"/>
                <w:color w:val="000000"/>
                <w:kern w:val="0"/>
              </w:rPr>
              <w:t>通霄鎮福龍社區</w:t>
            </w:r>
          </w:p>
        </w:tc>
        <w:tc>
          <w:tcPr>
            <w:tcW w:w="992" w:type="dxa"/>
            <w:tcBorders>
              <w:top w:val="nil"/>
              <w:left w:val="nil"/>
              <w:bottom w:val="single" w:sz="4" w:space="0" w:color="auto"/>
              <w:right w:val="single" w:sz="4" w:space="0" w:color="auto"/>
            </w:tcBorders>
            <w:shd w:val="clear" w:color="auto" w:fill="auto"/>
            <w:vAlign w:val="bottom"/>
          </w:tcPr>
          <w:p w14:paraId="112CA09F" w14:textId="77777777" w:rsidR="008C150E" w:rsidRPr="001936D4" w:rsidRDefault="008C150E" w:rsidP="005C54E3">
            <w:pPr>
              <w:widowControl/>
              <w:rPr>
                <w:rFonts w:eastAsia="標楷體"/>
                <w:color w:val="000000"/>
                <w:kern w:val="0"/>
              </w:rPr>
            </w:pPr>
            <w:r w:rsidRPr="001936D4">
              <w:rPr>
                <w:rFonts w:eastAsia="標楷體"/>
                <w:color w:val="000000"/>
                <w:kern w:val="0"/>
              </w:rPr>
              <w:t>邱仕業</w:t>
            </w:r>
          </w:p>
        </w:tc>
        <w:tc>
          <w:tcPr>
            <w:tcW w:w="3260" w:type="dxa"/>
            <w:tcBorders>
              <w:top w:val="nil"/>
              <w:left w:val="nil"/>
              <w:bottom w:val="single" w:sz="4" w:space="0" w:color="auto"/>
              <w:right w:val="single" w:sz="4" w:space="0" w:color="auto"/>
            </w:tcBorders>
            <w:shd w:val="clear" w:color="auto" w:fill="auto"/>
            <w:vAlign w:val="bottom"/>
          </w:tcPr>
          <w:p w14:paraId="781AB2A0" w14:textId="77777777" w:rsidR="008C150E" w:rsidRPr="001936D4" w:rsidRDefault="008C150E" w:rsidP="005C54E3">
            <w:pPr>
              <w:widowControl/>
              <w:rPr>
                <w:rFonts w:eastAsia="標楷體"/>
                <w:color w:val="000000"/>
                <w:kern w:val="0"/>
              </w:rPr>
            </w:pPr>
          </w:p>
        </w:tc>
      </w:tr>
      <w:tr w:rsidR="008C150E" w:rsidRPr="001936D4" w14:paraId="4C9FEEA9"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418BC44D" w14:textId="77777777" w:rsidR="008C150E" w:rsidRPr="001936D4" w:rsidRDefault="008C150E" w:rsidP="005C54E3">
            <w:pPr>
              <w:widowControl/>
              <w:rPr>
                <w:rFonts w:eastAsia="標楷體"/>
                <w:color w:val="000000"/>
                <w:kern w:val="0"/>
              </w:rPr>
            </w:pPr>
            <w:r w:rsidRPr="001936D4">
              <w:rPr>
                <w:rFonts w:eastAsia="標楷體"/>
                <w:color w:val="000000"/>
                <w:kern w:val="0"/>
              </w:rPr>
              <w:t>通霄鎮楓樹社區</w:t>
            </w:r>
          </w:p>
        </w:tc>
        <w:tc>
          <w:tcPr>
            <w:tcW w:w="992" w:type="dxa"/>
            <w:tcBorders>
              <w:top w:val="nil"/>
              <w:left w:val="nil"/>
              <w:bottom w:val="single" w:sz="4" w:space="0" w:color="auto"/>
              <w:right w:val="single" w:sz="4" w:space="0" w:color="auto"/>
            </w:tcBorders>
            <w:shd w:val="clear" w:color="auto" w:fill="auto"/>
            <w:vAlign w:val="bottom"/>
          </w:tcPr>
          <w:p w14:paraId="29F6865B" w14:textId="77777777" w:rsidR="008C150E" w:rsidRPr="001936D4" w:rsidRDefault="008C150E" w:rsidP="005C54E3">
            <w:pPr>
              <w:widowControl/>
              <w:rPr>
                <w:rFonts w:eastAsia="標楷體"/>
                <w:color w:val="000000"/>
                <w:kern w:val="0"/>
              </w:rPr>
            </w:pPr>
            <w:r w:rsidRPr="001936D4">
              <w:rPr>
                <w:rFonts w:eastAsia="標楷體"/>
                <w:color w:val="000000"/>
                <w:kern w:val="0"/>
              </w:rPr>
              <w:t>李隆樺</w:t>
            </w:r>
          </w:p>
        </w:tc>
        <w:tc>
          <w:tcPr>
            <w:tcW w:w="3260" w:type="dxa"/>
            <w:tcBorders>
              <w:top w:val="nil"/>
              <w:left w:val="nil"/>
              <w:bottom w:val="single" w:sz="4" w:space="0" w:color="auto"/>
              <w:right w:val="single" w:sz="4" w:space="0" w:color="auto"/>
            </w:tcBorders>
            <w:shd w:val="clear" w:color="auto" w:fill="auto"/>
            <w:vAlign w:val="bottom"/>
          </w:tcPr>
          <w:p w14:paraId="718D165D" w14:textId="77777777" w:rsidR="008C150E" w:rsidRPr="001936D4" w:rsidRDefault="008C150E" w:rsidP="005C54E3">
            <w:pPr>
              <w:widowControl/>
              <w:rPr>
                <w:rFonts w:eastAsia="標楷體"/>
                <w:color w:val="000000"/>
                <w:kern w:val="0"/>
              </w:rPr>
            </w:pPr>
          </w:p>
        </w:tc>
      </w:tr>
      <w:tr w:rsidR="008C150E" w:rsidRPr="001936D4" w14:paraId="396DF7A5"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2E93B36B" w14:textId="77777777" w:rsidR="008C150E" w:rsidRPr="001936D4" w:rsidRDefault="008C150E" w:rsidP="005C54E3">
            <w:pPr>
              <w:widowControl/>
              <w:rPr>
                <w:rFonts w:eastAsia="標楷體"/>
                <w:color w:val="000000"/>
                <w:kern w:val="0"/>
              </w:rPr>
            </w:pPr>
            <w:r w:rsidRPr="001936D4">
              <w:rPr>
                <w:rFonts w:eastAsia="標楷體"/>
                <w:color w:val="000000"/>
                <w:kern w:val="0"/>
              </w:rPr>
              <w:t>苑裡鎮蕉埔社區</w:t>
            </w:r>
          </w:p>
        </w:tc>
        <w:tc>
          <w:tcPr>
            <w:tcW w:w="992" w:type="dxa"/>
            <w:tcBorders>
              <w:top w:val="nil"/>
              <w:left w:val="nil"/>
              <w:bottom w:val="single" w:sz="4" w:space="0" w:color="auto"/>
              <w:right w:val="single" w:sz="4" w:space="0" w:color="auto"/>
            </w:tcBorders>
            <w:shd w:val="clear" w:color="auto" w:fill="auto"/>
            <w:vAlign w:val="bottom"/>
          </w:tcPr>
          <w:p w14:paraId="7356EA88" w14:textId="77777777" w:rsidR="008C150E" w:rsidRPr="001936D4" w:rsidRDefault="008C150E" w:rsidP="005C54E3">
            <w:pPr>
              <w:widowControl/>
              <w:rPr>
                <w:rFonts w:eastAsia="標楷體"/>
                <w:color w:val="000000"/>
                <w:kern w:val="0"/>
              </w:rPr>
            </w:pPr>
            <w:r w:rsidRPr="001936D4">
              <w:rPr>
                <w:rFonts w:eastAsia="標楷體"/>
                <w:color w:val="000000"/>
                <w:kern w:val="0"/>
              </w:rPr>
              <w:t>李安振</w:t>
            </w:r>
          </w:p>
        </w:tc>
        <w:tc>
          <w:tcPr>
            <w:tcW w:w="3260" w:type="dxa"/>
            <w:tcBorders>
              <w:top w:val="nil"/>
              <w:left w:val="nil"/>
              <w:bottom w:val="single" w:sz="4" w:space="0" w:color="auto"/>
              <w:right w:val="single" w:sz="4" w:space="0" w:color="auto"/>
            </w:tcBorders>
            <w:shd w:val="clear" w:color="auto" w:fill="auto"/>
            <w:vAlign w:val="bottom"/>
          </w:tcPr>
          <w:p w14:paraId="68705B5D" w14:textId="77777777" w:rsidR="008C150E" w:rsidRPr="001936D4" w:rsidRDefault="008C150E" w:rsidP="005C54E3">
            <w:pPr>
              <w:widowControl/>
              <w:rPr>
                <w:rFonts w:eastAsia="標楷體"/>
                <w:color w:val="000000"/>
                <w:kern w:val="0"/>
              </w:rPr>
            </w:pPr>
          </w:p>
        </w:tc>
      </w:tr>
      <w:tr w:rsidR="008C150E" w:rsidRPr="001936D4" w14:paraId="5146D416"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4AC24E41" w14:textId="77777777" w:rsidR="008C150E" w:rsidRPr="001936D4" w:rsidRDefault="008C150E" w:rsidP="005C54E3">
            <w:pPr>
              <w:widowControl/>
              <w:rPr>
                <w:rFonts w:eastAsia="標楷體"/>
                <w:color w:val="000000"/>
                <w:kern w:val="0"/>
              </w:rPr>
            </w:pPr>
            <w:r w:rsidRPr="001936D4">
              <w:rPr>
                <w:rFonts w:eastAsia="標楷體"/>
                <w:color w:val="000000"/>
                <w:kern w:val="0"/>
              </w:rPr>
              <w:t>三義鄉鯉魚社區</w:t>
            </w:r>
          </w:p>
        </w:tc>
        <w:tc>
          <w:tcPr>
            <w:tcW w:w="992" w:type="dxa"/>
            <w:tcBorders>
              <w:top w:val="nil"/>
              <w:left w:val="nil"/>
              <w:bottom w:val="single" w:sz="4" w:space="0" w:color="auto"/>
              <w:right w:val="single" w:sz="4" w:space="0" w:color="auto"/>
            </w:tcBorders>
            <w:shd w:val="clear" w:color="auto" w:fill="auto"/>
            <w:vAlign w:val="bottom"/>
          </w:tcPr>
          <w:p w14:paraId="1B41013C" w14:textId="77777777" w:rsidR="008C150E" w:rsidRPr="001936D4" w:rsidRDefault="008C150E" w:rsidP="005C54E3">
            <w:pPr>
              <w:widowControl/>
              <w:rPr>
                <w:rFonts w:eastAsia="標楷體"/>
                <w:color w:val="000000"/>
                <w:kern w:val="0"/>
              </w:rPr>
            </w:pPr>
            <w:r w:rsidRPr="001936D4">
              <w:rPr>
                <w:rFonts w:eastAsia="標楷體"/>
                <w:color w:val="000000"/>
                <w:kern w:val="0"/>
              </w:rPr>
              <w:t>潘英琦</w:t>
            </w:r>
          </w:p>
        </w:tc>
        <w:tc>
          <w:tcPr>
            <w:tcW w:w="3260" w:type="dxa"/>
            <w:tcBorders>
              <w:top w:val="nil"/>
              <w:left w:val="nil"/>
              <w:bottom w:val="single" w:sz="4" w:space="0" w:color="auto"/>
              <w:right w:val="single" w:sz="4" w:space="0" w:color="auto"/>
            </w:tcBorders>
            <w:shd w:val="clear" w:color="auto" w:fill="auto"/>
            <w:vAlign w:val="bottom"/>
          </w:tcPr>
          <w:p w14:paraId="27D92AAC" w14:textId="77777777" w:rsidR="008C150E" w:rsidRPr="001936D4" w:rsidRDefault="008C150E" w:rsidP="005C54E3">
            <w:pPr>
              <w:widowControl/>
              <w:rPr>
                <w:rFonts w:eastAsia="標楷體"/>
                <w:color w:val="000000"/>
                <w:kern w:val="0"/>
              </w:rPr>
            </w:pPr>
          </w:p>
        </w:tc>
      </w:tr>
      <w:tr w:rsidR="008C150E" w:rsidRPr="001936D4" w14:paraId="50C2A15A"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25433466" w14:textId="77777777" w:rsidR="008C150E" w:rsidRPr="001936D4" w:rsidRDefault="008C150E" w:rsidP="005C54E3">
            <w:pPr>
              <w:widowControl/>
              <w:rPr>
                <w:rFonts w:eastAsia="標楷體"/>
                <w:color w:val="000000"/>
                <w:kern w:val="0"/>
              </w:rPr>
            </w:pPr>
            <w:r w:rsidRPr="001936D4">
              <w:rPr>
                <w:rFonts w:eastAsia="標楷體"/>
                <w:color w:val="000000"/>
                <w:kern w:val="0"/>
              </w:rPr>
              <w:t>三義鄉鯉魚社區</w:t>
            </w:r>
          </w:p>
        </w:tc>
        <w:tc>
          <w:tcPr>
            <w:tcW w:w="992" w:type="dxa"/>
            <w:tcBorders>
              <w:top w:val="nil"/>
              <w:left w:val="nil"/>
              <w:bottom w:val="single" w:sz="4" w:space="0" w:color="auto"/>
              <w:right w:val="single" w:sz="4" w:space="0" w:color="auto"/>
            </w:tcBorders>
            <w:shd w:val="clear" w:color="auto" w:fill="auto"/>
            <w:vAlign w:val="bottom"/>
          </w:tcPr>
          <w:p w14:paraId="1E3DEFD1" w14:textId="77777777" w:rsidR="008C150E" w:rsidRPr="001936D4" w:rsidRDefault="008C150E" w:rsidP="005C54E3">
            <w:pPr>
              <w:widowControl/>
              <w:rPr>
                <w:rFonts w:eastAsia="標楷體"/>
                <w:color w:val="000000"/>
                <w:kern w:val="0"/>
              </w:rPr>
            </w:pPr>
            <w:r w:rsidRPr="001936D4">
              <w:rPr>
                <w:rFonts w:eastAsia="標楷體"/>
                <w:color w:val="000000"/>
                <w:kern w:val="0"/>
              </w:rPr>
              <w:t>張國貞</w:t>
            </w:r>
          </w:p>
        </w:tc>
        <w:tc>
          <w:tcPr>
            <w:tcW w:w="3260" w:type="dxa"/>
            <w:tcBorders>
              <w:top w:val="nil"/>
              <w:left w:val="nil"/>
              <w:bottom w:val="single" w:sz="4" w:space="0" w:color="auto"/>
              <w:right w:val="single" w:sz="4" w:space="0" w:color="auto"/>
            </w:tcBorders>
            <w:shd w:val="clear" w:color="auto" w:fill="auto"/>
            <w:vAlign w:val="bottom"/>
          </w:tcPr>
          <w:p w14:paraId="4925F8B2" w14:textId="77777777" w:rsidR="008C150E" w:rsidRPr="001936D4" w:rsidRDefault="008C150E" w:rsidP="005C54E3">
            <w:pPr>
              <w:widowControl/>
              <w:rPr>
                <w:rFonts w:eastAsia="標楷體"/>
                <w:color w:val="000000"/>
                <w:kern w:val="0"/>
              </w:rPr>
            </w:pPr>
          </w:p>
        </w:tc>
      </w:tr>
      <w:tr w:rsidR="008C150E" w:rsidRPr="001936D4" w14:paraId="017D950A"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55B4C79F" w14:textId="77777777" w:rsidR="008C150E" w:rsidRPr="001936D4" w:rsidRDefault="008C150E" w:rsidP="005C54E3">
            <w:pPr>
              <w:widowControl/>
              <w:rPr>
                <w:rFonts w:eastAsia="標楷體"/>
                <w:color w:val="000000"/>
                <w:kern w:val="0"/>
              </w:rPr>
            </w:pPr>
            <w:r w:rsidRPr="001936D4">
              <w:rPr>
                <w:rFonts w:eastAsia="標楷體"/>
                <w:color w:val="000000"/>
                <w:kern w:val="0"/>
              </w:rPr>
              <w:t>三義鄉鯉魚社區</w:t>
            </w:r>
          </w:p>
        </w:tc>
        <w:tc>
          <w:tcPr>
            <w:tcW w:w="992" w:type="dxa"/>
            <w:tcBorders>
              <w:top w:val="nil"/>
              <w:left w:val="nil"/>
              <w:bottom w:val="single" w:sz="4" w:space="0" w:color="auto"/>
              <w:right w:val="single" w:sz="4" w:space="0" w:color="auto"/>
            </w:tcBorders>
            <w:shd w:val="clear" w:color="auto" w:fill="auto"/>
            <w:vAlign w:val="bottom"/>
          </w:tcPr>
          <w:p w14:paraId="135AF502" w14:textId="77777777" w:rsidR="008C150E" w:rsidRPr="001936D4" w:rsidRDefault="008C150E" w:rsidP="005C54E3">
            <w:pPr>
              <w:widowControl/>
              <w:rPr>
                <w:rFonts w:eastAsia="標楷體"/>
                <w:color w:val="000000"/>
                <w:kern w:val="0"/>
              </w:rPr>
            </w:pPr>
            <w:r w:rsidRPr="001936D4">
              <w:rPr>
                <w:rFonts w:eastAsia="標楷體"/>
                <w:color w:val="000000"/>
                <w:kern w:val="0"/>
              </w:rPr>
              <w:t>傅意恭</w:t>
            </w:r>
          </w:p>
        </w:tc>
        <w:tc>
          <w:tcPr>
            <w:tcW w:w="3260" w:type="dxa"/>
            <w:tcBorders>
              <w:top w:val="nil"/>
              <w:left w:val="nil"/>
              <w:bottom w:val="single" w:sz="4" w:space="0" w:color="auto"/>
              <w:right w:val="single" w:sz="4" w:space="0" w:color="auto"/>
            </w:tcBorders>
            <w:shd w:val="clear" w:color="auto" w:fill="auto"/>
            <w:vAlign w:val="bottom"/>
          </w:tcPr>
          <w:p w14:paraId="237603D4" w14:textId="77777777" w:rsidR="008C150E" w:rsidRPr="001936D4" w:rsidRDefault="008C150E" w:rsidP="005C54E3">
            <w:pPr>
              <w:widowControl/>
              <w:rPr>
                <w:rFonts w:eastAsia="標楷體"/>
                <w:color w:val="000000"/>
                <w:kern w:val="0"/>
              </w:rPr>
            </w:pPr>
          </w:p>
        </w:tc>
      </w:tr>
      <w:tr w:rsidR="008C150E" w:rsidRPr="001936D4" w14:paraId="47883415"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49CB5CE0" w14:textId="77777777" w:rsidR="008C150E" w:rsidRPr="001936D4" w:rsidRDefault="008C150E" w:rsidP="005C54E3">
            <w:pPr>
              <w:widowControl/>
              <w:rPr>
                <w:rFonts w:eastAsia="標楷體"/>
                <w:color w:val="000000"/>
                <w:kern w:val="0"/>
              </w:rPr>
            </w:pPr>
            <w:r w:rsidRPr="001936D4">
              <w:rPr>
                <w:rFonts w:eastAsia="標楷體"/>
                <w:color w:val="000000"/>
                <w:kern w:val="0"/>
              </w:rPr>
              <w:t>三義鄉鯉魚社區</w:t>
            </w:r>
          </w:p>
        </w:tc>
        <w:tc>
          <w:tcPr>
            <w:tcW w:w="992" w:type="dxa"/>
            <w:tcBorders>
              <w:top w:val="nil"/>
              <w:left w:val="nil"/>
              <w:bottom w:val="single" w:sz="4" w:space="0" w:color="auto"/>
              <w:right w:val="single" w:sz="4" w:space="0" w:color="auto"/>
            </w:tcBorders>
            <w:shd w:val="clear" w:color="auto" w:fill="auto"/>
            <w:vAlign w:val="bottom"/>
          </w:tcPr>
          <w:p w14:paraId="19B6D8B7" w14:textId="77777777" w:rsidR="008C150E" w:rsidRPr="001936D4" w:rsidRDefault="008C150E" w:rsidP="005C54E3">
            <w:pPr>
              <w:widowControl/>
              <w:rPr>
                <w:rFonts w:eastAsia="標楷體"/>
                <w:color w:val="000000"/>
                <w:kern w:val="0"/>
              </w:rPr>
            </w:pPr>
            <w:r w:rsidRPr="001936D4">
              <w:rPr>
                <w:rFonts w:eastAsia="標楷體"/>
                <w:color w:val="000000"/>
                <w:kern w:val="0"/>
              </w:rPr>
              <w:t>陳淑娟</w:t>
            </w:r>
          </w:p>
        </w:tc>
        <w:tc>
          <w:tcPr>
            <w:tcW w:w="3260" w:type="dxa"/>
            <w:tcBorders>
              <w:top w:val="nil"/>
              <w:left w:val="nil"/>
              <w:bottom w:val="single" w:sz="4" w:space="0" w:color="auto"/>
              <w:right w:val="single" w:sz="4" w:space="0" w:color="auto"/>
            </w:tcBorders>
            <w:shd w:val="clear" w:color="auto" w:fill="auto"/>
            <w:vAlign w:val="bottom"/>
          </w:tcPr>
          <w:p w14:paraId="16A4B388" w14:textId="77777777" w:rsidR="008C150E" w:rsidRPr="001936D4" w:rsidRDefault="008C150E" w:rsidP="005C54E3">
            <w:pPr>
              <w:widowControl/>
              <w:rPr>
                <w:rFonts w:eastAsia="標楷體"/>
                <w:color w:val="000000"/>
                <w:kern w:val="0"/>
              </w:rPr>
            </w:pPr>
          </w:p>
        </w:tc>
      </w:tr>
      <w:tr w:rsidR="008C150E" w:rsidRPr="001936D4" w14:paraId="43DABC64"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4F42F500" w14:textId="77777777" w:rsidR="008C150E" w:rsidRPr="001936D4" w:rsidRDefault="008C150E" w:rsidP="005C54E3">
            <w:pPr>
              <w:widowControl/>
              <w:rPr>
                <w:rFonts w:eastAsia="標楷體"/>
                <w:color w:val="000000"/>
                <w:kern w:val="0"/>
              </w:rPr>
            </w:pPr>
            <w:r w:rsidRPr="001936D4">
              <w:rPr>
                <w:rFonts w:eastAsia="標楷體"/>
                <w:color w:val="000000"/>
                <w:kern w:val="0"/>
              </w:rPr>
              <w:t>三義鄉鯉魚社區</w:t>
            </w:r>
          </w:p>
        </w:tc>
        <w:tc>
          <w:tcPr>
            <w:tcW w:w="992" w:type="dxa"/>
            <w:tcBorders>
              <w:top w:val="nil"/>
              <w:left w:val="nil"/>
              <w:bottom w:val="single" w:sz="4" w:space="0" w:color="auto"/>
              <w:right w:val="single" w:sz="4" w:space="0" w:color="auto"/>
            </w:tcBorders>
            <w:shd w:val="clear" w:color="auto" w:fill="auto"/>
            <w:vAlign w:val="bottom"/>
          </w:tcPr>
          <w:p w14:paraId="56BDE601" w14:textId="77777777" w:rsidR="008C150E" w:rsidRPr="001936D4" w:rsidRDefault="008C150E" w:rsidP="005C54E3">
            <w:pPr>
              <w:widowControl/>
              <w:rPr>
                <w:rFonts w:eastAsia="標楷體"/>
                <w:color w:val="000000"/>
                <w:kern w:val="0"/>
              </w:rPr>
            </w:pPr>
            <w:r w:rsidRPr="001936D4">
              <w:rPr>
                <w:rFonts w:eastAsia="標楷體"/>
                <w:color w:val="000000"/>
                <w:kern w:val="0"/>
              </w:rPr>
              <w:t>洪雪清</w:t>
            </w:r>
          </w:p>
        </w:tc>
        <w:tc>
          <w:tcPr>
            <w:tcW w:w="3260" w:type="dxa"/>
            <w:tcBorders>
              <w:top w:val="nil"/>
              <w:left w:val="nil"/>
              <w:bottom w:val="single" w:sz="4" w:space="0" w:color="auto"/>
              <w:right w:val="single" w:sz="4" w:space="0" w:color="auto"/>
            </w:tcBorders>
            <w:shd w:val="clear" w:color="auto" w:fill="auto"/>
            <w:vAlign w:val="bottom"/>
          </w:tcPr>
          <w:p w14:paraId="4E2D8882" w14:textId="77777777" w:rsidR="008C150E" w:rsidRPr="001936D4" w:rsidRDefault="008C150E" w:rsidP="005C54E3">
            <w:pPr>
              <w:widowControl/>
              <w:rPr>
                <w:rFonts w:eastAsia="標楷體"/>
                <w:color w:val="000000"/>
                <w:kern w:val="0"/>
              </w:rPr>
            </w:pPr>
          </w:p>
        </w:tc>
      </w:tr>
      <w:tr w:rsidR="008C150E" w:rsidRPr="001936D4" w14:paraId="0EF2EE42"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397A2803" w14:textId="77777777" w:rsidR="008C150E" w:rsidRPr="001936D4" w:rsidRDefault="008C150E" w:rsidP="005C54E3">
            <w:pPr>
              <w:widowControl/>
              <w:rPr>
                <w:rFonts w:eastAsia="標楷體"/>
                <w:color w:val="000000"/>
                <w:kern w:val="0"/>
              </w:rPr>
            </w:pPr>
            <w:r w:rsidRPr="001936D4">
              <w:rPr>
                <w:rFonts w:eastAsia="標楷體"/>
                <w:color w:val="000000"/>
                <w:kern w:val="0"/>
              </w:rPr>
              <w:t>三義鄉鯉魚社區</w:t>
            </w:r>
          </w:p>
        </w:tc>
        <w:tc>
          <w:tcPr>
            <w:tcW w:w="992" w:type="dxa"/>
            <w:tcBorders>
              <w:top w:val="nil"/>
              <w:left w:val="nil"/>
              <w:bottom w:val="single" w:sz="4" w:space="0" w:color="auto"/>
              <w:right w:val="single" w:sz="4" w:space="0" w:color="auto"/>
            </w:tcBorders>
            <w:shd w:val="clear" w:color="auto" w:fill="auto"/>
            <w:vAlign w:val="bottom"/>
          </w:tcPr>
          <w:p w14:paraId="1E5DD335" w14:textId="77777777" w:rsidR="008C150E" w:rsidRPr="001936D4" w:rsidRDefault="008C150E" w:rsidP="005C54E3">
            <w:pPr>
              <w:widowControl/>
              <w:rPr>
                <w:rFonts w:eastAsia="標楷體"/>
                <w:color w:val="000000"/>
                <w:kern w:val="0"/>
              </w:rPr>
            </w:pPr>
            <w:r w:rsidRPr="001936D4">
              <w:rPr>
                <w:rFonts w:eastAsia="標楷體"/>
                <w:color w:val="000000"/>
                <w:kern w:val="0"/>
              </w:rPr>
              <w:t>劉正隆</w:t>
            </w:r>
          </w:p>
        </w:tc>
        <w:tc>
          <w:tcPr>
            <w:tcW w:w="3260" w:type="dxa"/>
            <w:tcBorders>
              <w:top w:val="nil"/>
              <w:left w:val="nil"/>
              <w:bottom w:val="single" w:sz="4" w:space="0" w:color="auto"/>
              <w:right w:val="single" w:sz="4" w:space="0" w:color="auto"/>
            </w:tcBorders>
            <w:shd w:val="clear" w:color="auto" w:fill="auto"/>
            <w:vAlign w:val="bottom"/>
          </w:tcPr>
          <w:p w14:paraId="107C631C" w14:textId="77777777" w:rsidR="008C150E" w:rsidRPr="001936D4" w:rsidRDefault="008C150E" w:rsidP="005C54E3">
            <w:pPr>
              <w:widowControl/>
              <w:rPr>
                <w:rFonts w:eastAsia="標楷體"/>
                <w:color w:val="000000"/>
                <w:kern w:val="0"/>
              </w:rPr>
            </w:pPr>
          </w:p>
        </w:tc>
      </w:tr>
      <w:tr w:rsidR="008C150E" w:rsidRPr="001936D4" w14:paraId="18C6F003"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18AB1F96" w14:textId="77777777" w:rsidR="008C150E" w:rsidRPr="001936D4" w:rsidRDefault="008C150E" w:rsidP="005C54E3">
            <w:pPr>
              <w:widowControl/>
              <w:rPr>
                <w:rFonts w:eastAsia="標楷體"/>
                <w:color w:val="000000"/>
                <w:kern w:val="0"/>
              </w:rPr>
            </w:pPr>
            <w:r w:rsidRPr="001936D4">
              <w:rPr>
                <w:rFonts w:eastAsia="標楷體"/>
                <w:color w:val="000000"/>
                <w:kern w:val="0"/>
              </w:rPr>
              <w:t>大湖鄉大南社區</w:t>
            </w:r>
          </w:p>
        </w:tc>
        <w:tc>
          <w:tcPr>
            <w:tcW w:w="992" w:type="dxa"/>
            <w:tcBorders>
              <w:top w:val="nil"/>
              <w:left w:val="nil"/>
              <w:bottom w:val="single" w:sz="4" w:space="0" w:color="auto"/>
              <w:right w:val="single" w:sz="4" w:space="0" w:color="auto"/>
            </w:tcBorders>
            <w:shd w:val="clear" w:color="auto" w:fill="auto"/>
            <w:vAlign w:val="bottom"/>
          </w:tcPr>
          <w:p w14:paraId="77E78D83" w14:textId="77777777" w:rsidR="008C150E" w:rsidRPr="001936D4" w:rsidRDefault="008C150E" w:rsidP="005C54E3">
            <w:pPr>
              <w:widowControl/>
              <w:rPr>
                <w:rFonts w:eastAsia="標楷體"/>
                <w:color w:val="000000"/>
                <w:kern w:val="0"/>
              </w:rPr>
            </w:pPr>
            <w:r w:rsidRPr="001936D4">
              <w:rPr>
                <w:rFonts w:eastAsia="標楷體"/>
                <w:color w:val="000000"/>
                <w:kern w:val="0"/>
              </w:rPr>
              <w:t>彭仁奎</w:t>
            </w:r>
          </w:p>
        </w:tc>
        <w:tc>
          <w:tcPr>
            <w:tcW w:w="3260" w:type="dxa"/>
            <w:tcBorders>
              <w:top w:val="nil"/>
              <w:left w:val="nil"/>
              <w:bottom w:val="single" w:sz="4" w:space="0" w:color="auto"/>
              <w:right w:val="single" w:sz="4" w:space="0" w:color="auto"/>
            </w:tcBorders>
            <w:shd w:val="clear" w:color="auto" w:fill="auto"/>
            <w:vAlign w:val="bottom"/>
          </w:tcPr>
          <w:p w14:paraId="092CDA7F" w14:textId="77777777" w:rsidR="008C150E" w:rsidRPr="001936D4" w:rsidRDefault="008C150E" w:rsidP="005C54E3">
            <w:pPr>
              <w:widowControl/>
              <w:rPr>
                <w:rFonts w:eastAsia="標楷體"/>
                <w:color w:val="000000"/>
                <w:kern w:val="0"/>
              </w:rPr>
            </w:pPr>
          </w:p>
        </w:tc>
      </w:tr>
      <w:tr w:rsidR="008C150E" w:rsidRPr="001936D4" w14:paraId="729162AE"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tcPr>
          <w:p w14:paraId="22F26D92" w14:textId="77777777" w:rsidR="008C150E" w:rsidRPr="001936D4" w:rsidRDefault="008C150E" w:rsidP="005C54E3">
            <w:pPr>
              <w:rPr>
                <w:rFonts w:eastAsia="標楷體"/>
              </w:rPr>
            </w:pPr>
            <w:r w:rsidRPr="001936D4">
              <w:rPr>
                <w:rFonts w:eastAsia="標楷體"/>
              </w:rPr>
              <w:t>三灣鄉民眾</w:t>
            </w:r>
          </w:p>
        </w:tc>
        <w:tc>
          <w:tcPr>
            <w:tcW w:w="992" w:type="dxa"/>
            <w:tcBorders>
              <w:top w:val="nil"/>
              <w:left w:val="nil"/>
              <w:bottom w:val="single" w:sz="4" w:space="0" w:color="auto"/>
              <w:right w:val="single" w:sz="4" w:space="0" w:color="auto"/>
            </w:tcBorders>
            <w:shd w:val="clear" w:color="auto" w:fill="auto"/>
          </w:tcPr>
          <w:p w14:paraId="496242A5" w14:textId="77777777" w:rsidR="008C150E" w:rsidRPr="001936D4" w:rsidRDefault="008C150E" w:rsidP="005C54E3">
            <w:pPr>
              <w:rPr>
                <w:rFonts w:eastAsia="標楷體"/>
              </w:rPr>
            </w:pPr>
            <w:r w:rsidRPr="001936D4">
              <w:rPr>
                <w:rFonts w:eastAsia="標楷體"/>
              </w:rPr>
              <w:t>邱俊良</w:t>
            </w:r>
          </w:p>
        </w:tc>
        <w:tc>
          <w:tcPr>
            <w:tcW w:w="3260" w:type="dxa"/>
            <w:tcBorders>
              <w:top w:val="nil"/>
              <w:left w:val="nil"/>
              <w:bottom w:val="single" w:sz="4" w:space="0" w:color="auto"/>
              <w:right w:val="single" w:sz="4" w:space="0" w:color="auto"/>
            </w:tcBorders>
            <w:shd w:val="clear" w:color="auto" w:fill="auto"/>
          </w:tcPr>
          <w:p w14:paraId="59A38E27" w14:textId="77777777" w:rsidR="008C150E" w:rsidRPr="001936D4" w:rsidRDefault="008C150E" w:rsidP="005C54E3">
            <w:pPr>
              <w:rPr>
                <w:rFonts w:eastAsia="標楷體"/>
              </w:rPr>
            </w:pPr>
          </w:p>
        </w:tc>
      </w:tr>
      <w:tr w:rsidR="008C150E" w:rsidRPr="001936D4" w14:paraId="62613979"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4E83985C" w14:textId="77777777" w:rsidR="008C150E" w:rsidRPr="001936D4" w:rsidRDefault="008C150E" w:rsidP="005C54E3">
            <w:pPr>
              <w:widowControl/>
              <w:rPr>
                <w:rFonts w:eastAsia="標楷體"/>
                <w:color w:val="000000"/>
                <w:kern w:val="0"/>
              </w:rPr>
            </w:pPr>
            <w:r w:rsidRPr="001936D4">
              <w:rPr>
                <w:rFonts w:eastAsia="標楷體"/>
                <w:color w:val="000000"/>
                <w:kern w:val="0"/>
              </w:rPr>
              <w:t>公館社區民眾</w:t>
            </w:r>
          </w:p>
        </w:tc>
        <w:tc>
          <w:tcPr>
            <w:tcW w:w="992" w:type="dxa"/>
            <w:tcBorders>
              <w:top w:val="nil"/>
              <w:left w:val="nil"/>
              <w:bottom w:val="single" w:sz="4" w:space="0" w:color="auto"/>
              <w:right w:val="single" w:sz="4" w:space="0" w:color="auto"/>
            </w:tcBorders>
            <w:shd w:val="clear" w:color="auto" w:fill="auto"/>
            <w:vAlign w:val="bottom"/>
          </w:tcPr>
          <w:p w14:paraId="2978D1AC" w14:textId="77777777" w:rsidR="008C150E" w:rsidRPr="001936D4" w:rsidRDefault="008C150E" w:rsidP="005C54E3">
            <w:pPr>
              <w:widowControl/>
              <w:rPr>
                <w:rFonts w:eastAsia="標楷體"/>
                <w:color w:val="000000"/>
                <w:kern w:val="0"/>
              </w:rPr>
            </w:pPr>
            <w:r w:rsidRPr="001936D4">
              <w:rPr>
                <w:rFonts w:eastAsia="標楷體"/>
                <w:color w:val="000000"/>
                <w:kern w:val="0"/>
              </w:rPr>
              <w:t>張秉鋐</w:t>
            </w:r>
          </w:p>
        </w:tc>
        <w:tc>
          <w:tcPr>
            <w:tcW w:w="3260" w:type="dxa"/>
            <w:tcBorders>
              <w:top w:val="nil"/>
              <w:left w:val="nil"/>
              <w:bottom w:val="single" w:sz="4" w:space="0" w:color="auto"/>
              <w:right w:val="single" w:sz="4" w:space="0" w:color="auto"/>
            </w:tcBorders>
            <w:shd w:val="clear" w:color="auto" w:fill="auto"/>
            <w:vAlign w:val="bottom"/>
          </w:tcPr>
          <w:p w14:paraId="1B107B91" w14:textId="77777777" w:rsidR="008C150E" w:rsidRPr="001936D4" w:rsidRDefault="008C150E" w:rsidP="005C54E3">
            <w:pPr>
              <w:widowControl/>
              <w:rPr>
                <w:rFonts w:eastAsia="標楷體"/>
                <w:color w:val="000000"/>
                <w:kern w:val="0"/>
              </w:rPr>
            </w:pPr>
          </w:p>
        </w:tc>
      </w:tr>
      <w:tr w:rsidR="008C150E" w:rsidRPr="001936D4" w14:paraId="2E35CE05"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46E6C1F4" w14:textId="77777777" w:rsidR="008C150E" w:rsidRPr="001936D4" w:rsidRDefault="008C150E" w:rsidP="005C54E3">
            <w:pPr>
              <w:widowControl/>
              <w:rPr>
                <w:rFonts w:eastAsia="標楷體"/>
                <w:color w:val="000000"/>
                <w:kern w:val="0"/>
              </w:rPr>
            </w:pPr>
            <w:r w:rsidRPr="001936D4">
              <w:rPr>
                <w:rFonts w:eastAsia="標楷體"/>
                <w:color w:val="000000"/>
                <w:kern w:val="0"/>
              </w:rPr>
              <w:t>卓蘭鎮壢西坪產業文化發展協會</w:t>
            </w:r>
          </w:p>
        </w:tc>
        <w:tc>
          <w:tcPr>
            <w:tcW w:w="992" w:type="dxa"/>
            <w:tcBorders>
              <w:top w:val="nil"/>
              <w:left w:val="nil"/>
              <w:bottom w:val="single" w:sz="4" w:space="0" w:color="auto"/>
              <w:right w:val="single" w:sz="4" w:space="0" w:color="auto"/>
            </w:tcBorders>
            <w:shd w:val="clear" w:color="auto" w:fill="auto"/>
            <w:vAlign w:val="bottom"/>
          </w:tcPr>
          <w:p w14:paraId="1DAB962B" w14:textId="77777777" w:rsidR="008C150E" w:rsidRPr="001936D4" w:rsidRDefault="008C150E" w:rsidP="005C54E3">
            <w:pPr>
              <w:widowControl/>
              <w:rPr>
                <w:rFonts w:eastAsia="標楷體"/>
                <w:color w:val="000000"/>
                <w:kern w:val="0"/>
              </w:rPr>
            </w:pPr>
            <w:r w:rsidRPr="001936D4">
              <w:rPr>
                <w:rFonts w:eastAsia="標楷體"/>
                <w:color w:val="000000"/>
                <w:kern w:val="0"/>
              </w:rPr>
              <w:t>鍾緯歷</w:t>
            </w:r>
          </w:p>
        </w:tc>
        <w:tc>
          <w:tcPr>
            <w:tcW w:w="3260" w:type="dxa"/>
            <w:tcBorders>
              <w:top w:val="nil"/>
              <w:left w:val="nil"/>
              <w:bottom w:val="single" w:sz="4" w:space="0" w:color="auto"/>
              <w:right w:val="single" w:sz="4" w:space="0" w:color="auto"/>
            </w:tcBorders>
            <w:shd w:val="clear" w:color="auto" w:fill="auto"/>
            <w:vAlign w:val="bottom"/>
          </w:tcPr>
          <w:p w14:paraId="5AACB202" w14:textId="77777777" w:rsidR="008C150E" w:rsidRPr="001936D4" w:rsidRDefault="008C150E" w:rsidP="005C54E3">
            <w:pPr>
              <w:widowControl/>
              <w:rPr>
                <w:rFonts w:eastAsia="標楷體"/>
                <w:color w:val="000000"/>
                <w:kern w:val="0"/>
              </w:rPr>
            </w:pPr>
          </w:p>
        </w:tc>
      </w:tr>
      <w:tr w:rsidR="008C150E" w:rsidRPr="001936D4" w14:paraId="12715189"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612D60BE" w14:textId="77777777" w:rsidR="008C150E" w:rsidRPr="001936D4" w:rsidRDefault="008C150E" w:rsidP="005C54E3">
            <w:pPr>
              <w:widowControl/>
              <w:rPr>
                <w:rFonts w:eastAsia="標楷體"/>
                <w:color w:val="000000"/>
                <w:kern w:val="0"/>
              </w:rPr>
            </w:pPr>
            <w:r w:rsidRPr="001936D4">
              <w:rPr>
                <w:rFonts w:eastAsia="標楷體"/>
                <w:color w:val="000000"/>
                <w:kern w:val="0"/>
              </w:rPr>
              <w:t>台灣社區培力學會</w:t>
            </w:r>
          </w:p>
        </w:tc>
        <w:tc>
          <w:tcPr>
            <w:tcW w:w="992" w:type="dxa"/>
            <w:tcBorders>
              <w:top w:val="nil"/>
              <w:left w:val="nil"/>
              <w:bottom w:val="single" w:sz="4" w:space="0" w:color="auto"/>
              <w:right w:val="single" w:sz="4" w:space="0" w:color="auto"/>
            </w:tcBorders>
            <w:shd w:val="clear" w:color="auto" w:fill="auto"/>
            <w:vAlign w:val="bottom"/>
          </w:tcPr>
          <w:p w14:paraId="24E54B71" w14:textId="77777777" w:rsidR="008C150E" w:rsidRPr="001936D4" w:rsidRDefault="008C150E" w:rsidP="005C54E3">
            <w:pPr>
              <w:widowControl/>
              <w:rPr>
                <w:rFonts w:eastAsia="標楷體"/>
                <w:color w:val="000000"/>
                <w:kern w:val="0"/>
              </w:rPr>
            </w:pPr>
            <w:r w:rsidRPr="001936D4">
              <w:rPr>
                <w:rFonts w:eastAsia="標楷體"/>
                <w:color w:val="000000"/>
                <w:kern w:val="0"/>
              </w:rPr>
              <w:t>曾能崇</w:t>
            </w:r>
          </w:p>
        </w:tc>
        <w:tc>
          <w:tcPr>
            <w:tcW w:w="3260" w:type="dxa"/>
            <w:tcBorders>
              <w:top w:val="nil"/>
              <w:left w:val="nil"/>
              <w:bottom w:val="single" w:sz="4" w:space="0" w:color="auto"/>
              <w:right w:val="single" w:sz="4" w:space="0" w:color="auto"/>
            </w:tcBorders>
            <w:shd w:val="clear" w:color="auto" w:fill="auto"/>
            <w:vAlign w:val="bottom"/>
          </w:tcPr>
          <w:p w14:paraId="0B8BEF8B" w14:textId="77777777" w:rsidR="008C150E" w:rsidRPr="001936D4" w:rsidRDefault="008C150E" w:rsidP="005C54E3">
            <w:pPr>
              <w:widowControl/>
              <w:rPr>
                <w:rFonts w:eastAsia="標楷體"/>
                <w:color w:val="000000"/>
                <w:kern w:val="0"/>
              </w:rPr>
            </w:pPr>
          </w:p>
        </w:tc>
      </w:tr>
      <w:tr w:rsidR="008C150E" w:rsidRPr="001936D4" w14:paraId="3AEFC2A4"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2051A46D" w14:textId="77777777" w:rsidR="008C150E" w:rsidRPr="001936D4" w:rsidRDefault="008C150E" w:rsidP="005C54E3">
            <w:pPr>
              <w:widowControl/>
              <w:rPr>
                <w:rFonts w:eastAsia="標楷體"/>
                <w:color w:val="000000"/>
                <w:kern w:val="0"/>
              </w:rPr>
            </w:pPr>
            <w:r w:rsidRPr="001936D4">
              <w:rPr>
                <w:rFonts w:eastAsia="標楷體"/>
                <w:color w:val="000000"/>
                <w:kern w:val="0"/>
              </w:rPr>
              <w:t>苗栗縣社區大學</w:t>
            </w:r>
          </w:p>
        </w:tc>
        <w:tc>
          <w:tcPr>
            <w:tcW w:w="992" w:type="dxa"/>
            <w:tcBorders>
              <w:top w:val="nil"/>
              <w:left w:val="nil"/>
              <w:bottom w:val="single" w:sz="4" w:space="0" w:color="auto"/>
              <w:right w:val="single" w:sz="4" w:space="0" w:color="auto"/>
            </w:tcBorders>
            <w:shd w:val="clear" w:color="auto" w:fill="auto"/>
            <w:vAlign w:val="bottom"/>
          </w:tcPr>
          <w:p w14:paraId="771DB127" w14:textId="77777777" w:rsidR="008C150E" w:rsidRPr="001936D4" w:rsidRDefault="008C150E" w:rsidP="005C54E3">
            <w:pPr>
              <w:widowControl/>
              <w:rPr>
                <w:rFonts w:eastAsia="標楷體"/>
                <w:color w:val="000000"/>
                <w:kern w:val="0"/>
              </w:rPr>
            </w:pPr>
            <w:r w:rsidRPr="001936D4">
              <w:rPr>
                <w:rFonts w:eastAsia="標楷體"/>
                <w:color w:val="000000"/>
                <w:kern w:val="0"/>
              </w:rPr>
              <w:t>姚筠潔</w:t>
            </w:r>
          </w:p>
        </w:tc>
        <w:tc>
          <w:tcPr>
            <w:tcW w:w="3260" w:type="dxa"/>
            <w:tcBorders>
              <w:top w:val="nil"/>
              <w:left w:val="nil"/>
              <w:bottom w:val="single" w:sz="4" w:space="0" w:color="auto"/>
              <w:right w:val="single" w:sz="4" w:space="0" w:color="auto"/>
            </w:tcBorders>
            <w:shd w:val="clear" w:color="auto" w:fill="auto"/>
            <w:vAlign w:val="bottom"/>
          </w:tcPr>
          <w:p w14:paraId="492210EA" w14:textId="77777777" w:rsidR="008C150E" w:rsidRPr="001936D4" w:rsidRDefault="008C150E" w:rsidP="005C54E3">
            <w:pPr>
              <w:widowControl/>
              <w:rPr>
                <w:rFonts w:eastAsia="標楷體"/>
                <w:color w:val="000000"/>
                <w:kern w:val="0"/>
              </w:rPr>
            </w:pPr>
          </w:p>
        </w:tc>
      </w:tr>
      <w:tr w:rsidR="008C150E" w:rsidRPr="001936D4" w14:paraId="0330A73D"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1B0ADB0E" w14:textId="77777777" w:rsidR="008C150E" w:rsidRPr="001936D4" w:rsidRDefault="008C150E" w:rsidP="005C54E3">
            <w:pPr>
              <w:widowControl/>
              <w:rPr>
                <w:rFonts w:eastAsia="標楷體"/>
                <w:color w:val="000000"/>
                <w:kern w:val="0"/>
              </w:rPr>
            </w:pPr>
            <w:r w:rsidRPr="001936D4">
              <w:rPr>
                <w:rFonts w:eastAsia="標楷體"/>
                <w:color w:val="000000"/>
                <w:kern w:val="0"/>
              </w:rPr>
              <w:t>苗栗縣社區大學</w:t>
            </w:r>
          </w:p>
        </w:tc>
        <w:tc>
          <w:tcPr>
            <w:tcW w:w="992" w:type="dxa"/>
            <w:tcBorders>
              <w:top w:val="nil"/>
              <w:left w:val="nil"/>
              <w:bottom w:val="single" w:sz="4" w:space="0" w:color="auto"/>
              <w:right w:val="single" w:sz="4" w:space="0" w:color="auto"/>
            </w:tcBorders>
            <w:shd w:val="clear" w:color="auto" w:fill="auto"/>
            <w:vAlign w:val="bottom"/>
          </w:tcPr>
          <w:p w14:paraId="0A827AE3" w14:textId="77777777" w:rsidR="008C150E" w:rsidRPr="001936D4" w:rsidRDefault="008C150E" w:rsidP="005C54E3">
            <w:pPr>
              <w:widowControl/>
              <w:rPr>
                <w:rFonts w:eastAsia="標楷體"/>
                <w:color w:val="000000"/>
                <w:kern w:val="0"/>
              </w:rPr>
            </w:pPr>
            <w:r w:rsidRPr="001936D4">
              <w:rPr>
                <w:rFonts w:eastAsia="標楷體"/>
                <w:color w:val="000000"/>
                <w:kern w:val="0"/>
              </w:rPr>
              <w:t>戴文祥</w:t>
            </w:r>
          </w:p>
        </w:tc>
        <w:tc>
          <w:tcPr>
            <w:tcW w:w="3260" w:type="dxa"/>
            <w:tcBorders>
              <w:top w:val="nil"/>
              <w:left w:val="nil"/>
              <w:bottom w:val="single" w:sz="4" w:space="0" w:color="auto"/>
              <w:right w:val="single" w:sz="4" w:space="0" w:color="auto"/>
            </w:tcBorders>
            <w:shd w:val="clear" w:color="auto" w:fill="auto"/>
            <w:vAlign w:val="bottom"/>
          </w:tcPr>
          <w:p w14:paraId="4AB0FEED" w14:textId="77777777" w:rsidR="008C150E" w:rsidRPr="001936D4" w:rsidRDefault="008C150E" w:rsidP="005C54E3">
            <w:pPr>
              <w:widowControl/>
              <w:rPr>
                <w:rFonts w:eastAsia="標楷體"/>
                <w:color w:val="000000"/>
                <w:kern w:val="0"/>
              </w:rPr>
            </w:pPr>
          </w:p>
        </w:tc>
      </w:tr>
      <w:tr w:rsidR="008C150E" w:rsidRPr="001936D4" w14:paraId="6A17322A" w14:textId="77777777" w:rsidTr="005C54E3">
        <w:trPr>
          <w:trHeight w:val="255"/>
        </w:trPr>
        <w:tc>
          <w:tcPr>
            <w:tcW w:w="3823" w:type="dxa"/>
            <w:tcBorders>
              <w:top w:val="single" w:sz="4" w:space="0" w:color="auto"/>
              <w:left w:val="single" w:sz="4" w:space="0" w:color="auto"/>
              <w:bottom w:val="single" w:sz="4" w:space="0" w:color="auto"/>
              <w:right w:val="single" w:sz="4" w:space="0" w:color="auto"/>
            </w:tcBorders>
            <w:shd w:val="clear" w:color="auto" w:fill="auto"/>
          </w:tcPr>
          <w:p w14:paraId="7C8C7A2A" w14:textId="77777777" w:rsidR="008C150E" w:rsidRPr="001936D4" w:rsidRDefault="008C150E" w:rsidP="005C54E3">
            <w:pPr>
              <w:rPr>
                <w:rFonts w:eastAsia="標楷體"/>
              </w:rPr>
            </w:pPr>
            <w:r w:rsidRPr="001936D4">
              <w:rPr>
                <w:rFonts w:eastAsia="標楷體"/>
              </w:rPr>
              <w:t>觀樹教育基金會</w:t>
            </w:r>
          </w:p>
        </w:tc>
        <w:tc>
          <w:tcPr>
            <w:tcW w:w="992" w:type="dxa"/>
            <w:tcBorders>
              <w:top w:val="single" w:sz="4" w:space="0" w:color="auto"/>
              <w:left w:val="nil"/>
              <w:bottom w:val="single" w:sz="4" w:space="0" w:color="auto"/>
              <w:right w:val="single" w:sz="4" w:space="0" w:color="auto"/>
            </w:tcBorders>
            <w:shd w:val="clear" w:color="auto" w:fill="auto"/>
          </w:tcPr>
          <w:p w14:paraId="3437A781" w14:textId="77777777" w:rsidR="008C150E" w:rsidRPr="001936D4" w:rsidRDefault="008C150E" w:rsidP="005C54E3">
            <w:pPr>
              <w:rPr>
                <w:rFonts w:eastAsia="標楷體"/>
              </w:rPr>
            </w:pPr>
            <w:r w:rsidRPr="001936D4">
              <w:rPr>
                <w:rFonts w:eastAsia="標楷體"/>
              </w:rPr>
              <w:t>陳繹如</w:t>
            </w:r>
          </w:p>
        </w:tc>
        <w:tc>
          <w:tcPr>
            <w:tcW w:w="3260" w:type="dxa"/>
            <w:tcBorders>
              <w:top w:val="single" w:sz="4" w:space="0" w:color="auto"/>
              <w:left w:val="nil"/>
              <w:bottom w:val="single" w:sz="4" w:space="0" w:color="auto"/>
              <w:right w:val="single" w:sz="4" w:space="0" w:color="auto"/>
            </w:tcBorders>
            <w:shd w:val="clear" w:color="auto" w:fill="auto"/>
          </w:tcPr>
          <w:p w14:paraId="5621CF36" w14:textId="77777777" w:rsidR="008C150E" w:rsidRPr="001936D4" w:rsidRDefault="008C150E" w:rsidP="005C54E3">
            <w:pPr>
              <w:rPr>
                <w:rFonts w:eastAsia="標楷體"/>
              </w:rPr>
            </w:pPr>
          </w:p>
        </w:tc>
      </w:tr>
      <w:tr w:rsidR="008C150E" w:rsidRPr="001936D4" w14:paraId="0AFE19BF" w14:textId="77777777" w:rsidTr="005C54E3">
        <w:trPr>
          <w:trHeight w:val="255"/>
        </w:trPr>
        <w:tc>
          <w:tcPr>
            <w:tcW w:w="3823" w:type="dxa"/>
            <w:tcBorders>
              <w:top w:val="single" w:sz="4" w:space="0" w:color="auto"/>
              <w:left w:val="single" w:sz="4" w:space="0" w:color="auto"/>
              <w:bottom w:val="single" w:sz="4" w:space="0" w:color="auto"/>
              <w:right w:val="single" w:sz="4" w:space="0" w:color="auto"/>
            </w:tcBorders>
            <w:shd w:val="clear" w:color="auto" w:fill="auto"/>
            <w:vAlign w:val="bottom"/>
          </w:tcPr>
          <w:p w14:paraId="16EC7683" w14:textId="77777777" w:rsidR="008C150E" w:rsidRPr="001936D4" w:rsidRDefault="008C150E" w:rsidP="005C54E3">
            <w:pPr>
              <w:widowControl/>
              <w:rPr>
                <w:rFonts w:eastAsia="標楷體"/>
                <w:color w:val="000000"/>
                <w:kern w:val="0"/>
              </w:rPr>
            </w:pPr>
            <w:r w:rsidRPr="001936D4">
              <w:rPr>
                <w:rFonts w:eastAsia="標楷體"/>
                <w:color w:val="000000"/>
                <w:kern w:val="0"/>
              </w:rPr>
              <w:t>苗栗縣自然生態學會</w:t>
            </w:r>
          </w:p>
        </w:tc>
        <w:tc>
          <w:tcPr>
            <w:tcW w:w="992" w:type="dxa"/>
            <w:tcBorders>
              <w:top w:val="single" w:sz="4" w:space="0" w:color="auto"/>
              <w:left w:val="nil"/>
              <w:bottom w:val="single" w:sz="4" w:space="0" w:color="auto"/>
              <w:right w:val="single" w:sz="4" w:space="0" w:color="auto"/>
            </w:tcBorders>
            <w:shd w:val="clear" w:color="auto" w:fill="auto"/>
            <w:vAlign w:val="bottom"/>
          </w:tcPr>
          <w:p w14:paraId="088B3FBB" w14:textId="77777777" w:rsidR="008C150E" w:rsidRPr="001936D4" w:rsidRDefault="008C150E" w:rsidP="005C54E3">
            <w:pPr>
              <w:widowControl/>
              <w:rPr>
                <w:rFonts w:eastAsia="標楷體"/>
                <w:color w:val="000000"/>
                <w:kern w:val="0"/>
              </w:rPr>
            </w:pPr>
            <w:r w:rsidRPr="001936D4">
              <w:rPr>
                <w:rFonts w:eastAsia="標楷體"/>
                <w:color w:val="000000"/>
                <w:kern w:val="0"/>
              </w:rPr>
              <w:t>郭榮信</w:t>
            </w:r>
          </w:p>
        </w:tc>
        <w:tc>
          <w:tcPr>
            <w:tcW w:w="3260" w:type="dxa"/>
            <w:tcBorders>
              <w:top w:val="single" w:sz="4" w:space="0" w:color="auto"/>
              <w:left w:val="nil"/>
              <w:bottom w:val="single" w:sz="4" w:space="0" w:color="auto"/>
              <w:right w:val="single" w:sz="4" w:space="0" w:color="auto"/>
            </w:tcBorders>
            <w:shd w:val="clear" w:color="auto" w:fill="auto"/>
            <w:vAlign w:val="bottom"/>
          </w:tcPr>
          <w:p w14:paraId="6118AEFD" w14:textId="77777777" w:rsidR="008C150E" w:rsidRPr="001936D4" w:rsidRDefault="008C150E" w:rsidP="005C54E3">
            <w:pPr>
              <w:widowControl/>
              <w:rPr>
                <w:rFonts w:eastAsia="標楷體"/>
                <w:color w:val="000000"/>
                <w:kern w:val="0"/>
              </w:rPr>
            </w:pPr>
          </w:p>
        </w:tc>
      </w:tr>
      <w:tr w:rsidR="008C150E" w:rsidRPr="001936D4" w14:paraId="6F70AF15" w14:textId="77777777" w:rsidTr="005C54E3">
        <w:trPr>
          <w:trHeight w:val="255"/>
        </w:trPr>
        <w:tc>
          <w:tcPr>
            <w:tcW w:w="3823" w:type="dxa"/>
            <w:tcBorders>
              <w:top w:val="single" w:sz="4" w:space="0" w:color="auto"/>
              <w:left w:val="single" w:sz="4" w:space="0" w:color="auto"/>
              <w:bottom w:val="single" w:sz="4" w:space="0" w:color="auto"/>
              <w:right w:val="single" w:sz="4" w:space="0" w:color="auto"/>
            </w:tcBorders>
            <w:shd w:val="clear" w:color="auto" w:fill="auto"/>
            <w:vAlign w:val="bottom"/>
          </w:tcPr>
          <w:p w14:paraId="512E7533" w14:textId="77777777" w:rsidR="008C150E" w:rsidRPr="001936D4" w:rsidRDefault="008C150E" w:rsidP="005C54E3">
            <w:pPr>
              <w:widowControl/>
              <w:rPr>
                <w:rFonts w:eastAsia="標楷體"/>
                <w:color w:val="000000"/>
                <w:kern w:val="0"/>
              </w:rPr>
            </w:pPr>
            <w:r w:rsidRPr="001936D4">
              <w:rPr>
                <w:rFonts w:eastAsia="標楷體"/>
                <w:color w:val="000000"/>
                <w:kern w:val="0"/>
              </w:rPr>
              <w:t>苗栗縣自然生態學會</w:t>
            </w:r>
          </w:p>
        </w:tc>
        <w:tc>
          <w:tcPr>
            <w:tcW w:w="992" w:type="dxa"/>
            <w:tcBorders>
              <w:top w:val="single" w:sz="4" w:space="0" w:color="auto"/>
              <w:left w:val="nil"/>
              <w:bottom w:val="single" w:sz="4" w:space="0" w:color="auto"/>
              <w:right w:val="single" w:sz="4" w:space="0" w:color="auto"/>
            </w:tcBorders>
            <w:shd w:val="clear" w:color="auto" w:fill="auto"/>
            <w:vAlign w:val="bottom"/>
          </w:tcPr>
          <w:p w14:paraId="7E5303EF" w14:textId="77777777" w:rsidR="008C150E" w:rsidRPr="001936D4" w:rsidRDefault="008C150E" w:rsidP="005C54E3">
            <w:pPr>
              <w:widowControl/>
              <w:rPr>
                <w:rFonts w:eastAsia="標楷體"/>
                <w:color w:val="000000"/>
                <w:kern w:val="0"/>
              </w:rPr>
            </w:pPr>
            <w:r w:rsidRPr="001936D4">
              <w:rPr>
                <w:rFonts w:eastAsia="標楷體"/>
                <w:color w:val="000000"/>
                <w:kern w:val="0"/>
              </w:rPr>
              <w:t>洪維鋒</w:t>
            </w:r>
          </w:p>
        </w:tc>
        <w:tc>
          <w:tcPr>
            <w:tcW w:w="3260" w:type="dxa"/>
            <w:tcBorders>
              <w:top w:val="single" w:sz="4" w:space="0" w:color="auto"/>
              <w:left w:val="nil"/>
              <w:bottom w:val="single" w:sz="4" w:space="0" w:color="auto"/>
              <w:right w:val="single" w:sz="4" w:space="0" w:color="auto"/>
            </w:tcBorders>
            <w:shd w:val="clear" w:color="auto" w:fill="auto"/>
            <w:vAlign w:val="bottom"/>
          </w:tcPr>
          <w:p w14:paraId="51CAE2EE" w14:textId="77777777" w:rsidR="008C150E" w:rsidRPr="001936D4" w:rsidRDefault="008C150E" w:rsidP="005C54E3">
            <w:pPr>
              <w:widowControl/>
              <w:rPr>
                <w:rFonts w:eastAsia="標楷體"/>
                <w:color w:val="000000"/>
                <w:kern w:val="0"/>
              </w:rPr>
            </w:pPr>
          </w:p>
        </w:tc>
      </w:tr>
      <w:tr w:rsidR="008C150E" w:rsidRPr="001936D4" w14:paraId="3C5FCCFF"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50F9A4AD" w14:textId="77777777" w:rsidR="008C150E" w:rsidRPr="001936D4" w:rsidRDefault="008C150E" w:rsidP="005C54E3">
            <w:pPr>
              <w:widowControl/>
              <w:rPr>
                <w:rFonts w:eastAsia="標楷體"/>
                <w:color w:val="000000"/>
                <w:kern w:val="0"/>
              </w:rPr>
            </w:pPr>
            <w:r w:rsidRPr="001936D4">
              <w:rPr>
                <w:rFonts w:eastAsia="標楷體"/>
                <w:color w:val="000000"/>
                <w:kern w:val="0"/>
              </w:rPr>
              <w:t>苗栗縣自然生態學會</w:t>
            </w:r>
          </w:p>
        </w:tc>
        <w:tc>
          <w:tcPr>
            <w:tcW w:w="992" w:type="dxa"/>
            <w:tcBorders>
              <w:top w:val="nil"/>
              <w:left w:val="nil"/>
              <w:bottom w:val="single" w:sz="4" w:space="0" w:color="auto"/>
              <w:right w:val="single" w:sz="4" w:space="0" w:color="auto"/>
            </w:tcBorders>
            <w:shd w:val="clear" w:color="auto" w:fill="auto"/>
            <w:vAlign w:val="bottom"/>
          </w:tcPr>
          <w:p w14:paraId="142F57FE" w14:textId="77777777" w:rsidR="008C150E" w:rsidRPr="001936D4" w:rsidRDefault="008C150E" w:rsidP="005C54E3">
            <w:pPr>
              <w:widowControl/>
              <w:rPr>
                <w:rFonts w:eastAsia="標楷體"/>
                <w:color w:val="000000"/>
                <w:kern w:val="0"/>
              </w:rPr>
            </w:pPr>
            <w:r w:rsidRPr="001936D4">
              <w:rPr>
                <w:rFonts w:eastAsia="標楷體"/>
                <w:color w:val="000000"/>
                <w:kern w:val="0"/>
              </w:rPr>
              <w:t>江明菁</w:t>
            </w:r>
          </w:p>
        </w:tc>
        <w:tc>
          <w:tcPr>
            <w:tcW w:w="3260" w:type="dxa"/>
            <w:tcBorders>
              <w:top w:val="nil"/>
              <w:left w:val="nil"/>
              <w:bottom w:val="single" w:sz="4" w:space="0" w:color="auto"/>
              <w:right w:val="single" w:sz="4" w:space="0" w:color="auto"/>
            </w:tcBorders>
            <w:shd w:val="clear" w:color="auto" w:fill="auto"/>
            <w:vAlign w:val="bottom"/>
          </w:tcPr>
          <w:p w14:paraId="774F6843" w14:textId="77777777" w:rsidR="008C150E" w:rsidRPr="001936D4" w:rsidRDefault="008C150E" w:rsidP="005C54E3">
            <w:pPr>
              <w:widowControl/>
              <w:rPr>
                <w:rFonts w:eastAsia="標楷體"/>
                <w:color w:val="000000"/>
                <w:kern w:val="0"/>
              </w:rPr>
            </w:pPr>
          </w:p>
        </w:tc>
      </w:tr>
      <w:tr w:rsidR="008C150E" w:rsidRPr="001936D4" w14:paraId="2FF32E14"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424839D0" w14:textId="77777777" w:rsidR="008C150E" w:rsidRPr="001936D4" w:rsidRDefault="008C150E" w:rsidP="005C54E3">
            <w:pPr>
              <w:widowControl/>
              <w:rPr>
                <w:rFonts w:eastAsia="標楷體"/>
                <w:color w:val="000000"/>
                <w:kern w:val="0"/>
              </w:rPr>
            </w:pPr>
            <w:r w:rsidRPr="001936D4">
              <w:rPr>
                <w:rFonts w:eastAsia="標楷體"/>
                <w:color w:val="000000"/>
                <w:kern w:val="0"/>
              </w:rPr>
              <w:t>苗栗縣自然生態學會</w:t>
            </w:r>
          </w:p>
        </w:tc>
        <w:tc>
          <w:tcPr>
            <w:tcW w:w="992" w:type="dxa"/>
            <w:tcBorders>
              <w:top w:val="nil"/>
              <w:left w:val="nil"/>
              <w:bottom w:val="single" w:sz="4" w:space="0" w:color="auto"/>
              <w:right w:val="single" w:sz="4" w:space="0" w:color="auto"/>
            </w:tcBorders>
            <w:shd w:val="clear" w:color="auto" w:fill="auto"/>
            <w:vAlign w:val="bottom"/>
          </w:tcPr>
          <w:p w14:paraId="67DEBEF8" w14:textId="77777777" w:rsidR="008C150E" w:rsidRPr="001936D4" w:rsidRDefault="008C150E" w:rsidP="005C54E3">
            <w:pPr>
              <w:widowControl/>
              <w:rPr>
                <w:rFonts w:eastAsia="標楷體"/>
                <w:color w:val="000000"/>
                <w:kern w:val="0"/>
              </w:rPr>
            </w:pPr>
            <w:r w:rsidRPr="001936D4">
              <w:rPr>
                <w:rFonts w:eastAsia="標楷體"/>
                <w:color w:val="000000"/>
                <w:kern w:val="0"/>
              </w:rPr>
              <w:t>林錦坤</w:t>
            </w:r>
          </w:p>
        </w:tc>
        <w:tc>
          <w:tcPr>
            <w:tcW w:w="3260" w:type="dxa"/>
            <w:tcBorders>
              <w:top w:val="nil"/>
              <w:left w:val="nil"/>
              <w:bottom w:val="single" w:sz="4" w:space="0" w:color="auto"/>
              <w:right w:val="single" w:sz="4" w:space="0" w:color="auto"/>
            </w:tcBorders>
            <w:shd w:val="clear" w:color="auto" w:fill="auto"/>
            <w:vAlign w:val="bottom"/>
          </w:tcPr>
          <w:p w14:paraId="67512B33" w14:textId="77777777" w:rsidR="008C150E" w:rsidRPr="001936D4" w:rsidRDefault="008C150E" w:rsidP="005C54E3">
            <w:pPr>
              <w:widowControl/>
              <w:rPr>
                <w:rFonts w:eastAsia="標楷體"/>
                <w:color w:val="000000"/>
                <w:kern w:val="0"/>
              </w:rPr>
            </w:pPr>
          </w:p>
        </w:tc>
      </w:tr>
      <w:tr w:rsidR="008C150E" w:rsidRPr="001936D4" w14:paraId="077BB5BB"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1F3B73FC" w14:textId="77777777" w:rsidR="008C150E" w:rsidRPr="001936D4" w:rsidRDefault="008C150E" w:rsidP="005C54E3">
            <w:pPr>
              <w:widowControl/>
              <w:rPr>
                <w:rFonts w:eastAsia="標楷體"/>
                <w:color w:val="000000"/>
                <w:kern w:val="0"/>
              </w:rPr>
            </w:pPr>
            <w:r w:rsidRPr="001936D4">
              <w:rPr>
                <w:rFonts w:eastAsia="標楷體"/>
                <w:color w:val="000000"/>
                <w:kern w:val="0"/>
              </w:rPr>
              <w:t>苗栗縣自然生態學會</w:t>
            </w:r>
          </w:p>
        </w:tc>
        <w:tc>
          <w:tcPr>
            <w:tcW w:w="992" w:type="dxa"/>
            <w:tcBorders>
              <w:top w:val="nil"/>
              <w:left w:val="nil"/>
              <w:bottom w:val="single" w:sz="4" w:space="0" w:color="auto"/>
              <w:right w:val="single" w:sz="4" w:space="0" w:color="auto"/>
            </w:tcBorders>
            <w:shd w:val="clear" w:color="auto" w:fill="auto"/>
            <w:vAlign w:val="bottom"/>
          </w:tcPr>
          <w:p w14:paraId="46DD3F4C" w14:textId="77777777" w:rsidR="008C150E" w:rsidRPr="001936D4" w:rsidRDefault="008C150E" w:rsidP="005C54E3">
            <w:pPr>
              <w:widowControl/>
              <w:rPr>
                <w:rFonts w:eastAsia="標楷體"/>
                <w:color w:val="000000"/>
                <w:kern w:val="0"/>
              </w:rPr>
            </w:pPr>
            <w:r w:rsidRPr="001936D4">
              <w:rPr>
                <w:rFonts w:eastAsia="標楷體"/>
                <w:color w:val="000000"/>
                <w:kern w:val="0"/>
              </w:rPr>
              <w:t>林永美</w:t>
            </w:r>
          </w:p>
        </w:tc>
        <w:tc>
          <w:tcPr>
            <w:tcW w:w="3260" w:type="dxa"/>
            <w:tcBorders>
              <w:top w:val="nil"/>
              <w:left w:val="nil"/>
              <w:bottom w:val="single" w:sz="4" w:space="0" w:color="auto"/>
              <w:right w:val="single" w:sz="4" w:space="0" w:color="auto"/>
            </w:tcBorders>
            <w:shd w:val="clear" w:color="auto" w:fill="auto"/>
            <w:vAlign w:val="bottom"/>
          </w:tcPr>
          <w:p w14:paraId="30D21BA7" w14:textId="77777777" w:rsidR="008C150E" w:rsidRPr="001936D4" w:rsidRDefault="008C150E" w:rsidP="005C54E3">
            <w:pPr>
              <w:widowControl/>
              <w:rPr>
                <w:rFonts w:eastAsia="標楷體"/>
                <w:color w:val="000000"/>
                <w:kern w:val="0"/>
              </w:rPr>
            </w:pPr>
          </w:p>
        </w:tc>
      </w:tr>
      <w:tr w:rsidR="008C150E" w:rsidRPr="001936D4" w14:paraId="0751B976"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2FF7752A" w14:textId="77777777" w:rsidR="008C150E" w:rsidRPr="001936D4" w:rsidRDefault="008C150E" w:rsidP="005C54E3">
            <w:pPr>
              <w:widowControl/>
              <w:rPr>
                <w:rFonts w:eastAsia="標楷體"/>
                <w:color w:val="000000"/>
                <w:kern w:val="0"/>
              </w:rPr>
            </w:pPr>
            <w:r w:rsidRPr="001936D4">
              <w:rPr>
                <w:rFonts w:eastAsia="標楷體"/>
                <w:color w:val="000000"/>
                <w:kern w:val="0"/>
              </w:rPr>
              <w:t>苗栗縣自然生態學會</w:t>
            </w:r>
          </w:p>
        </w:tc>
        <w:tc>
          <w:tcPr>
            <w:tcW w:w="992" w:type="dxa"/>
            <w:tcBorders>
              <w:top w:val="nil"/>
              <w:left w:val="nil"/>
              <w:bottom w:val="single" w:sz="4" w:space="0" w:color="auto"/>
              <w:right w:val="single" w:sz="4" w:space="0" w:color="auto"/>
            </w:tcBorders>
            <w:shd w:val="clear" w:color="auto" w:fill="auto"/>
            <w:vAlign w:val="bottom"/>
          </w:tcPr>
          <w:p w14:paraId="4356A8DF" w14:textId="77777777" w:rsidR="008C150E" w:rsidRPr="001936D4" w:rsidRDefault="008C150E" w:rsidP="005C54E3">
            <w:pPr>
              <w:widowControl/>
              <w:rPr>
                <w:rFonts w:eastAsia="標楷體"/>
                <w:color w:val="000000"/>
                <w:kern w:val="0"/>
              </w:rPr>
            </w:pPr>
            <w:r w:rsidRPr="001936D4">
              <w:rPr>
                <w:rFonts w:eastAsia="標楷體"/>
                <w:color w:val="000000"/>
                <w:kern w:val="0"/>
              </w:rPr>
              <w:t>陳運祚</w:t>
            </w:r>
          </w:p>
        </w:tc>
        <w:tc>
          <w:tcPr>
            <w:tcW w:w="3260" w:type="dxa"/>
            <w:tcBorders>
              <w:top w:val="nil"/>
              <w:left w:val="nil"/>
              <w:bottom w:val="single" w:sz="4" w:space="0" w:color="auto"/>
              <w:right w:val="single" w:sz="4" w:space="0" w:color="auto"/>
            </w:tcBorders>
            <w:shd w:val="clear" w:color="auto" w:fill="auto"/>
            <w:vAlign w:val="bottom"/>
          </w:tcPr>
          <w:p w14:paraId="6E9939F7" w14:textId="77777777" w:rsidR="008C150E" w:rsidRPr="001936D4" w:rsidRDefault="008C150E" w:rsidP="005C54E3">
            <w:pPr>
              <w:widowControl/>
              <w:rPr>
                <w:rFonts w:eastAsia="標楷體"/>
                <w:color w:val="000000"/>
                <w:kern w:val="0"/>
              </w:rPr>
            </w:pPr>
          </w:p>
        </w:tc>
      </w:tr>
      <w:tr w:rsidR="008C150E" w:rsidRPr="001936D4" w14:paraId="2DD2F6CF"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654499BD" w14:textId="77777777" w:rsidR="008C150E" w:rsidRPr="001936D4" w:rsidRDefault="008C150E" w:rsidP="005C54E3">
            <w:pPr>
              <w:widowControl/>
              <w:rPr>
                <w:rFonts w:eastAsia="標楷體"/>
                <w:color w:val="000000"/>
                <w:kern w:val="0"/>
              </w:rPr>
            </w:pPr>
            <w:r w:rsidRPr="001936D4">
              <w:rPr>
                <w:rFonts w:eastAsia="標楷體"/>
                <w:color w:val="000000"/>
                <w:kern w:val="0"/>
              </w:rPr>
              <w:t>苗栗縣自然生態學會</w:t>
            </w:r>
          </w:p>
        </w:tc>
        <w:tc>
          <w:tcPr>
            <w:tcW w:w="992" w:type="dxa"/>
            <w:tcBorders>
              <w:top w:val="nil"/>
              <w:left w:val="nil"/>
              <w:bottom w:val="single" w:sz="4" w:space="0" w:color="auto"/>
              <w:right w:val="single" w:sz="4" w:space="0" w:color="auto"/>
            </w:tcBorders>
            <w:shd w:val="clear" w:color="auto" w:fill="auto"/>
            <w:vAlign w:val="bottom"/>
          </w:tcPr>
          <w:p w14:paraId="13CAD881" w14:textId="77777777" w:rsidR="008C150E" w:rsidRPr="001936D4" w:rsidRDefault="008C150E" w:rsidP="005C54E3">
            <w:pPr>
              <w:widowControl/>
              <w:rPr>
                <w:rFonts w:eastAsia="標楷體"/>
                <w:color w:val="000000"/>
                <w:kern w:val="0"/>
              </w:rPr>
            </w:pPr>
            <w:r w:rsidRPr="001936D4">
              <w:rPr>
                <w:rFonts w:eastAsia="標楷體"/>
                <w:color w:val="000000"/>
                <w:kern w:val="0"/>
              </w:rPr>
              <w:t>湯釗宇</w:t>
            </w:r>
          </w:p>
        </w:tc>
        <w:tc>
          <w:tcPr>
            <w:tcW w:w="3260" w:type="dxa"/>
            <w:tcBorders>
              <w:top w:val="nil"/>
              <w:left w:val="nil"/>
              <w:bottom w:val="single" w:sz="4" w:space="0" w:color="auto"/>
              <w:right w:val="single" w:sz="4" w:space="0" w:color="auto"/>
            </w:tcBorders>
            <w:shd w:val="clear" w:color="auto" w:fill="auto"/>
            <w:vAlign w:val="bottom"/>
          </w:tcPr>
          <w:p w14:paraId="67E09577" w14:textId="77777777" w:rsidR="008C150E" w:rsidRPr="001936D4" w:rsidRDefault="008C150E" w:rsidP="005C54E3">
            <w:pPr>
              <w:widowControl/>
              <w:rPr>
                <w:rFonts w:eastAsia="標楷體"/>
                <w:color w:val="000000"/>
                <w:kern w:val="0"/>
              </w:rPr>
            </w:pPr>
          </w:p>
        </w:tc>
      </w:tr>
      <w:tr w:rsidR="008C150E" w:rsidRPr="001936D4" w14:paraId="793A5D29"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1153315A" w14:textId="77777777" w:rsidR="008C150E" w:rsidRPr="001936D4" w:rsidRDefault="008C150E" w:rsidP="005C54E3">
            <w:pPr>
              <w:widowControl/>
              <w:rPr>
                <w:rFonts w:eastAsia="標楷體"/>
                <w:color w:val="000000"/>
                <w:kern w:val="0"/>
              </w:rPr>
            </w:pPr>
            <w:r w:rsidRPr="001936D4">
              <w:rPr>
                <w:rFonts w:eastAsia="標楷體"/>
                <w:color w:val="000000"/>
                <w:kern w:val="0"/>
              </w:rPr>
              <w:t>中華客家文化協會</w:t>
            </w:r>
          </w:p>
        </w:tc>
        <w:tc>
          <w:tcPr>
            <w:tcW w:w="992" w:type="dxa"/>
            <w:tcBorders>
              <w:top w:val="nil"/>
              <w:left w:val="nil"/>
              <w:bottom w:val="single" w:sz="4" w:space="0" w:color="auto"/>
              <w:right w:val="single" w:sz="4" w:space="0" w:color="auto"/>
            </w:tcBorders>
            <w:shd w:val="clear" w:color="auto" w:fill="auto"/>
            <w:vAlign w:val="bottom"/>
          </w:tcPr>
          <w:p w14:paraId="3F990E7B" w14:textId="77777777" w:rsidR="008C150E" w:rsidRPr="001936D4" w:rsidRDefault="008C150E" w:rsidP="005C54E3">
            <w:pPr>
              <w:widowControl/>
              <w:rPr>
                <w:rFonts w:eastAsia="標楷體"/>
                <w:color w:val="000000"/>
                <w:kern w:val="0"/>
              </w:rPr>
            </w:pPr>
            <w:r w:rsidRPr="001936D4">
              <w:rPr>
                <w:rFonts w:eastAsia="標楷體"/>
                <w:color w:val="000000"/>
                <w:kern w:val="0"/>
              </w:rPr>
              <w:t>徐坤亮</w:t>
            </w:r>
          </w:p>
        </w:tc>
        <w:tc>
          <w:tcPr>
            <w:tcW w:w="3260" w:type="dxa"/>
            <w:tcBorders>
              <w:top w:val="nil"/>
              <w:left w:val="nil"/>
              <w:bottom w:val="single" w:sz="4" w:space="0" w:color="auto"/>
              <w:right w:val="single" w:sz="4" w:space="0" w:color="auto"/>
            </w:tcBorders>
            <w:shd w:val="clear" w:color="auto" w:fill="auto"/>
            <w:vAlign w:val="bottom"/>
          </w:tcPr>
          <w:p w14:paraId="6DCD54C8" w14:textId="77777777" w:rsidR="008C150E" w:rsidRPr="001936D4" w:rsidRDefault="008C150E" w:rsidP="005C54E3">
            <w:pPr>
              <w:widowControl/>
              <w:rPr>
                <w:rFonts w:eastAsia="標楷體"/>
                <w:color w:val="000000"/>
                <w:kern w:val="0"/>
                <w:highlight w:val="yellow"/>
              </w:rPr>
            </w:pPr>
          </w:p>
        </w:tc>
      </w:tr>
      <w:tr w:rsidR="008C150E" w:rsidRPr="001936D4" w14:paraId="45534F43"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vAlign w:val="bottom"/>
          </w:tcPr>
          <w:p w14:paraId="4F14EC4C" w14:textId="77777777" w:rsidR="008C150E" w:rsidRPr="001936D4" w:rsidRDefault="008C150E" w:rsidP="005C54E3">
            <w:pPr>
              <w:widowControl/>
              <w:rPr>
                <w:rFonts w:eastAsia="標楷體"/>
                <w:color w:val="000000"/>
                <w:kern w:val="0"/>
              </w:rPr>
            </w:pPr>
            <w:r w:rsidRPr="001936D4">
              <w:rPr>
                <w:rFonts w:eastAsia="標楷體"/>
                <w:color w:val="000000"/>
                <w:kern w:val="0"/>
              </w:rPr>
              <w:t>苑裡山柑登山協會</w:t>
            </w:r>
          </w:p>
        </w:tc>
        <w:tc>
          <w:tcPr>
            <w:tcW w:w="992" w:type="dxa"/>
            <w:tcBorders>
              <w:top w:val="nil"/>
              <w:left w:val="nil"/>
              <w:bottom w:val="single" w:sz="4" w:space="0" w:color="auto"/>
              <w:right w:val="single" w:sz="4" w:space="0" w:color="auto"/>
            </w:tcBorders>
            <w:shd w:val="clear" w:color="auto" w:fill="auto"/>
            <w:vAlign w:val="bottom"/>
          </w:tcPr>
          <w:p w14:paraId="70BA09EE" w14:textId="77777777" w:rsidR="008C150E" w:rsidRPr="001936D4" w:rsidRDefault="008C150E" w:rsidP="005C54E3">
            <w:pPr>
              <w:widowControl/>
              <w:rPr>
                <w:rFonts w:eastAsia="標楷體"/>
                <w:color w:val="000000"/>
                <w:kern w:val="0"/>
              </w:rPr>
            </w:pPr>
            <w:r w:rsidRPr="001936D4">
              <w:rPr>
                <w:rFonts w:eastAsia="標楷體"/>
                <w:color w:val="000000"/>
                <w:kern w:val="0"/>
              </w:rPr>
              <w:t>郭清雲</w:t>
            </w:r>
          </w:p>
        </w:tc>
        <w:tc>
          <w:tcPr>
            <w:tcW w:w="3260" w:type="dxa"/>
            <w:tcBorders>
              <w:top w:val="nil"/>
              <w:left w:val="nil"/>
              <w:bottom w:val="single" w:sz="4" w:space="0" w:color="auto"/>
              <w:right w:val="single" w:sz="4" w:space="0" w:color="auto"/>
            </w:tcBorders>
            <w:shd w:val="clear" w:color="auto" w:fill="auto"/>
            <w:vAlign w:val="bottom"/>
          </w:tcPr>
          <w:p w14:paraId="2C1BE600" w14:textId="77777777" w:rsidR="008C150E" w:rsidRPr="001936D4" w:rsidRDefault="008C150E" w:rsidP="005C54E3">
            <w:pPr>
              <w:widowControl/>
              <w:rPr>
                <w:rFonts w:eastAsia="標楷體"/>
                <w:color w:val="000000"/>
                <w:kern w:val="0"/>
              </w:rPr>
            </w:pPr>
          </w:p>
        </w:tc>
      </w:tr>
      <w:tr w:rsidR="008C150E" w:rsidRPr="001936D4" w14:paraId="587FA532"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tcPr>
          <w:p w14:paraId="28149F33" w14:textId="77777777" w:rsidR="008C150E" w:rsidRPr="001936D4" w:rsidRDefault="008C150E" w:rsidP="005C54E3">
            <w:pPr>
              <w:rPr>
                <w:rFonts w:eastAsia="標楷體"/>
              </w:rPr>
            </w:pPr>
            <w:r w:rsidRPr="001936D4">
              <w:rPr>
                <w:rFonts w:eastAsia="標楷體"/>
                <w:color w:val="000000"/>
                <w:kern w:val="0"/>
              </w:rPr>
              <w:t>苑裡山柑登山協會</w:t>
            </w:r>
          </w:p>
        </w:tc>
        <w:tc>
          <w:tcPr>
            <w:tcW w:w="992" w:type="dxa"/>
            <w:tcBorders>
              <w:top w:val="nil"/>
              <w:left w:val="nil"/>
              <w:bottom w:val="single" w:sz="4" w:space="0" w:color="auto"/>
              <w:right w:val="single" w:sz="4" w:space="0" w:color="auto"/>
            </w:tcBorders>
            <w:shd w:val="clear" w:color="auto" w:fill="auto"/>
            <w:vAlign w:val="bottom"/>
          </w:tcPr>
          <w:p w14:paraId="3A2C238C" w14:textId="77777777" w:rsidR="008C150E" w:rsidRPr="001936D4" w:rsidRDefault="008C150E" w:rsidP="005C54E3">
            <w:pPr>
              <w:widowControl/>
              <w:rPr>
                <w:rFonts w:eastAsia="標楷體"/>
                <w:color w:val="000000"/>
                <w:kern w:val="0"/>
              </w:rPr>
            </w:pPr>
            <w:r w:rsidRPr="001936D4">
              <w:rPr>
                <w:rFonts w:eastAsia="標楷體"/>
                <w:color w:val="000000"/>
                <w:kern w:val="0"/>
              </w:rPr>
              <w:t>葉英慶</w:t>
            </w:r>
          </w:p>
        </w:tc>
        <w:tc>
          <w:tcPr>
            <w:tcW w:w="3260" w:type="dxa"/>
            <w:tcBorders>
              <w:top w:val="nil"/>
              <w:left w:val="nil"/>
              <w:bottom w:val="single" w:sz="4" w:space="0" w:color="auto"/>
              <w:right w:val="single" w:sz="4" w:space="0" w:color="auto"/>
            </w:tcBorders>
            <w:shd w:val="clear" w:color="auto" w:fill="auto"/>
            <w:vAlign w:val="bottom"/>
          </w:tcPr>
          <w:p w14:paraId="4A5C784B" w14:textId="77777777" w:rsidR="008C150E" w:rsidRPr="001936D4" w:rsidRDefault="008C150E" w:rsidP="005C54E3">
            <w:pPr>
              <w:widowControl/>
              <w:rPr>
                <w:rFonts w:eastAsia="標楷體"/>
                <w:color w:val="000000"/>
                <w:kern w:val="0"/>
              </w:rPr>
            </w:pPr>
          </w:p>
        </w:tc>
      </w:tr>
      <w:tr w:rsidR="008C150E" w:rsidRPr="001936D4" w14:paraId="52D50CF3" w14:textId="77777777" w:rsidTr="005C54E3">
        <w:trPr>
          <w:trHeight w:val="255"/>
        </w:trPr>
        <w:tc>
          <w:tcPr>
            <w:tcW w:w="3823" w:type="dxa"/>
            <w:tcBorders>
              <w:top w:val="nil"/>
              <w:left w:val="single" w:sz="4" w:space="0" w:color="auto"/>
              <w:bottom w:val="single" w:sz="4" w:space="0" w:color="auto"/>
              <w:right w:val="single" w:sz="4" w:space="0" w:color="auto"/>
            </w:tcBorders>
            <w:shd w:val="clear" w:color="auto" w:fill="auto"/>
          </w:tcPr>
          <w:p w14:paraId="33F141BC" w14:textId="77777777" w:rsidR="008C150E" w:rsidRPr="001936D4" w:rsidRDefault="008C150E" w:rsidP="005C54E3">
            <w:pPr>
              <w:rPr>
                <w:rFonts w:eastAsia="標楷體"/>
              </w:rPr>
            </w:pPr>
            <w:r w:rsidRPr="001936D4">
              <w:rPr>
                <w:rFonts w:eastAsia="標楷體"/>
                <w:color w:val="000000"/>
                <w:kern w:val="0"/>
              </w:rPr>
              <w:t>苑裡山柑登山協會</w:t>
            </w:r>
          </w:p>
        </w:tc>
        <w:tc>
          <w:tcPr>
            <w:tcW w:w="992" w:type="dxa"/>
            <w:tcBorders>
              <w:top w:val="nil"/>
              <w:left w:val="nil"/>
              <w:bottom w:val="single" w:sz="4" w:space="0" w:color="auto"/>
              <w:right w:val="single" w:sz="4" w:space="0" w:color="auto"/>
            </w:tcBorders>
            <w:shd w:val="clear" w:color="auto" w:fill="auto"/>
            <w:vAlign w:val="bottom"/>
          </w:tcPr>
          <w:p w14:paraId="4973A994" w14:textId="77777777" w:rsidR="008C150E" w:rsidRPr="001936D4" w:rsidRDefault="008C150E" w:rsidP="005C54E3">
            <w:pPr>
              <w:widowControl/>
              <w:rPr>
                <w:rFonts w:eastAsia="標楷體"/>
                <w:color w:val="000000"/>
                <w:kern w:val="0"/>
              </w:rPr>
            </w:pPr>
            <w:r w:rsidRPr="001936D4">
              <w:rPr>
                <w:rFonts w:eastAsia="標楷體"/>
                <w:color w:val="000000"/>
                <w:kern w:val="0"/>
              </w:rPr>
              <w:t>林治煜</w:t>
            </w:r>
          </w:p>
        </w:tc>
        <w:tc>
          <w:tcPr>
            <w:tcW w:w="3260" w:type="dxa"/>
            <w:tcBorders>
              <w:top w:val="nil"/>
              <w:left w:val="nil"/>
              <w:bottom w:val="single" w:sz="4" w:space="0" w:color="auto"/>
              <w:right w:val="single" w:sz="4" w:space="0" w:color="auto"/>
            </w:tcBorders>
            <w:shd w:val="clear" w:color="auto" w:fill="auto"/>
            <w:vAlign w:val="bottom"/>
          </w:tcPr>
          <w:p w14:paraId="753D7C43" w14:textId="77777777" w:rsidR="008C150E" w:rsidRPr="001936D4" w:rsidRDefault="008C150E" w:rsidP="005C54E3">
            <w:pPr>
              <w:widowControl/>
              <w:rPr>
                <w:rFonts w:eastAsia="標楷體"/>
                <w:color w:val="000000"/>
                <w:kern w:val="0"/>
              </w:rPr>
            </w:pPr>
          </w:p>
        </w:tc>
      </w:tr>
    </w:tbl>
    <w:p w14:paraId="164ACCE1" w14:textId="77777777" w:rsidR="008C150E" w:rsidRPr="001936D4" w:rsidRDefault="008C150E" w:rsidP="008C150E">
      <w:pPr>
        <w:widowControl/>
        <w:rPr>
          <w:rFonts w:eastAsia="標楷體"/>
        </w:rPr>
      </w:pPr>
      <w:r w:rsidRPr="001936D4">
        <w:rPr>
          <w:rFonts w:eastAsia="標楷體"/>
        </w:rPr>
        <w:lastRenderedPageBreak/>
        <w:t>附錄十、（續）。</w:t>
      </w:r>
    </w:p>
    <w:tbl>
      <w:tblPr>
        <w:tblW w:w="8075" w:type="dxa"/>
        <w:tblLayout w:type="fixed"/>
        <w:tblCellMar>
          <w:left w:w="28" w:type="dxa"/>
          <w:right w:w="28" w:type="dxa"/>
        </w:tblCellMar>
        <w:tblLook w:val="0000" w:firstRow="0" w:lastRow="0" w:firstColumn="0" w:lastColumn="0" w:noHBand="0" w:noVBand="0"/>
      </w:tblPr>
      <w:tblGrid>
        <w:gridCol w:w="3823"/>
        <w:gridCol w:w="992"/>
        <w:gridCol w:w="3260"/>
      </w:tblGrid>
      <w:tr w:rsidR="008C150E" w:rsidRPr="001936D4" w14:paraId="1D305AF5" w14:textId="77777777" w:rsidTr="005C54E3">
        <w:trPr>
          <w:trHeight w:val="255"/>
        </w:trPr>
        <w:tc>
          <w:tcPr>
            <w:tcW w:w="3823" w:type="dxa"/>
            <w:tcBorders>
              <w:top w:val="single" w:sz="4" w:space="0" w:color="auto"/>
              <w:left w:val="single" w:sz="4" w:space="0" w:color="auto"/>
              <w:bottom w:val="single" w:sz="4" w:space="0" w:color="auto"/>
              <w:right w:val="single" w:sz="4" w:space="0" w:color="auto"/>
            </w:tcBorders>
            <w:shd w:val="clear" w:color="auto" w:fill="auto"/>
          </w:tcPr>
          <w:p w14:paraId="4EA29440" w14:textId="77777777" w:rsidR="008C150E" w:rsidRPr="001936D4" w:rsidRDefault="008C150E" w:rsidP="005C54E3">
            <w:pPr>
              <w:jc w:val="center"/>
              <w:rPr>
                <w:rFonts w:eastAsia="標楷體"/>
                <w:b/>
              </w:rPr>
            </w:pPr>
            <w:r w:rsidRPr="001936D4">
              <w:rPr>
                <w:rFonts w:eastAsia="標楷體"/>
                <w:b/>
              </w:rPr>
              <w:t>單位</w:t>
            </w:r>
          </w:p>
        </w:tc>
        <w:tc>
          <w:tcPr>
            <w:tcW w:w="992" w:type="dxa"/>
            <w:tcBorders>
              <w:top w:val="single" w:sz="4" w:space="0" w:color="auto"/>
              <w:left w:val="nil"/>
              <w:bottom w:val="single" w:sz="4" w:space="0" w:color="auto"/>
              <w:right w:val="single" w:sz="4" w:space="0" w:color="auto"/>
            </w:tcBorders>
            <w:shd w:val="clear" w:color="auto" w:fill="auto"/>
          </w:tcPr>
          <w:p w14:paraId="4E1E4426" w14:textId="77777777" w:rsidR="008C150E" w:rsidRPr="001936D4" w:rsidRDefault="008C150E" w:rsidP="005C54E3">
            <w:pPr>
              <w:widowControl/>
              <w:jc w:val="center"/>
              <w:rPr>
                <w:rFonts w:eastAsia="標楷體"/>
                <w:b/>
                <w:color w:val="000000"/>
                <w:kern w:val="0"/>
              </w:rPr>
            </w:pPr>
            <w:r w:rsidRPr="001936D4">
              <w:rPr>
                <w:rFonts w:eastAsia="標楷體"/>
                <w:b/>
              </w:rPr>
              <w:t>姓名</w:t>
            </w:r>
          </w:p>
        </w:tc>
        <w:tc>
          <w:tcPr>
            <w:tcW w:w="3260" w:type="dxa"/>
            <w:tcBorders>
              <w:top w:val="single" w:sz="4" w:space="0" w:color="auto"/>
              <w:left w:val="nil"/>
              <w:bottom w:val="single" w:sz="4" w:space="0" w:color="auto"/>
              <w:right w:val="single" w:sz="4" w:space="0" w:color="auto"/>
            </w:tcBorders>
            <w:shd w:val="clear" w:color="auto" w:fill="auto"/>
          </w:tcPr>
          <w:p w14:paraId="7A294B08" w14:textId="77777777" w:rsidR="008C150E" w:rsidRPr="001936D4" w:rsidRDefault="008C150E" w:rsidP="005C54E3">
            <w:pPr>
              <w:widowControl/>
              <w:jc w:val="center"/>
              <w:rPr>
                <w:rFonts w:eastAsia="標楷體"/>
                <w:b/>
                <w:color w:val="000000"/>
                <w:kern w:val="0"/>
              </w:rPr>
            </w:pPr>
            <w:r w:rsidRPr="001936D4">
              <w:rPr>
                <w:rFonts w:eastAsia="標楷體"/>
                <w:b/>
              </w:rPr>
              <w:t>電子信箱</w:t>
            </w:r>
          </w:p>
        </w:tc>
      </w:tr>
      <w:tr w:rsidR="008C150E" w:rsidRPr="001936D4" w14:paraId="6ABF66F1" w14:textId="77777777" w:rsidTr="005C54E3">
        <w:trPr>
          <w:trHeight w:val="255"/>
        </w:trPr>
        <w:tc>
          <w:tcPr>
            <w:tcW w:w="3823" w:type="dxa"/>
            <w:tcBorders>
              <w:top w:val="single" w:sz="4" w:space="0" w:color="auto"/>
              <w:left w:val="single" w:sz="4" w:space="0" w:color="auto"/>
              <w:bottom w:val="single" w:sz="4" w:space="0" w:color="auto"/>
              <w:right w:val="single" w:sz="4" w:space="0" w:color="auto"/>
            </w:tcBorders>
            <w:shd w:val="clear" w:color="auto" w:fill="auto"/>
          </w:tcPr>
          <w:p w14:paraId="631E35F4" w14:textId="77777777" w:rsidR="008C150E" w:rsidRPr="001936D4" w:rsidRDefault="008C150E" w:rsidP="005C54E3">
            <w:pPr>
              <w:rPr>
                <w:rFonts w:eastAsia="標楷體"/>
              </w:rPr>
            </w:pPr>
            <w:r w:rsidRPr="001936D4">
              <w:rPr>
                <w:rFonts w:eastAsia="標楷體"/>
              </w:rPr>
              <w:t>苑裡山柑登山協會</w:t>
            </w:r>
          </w:p>
        </w:tc>
        <w:tc>
          <w:tcPr>
            <w:tcW w:w="992" w:type="dxa"/>
            <w:tcBorders>
              <w:top w:val="single" w:sz="4" w:space="0" w:color="auto"/>
              <w:left w:val="nil"/>
              <w:bottom w:val="single" w:sz="4" w:space="0" w:color="auto"/>
              <w:right w:val="single" w:sz="4" w:space="0" w:color="auto"/>
            </w:tcBorders>
            <w:shd w:val="clear" w:color="auto" w:fill="auto"/>
            <w:vAlign w:val="bottom"/>
          </w:tcPr>
          <w:p w14:paraId="1908C063" w14:textId="77777777" w:rsidR="008C150E" w:rsidRPr="001936D4" w:rsidRDefault="008C150E" w:rsidP="005C54E3">
            <w:pPr>
              <w:widowControl/>
              <w:rPr>
                <w:rFonts w:eastAsia="標楷體"/>
                <w:color w:val="000000"/>
                <w:kern w:val="0"/>
              </w:rPr>
            </w:pPr>
            <w:r w:rsidRPr="001936D4">
              <w:rPr>
                <w:rFonts w:eastAsia="標楷體"/>
                <w:color w:val="000000"/>
                <w:kern w:val="0"/>
              </w:rPr>
              <w:t>曾文章</w:t>
            </w:r>
          </w:p>
        </w:tc>
        <w:tc>
          <w:tcPr>
            <w:tcW w:w="3260" w:type="dxa"/>
            <w:tcBorders>
              <w:top w:val="single" w:sz="4" w:space="0" w:color="auto"/>
              <w:left w:val="nil"/>
              <w:bottom w:val="single" w:sz="4" w:space="0" w:color="auto"/>
              <w:right w:val="single" w:sz="4" w:space="0" w:color="auto"/>
            </w:tcBorders>
            <w:shd w:val="clear" w:color="auto" w:fill="auto"/>
            <w:vAlign w:val="bottom"/>
          </w:tcPr>
          <w:p w14:paraId="7FC95B45" w14:textId="77777777" w:rsidR="008C150E" w:rsidRPr="001936D4" w:rsidRDefault="008C150E" w:rsidP="005C54E3">
            <w:pPr>
              <w:widowControl/>
              <w:rPr>
                <w:rFonts w:eastAsia="標楷體"/>
                <w:color w:val="000000"/>
                <w:kern w:val="0"/>
              </w:rPr>
            </w:pPr>
          </w:p>
        </w:tc>
      </w:tr>
      <w:tr w:rsidR="008C150E" w:rsidRPr="001936D4" w14:paraId="6784226C" w14:textId="77777777" w:rsidTr="005C54E3">
        <w:trPr>
          <w:trHeight w:val="255"/>
        </w:trPr>
        <w:tc>
          <w:tcPr>
            <w:tcW w:w="3823" w:type="dxa"/>
            <w:tcBorders>
              <w:top w:val="single" w:sz="4" w:space="0" w:color="auto"/>
              <w:left w:val="single" w:sz="4" w:space="0" w:color="auto"/>
              <w:bottom w:val="single" w:sz="4" w:space="0" w:color="auto"/>
              <w:right w:val="single" w:sz="4" w:space="0" w:color="auto"/>
            </w:tcBorders>
            <w:shd w:val="clear" w:color="auto" w:fill="auto"/>
          </w:tcPr>
          <w:p w14:paraId="4BDD1593" w14:textId="77777777" w:rsidR="008C150E" w:rsidRPr="001936D4" w:rsidRDefault="008C150E" w:rsidP="005C54E3">
            <w:pPr>
              <w:rPr>
                <w:rFonts w:eastAsia="標楷體"/>
              </w:rPr>
            </w:pPr>
            <w:r w:rsidRPr="001936D4">
              <w:rPr>
                <w:rFonts w:eastAsia="標楷體"/>
              </w:rPr>
              <w:t>苑裡山柑登山協會</w:t>
            </w:r>
          </w:p>
        </w:tc>
        <w:tc>
          <w:tcPr>
            <w:tcW w:w="992" w:type="dxa"/>
            <w:tcBorders>
              <w:top w:val="single" w:sz="4" w:space="0" w:color="auto"/>
              <w:left w:val="nil"/>
              <w:bottom w:val="single" w:sz="4" w:space="0" w:color="auto"/>
              <w:right w:val="single" w:sz="4" w:space="0" w:color="auto"/>
            </w:tcBorders>
            <w:shd w:val="clear" w:color="auto" w:fill="auto"/>
            <w:vAlign w:val="bottom"/>
          </w:tcPr>
          <w:p w14:paraId="7B918310" w14:textId="77777777" w:rsidR="008C150E" w:rsidRPr="001936D4" w:rsidRDefault="008C150E" w:rsidP="005C54E3">
            <w:pPr>
              <w:widowControl/>
              <w:rPr>
                <w:rFonts w:eastAsia="標楷體"/>
                <w:color w:val="000000"/>
                <w:kern w:val="0"/>
              </w:rPr>
            </w:pPr>
            <w:r w:rsidRPr="001936D4">
              <w:rPr>
                <w:rFonts w:eastAsia="標楷體"/>
                <w:color w:val="000000"/>
                <w:kern w:val="0"/>
              </w:rPr>
              <w:t>黃定鴻</w:t>
            </w:r>
          </w:p>
        </w:tc>
        <w:tc>
          <w:tcPr>
            <w:tcW w:w="3260" w:type="dxa"/>
            <w:tcBorders>
              <w:top w:val="single" w:sz="4" w:space="0" w:color="auto"/>
              <w:left w:val="nil"/>
              <w:bottom w:val="single" w:sz="4" w:space="0" w:color="auto"/>
              <w:right w:val="single" w:sz="4" w:space="0" w:color="auto"/>
            </w:tcBorders>
            <w:shd w:val="clear" w:color="auto" w:fill="auto"/>
            <w:vAlign w:val="bottom"/>
          </w:tcPr>
          <w:p w14:paraId="185DF4C7" w14:textId="77777777" w:rsidR="008C150E" w:rsidRPr="001936D4" w:rsidRDefault="008C150E" w:rsidP="005C54E3">
            <w:pPr>
              <w:widowControl/>
              <w:rPr>
                <w:rFonts w:eastAsia="標楷體"/>
                <w:color w:val="000000"/>
                <w:kern w:val="0"/>
              </w:rPr>
            </w:pPr>
          </w:p>
        </w:tc>
      </w:tr>
      <w:tr w:rsidR="008C150E" w:rsidRPr="001936D4" w14:paraId="59963984" w14:textId="77777777" w:rsidTr="005C54E3">
        <w:trPr>
          <w:trHeight w:val="255"/>
        </w:trPr>
        <w:tc>
          <w:tcPr>
            <w:tcW w:w="3823" w:type="dxa"/>
            <w:tcBorders>
              <w:top w:val="single" w:sz="4" w:space="0" w:color="auto"/>
              <w:left w:val="single" w:sz="4" w:space="0" w:color="auto"/>
              <w:bottom w:val="single" w:sz="4" w:space="0" w:color="auto"/>
              <w:right w:val="single" w:sz="4" w:space="0" w:color="auto"/>
            </w:tcBorders>
            <w:shd w:val="clear" w:color="auto" w:fill="auto"/>
          </w:tcPr>
          <w:p w14:paraId="532988E9" w14:textId="77777777" w:rsidR="008C150E" w:rsidRPr="001936D4" w:rsidRDefault="008C150E" w:rsidP="005C54E3">
            <w:pPr>
              <w:rPr>
                <w:rFonts w:eastAsia="標楷體"/>
              </w:rPr>
            </w:pPr>
            <w:r w:rsidRPr="001936D4">
              <w:rPr>
                <w:rFonts w:eastAsia="標楷體"/>
              </w:rPr>
              <w:t>苑裡山柑登山協會</w:t>
            </w:r>
          </w:p>
        </w:tc>
        <w:tc>
          <w:tcPr>
            <w:tcW w:w="992" w:type="dxa"/>
            <w:tcBorders>
              <w:top w:val="single" w:sz="4" w:space="0" w:color="auto"/>
              <w:left w:val="nil"/>
              <w:bottom w:val="single" w:sz="4" w:space="0" w:color="auto"/>
              <w:right w:val="single" w:sz="4" w:space="0" w:color="auto"/>
            </w:tcBorders>
            <w:shd w:val="clear" w:color="auto" w:fill="auto"/>
            <w:vAlign w:val="bottom"/>
          </w:tcPr>
          <w:p w14:paraId="7B764043" w14:textId="77777777" w:rsidR="008C150E" w:rsidRPr="001936D4" w:rsidRDefault="008C150E" w:rsidP="005C54E3">
            <w:pPr>
              <w:widowControl/>
              <w:rPr>
                <w:rFonts w:eastAsia="標楷體"/>
                <w:color w:val="000000"/>
                <w:kern w:val="0"/>
              </w:rPr>
            </w:pPr>
            <w:r w:rsidRPr="001936D4">
              <w:rPr>
                <w:rFonts w:eastAsia="標楷體"/>
                <w:color w:val="000000"/>
                <w:kern w:val="0"/>
              </w:rPr>
              <w:t>黃天利</w:t>
            </w:r>
          </w:p>
        </w:tc>
        <w:tc>
          <w:tcPr>
            <w:tcW w:w="3260" w:type="dxa"/>
            <w:tcBorders>
              <w:top w:val="single" w:sz="4" w:space="0" w:color="auto"/>
              <w:left w:val="nil"/>
              <w:bottom w:val="single" w:sz="4" w:space="0" w:color="auto"/>
              <w:right w:val="single" w:sz="4" w:space="0" w:color="auto"/>
            </w:tcBorders>
            <w:shd w:val="clear" w:color="auto" w:fill="auto"/>
            <w:vAlign w:val="bottom"/>
          </w:tcPr>
          <w:p w14:paraId="028C4095" w14:textId="77777777" w:rsidR="008C150E" w:rsidRPr="001936D4" w:rsidRDefault="008C150E" w:rsidP="005C54E3">
            <w:pPr>
              <w:widowControl/>
              <w:rPr>
                <w:rFonts w:eastAsia="標楷體"/>
                <w:color w:val="000000"/>
                <w:kern w:val="0"/>
              </w:rPr>
            </w:pPr>
          </w:p>
        </w:tc>
      </w:tr>
      <w:tr w:rsidR="008C150E" w:rsidRPr="001936D4" w14:paraId="6406F44D" w14:textId="77777777" w:rsidTr="005C54E3">
        <w:trPr>
          <w:trHeight w:val="255"/>
        </w:trPr>
        <w:tc>
          <w:tcPr>
            <w:tcW w:w="3823" w:type="dxa"/>
            <w:tcBorders>
              <w:top w:val="single" w:sz="4" w:space="0" w:color="auto"/>
              <w:left w:val="single" w:sz="4" w:space="0" w:color="auto"/>
              <w:bottom w:val="single" w:sz="4" w:space="0" w:color="auto"/>
              <w:right w:val="single" w:sz="4" w:space="0" w:color="auto"/>
            </w:tcBorders>
            <w:shd w:val="clear" w:color="auto" w:fill="auto"/>
          </w:tcPr>
          <w:p w14:paraId="73296F4B" w14:textId="77777777" w:rsidR="008C150E" w:rsidRPr="001936D4" w:rsidRDefault="008C150E" w:rsidP="005C54E3">
            <w:pPr>
              <w:rPr>
                <w:rFonts w:eastAsia="標楷體"/>
              </w:rPr>
            </w:pPr>
            <w:r w:rsidRPr="001936D4">
              <w:rPr>
                <w:rFonts w:eastAsia="標楷體"/>
              </w:rPr>
              <w:t>苑裡山柑登山協會</w:t>
            </w:r>
          </w:p>
        </w:tc>
        <w:tc>
          <w:tcPr>
            <w:tcW w:w="992" w:type="dxa"/>
            <w:tcBorders>
              <w:top w:val="single" w:sz="4" w:space="0" w:color="auto"/>
              <w:left w:val="nil"/>
              <w:bottom w:val="single" w:sz="4" w:space="0" w:color="auto"/>
              <w:right w:val="single" w:sz="4" w:space="0" w:color="auto"/>
            </w:tcBorders>
            <w:shd w:val="clear" w:color="auto" w:fill="auto"/>
            <w:vAlign w:val="bottom"/>
          </w:tcPr>
          <w:p w14:paraId="179F8822" w14:textId="77777777" w:rsidR="008C150E" w:rsidRPr="001936D4" w:rsidRDefault="008C150E" w:rsidP="005C54E3">
            <w:pPr>
              <w:widowControl/>
              <w:rPr>
                <w:rFonts w:eastAsia="標楷體"/>
                <w:color w:val="000000"/>
                <w:kern w:val="0"/>
              </w:rPr>
            </w:pPr>
            <w:r w:rsidRPr="001936D4">
              <w:rPr>
                <w:rFonts w:eastAsia="標楷體"/>
                <w:color w:val="000000"/>
                <w:kern w:val="0"/>
              </w:rPr>
              <w:t>陳秀梅</w:t>
            </w:r>
          </w:p>
        </w:tc>
        <w:tc>
          <w:tcPr>
            <w:tcW w:w="3260" w:type="dxa"/>
            <w:tcBorders>
              <w:top w:val="single" w:sz="4" w:space="0" w:color="auto"/>
              <w:left w:val="nil"/>
              <w:bottom w:val="single" w:sz="4" w:space="0" w:color="auto"/>
              <w:right w:val="single" w:sz="4" w:space="0" w:color="auto"/>
            </w:tcBorders>
            <w:shd w:val="clear" w:color="auto" w:fill="auto"/>
            <w:vAlign w:val="bottom"/>
          </w:tcPr>
          <w:p w14:paraId="5E364BCE" w14:textId="77777777" w:rsidR="008C150E" w:rsidRPr="001936D4" w:rsidRDefault="008C150E" w:rsidP="005C54E3">
            <w:pPr>
              <w:widowControl/>
              <w:rPr>
                <w:rFonts w:eastAsia="標楷體"/>
                <w:color w:val="000000"/>
                <w:kern w:val="0"/>
              </w:rPr>
            </w:pPr>
          </w:p>
        </w:tc>
      </w:tr>
      <w:tr w:rsidR="008C150E" w:rsidRPr="001936D4" w14:paraId="71854254" w14:textId="77777777" w:rsidTr="005C54E3">
        <w:trPr>
          <w:trHeight w:val="255"/>
        </w:trPr>
        <w:tc>
          <w:tcPr>
            <w:tcW w:w="3823" w:type="dxa"/>
            <w:tcBorders>
              <w:top w:val="single" w:sz="4" w:space="0" w:color="auto"/>
              <w:left w:val="single" w:sz="4" w:space="0" w:color="auto"/>
              <w:bottom w:val="single" w:sz="4" w:space="0" w:color="auto"/>
              <w:right w:val="single" w:sz="4" w:space="0" w:color="auto"/>
            </w:tcBorders>
            <w:shd w:val="clear" w:color="auto" w:fill="auto"/>
            <w:vAlign w:val="bottom"/>
          </w:tcPr>
          <w:p w14:paraId="79D71F56" w14:textId="77777777" w:rsidR="008C150E" w:rsidRPr="001936D4" w:rsidRDefault="008C150E" w:rsidP="005C54E3">
            <w:pPr>
              <w:widowControl/>
              <w:rPr>
                <w:rFonts w:eastAsia="標楷體"/>
                <w:color w:val="000000"/>
                <w:kern w:val="0"/>
              </w:rPr>
            </w:pPr>
            <w:r w:rsidRPr="001936D4">
              <w:rPr>
                <w:rFonts w:eastAsia="標楷體"/>
                <w:color w:val="000000"/>
                <w:kern w:val="0"/>
              </w:rPr>
              <w:t>苗栗縣河川生態保育協會</w:t>
            </w:r>
          </w:p>
        </w:tc>
        <w:tc>
          <w:tcPr>
            <w:tcW w:w="992" w:type="dxa"/>
            <w:tcBorders>
              <w:top w:val="single" w:sz="4" w:space="0" w:color="auto"/>
              <w:left w:val="nil"/>
              <w:bottom w:val="single" w:sz="4" w:space="0" w:color="auto"/>
              <w:right w:val="single" w:sz="4" w:space="0" w:color="auto"/>
            </w:tcBorders>
            <w:shd w:val="clear" w:color="auto" w:fill="auto"/>
            <w:vAlign w:val="bottom"/>
          </w:tcPr>
          <w:p w14:paraId="4CDA1FA0" w14:textId="77777777" w:rsidR="008C150E" w:rsidRPr="001936D4" w:rsidRDefault="008C150E" w:rsidP="005C54E3">
            <w:pPr>
              <w:widowControl/>
              <w:rPr>
                <w:rFonts w:eastAsia="標楷體"/>
                <w:color w:val="000000"/>
                <w:kern w:val="0"/>
              </w:rPr>
            </w:pPr>
            <w:r w:rsidRPr="001936D4">
              <w:rPr>
                <w:rFonts w:eastAsia="標楷體"/>
                <w:color w:val="000000"/>
                <w:kern w:val="0"/>
              </w:rPr>
              <w:t>陳秀雄</w:t>
            </w:r>
          </w:p>
        </w:tc>
        <w:tc>
          <w:tcPr>
            <w:tcW w:w="3260" w:type="dxa"/>
            <w:tcBorders>
              <w:top w:val="single" w:sz="4" w:space="0" w:color="auto"/>
              <w:left w:val="nil"/>
              <w:bottom w:val="single" w:sz="4" w:space="0" w:color="auto"/>
              <w:right w:val="single" w:sz="4" w:space="0" w:color="auto"/>
            </w:tcBorders>
            <w:shd w:val="clear" w:color="auto" w:fill="auto"/>
            <w:vAlign w:val="bottom"/>
          </w:tcPr>
          <w:p w14:paraId="66FC20DA" w14:textId="77777777" w:rsidR="008C150E" w:rsidRPr="001936D4" w:rsidRDefault="008C150E" w:rsidP="005C54E3">
            <w:pPr>
              <w:widowControl/>
              <w:rPr>
                <w:rFonts w:eastAsia="標楷體"/>
                <w:color w:val="000000"/>
                <w:kern w:val="0"/>
              </w:rPr>
            </w:pPr>
          </w:p>
        </w:tc>
      </w:tr>
      <w:tr w:rsidR="008C150E" w:rsidRPr="001936D4" w14:paraId="6B7D8536" w14:textId="77777777" w:rsidTr="005C54E3">
        <w:trPr>
          <w:trHeight w:val="255"/>
        </w:trPr>
        <w:tc>
          <w:tcPr>
            <w:tcW w:w="3823" w:type="dxa"/>
            <w:tcBorders>
              <w:top w:val="single" w:sz="4" w:space="0" w:color="auto"/>
              <w:left w:val="single" w:sz="4" w:space="0" w:color="auto"/>
              <w:bottom w:val="single" w:sz="4" w:space="0" w:color="auto"/>
              <w:right w:val="single" w:sz="4" w:space="0" w:color="auto"/>
            </w:tcBorders>
            <w:shd w:val="clear" w:color="auto" w:fill="auto"/>
            <w:vAlign w:val="bottom"/>
          </w:tcPr>
          <w:p w14:paraId="204E8961" w14:textId="77777777" w:rsidR="008C150E" w:rsidRPr="001936D4" w:rsidRDefault="008C150E" w:rsidP="005C54E3">
            <w:pPr>
              <w:widowControl/>
              <w:rPr>
                <w:rFonts w:eastAsia="標楷體"/>
                <w:color w:val="000000"/>
                <w:kern w:val="0"/>
              </w:rPr>
            </w:pPr>
            <w:r w:rsidRPr="001936D4">
              <w:rPr>
                <w:rFonts w:eastAsia="標楷體"/>
                <w:color w:val="000000"/>
                <w:kern w:val="0"/>
              </w:rPr>
              <w:t>林務局新竹林區管理處</w:t>
            </w:r>
          </w:p>
        </w:tc>
        <w:tc>
          <w:tcPr>
            <w:tcW w:w="992" w:type="dxa"/>
            <w:tcBorders>
              <w:top w:val="single" w:sz="4" w:space="0" w:color="auto"/>
              <w:left w:val="nil"/>
              <w:bottom w:val="single" w:sz="4" w:space="0" w:color="auto"/>
              <w:right w:val="single" w:sz="4" w:space="0" w:color="auto"/>
            </w:tcBorders>
            <w:shd w:val="clear" w:color="auto" w:fill="auto"/>
            <w:vAlign w:val="bottom"/>
          </w:tcPr>
          <w:p w14:paraId="7FF90143" w14:textId="77777777" w:rsidR="008C150E" w:rsidRPr="001936D4" w:rsidRDefault="008C150E" w:rsidP="005C54E3">
            <w:pPr>
              <w:widowControl/>
              <w:rPr>
                <w:rFonts w:eastAsia="標楷體"/>
                <w:color w:val="000000"/>
                <w:kern w:val="0"/>
              </w:rPr>
            </w:pPr>
            <w:r w:rsidRPr="001936D4">
              <w:rPr>
                <w:rFonts w:eastAsia="標楷體"/>
                <w:color w:val="000000"/>
                <w:kern w:val="0"/>
              </w:rPr>
              <w:t>鄭如珍</w:t>
            </w:r>
          </w:p>
        </w:tc>
        <w:tc>
          <w:tcPr>
            <w:tcW w:w="3260" w:type="dxa"/>
            <w:tcBorders>
              <w:top w:val="single" w:sz="4" w:space="0" w:color="auto"/>
              <w:left w:val="nil"/>
              <w:bottom w:val="single" w:sz="4" w:space="0" w:color="auto"/>
              <w:right w:val="single" w:sz="4" w:space="0" w:color="auto"/>
            </w:tcBorders>
            <w:shd w:val="clear" w:color="auto" w:fill="auto"/>
            <w:vAlign w:val="bottom"/>
          </w:tcPr>
          <w:p w14:paraId="0EB25BEE" w14:textId="77777777" w:rsidR="008C150E" w:rsidRPr="001936D4" w:rsidRDefault="008C150E" w:rsidP="005C54E3">
            <w:pPr>
              <w:widowControl/>
              <w:rPr>
                <w:rFonts w:eastAsia="標楷體"/>
                <w:color w:val="000000"/>
                <w:kern w:val="0"/>
              </w:rPr>
            </w:pPr>
            <w:r w:rsidRPr="001936D4">
              <w:rPr>
                <w:rFonts w:eastAsia="標楷體"/>
                <w:color w:val="000000"/>
                <w:kern w:val="0"/>
              </w:rPr>
              <w:t>a0052@forest.gov.tw</w:t>
            </w:r>
          </w:p>
        </w:tc>
      </w:tr>
      <w:tr w:rsidR="008C150E" w:rsidRPr="001936D4" w14:paraId="2EAC35F9" w14:textId="77777777" w:rsidTr="005C54E3">
        <w:trPr>
          <w:trHeight w:val="255"/>
        </w:trPr>
        <w:tc>
          <w:tcPr>
            <w:tcW w:w="3823" w:type="dxa"/>
            <w:tcBorders>
              <w:top w:val="single" w:sz="4" w:space="0" w:color="auto"/>
              <w:left w:val="single" w:sz="4" w:space="0" w:color="auto"/>
              <w:bottom w:val="single" w:sz="4" w:space="0" w:color="auto"/>
              <w:right w:val="single" w:sz="4" w:space="0" w:color="auto"/>
            </w:tcBorders>
            <w:shd w:val="clear" w:color="auto" w:fill="auto"/>
            <w:vAlign w:val="bottom"/>
          </w:tcPr>
          <w:p w14:paraId="496C5AF5" w14:textId="77777777" w:rsidR="008C150E" w:rsidRPr="001936D4" w:rsidRDefault="008C150E" w:rsidP="005C54E3">
            <w:pPr>
              <w:widowControl/>
              <w:rPr>
                <w:rFonts w:eastAsia="標楷體"/>
                <w:color w:val="000000"/>
                <w:kern w:val="0"/>
              </w:rPr>
            </w:pPr>
            <w:r w:rsidRPr="001936D4">
              <w:rPr>
                <w:rFonts w:eastAsia="標楷體"/>
                <w:color w:val="000000"/>
                <w:kern w:val="0"/>
              </w:rPr>
              <w:t>林務局新竹林區管理處</w:t>
            </w:r>
          </w:p>
        </w:tc>
        <w:tc>
          <w:tcPr>
            <w:tcW w:w="992" w:type="dxa"/>
            <w:tcBorders>
              <w:top w:val="single" w:sz="4" w:space="0" w:color="auto"/>
              <w:left w:val="nil"/>
              <w:bottom w:val="single" w:sz="4" w:space="0" w:color="auto"/>
              <w:right w:val="single" w:sz="4" w:space="0" w:color="auto"/>
            </w:tcBorders>
            <w:shd w:val="clear" w:color="auto" w:fill="auto"/>
            <w:vAlign w:val="bottom"/>
          </w:tcPr>
          <w:p w14:paraId="5CEA4A09" w14:textId="77777777" w:rsidR="008C150E" w:rsidRPr="001936D4" w:rsidRDefault="008C150E" w:rsidP="005C54E3">
            <w:pPr>
              <w:widowControl/>
              <w:rPr>
                <w:rFonts w:eastAsia="標楷體"/>
                <w:color w:val="000000"/>
                <w:kern w:val="0"/>
              </w:rPr>
            </w:pPr>
            <w:r w:rsidRPr="001936D4">
              <w:rPr>
                <w:rFonts w:eastAsia="標楷體"/>
                <w:color w:val="000000"/>
                <w:kern w:val="0"/>
              </w:rPr>
              <w:t>余建勳</w:t>
            </w:r>
          </w:p>
        </w:tc>
        <w:tc>
          <w:tcPr>
            <w:tcW w:w="3260" w:type="dxa"/>
            <w:tcBorders>
              <w:top w:val="single" w:sz="4" w:space="0" w:color="auto"/>
              <w:left w:val="nil"/>
              <w:bottom w:val="single" w:sz="4" w:space="0" w:color="auto"/>
              <w:right w:val="single" w:sz="4" w:space="0" w:color="auto"/>
            </w:tcBorders>
            <w:shd w:val="clear" w:color="auto" w:fill="auto"/>
            <w:vAlign w:val="bottom"/>
          </w:tcPr>
          <w:p w14:paraId="23271DBA" w14:textId="77777777" w:rsidR="008C150E" w:rsidRPr="001936D4" w:rsidRDefault="008C150E" w:rsidP="005C54E3">
            <w:pPr>
              <w:widowControl/>
              <w:rPr>
                <w:rFonts w:eastAsia="標楷體"/>
                <w:color w:val="000000"/>
                <w:kern w:val="0"/>
              </w:rPr>
            </w:pPr>
            <w:r w:rsidRPr="001936D4">
              <w:rPr>
                <w:rFonts w:eastAsia="標楷體"/>
                <w:color w:val="000000"/>
                <w:kern w:val="0"/>
              </w:rPr>
              <w:t>chyu@forest.gov.tw</w:t>
            </w:r>
          </w:p>
        </w:tc>
      </w:tr>
      <w:tr w:rsidR="008C150E" w:rsidRPr="001936D4" w14:paraId="17031E2C" w14:textId="77777777" w:rsidTr="005C54E3">
        <w:trPr>
          <w:trHeight w:val="255"/>
        </w:trPr>
        <w:tc>
          <w:tcPr>
            <w:tcW w:w="3823" w:type="dxa"/>
            <w:tcBorders>
              <w:top w:val="single" w:sz="4" w:space="0" w:color="auto"/>
              <w:left w:val="single" w:sz="4" w:space="0" w:color="auto"/>
              <w:bottom w:val="single" w:sz="4" w:space="0" w:color="auto"/>
              <w:right w:val="single" w:sz="4" w:space="0" w:color="auto"/>
            </w:tcBorders>
            <w:shd w:val="clear" w:color="auto" w:fill="auto"/>
            <w:vAlign w:val="bottom"/>
          </w:tcPr>
          <w:p w14:paraId="1F9F5D49" w14:textId="77777777" w:rsidR="008C150E" w:rsidRPr="001936D4" w:rsidRDefault="008C150E" w:rsidP="005C54E3">
            <w:pPr>
              <w:widowControl/>
              <w:rPr>
                <w:rFonts w:eastAsia="標楷體"/>
                <w:color w:val="000000"/>
                <w:kern w:val="0"/>
              </w:rPr>
            </w:pPr>
            <w:r w:rsidRPr="001936D4">
              <w:rPr>
                <w:rFonts w:eastAsia="標楷體"/>
                <w:color w:val="000000"/>
                <w:kern w:val="0"/>
              </w:rPr>
              <w:t>農委會水土保持局再生科</w:t>
            </w:r>
          </w:p>
        </w:tc>
        <w:tc>
          <w:tcPr>
            <w:tcW w:w="992" w:type="dxa"/>
            <w:tcBorders>
              <w:top w:val="single" w:sz="4" w:space="0" w:color="auto"/>
              <w:left w:val="nil"/>
              <w:bottom w:val="single" w:sz="4" w:space="0" w:color="auto"/>
              <w:right w:val="single" w:sz="4" w:space="0" w:color="auto"/>
            </w:tcBorders>
            <w:shd w:val="clear" w:color="auto" w:fill="auto"/>
            <w:vAlign w:val="bottom"/>
          </w:tcPr>
          <w:p w14:paraId="3FCA8C77" w14:textId="77777777" w:rsidR="008C150E" w:rsidRPr="001936D4" w:rsidRDefault="008C150E" w:rsidP="005C54E3">
            <w:pPr>
              <w:widowControl/>
              <w:rPr>
                <w:rFonts w:eastAsia="標楷體"/>
                <w:color w:val="000000"/>
                <w:kern w:val="0"/>
              </w:rPr>
            </w:pPr>
            <w:r w:rsidRPr="001936D4">
              <w:rPr>
                <w:rFonts w:eastAsia="標楷體"/>
                <w:color w:val="000000"/>
                <w:kern w:val="0"/>
              </w:rPr>
              <w:t>鄭景仁</w:t>
            </w:r>
          </w:p>
        </w:tc>
        <w:tc>
          <w:tcPr>
            <w:tcW w:w="3260" w:type="dxa"/>
            <w:tcBorders>
              <w:top w:val="single" w:sz="4" w:space="0" w:color="auto"/>
              <w:left w:val="nil"/>
              <w:bottom w:val="single" w:sz="4" w:space="0" w:color="auto"/>
              <w:right w:val="single" w:sz="4" w:space="0" w:color="auto"/>
            </w:tcBorders>
            <w:shd w:val="clear" w:color="auto" w:fill="auto"/>
            <w:vAlign w:val="bottom"/>
          </w:tcPr>
          <w:p w14:paraId="587B8DFE" w14:textId="77777777" w:rsidR="008C150E" w:rsidRPr="001936D4" w:rsidRDefault="008C150E" w:rsidP="005C54E3">
            <w:pPr>
              <w:widowControl/>
              <w:rPr>
                <w:rFonts w:eastAsia="標楷體"/>
                <w:color w:val="000000"/>
                <w:kern w:val="0"/>
              </w:rPr>
            </w:pPr>
            <w:r w:rsidRPr="001936D4">
              <w:rPr>
                <w:rFonts w:eastAsia="標楷體"/>
                <w:color w:val="000000"/>
                <w:kern w:val="0"/>
              </w:rPr>
              <w:t>cjcheng@mail.swcb.gov.tw</w:t>
            </w:r>
          </w:p>
        </w:tc>
      </w:tr>
      <w:tr w:rsidR="008C150E" w:rsidRPr="001936D4" w14:paraId="21AFFDE5" w14:textId="77777777" w:rsidTr="005C54E3">
        <w:trPr>
          <w:trHeight w:val="255"/>
        </w:trPr>
        <w:tc>
          <w:tcPr>
            <w:tcW w:w="3823" w:type="dxa"/>
            <w:tcBorders>
              <w:top w:val="single" w:sz="4" w:space="0" w:color="auto"/>
              <w:left w:val="single" w:sz="4" w:space="0" w:color="auto"/>
              <w:bottom w:val="single" w:sz="4" w:space="0" w:color="auto"/>
              <w:right w:val="single" w:sz="4" w:space="0" w:color="auto"/>
            </w:tcBorders>
            <w:shd w:val="clear" w:color="auto" w:fill="auto"/>
            <w:vAlign w:val="bottom"/>
          </w:tcPr>
          <w:p w14:paraId="6DA929BD" w14:textId="77777777" w:rsidR="008C150E" w:rsidRPr="001936D4" w:rsidRDefault="008C150E" w:rsidP="005C54E3">
            <w:pPr>
              <w:widowControl/>
              <w:rPr>
                <w:rFonts w:eastAsia="標楷體"/>
                <w:color w:val="000000"/>
                <w:kern w:val="0"/>
              </w:rPr>
            </w:pPr>
            <w:r w:rsidRPr="001936D4">
              <w:rPr>
                <w:rFonts w:eastAsia="標楷體"/>
                <w:color w:val="000000"/>
                <w:kern w:val="0"/>
              </w:rPr>
              <w:t>水利規劃試驗所</w:t>
            </w:r>
          </w:p>
        </w:tc>
        <w:tc>
          <w:tcPr>
            <w:tcW w:w="992" w:type="dxa"/>
            <w:tcBorders>
              <w:top w:val="single" w:sz="4" w:space="0" w:color="auto"/>
              <w:left w:val="nil"/>
              <w:bottom w:val="single" w:sz="4" w:space="0" w:color="auto"/>
              <w:right w:val="single" w:sz="4" w:space="0" w:color="auto"/>
            </w:tcBorders>
            <w:shd w:val="clear" w:color="auto" w:fill="auto"/>
            <w:vAlign w:val="bottom"/>
          </w:tcPr>
          <w:p w14:paraId="0DB33ADD" w14:textId="77777777" w:rsidR="008C150E" w:rsidRPr="001936D4" w:rsidRDefault="008C150E" w:rsidP="005C54E3">
            <w:pPr>
              <w:widowControl/>
              <w:rPr>
                <w:rFonts w:eastAsia="標楷體"/>
                <w:color w:val="000000"/>
                <w:kern w:val="0"/>
              </w:rPr>
            </w:pPr>
            <w:r w:rsidRPr="001936D4">
              <w:rPr>
                <w:rFonts w:eastAsia="標楷體"/>
                <w:color w:val="000000"/>
                <w:kern w:val="0"/>
              </w:rPr>
              <w:t>石振洋</w:t>
            </w:r>
          </w:p>
        </w:tc>
        <w:tc>
          <w:tcPr>
            <w:tcW w:w="3260" w:type="dxa"/>
            <w:tcBorders>
              <w:top w:val="single" w:sz="4" w:space="0" w:color="auto"/>
              <w:left w:val="nil"/>
              <w:bottom w:val="single" w:sz="4" w:space="0" w:color="auto"/>
              <w:right w:val="single" w:sz="4" w:space="0" w:color="auto"/>
            </w:tcBorders>
            <w:shd w:val="clear" w:color="auto" w:fill="auto"/>
            <w:vAlign w:val="bottom"/>
          </w:tcPr>
          <w:p w14:paraId="2FE5E5DC" w14:textId="77777777" w:rsidR="008C150E" w:rsidRPr="001936D4" w:rsidRDefault="008C150E" w:rsidP="005C54E3">
            <w:pPr>
              <w:widowControl/>
              <w:rPr>
                <w:rFonts w:eastAsia="標楷體"/>
                <w:color w:val="000000"/>
                <w:kern w:val="0"/>
              </w:rPr>
            </w:pPr>
            <w:r w:rsidRPr="001936D4">
              <w:rPr>
                <w:rFonts w:eastAsia="標楷體"/>
                <w:color w:val="000000"/>
                <w:kern w:val="0"/>
              </w:rPr>
              <w:t>rock1205@wrap.gov.tw</w:t>
            </w:r>
          </w:p>
        </w:tc>
      </w:tr>
      <w:tr w:rsidR="008C150E" w:rsidRPr="001936D4" w14:paraId="452C55EA" w14:textId="77777777" w:rsidTr="005C54E3">
        <w:trPr>
          <w:trHeight w:val="255"/>
        </w:trPr>
        <w:tc>
          <w:tcPr>
            <w:tcW w:w="3823" w:type="dxa"/>
            <w:tcBorders>
              <w:top w:val="single" w:sz="4" w:space="0" w:color="auto"/>
              <w:left w:val="single" w:sz="4" w:space="0" w:color="auto"/>
              <w:bottom w:val="single" w:sz="4" w:space="0" w:color="auto"/>
              <w:right w:val="single" w:sz="4" w:space="0" w:color="auto"/>
            </w:tcBorders>
            <w:shd w:val="clear" w:color="auto" w:fill="auto"/>
            <w:vAlign w:val="bottom"/>
          </w:tcPr>
          <w:p w14:paraId="77ABECEA" w14:textId="77777777" w:rsidR="008C150E" w:rsidRPr="001936D4" w:rsidRDefault="008C150E" w:rsidP="005C54E3">
            <w:pPr>
              <w:widowControl/>
              <w:rPr>
                <w:rFonts w:eastAsia="標楷體"/>
                <w:color w:val="000000"/>
                <w:kern w:val="0"/>
              </w:rPr>
            </w:pPr>
            <w:r w:rsidRPr="001936D4">
              <w:rPr>
                <w:rFonts w:eastAsia="標楷體"/>
                <w:color w:val="000000"/>
                <w:kern w:val="0"/>
              </w:rPr>
              <w:t>苗栗縣政府休閒農業科</w:t>
            </w:r>
          </w:p>
        </w:tc>
        <w:tc>
          <w:tcPr>
            <w:tcW w:w="992" w:type="dxa"/>
            <w:tcBorders>
              <w:top w:val="single" w:sz="4" w:space="0" w:color="auto"/>
              <w:left w:val="nil"/>
              <w:bottom w:val="single" w:sz="4" w:space="0" w:color="auto"/>
              <w:right w:val="single" w:sz="4" w:space="0" w:color="auto"/>
            </w:tcBorders>
            <w:shd w:val="clear" w:color="auto" w:fill="auto"/>
            <w:vAlign w:val="bottom"/>
          </w:tcPr>
          <w:p w14:paraId="19ACCC17" w14:textId="77777777" w:rsidR="008C150E" w:rsidRPr="001936D4" w:rsidRDefault="008C150E" w:rsidP="005C54E3">
            <w:pPr>
              <w:widowControl/>
              <w:rPr>
                <w:rFonts w:eastAsia="標楷體"/>
                <w:color w:val="000000"/>
                <w:kern w:val="0"/>
              </w:rPr>
            </w:pPr>
            <w:r w:rsidRPr="001936D4">
              <w:rPr>
                <w:rFonts w:eastAsia="標楷體"/>
                <w:color w:val="000000"/>
                <w:kern w:val="0"/>
              </w:rPr>
              <w:t>陳又綺</w:t>
            </w:r>
          </w:p>
        </w:tc>
        <w:tc>
          <w:tcPr>
            <w:tcW w:w="3260" w:type="dxa"/>
            <w:tcBorders>
              <w:top w:val="single" w:sz="4" w:space="0" w:color="auto"/>
              <w:left w:val="nil"/>
              <w:bottom w:val="single" w:sz="4" w:space="0" w:color="auto"/>
              <w:right w:val="single" w:sz="4" w:space="0" w:color="auto"/>
            </w:tcBorders>
            <w:shd w:val="clear" w:color="auto" w:fill="auto"/>
            <w:vAlign w:val="bottom"/>
          </w:tcPr>
          <w:p w14:paraId="151E443B" w14:textId="77777777" w:rsidR="008C150E" w:rsidRPr="001936D4" w:rsidRDefault="008C150E" w:rsidP="005C54E3">
            <w:pPr>
              <w:widowControl/>
              <w:rPr>
                <w:rFonts w:eastAsia="標楷體"/>
                <w:color w:val="000000"/>
                <w:kern w:val="0"/>
              </w:rPr>
            </w:pPr>
            <w:r w:rsidRPr="001936D4">
              <w:rPr>
                <w:rFonts w:eastAsia="標楷體"/>
                <w:color w:val="000000"/>
                <w:kern w:val="0"/>
              </w:rPr>
              <w:t>yuchi326@ems.miaoli.gov.tw</w:t>
            </w:r>
          </w:p>
        </w:tc>
      </w:tr>
    </w:tbl>
    <w:p w14:paraId="50E8BA9D" w14:textId="77777777" w:rsidR="008C150E" w:rsidRPr="001936D4" w:rsidRDefault="008C150E" w:rsidP="008C150E">
      <w:pPr>
        <w:widowControl/>
        <w:rPr>
          <w:rFonts w:eastAsia="標楷體"/>
        </w:rPr>
      </w:pPr>
    </w:p>
    <w:p w14:paraId="0B4BF341" w14:textId="77777777" w:rsidR="008C150E" w:rsidRPr="001936D4" w:rsidRDefault="008C150E" w:rsidP="008C150E">
      <w:pPr>
        <w:widowControl/>
        <w:rPr>
          <w:rFonts w:eastAsia="標楷體"/>
        </w:rPr>
      </w:pPr>
      <w:r w:rsidRPr="001936D4">
        <w:rPr>
          <w:rFonts w:eastAsia="標楷體"/>
        </w:rPr>
        <w:br w:type="page"/>
      </w:r>
    </w:p>
    <w:p w14:paraId="7BBFAC66" w14:textId="77777777" w:rsidR="008C150E" w:rsidRPr="001936D4" w:rsidRDefault="008C150E" w:rsidP="008C150E">
      <w:pPr>
        <w:ind w:left="1274" w:hangingChars="531" w:hanging="1274"/>
        <w:rPr>
          <w:rFonts w:eastAsia="標楷體"/>
        </w:rPr>
      </w:pPr>
      <w:r w:rsidRPr="001936D4">
        <w:rPr>
          <w:rFonts w:eastAsia="標楷體"/>
        </w:rPr>
        <w:lastRenderedPageBreak/>
        <w:t>附錄十一、林務局新竹林區管理處</w:t>
      </w:r>
      <w:r w:rsidRPr="001936D4">
        <w:rPr>
          <w:rFonts w:eastAsia="標楷體"/>
        </w:rPr>
        <w:t>102</w:t>
      </w:r>
      <w:r w:rsidRPr="001936D4">
        <w:rPr>
          <w:rFonts w:eastAsia="標楷體"/>
        </w:rPr>
        <w:t>年度「苗栗地區社區參與石虎保育工作推動計畫」期末審查會議紀錄</w:t>
      </w:r>
    </w:p>
    <w:p w14:paraId="0345B035" w14:textId="77777777" w:rsidR="008C150E" w:rsidRPr="001936D4" w:rsidRDefault="008C150E" w:rsidP="00DB1CCD">
      <w:pPr>
        <w:numPr>
          <w:ilvl w:val="0"/>
          <w:numId w:val="5"/>
        </w:numPr>
        <w:tabs>
          <w:tab w:val="left" w:pos="720"/>
        </w:tabs>
        <w:spacing w:line="520" w:lineRule="exact"/>
        <w:rPr>
          <w:rFonts w:eastAsia="標楷體"/>
        </w:rPr>
      </w:pPr>
      <w:r w:rsidRPr="001936D4">
        <w:rPr>
          <w:rFonts w:eastAsia="標楷體"/>
        </w:rPr>
        <w:t>時間：</w:t>
      </w:r>
      <w:r w:rsidRPr="001936D4">
        <w:rPr>
          <w:rFonts w:eastAsia="標楷體"/>
        </w:rPr>
        <w:t>102</w:t>
      </w:r>
      <w:r w:rsidRPr="001936D4">
        <w:rPr>
          <w:rFonts w:eastAsia="標楷體"/>
        </w:rPr>
        <w:t>年</w:t>
      </w:r>
      <w:r w:rsidRPr="001936D4">
        <w:rPr>
          <w:rFonts w:eastAsia="標楷體"/>
        </w:rPr>
        <w:t>12</w:t>
      </w:r>
      <w:r w:rsidRPr="001936D4">
        <w:rPr>
          <w:rFonts w:eastAsia="標楷體"/>
        </w:rPr>
        <w:t>月</w:t>
      </w:r>
      <w:r w:rsidRPr="001936D4">
        <w:rPr>
          <w:rFonts w:eastAsia="標楷體"/>
        </w:rPr>
        <w:t>25</w:t>
      </w:r>
      <w:r w:rsidRPr="001936D4">
        <w:rPr>
          <w:rFonts w:eastAsia="標楷體"/>
        </w:rPr>
        <w:t>日</w:t>
      </w:r>
      <w:r w:rsidRPr="001936D4">
        <w:rPr>
          <w:rFonts w:eastAsia="標楷體"/>
        </w:rPr>
        <w:t>(</w:t>
      </w:r>
      <w:r w:rsidRPr="001936D4">
        <w:rPr>
          <w:rFonts w:eastAsia="標楷體"/>
        </w:rPr>
        <w:t>星期三</w:t>
      </w:r>
      <w:r w:rsidRPr="001936D4">
        <w:rPr>
          <w:rFonts w:eastAsia="標楷體"/>
        </w:rPr>
        <w:t>)</w:t>
      </w:r>
      <w:r w:rsidRPr="001936D4">
        <w:rPr>
          <w:rFonts w:eastAsia="標楷體"/>
        </w:rPr>
        <w:t>上午</w:t>
      </w:r>
      <w:r w:rsidRPr="001936D4">
        <w:rPr>
          <w:rFonts w:eastAsia="標楷體"/>
        </w:rPr>
        <w:t>10</w:t>
      </w:r>
      <w:r w:rsidRPr="001936D4">
        <w:rPr>
          <w:rFonts w:eastAsia="標楷體"/>
        </w:rPr>
        <w:t>時</w:t>
      </w:r>
      <w:r w:rsidRPr="001936D4">
        <w:rPr>
          <w:rFonts w:eastAsia="標楷體"/>
        </w:rPr>
        <w:t>00</w:t>
      </w:r>
      <w:r w:rsidRPr="001936D4">
        <w:rPr>
          <w:rFonts w:eastAsia="標楷體"/>
        </w:rPr>
        <w:t>分</w:t>
      </w:r>
    </w:p>
    <w:p w14:paraId="23858B24" w14:textId="77777777" w:rsidR="008C150E" w:rsidRPr="001936D4" w:rsidRDefault="008C150E" w:rsidP="00DB1CCD">
      <w:pPr>
        <w:numPr>
          <w:ilvl w:val="0"/>
          <w:numId w:val="5"/>
        </w:numPr>
        <w:tabs>
          <w:tab w:val="left" w:pos="720"/>
        </w:tabs>
        <w:spacing w:line="520" w:lineRule="exact"/>
        <w:rPr>
          <w:rFonts w:eastAsia="標楷體"/>
        </w:rPr>
      </w:pPr>
      <w:r w:rsidRPr="001936D4">
        <w:rPr>
          <w:rFonts w:eastAsia="標楷體"/>
        </w:rPr>
        <w:t>開會地點：林務局新竹林區管理處</w:t>
      </w:r>
      <w:r w:rsidRPr="001936D4">
        <w:rPr>
          <w:rFonts w:eastAsia="標楷體"/>
        </w:rPr>
        <w:t>3</w:t>
      </w:r>
      <w:r w:rsidRPr="001936D4">
        <w:rPr>
          <w:rFonts w:eastAsia="標楷體"/>
        </w:rPr>
        <w:t>樓禮堂</w:t>
      </w:r>
    </w:p>
    <w:p w14:paraId="5537AC29" w14:textId="77777777" w:rsidR="008C150E" w:rsidRPr="001936D4" w:rsidRDefault="008C150E" w:rsidP="00DB1CCD">
      <w:pPr>
        <w:numPr>
          <w:ilvl w:val="0"/>
          <w:numId w:val="5"/>
        </w:numPr>
        <w:tabs>
          <w:tab w:val="left" w:pos="720"/>
        </w:tabs>
        <w:spacing w:line="520" w:lineRule="exact"/>
        <w:rPr>
          <w:rFonts w:eastAsia="標楷體"/>
        </w:rPr>
      </w:pPr>
      <w:r w:rsidRPr="001936D4">
        <w:rPr>
          <w:rFonts w:eastAsia="標楷體"/>
        </w:rPr>
        <w:t xml:space="preserve">召集人：吳淑華副處長　　　　　　　　　　</w:t>
      </w:r>
      <w:r w:rsidRPr="001936D4">
        <w:rPr>
          <w:rFonts w:eastAsia="標楷體"/>
        </w:rPr>
        <w:t xml:space="preserve">        </w:t>
      </w:r>
      <w:r w:rsidRPr="001936D4">
        <w:rPr>
          <w:rFonts w:eastAsia="標楷體"/>
        </w:rPr>
        <w:t xml:space="preserve">　記錄：王睿豪</w:t>
      </w:r>
    </w:p>
    <w:p w14:paraId="53D487B2" w14:textId="77777777" w:rsidR="008C150E" w:rsidRPr="001936D4" w:rsidRDefault="008C150E" w:rsidP="00DB1CCD">
      <w:pPr>
        <w:numPr>
          <w:ilvl w:val="0"/>
          <w:numId w:val="5"/>
        </w:numPr>
        <w:tabs>
          <w:tab w:val="left" w:pos="720"/>
        </w:tabs>
        <w:spacing w:line="520" w:lineRule="exact"/>
        <w:rPr>
          <w:rFonts w:eastAsia="標楷體"/>
        </w:rPr>
      </w:pPr>
      <w:r w:rsidRPr="001936D4">
        <w:rPr>
          <w:rFonts w:eastAsia="標楷體"/>
        </w:rPr>
        <w:t>出席委員：李玲玲、林純徵、朱劍鳴。</w:t>
      </w:r>
    </w:p>
    <w:p w14:paraId="1B669999" w14:textId="77777777" w:rsidR="008C150E" w:rsidRPr="001936D4" w:rsidRDefault="008C150E" w:rsidP="00DB1CCD">
      <w:pPr>
        <w:numPr>
          <w:ilvl w:val="0"/>
          <w:numId w:val="5"/>
        </w:numPr>
        <w:tabs>
          <w:tab w:val="left" w:pos="720"/>
        </w:tabs>
        <w:spacing w:line="520" w:lineRule="exact"/>
        <w:rPr>
          <w:rFonts w:eastAsia="標楷體"/>
        </w:rPr>
      </w:pPr>
      <w:r w:rsidRPr="001936D4">
        <w:rPr>
          <w:rFonts w:eastAsia="標楷體"/>
        </w:rPr>
        <w:t>委員審查意見：</w:t>
      </w:r>
    </w:p>
    <w:tbl>
      <w:tblPr>
        <w:tblStyle w:val="af3"/>
        <w:tblW w:w="8359" w:type="dxa"/>
        <w:tblLook w:val="04A0" w:firstRow="1" w:lastRow="0" w:firstColumn="1" w:lastColumn="0" w:noHBand="0" w:noVBand="1"/>
      </w:tblPr>
      <w:tblGrid>
        <w:gridCol w:w="1129"/>
        <w:gridCol w:w="3685"/>
        <w:gridCol w:w="3545"/>
      </w:tblGrid>
      <w:tr w:rsidR="00684A39" w:rsidRPr="001936D4" w14:paraId="249DF400" w14:textId="77777777" w:rsidTr="00B725D9">
        <w:tc>
          <w:tcPr>
            <w:tcW w:w="1129" w:type="dxa"/>
          </w:tcPr>
          <w:p w14:paraId="3255C59A" w14:textId="77777777" w:rsidR="00684A39" w:rsidRPr="001936D4" w:rsidRDefault="00684A39" w:rsidP="00B725D9">
            <w:pPr>
              <w:widowControl/>
              <w:jc w:val="center"/>
              <w:rPr>
                <w:rFonts w:eastAsia="標楷體"/>
                <w:sz w:val="24"/>
              </w:rPr>
            </w:pPr>
            <w:r w:rsidRPr="001936D4">
              <w:rPr>
                <w:rFonts w:eastAsia="標楷體"/>
                <w:sz w:val="24"/>
              </w:rPr>
              <w:t>發言人</w:t>
            </w:r>
          </w:p>
        </w:tc>
        <w:tc>
          <w:tcPr>
            <w:tcW w:w="3685" w:type="dxa"/>
          </w:tcPr>
          <w:p w14:paraId="1F8A8588" w14:textId="77777777" w:rsidR="00684A39" w:rsidRPr="001936D4" w:rsidRDefault="00684A39" w:rsidP="00B725D9">
            <w:pPr>
              <w:widowControl/>
              <w:jc w:val="center"/>
              <w:rPr>
                <w:rFonts w:eastAsia="標楷體"/>
                <w:sz w:val="24"/>
              </w:rPr>
            </w:pPr>
            <w:r w:rsidRPr="001936D4">
              <w:rPr>
                <w:rFonts w:eastAsia="標楷體"/>
                <w:sz w:val="24"/>
              </w:rPr>
              <w:t>發言紀錄</w:t>
            </w:r>
          </w:p>
        </w:tc>
        <w:tc>
          <w:tcPr>
            <w:tcW w:w="3545" w:type="dxa"/>
          </w:tcPr>
          <w:p w14:paraId="2031768E" w14:textId="77777777" w:rsidR="00684A39" w:rsidRPr="001936D4" w:rsidRDefault="00684A39" w:rsidP="00B725D9">
            <w:pPr>
              <w:widowControl/>
              <w:jc w:val="center"/>
              <w:rPr>
                <w:rFonts w:eastAsia="標楷體"/>
                <w:sz w:val="24"/>
              </w:rPr>
            </w:pPr>
            <w:r w:rsidRPr="001936D4">
              <w:rPr>
                <w:rFonts w:eastAsia="標楷體"/>
                <w:sz w:val="24"/>
              </w:rPr>
              <w:t>修改紀錄</w:t>
            </w:r>
          </w:p>
        </w:tc>
      </w:tr>
      <w:tr w:rsidR="00684A39" w:rsidRPr="001936D4" w14:paraId="0C2CA4F6" w14:textId="77777777" w:rsidTr="00B725D9">
        <w:tc>
          <w:tcPr>
            <w:tcW w:w="1129" w:type="dxa"/>
          </w:tcPr>
          <w:p w14:paraId="5AA66DFE" w14:textId="77777777" w:rsidR="00684A39" w:rsidRPr="001936D4" w:rsidRDefault="00684A39" w:rsidP="00B725D9">
            <w:pPr>
              <w:widowControl/>
              <w:rPr>
                <w:rFonts w:eastAsia="標楷體"/>
                <w:sz w:val="24"/>
              </w:rPr>
            </w:pPr>
            <w:r w:rsidRPr="001936D4">
              <w:rPr>
                <w:rFonts w:eastAsia="標楷體"/>
                <w:sz w:val="24"/>
              </w:rPr>
              <w:t>李委員玲玲</w:t>
            </w:r>
          </w:p>
        </w:tc>
        <w:tc>
          <w:tcPr>
            <w:tcW w:w="3685" w:type="dxa"/>
          </w:tcPr>
          <w:p w14:paraId="3DD67E21" w14:textId="77777777" w:rsidR="00684A39" w:rsidRPr="001936D4" w:rsidRDefault="00684A39" w:rsidP="00DB1CCD">
            <w:pPr>
              <w:pStyle w:val="afd"/>
              <w:widowControl/>
              <w:numPr>
                <w:ilvl w:val="3"/>
                <w:numId w:val="60"/>
              </w:numPr>
              <w:tabs>
                <w:tab w:val="clear" w:pos="260"/>
                <w:tab w:val="num" w:pos="97"/>
              </w:tabs>
              <w:ind w:leftChars="0" w:hanging="260"/>
              <w:rPr>
                <w:rFonts w:eastAsia="標楷體"/>
                <w:sz w:val="24"/>
              </w:rPr>
            </w:pPr>
            <w:r w:rsidRPr="001936D4">
              <w:rPr>
                <w:rFonts w:eastAsia="標楷體"/>
                <w:sz w:val="24"/>
              </w:rPr>
              <w:t>請補充各期審查意見之回應。</w:t>
            </w:r>
          </w:p>
          <w:p w14:paraId="68B199D8" w14:textId="77777777" w:rsidR="00684A39" w:rsidRPr="001936D4" w:rsidRDefault="00684A39" w:rsidP="00DB1CCD">
            <w:pPr>
              <w:pStyle w:val="afd"/>
              <w:widowControl/>
              <w:numPr>
                <w:ilvl w:val="0"/>
                <w:numId w:val="60"/>
              </w:numPr>
              <w:tabs>
                <w:tab w:val="clear" w:pos="260"/>
                <w:tab w:val="num" w:pos="97"/>
              </w:tabs>
              <w:ind w:leftChars="0" w:hanging="260"/>
              <w:rPr>
                <w:rFonts w:eastAsia="標楷體"/>
                <w:sz w:val="24"/>
              </w:rPr>
            </w:pPr>
            <w:r w:rsidRPr="001936D4">
              <w:rPr>
                <w:rFonts w:eastAsia="標楷體"/>
                <w:sz w:val="24"/>
              </w:rPr>
              <w:t>各地石虎樣點</w:t>
            </w:r>
            <w:r w:rsidRPr="001936D4">
              <w:rPr>
                <w:rFonts w:eastAsia="標楷體"/>
                <w:sz w:val="24"/>
              </w:rPr>
              <w:t>OI</w:t>
            </w:r>
            <w:r w:rsidRPr="001936D4">
              <w:rPr>
                <w:rFonts w:eastAsia="標楷體"/>
                <w:sz w:val="24"/>
              </w:rPr>
              <w:t>值增減與環境棲地的關聯。</w:t>
            </w:r>
          </w:p>
          <w:p w14:paraId="0067D5DB" w14:textId="77777777" w:rsidR="00684A39" w:rsidRPr="001936D4" w:rsidRDefault="00684A39" w:rsidP="00DB1CCD">
            <w:pPr>
              <w:pStyle w:val="afd"/>
              <w:widowControl/>
              <w:numPr>
                <w:ilvl w:val="0"/>
                <w:numId w:val="60"/>
              </w:numPr>
              <w:tabs>
                <w:tab w:val="clear" w:pos="260"/>
                <w:tab w:val="num" w:pos="97"/>
              </w:tabs>
              <w:ind w:leftChars="0" w:hanging="260"/>
              <w:rPr>
                <w:rFonts w:eastAsia="標楷體"/>
                <w:sz w:val="24"/>
              </w:rPr>
            </w:pPr>
            <w:r w:rsidRPr="001936D4">
              <w:rPr>
                <w:rFonts w:eastAsia="標楷體"/>
                <w:sz w:val="24"/>
              </w:rPr>
              <w:t>分析石虎之主要威脅、原因、對策之處理機制，例如態度改變的問題</w:t>
            </w:r>
            <w:r w:rsidRPr="001936D4">
              <w:rPr>
                <w:rFonts w:eastAsia="標楷體"/>
                <w:sz w:val="24"/>
              </w:rPr>
              <w:t>?</w:t>
            </w:r>
          </w:p>
          <w:p w14:paraId="2A83D2A1" w14:textId="77777777" w:rsidR="00684A39" w:rsidRPr="001936D4" w:rsidRDefault="00684A39" w:rsidP="00DB1CCD">
            <w:pPr>
              <w:pStyle w:val="afd"/>
              <w:widowControl/>
              <w:numPr>
                <w:ilvl w:val="0"/>
                <w:numId w:val="60"/>
              </w:numPr>
              <w:tabs>
                <w:tab w:val="clear" w:pos="260"/>
                <w:tab w:val="num" w:pos="97"/>
              </w:tabs>
              <w:ind w:leftChars="0" w:hanging="260"/>
              <w:rPr>
                <w:rFonts w:eastAsia="標楷體"/>
                <w:sz w:val="24"/>
              </w:rPr>
            </w:pPr>
            <w:r w:rsidRPr="001936D4">
              <w:rPr>
                <w:rFonts w:eastAsia="標楷體"/>
                <w:sz w:val="24"/>
              </w:rPr>
              <w:t>石虎與人衝突之處理對策具體建議</w:t>
            </w:r>
            <w:r w:rsidRPr="001936D4">
              <w:rPr>
                <w:rFonts w:eastAsia="標楷體"/>
                <w:sz w:val="24"/>
              </w:rPr>
              <w:t>?</w:t>
            </w:r>
            <w:r w:rsidRPr="001936D4">
              <w:rPr>
                <w:rFonts w:eastAsia="標楷體"/>
                <w:sz w:val="24"/>
              </w:rPr>
              <w:t>包括如何化解衝突</w:t>
            </w:r>
            <w:r w:rsidRPr="001936D4">
              <w:rPr>
                <w:rFonts w:eastAsia="標楷體"/>
                <w:sz w:val="24"/>
              </w:rPr>
              <w:t>?</w:t>
            </w:r>
            <w:r w:rsidRPr="001936D4">
              <w:rPr>
                <w:rFonts w:eastAsia="標楷體"/>
                <w:sz w:val="24"/>
              </w:rPr>
              <w:t>如何降低可能的危害</w:t>
            </w:r>
            <w:r w:rsidRPr="001936D4">
              <w:rPr>
                <w:rFonts w:eastAsia="標楷體"/>
                <w:sz w:val="24"/>
              </w:rPr>
              <w:t>?</w:t>
            </w:r>
          </w:p>
          <w:p w14:paraId="1E343A71" w14:textId="77777777" w:rsidR="00684A39" w:rsidRPr="001936D4" w:rsidRDefault="00684A39" w:rsidP="00DB1CCD">
            <w:pPr>
              <w:pStyle w:val="afd"/>
              <w:widowControl/>
              <w:numPr>
                <w:ilvl w:val="0"/>
                <w:numId w:val="60"/>
              </w:numPr>
              <w:tabs>
                <w:tab w:val="clear" w:pos="260"/>
                <w:tab w:val="num" w:pos="97"/>
              </w:tabs>
              <w:ind w:leftChars="0" w:hanging="260"/>
              <w:rPr>
                <w:rFonts w:eastAsia="標楷體"/>
                <w:sz w:val="24"/>
              </w:rPr>
            </w:pPr>
            <w:r w:rsidRPr="001936D4">
              <w:rPr>
                <w:rFonts w:eastAsia="標楷體"/>
                <w:sz w:val="24"/>
              </w:rPr>
              <w:t>行動綱領可區分全國性與在地性，就本區各項建議應就目標執行者、夥伴執行方式等提供更具體可行的建議。例如後續如何與哪些社區如何互動</w:t>
            </w:r>
            <w:r w:rsidRPr="001936D4">
              <w:rPr>
                <w:rFonts w:eastAsia="標楷體"/>
                <w:sz w:val="24"/>
              </w:rPr>
              <w:t>?</w:t>
            </w:r>
            <w:r w:rsidRPr="001936D4">
              <w:rPr>
                <w:rFonts w:eastAsia="標楷體"/>
                <w:sz w:val="24"/>
              </w:rPr>
              <w:t>學校與志工參與是否可發揮更多的效果</w:t>
            </w:r>
            <w:r w:rsidRPr="001936D4">
              <w:rPr>
                <w:rFonts w:eastAsia="標楷體"/>
                <w:sz w:val="24"/>
              </w:rPr>
              <w:t>?</w:t>
            </w:r>
          </w:p>
          <w:p w14:paraId="54B2BBA5" w14:textId="77777777" w:rsidR="00684A39" w:rsidRPr="001936D4" w:rsidRDefault="00684A39" w:rsidP="00DB1CCD">
            <w:pPr>
              <w:pStyle w:val="afd"/>
              <w:widowControl/>
              <w:numPr>
                <w:ilvl w:val="0"/>
                <w:numId w:val="60"/>
              </w:numPr>
              <w:tabs>
                <w:tab w:val="clear" w:pos="260"/>
                <w:tab w:val="num" w:pos="97"/>
              </w:tabs>
              <w:ind w:leftChars="0" w:hanging="260"/>
              <w:rPr>
                <w:rFonts w:eastAsia="標楷體"/>
                <w:sz w:val="24"/>
              </w:rPr>
            </w:pPr>
            <w:r w:rsidRPr="001936D4">
              <w:rPr>
                <w:rFonts w:eastAsia="標楷體"/>
                <w:sz w:val="24"/>
              </w:rPr>
              <w:t>可否確認最優先可看到成效的區域、社區、居民的處理方式</w:t>
            </w:r>
            <w:r w:rsidRPr="001936D4">
              <w:rPr>
                <w:rFonts w:eastAsia="標楷體"/>
                <w:sz w:val="24"/>
              </w:rPr>
              <w:t>?</w:t>
            </w:r>
            <w:r w:rsidRPr="001936D4">
              <w:rPr>
                <w:rFonts w:eastAsia="標楷體"/>
                <w:sz w:val="24"/>
              </w:rPr>
              <w:t>有一兩個成功案例或許會是後續大區域工作的重要基礎。</w:t>
            </w:r>
          </w:p>
        </w:tc>
        <w:tc>
          <w:tcPr>
            <w:tcW w:w="3545" w:type="dxa"/>
          </w:tcPr>
          <w:p w14:paraId="67D5846D" w14:textId="77777777" w:rsidR="00684A39" w:rsidRPr="001936D4" w:rsidRDefault="00684A39" w:rsidP="00DB1CCD">
            <w:pPr>
              <w:pStyle w:val="afd"/>
              <w:widowControl/>
              <w:numPr>
                <w:ilvl w:val="0"/>
                <w:numId w:val="66"/>
              </w:numPr>
              <w:ind w:leftChars="0" w:left="318" w:hanging="318"/>
              <w:rPr>
                <w:rFonts w:eastAsia="標楷體"/>
                <w:sz w:val="24"/>
              </w:rPr>
            </w:pPr>
            <w:r w:rsidRPr="001936D4">
              <w:rPr>
                <w:rFonts w:eastAsia="標楷體"/>
                <w:sz w:val="24"/>
              </w:rPr>
              <w:t>前期審查意見部分補充於期末報告中，另外，有關訪談對象，並未有交叉分析；有關狂犬病對石虎的影響和將到校課程轉化為討論會或辯論會，會在後續與觀樹基金會和火炎山生態教育館討論可行性和研擬辦理。</w:t>
            </w:r>
          </w:p>
          <w:p w14:paraId="0546417D" w14:textId="77777777" w:rsidR="00684A39" w:rsidRPr="001936D4" w:rsidRDefault="00684A39" w:rsidP="00DB1CCD">
            <w:pPr>
              <w:pStyle w:val="afd"/>
              <w:widowControl/>
              <w:numPr>
                <w:ilvl w:val="0"/>
                <w:numId w:val="66"/>
              </w:numPr>
              <w:ind w:leftChars="0" w:left="318" w:hanging="318"/>
              <w:rPr>
                <w:rFonts w:eastAsia="標楷體"/>
                <w:sz w:val="24"/>
              </w:rPr>
            </w:pPr>
            <w:r w:rsidRPr="001936D4">
              <w:rPr>
                <w:rFonts w:eastAsia="標楷體"/>
                <w:sz w:val="24"/>
              </w:rPr>
              <w:t>由於樣點</w:t>
            </w:r>
            <w:r w:rsidRPr="001936D4">
              <w:rPr>
                <w:rFonts w:eastAsia="標楷體"/>
                <w:spacing w:val="6"/>
                <w:sz w:val="24"/>
              </w:rPr>
              <w:t>地景圖層數化相當耗費人力，非本計畫預定執行項目，已建議未來應以</w:t>
            </w:r>
            <w:r w:rsidRPr="001936D4">
              <w:rPr>
                <w:rFonts w:eastAsia="標楷體"/>
                <w:spacing w:val="6"/>
                <w:kern w:val="1"/>
                <w:position w:val="2"/>
                <w:sz w:val="24"/>
              </w:rPr>
              <w:t>遙測技術監測其棲地變化</w:t>
            </w:r>
            <w:r w:rsidRPr="001936D4">
              <w:rPr>
                <w:rFonts w:eastAsia="標楷體"/>
                <w:sz w:val="24"/>
              </w:rPr>
              <w:t>，以確認造成族群變化的原因是否為地景因素。</w:t>
            </w:r>
          </w:p>
          <w:p w14:paraId="734AFD7F" w14:textId="77777777" w:rsidR="00684A39" w:rsidRPr="001936D4" w:rsidRDefault="00684A39" w:rsidP="00DB1CCD">
            <w:pPr>
              <w:pStyle w:val="afd"/>
              <w:widowControl/>
              <w:numPr>
                <w:ilvl w:val="0"/>
                <w:numId w:val="66"/>
              </w:numPr>
              <w:ind w:leftChars="0" w:left="318" w:hanging="318"/>
              <w:rPr>
                <w:rFonts w:eastAsia="標楷體"/>
                <w:sz w:val="24"/>
              </w:rPr>
            </w:pPr>
            <w:r w:rsidRPr="001936D4">
              <w:rPr>
                <w:rFonts w:eastAsia="標楷體"/>
                <w:sz w:val="24"/>
              </w:rPr>
              <w:t>於石虎保育行動綱領中補充。</w:t>
            </w:r>
          </w:p>
          <w:p w14:paraId="1EEBEDF8" w14:textId="77777777" w:rsidR="00684A39" w:rsidRPr="001936D4" w:rsidRDefault="00684A39" w:rsidP="00DB1CCD">
            <w:pPr>
              <w:pStyle w:val="afd"/>
              <w:widowControl/>
              <w:numPr>
                <w:ilvl w:val="0"/>
                <w:numId w:val="66"/>
              </w:numPr>
              <w:ind w:leftChars="0" w:left="318" w:hanging="318"/>
              <w:rPr>
                <w:rFonts w:eastAsia="標楷體"/>
                <w:sz w:val="24"/>
              </w:rPr>
            </w:pPr>
            <w:r w:rsidRPr="001936D4">
              <w:rPr>
                <w:rFonts w:eastAsia="標楷體"/>
                <w:sz w:val="24"/>
              </w:rPr>
              <w:t>P32-34</w:t>
            </w:r>
            <w:r w:rsidRPr="001936D4">
              <w:rPr>
                <w:rFonts w:eastAsia="標楷體"/>
                <w:sz w:val="24"/>
              </w:rPr>
              <w:t>。</w:t>
            </w:r>
          </w:p>
          <w:p w14:paraId="5C150E3F" w14:textId="77777777" w:rsidR="00684A39" w:rsidRPr="001936D4" w:rsidRDefault="00684A39" w:rsidP="00DB1CCD">
            <w:pPr>
              <w:pStyle w:val="afd"/>
              <w:widowControl/>
              <w:numPr>
                <w:ilvl w:val="0"/>
                <w:numId w:val="66"/>
              </w:numPr>
              <w:ind w:leftChars="0" w:left="318" w:hanging="318"/>
              <w:rPr>
                <w:rFonts w:eastAsia="標楷體"/>
                <w:sz w:val="24"/>
              </w:rPr>
            </w:pPr>
            <w:r w:rsidRPr="001936D4">
              <w:rPr>
                <w:rFonts w:eastAsia="標楷體"/>
                <w:sz w:val="24"/>
              </w:rPr>
              <w:t>於</w:t>
            </w:r>
            <w:r w:rsidRPr="001936D4">
              <w:rPr>
                <w:rFonts w:eastAsia="標楷體"/>
                <w:sz w:val="24"/>
              </w:rPr>
              <w:t>p33-34</w:t>
            </w:r>
            <w:r w:rsidRPr="001936D4">
              <w:rPr>
                <w:rFonts w:eastAsia="標楷體"/>
                <w:sz w:val="24"/>
              </w:rPr>
              <w:t>補充。</w:t>
            </w:r>
          </w:p>
          <w:p w14:paraId="2ED067D8" w14:textId="77777777" w:rsidR="00684A39" w:rsidRPr="001936D4" w:rsidRDefault="00684A39" w:rsidP="00DB1CCD">
            <w:pPr>
              <w:pStyle w:val="afd"/>
              <w:widowControl/>
              <w:numPr>
                <w:ilvl w:val="0"/>
                <w:numId w:val="66"/>
              </w:numPr>
              <w:ind w:leftChars="0" w:left="318" w:hanging="318"/>
              <w:rPr>
                <w:rFonts w:eastAsia="標楷體"/>
                <w:sz w:val="24"/>
              </w:rPr>
            </w:pPr>
            <w:r w:rsidRPr="001936D4">
              <w:rPr>
                <w:rFonts w:eastAsia="標楷體"/>
                <w:sz w:val="24"/>
              </w:rPr>
              <w:t>於</w:t>
            </w:r>
            <w:r w:rsidRPr="001936D4">
              <w:rPr>
                <w:rFonts w:eastAsia="標楷體"/>
                <w:sz w:val="24"/>
              </w:rPr>
              <w:t>p33-34</w:t>
            </w:r>
            <w:r w:rsidRPr="001936D4">
              <w:rPr>
                <w:rFonts w:eastAsia="標楷體"/>
                <w:sz w:val="24"/>
              </w:rPr>
              <w:t>說明。</w:t>
            </w:r>
          </w:p>
        </w:tc>
      </w:tr>
      <w:tr w:rsidR="00684A39" w:rsidRPr="001936D4" w14:paraId="23E5EDE5" w14:textId="77777777" w:rsidTr="00B725D9">
        <w:tc>
          <w:tcPr>
            <w:tcW w:w="1129" w:type="dxa"/>
          </w:tcPr>
          <w:p w14:paraId="27C11C87" w14:textId="77777777" w:rsidR="00684A39" w:rsidRPr="001936D4" w:rsidRDefault="00684A39" w:rsidP="00B725D9">
            <w:pPr>
              <w:widowControl/>
              <w:rPr>
                <w:rFonts w:eastAsia="標楷體"/>
                <w:sz w:val="24"/>
              </w:rPr>
            </w:pPr>
            <w:r w:rsidRPr="001936D4">
              <w:rPr>
                <w:rFonts w:eastAsia="標楷體"/>
                <w:sz w:val="24"/>
              </w:rPr>
              <w:t>朱主任劍鳴</w:t>
            </w:r>
          </w:p>
        </w:tc>
        <w:tc>
          <w:tcPr>
            <w:tcW w:w="3685" w:type="dxa"/>
          </w:tcPr>
          <w:p w14:paraId="3670327F" w14:textId="77777777" w:rsidR="00684A39" w:rsidRPr="001936D4" w:rsidRDefault="00684A39" w:rsidP="00DB1CCD">
            <w:pPr>
              <w:pStyle w:val="afd"/>
              <w:widowControl/>
              <w:numPr>
                <w:ilvl w:val="0"/>
                <w:numId w:val="61"/>
              </w:numPr>
              <w:tabs>
                <w:tab w:val="clear" w:pos="260"/>
              </w:tabs>
              <w:ind w:leftChars="0" w:left="262" w:hangingChars="109" w:hanging="262"/>
              <w:rPr>
                <w:rFonts w:eastAsia="標楷體"/>
                <w:sz w:val="24"/>
              </w:rPr>
            </w:pPr>
            <w:r w:rsidRPr="001936D4">
              <w:rPr>
                <w:rFonts w:eastAsia="標楷體"/>
                <w:sz w:val="24"/>
              </w:rPr>
              <w:t>各社區確有不同的發展型態，各別瞭解社區背景，進而掌握保育方向是正確的</w:t>
            </w:r>
            <w:r w:rsidRPr="001936D4">
              <w:rPr>
                <w:rFonts w:eastAsia="標楷體"/>
                <w:sz w:val="24"/>
              </w:rPr>
              <w:t>(</w:t>
            </w:r>
            <w:r w:rsidRPr="001936D4">
              <w:rPr>
                <w:rFonts w:eastAsia="標楷體"/>
                <w:sz w:val="24"/>
              </w:rPr>
              <w:t>包含社區組織結構，社區運作成熟度、經濟誘因等</w:t>
            </w:r>
            <w:r w:rsidRPr="001936D4">
              <w:rPr>
                <w:rFonts w:eastAsia="標楷體"/>
                <w:sz w:val="24"/>
              </w:rPr>
              <w:t>)</w:t>
            </w:r>
            <w:r w:rsidRPr="001936D4">
              <w:rPr>
                <w:rFonts w:eastAsia="標楷體"/>
                <w:sz w:val="24"/>
              </w:rPr>
              <w:t>。</w:t>
            </w:r>
          </w:p>
          <w:p w14:paraId="094E089C" w14:textId="77777777" w:rsidR="00684A39" w:rsidRPr="001936D4" w:rsidRDefault="00684A39" w:rsidP="00DB1CCD">
            <w:pPr>
              <w:pStyle w:val="afd"/>
              <w:widowControl/>
              <w:numPr>
                <w:ilvl w:val="0"/>
                <w:numId w:val="61"/>
              </w:numPr>
              <w:tabs>
                <w:tab w:val="clear" w:pos="260"/>
                <w:tab w:val="num" w:pos="175"/>
              </w:tabs>
              <w:ind w:leftChars="-1" w:hangingChars="109" w:hanging="262"/>
              <w:rPr>
                <w:rFonts w:eastAsia="標楷體"/>
                <w:sz w:val="24"/>
              </w:rPr>
            </w:pPr>
            <w:r w:rsidRPr="001936D4">
              <w:rPr>
                <w:rFonts w:eastAsia="標楷體"/>
                <w:sz w:val="24"/>
              </w:rPr>
              <w:t>以監測相機拍攝獲取推估族群數量是有他的難度，從報告</w:t>
            </w:r>
            <w:r w:rsidRPr="001936D4">
              <w:rPr>
                <w:rFonts w:eastAsia="標楷體"/>
                <w:sz w:val="24"/>
              </w:rPr>
              <w:lastRenderedPageBreak/>
              <w:t>中，鼬獾於</w:t>
            </w:r>
            <w:r w:rsidRPr="001936D4">
              <w:rPr>
                <w:rFonts w:eastAsia="標楷體"/>
                <w:sz w:val="24"/>
              </w:rPr>
              <w:t>4</w:t>
            </w:r>
            <w:r w:rsidRPr="001936D4">
              <w:rPr>
                <w:rFonts w:eastAsia="標楷體"/>
                <w:sz w:val="24"/>
              </w:rPr>
              <w:t>區大湖、卓蘭、銅鑼</w:t>
            </w:r>
            <w:r w:rsidRPr="001936D4">
              <w:rPr>
                <w:rFonts w:eastAsia="標楷體"/>
                <w:sz w:val="24"/>
              </w:rPr>
              <w:t>(</w:t>
            </w:r>
            <w:r w:rsidRPr="001936D4">
              <w:rPr>
                <w:rFonts w:eastAsia="標楷體"/>
                <w:sz w:val="24"/>
              </w:rPr>
              <w:t>公館</w:t>
            </w:r>
            <w:r w:rsidRPr="001936D4">
              <w:rPr>
                <w:rFonts w:eastAsia="標楷體"/>
                <w:sz w:val="24"/>
              </w:rPr>
              <w:t>)</w:t>
            </w:r>
            <w:r w:rsidRPr="001936D4">
              <w:rPr>
                <w:rFonts w:eastAsia="標楷體"/>
                <w:sz w:val="24"/>
              </w:rPr>
              <w:t>、烏眉、苑裡地區，再依實務上誘捕鼬獾的資料顯示，是符合現狀的，如公館、銅鑼地區最多。</w:t>
            </w:r>
          </w:p>
          <w:p w14:paraId="11ACED51" w14:textId="77777777" w:rsidR="00684A39" w:rsidRPr="001936D4" w:rsidRDefault="00684A39" w:rsidP="00DB1CCD">
            <w:pPr>
              <w:pStyle w:val="afd"/>
              <w:widowControl/>
              <w:numPr>
                <w:ilvl w:val="0"/>
                <w:numId w:val="61"/>
              </w:numPr>
              <w:tabs>
                <w:tab w:val="clear" w:pos="260"/>
                <w:tab w:val="num" w:pos="175"/>
              </w:tabs>
              <w:ind w:leftChars="0" w:left="317" w:hangingChars="132" w:hanging="317"/>
              <w:rPr>
                <w:rFonts w:eastAsia="標楷體"/>
                <w:sz w:val="24"/>
              </w:rPr>
            </w:pPr>
            <w:r w:rsidRPr="001936D4">
              <w:rPr>
                <w:rFonts w:eastAsia="標楷體"/>
                <w:sz w:val="24"/>
              </w:rPr>
              <w:t>對可接受石虎干擾程度報告顯示結果，居民對個人權益利益的危害的重視，某種程度上社區居民對石虎的存在條件不甚重視與關注，因此保育宣導等工作更形重要。</w:t>
            </w:r>
            <w:r w:rsidRPr="001936D4">
              <w:rPr>
                <w:rFonts w:eastAsia="標楷體"/>
                <w:sz w:val="24"/>
              </w:rPr>
              <w:t xml:space="preserve"> </w:t>
            </w:r>
          </w:p>
          <w:p w14:paraId="3218E916" w14:textId="77777777" w:rsidR="00684A39" w:rsidRPr="001936D4" w:rsidRDefault="00684A39" w:rsidP="00DB1CCD">
            <w:pPr>
              <w:pStyle w:val="afd"/>
              <w:widowControl/>
              <w:numPr>
                <w:ilvl w:val="0"/>
                <w:numId w:val="61"/>
              </w:numPr>
              <w:tabs>
                <w:tab w:val="clear" w:pos="260"/>
                <w:tab w:val="num" w:pos="175"/>
              </w:tabs>
              <w:ind w:leftChars="0" w:left="317" w:hangingChars="132" w:hanging="317"/>
              <w:rPr>
                <w:rFonts w:eastAsia="標楷體"/>
                <w:sz w:val="24"/>
              </w:rPr>
            </w:pPr>
            <w:r w:rsidRPr="001936D4">
              <w:rPr>
                <w:rFonts w:eastAsia="標楷體"/>
                <w:sz w:val="24"/>
              </w:rPr>
              <w:t>石虎棲地因道路興建，切割其生存區域，如後龍地區近年的發展，道路的阻隔，對石虎棲地有絕對的影響，因此，林地的面積與完整性的維護，是未來經營機關應該考量推動保育的因素。</w:t>
            </w:r>
          </w:p>
          <w:p w14:paraId="00B2AE5D" w14:textId="77777777" w:rsidR="00684A39" w:rsidRPr="001936D4" w:rsidRDefault="00684A39" w:rsidP="00DB1CCD">
            <w:pPr>
              <w:pStyle w:val="afd"/>
              <w:widowControl/>
              <w:numPr>
                <w:ilvl w:val="0"/>
                <w:numId w:val="61"/>
              </w:numPr>
              <w:tabs>
                <w:tab w:val="clear" w:pos="260"/>
                <w:tab w:val="num" w:pos="175"/>
              </w:tabs>
              <w:ind w:leftChars="0" w:left="317" w:hangingChars="132" w:hanging="317"/>
              <w:rPr>
                <w:rFonts w:eastAsia="標楷體"/>
                <w:sz w:val="24"/>
              </w:rPr>
            </w:pPr>
            <w:r w:rsidRPr="001936D4">
              <w:rPr>
                <w:rFonts w:eastAsia="標楷體"/>
                <w:sz w:val="24"/>
              </w:rPr>
              <w:t>石虎的獵捕壓力，相信還是存在的，以獸夾誘捕其他物種，也形成對石虎獵捕的機會，如何透過社區、學校與在地機關的協力，改變生活型態，或許對石虎保育會更進一步。</w:t>
            </w:r>
          </w:p>
          <w:p w14:paraId="61D7D031" w14:textId="77777777" w:rsidR="00684A39" w:rsidRPr="001936D4" w:rsidRDefault="00684A39" w:rsidP="00DB1CCD">
            <w:pPr>
              <w:pStyle w:val="afd"/>
              <w:widowControl/>
              <w:numPr>
                <w:ilvl w:val="0"/>
                <w:numId w:val="61"/>
              </w:numPr>
              <w:tabs>
                <w:tab w:val="clear" w:pos="260"/>
                <w:tab w:val="num" w:pos="175"/>
              </w:tabs>
              <w:ind w:leftChars="0" w:left="317" w:hangingChars="132" w:hanging="317"/>
              <w:rPr>
                <w:rFonts w:eastAsia="標楷體"/>
                <w:sz w:val="24"/>
              </w:rPr>
            </w:pPr>
            <w:r w:rsidRPr="001936D4">
              <w:rPr>
                <w:rFonts w:eastAsia="標楷體"/>
                <w:sz w:val="24"/>
              </w:rPr>
              <w:t>通霄護林協會提出補償方案，受限林地補償經費的限制，目前並無法即依報告書所提示的解決方案辦理。惟如以石虎議題為主軸迫使或改變政府決策，提出有效方案，獲致石虎棲地之維護。</w:t>
            </w:r>
          </w:p>
        </w:tc>
        <w:tc>
          <w:tcPr>
            <w:tcW w:w="3545" w:type="dxa"/>
          </w:tcPr>
          <w:p w14:paraId="2F5AE0AA" w14:textId="77777777" w:rsidR="00684A39" w:rsidRPr="001936D4" w:rsidRDefault="00684A39" w:rsidP="00DB1CCD">
            <w:pPr>
              <w:pStyle w:val="afd"/>
              <w:widowControl/>
              <w:numPr>
                <w:ilvl w:val="0"/>
                <w:numId w:val="67"/>
              </w:numPr>
              <w:ind w:leftChars="0" w:left="318" w:hanging="318"/>
              <w:rPr>
                <w:rFonts w:eastAsia="標楷體"/>
                <w:sz w:val="24"/>
              </w:rPr>
            </w:pPr>
            <w:r w:rsidRPr="001936D4">
              <w:rPr>
                <w:rFonts w:eastAsia="標楷體"/>
                <w:sz w:val="24"/>
              </w:rPr>
              <w:lastRenderedPageBreak/>
              <w:t>如委員意見。</w:t>
            </w:r>
          </w:p>
          <w:p w14:paraId="4C69982C" w14:textId="77777777" w:rsidR="00684A39" w:rsidRPr="001936D4" w:rsidRDefault="00684A39" w:rsidP="00DB1CCD">
            <w:pPr>
              <w:pStyle w:val="afd"/>
              <w:widowControl/>
              <w:numPr>
                <w:ilvl w:val="0"/>
                <w:numId w:val="67"/>
              </w:numPr>
              <w:ind w:leftChars="0" w:left="318" w:hanging="318"/>
              <w:rPr>
                <w:rFonts w:eastAsia="標楷體"/>
                <w:sz w:val="24"/>
              </w:rPr>
            </w:pPr>
            <w:r w:rsidRPr="001936D4">
              <w:rPr>
                <w:rFonts w:eastAsia="標楷體"/>
                <w:sz w:val="24"/>
              </w:rPr>
              <w:t>如委員意見。</w:t>
            </w:r>
          </w:p>
          <w:p w14:paraId="09FFB597" w14:textId="77777777" w:rsidR="00684A39" w:rsidRPr="001936D4" w:rsidRDefault="00684A39" w:rsidP="00DB1CCD">
            <w:pPr>
              <w:pStyle w:val="afd"/>
              <w:widowControl/>
              <w:numPr>
                <w:ilvl w:val="0"/>
                <w:numId w:val="67"/>
              </w:numPr>
              <w:ind w:leftChars="0" w:left="318" w:hanging="318"/>
              <w:rPr>
                <w:rFonts w:eastAsia="標楷體"/>
                <w:sz w:val="24"/>
              </w:rPr>
            </w:pPr>
            <w:r w:rsidRPr="001936D4">
              <w:rPr>
                <w:rFonts w:eastAsia="標楷體"/>
                <w:sz w:val="24"/>
              </w:rPr>
              <w:t>社區參與石虎保育行動、石虎保育志工培訓和到校推廣都有助於社區保育宣導。</w:t>
            </w:r>
          </w:p>
          <w:p w14:paraId="31E62105" w14:textId="77777777" w:rsidR="00684A39" w:rsidRPr="001936D4" w:rsidRDefault="00684A39" w:rsidP="00DB1CCD">
            <w:pPr>
              <w:pStyle w:val="afd"/>
              <w:widowControl/>
              <w:numPr>
                <w:ilvl w:val="0"/>
                <w:numId w:val="67"/>
              </w:numPr>
              <w:ind w:leftChars="0" w:left="318" w:hanging="318"/>
              <w:rPr>
                <w:rFonts w:eastAsia="標楷體"/>
                <w:sz w:val="24"/>
              </w:rPr>
            </w:pPr>
            <w:r w:rsidRPr="001936D4">
              <w:rPr>
                <w:rFonts w:eastAsia="標楷體"/>
                <w:sz w:val="24"/>
              </w:rPr>
              <w:t>如委員意見。</w:t>
            </w:r>
          </w:p>
          <w:p w14:paraId="648D9B60" w14:textId="77777777" w:rsidR="00684A39" w:rsidRPr="001936D4" w:rsidRDefault="00684A39" w:rsidP="00DB1CCD">
            <w:pPr>
              <w:pStyle w:val="afd"/>
              <w:widowControl/>
              <w:numPr>
                <w:ilvl w:val="0"/>
                <w:numId w:val="67"/>
              </w:numPr>
              <w:ind w:leftChars="0" w:left="318" w:hanging="318"/>
              <w:rPr>
                <w:rFonts w:eastAsia="標楷體"/>
                <w:sz w:val="24"/>
              </w:rPr>
            </w:pPr>
            <w:r w:rsidRPr="001936D4">
              <w:rPr>
                <w:rFonts w:eastAsia="標楷體"/>
                <w:sz w:val="24"/>
              </w:rPr>
              <w:lastRenderedPageBreak/>
              <w:t>社區參與石虎保育行動、石虎保育志工培訓和到校推廣都有助於改變社區居民的觀念和相關行為，而加強取締非法狩獵也是應同時進行的工作。</w:t>
            </w:r>
          </w:p>
          <w:p w14:paraId="278E948F" w14:textId="77777777" w:rsidR="00684A39" w:rsidRPr="001936D4" w:rsidRDefault="00684A39" w:rsidP="00DB1CCD">
            <w:pPr>
              <w:pStyle w:val="afd"/>
              <w:widowControl/>
              <w:numPr>
                <w:ilvl w:val="0"/>
                <w:numId w:val="67"/>
              </w:numPr>
              <w:ind w:leftChars="0" w:left="318" w:hanging="318"/>
              <w:rPr>
                <w:rFonts w:eastAsia="標楷體"/>
                <w:sz w:val="24"/>
              </w:rPr>
            </w:pPr>
            <w:r w:rsidRPr="001936D4">
              <w:rPr>
                <w:rFonts w:eastAsia="標楷體"/>
                <w:sz w:val="24"/>
              </w:rPr>
              <w:t>p34</w:t>
            </w:r>
            <w:r w:rsidRPr="001936D4">
              <w:rPr>
                <w:rFonts w:eastAsia="標楷體"/>
                <w:sz w:val="24"/>
              </w:rPr>
              <w:t>。</w:t>
            </w:r>
          </w:p>
        </w:tc>
      </w:tr>
      <w:tr w:rsidR="00684A39" w:rsidRPr="001936D4" w14:paraId="7BA7F3E3" w14:textId="77777777" w:rsidTr="00B725D9">
        <w:tc>
          <w:tcPr>
            <w:tcW w:w="1129" w:type="dxa"/>
          </w:tcPr>
          <w:p w14:paraId="46E429A8" w14:textId="77777777" w:rsidR="00684A39" w:rsidRPr="001936D4" w:rsidRDefault="00684A39" w:rsidP="00B725D9">
            <w:pPr>
              <w:widowControl/>
              <w:rPr>
                <w:rFonts w:eastAsia="標楷體"/>
                <w:sz w:val="24"/>
              </w:rPr>
            </w:pPr>
            <w:r w:rsidRPr="001936D4">
              <w:rPr>
                <w:rFonts w:eastAsia="標楷體"/>
                <w:sz w:val="24"/>
              </w:rPr>
              <w:lastRenderedPageBreak/>
              <w:t>林委員純徵</w:t>
            </w:r>
          </w:p>
        </w:tc>
        <w:tc>
          <w:tcPr>
            <w:tcW w:w="3685" w:type="dxa"/>
          </w:tcPr>
          <w:p w14:paraId="3A1EE61A" w14:textId="77777777" w:rsidR="00684A39" w:rsidRPr="001936D4" w:rsidRDefault="00684A39" w:rsidP="00DB1CCD">
            <w:pPr>
              <w:pStyle w:val="afd"/>
              <w:widowControl/>
              <w:numPr>
                <w:ilvl w:val="0"/>
                <w:numId w:val="62"/>
              </w:numPr>
              <w:ind w:leftChars="-1" w:hangingChars="109" w:hanging="262"/>
              <w:rPr>
                <w:rFonts w:eastAsia="標楷體"/>
                <w:sz w:val="24"/>
              </w:rPr>
            </w:pPr>
            <w:r w:rsidRPr="001936D4">
              <w:rPr>
                <w:rFonts w:eastAsia="標楷體"/>
                <w:sz w:val="24"/>
              </w:rPr>
              <w:t>有關本計畫期末報告內容與前面兩位委員重覆者，不再贅述。</w:t>
            </w:r>
          </w:p>
          <w:p w14:paraId="4E6E45A4" w14:textId="77777777" w:rsidR="00684A39" w:rsidRPr="001936D4" w:rsidRDefault="00684A39" w:rsidP="00DB1CCD">
            <w:pPr>
              <w:pStyle w:val="afd"/>
              <w:widowControl/>
              <w:numPr>
                <w:ilvl w:val="0"/>
                <w:numId w:val="62"/>
              </w:numPr>
              <w:ind w:leftChars="-1" w:hangingChars="109" w:hanging="262"/>
              <w:rPr>
                <w:rFonts w:eastAsia="標楷體"/>
                <w:sz w:val="24"/>
              </w:rPr>
            </w:pPr>
            <w:r w:rsidRPr="001936D4">
              <w:rPr>
                <w:rFonts w:eastAsia="標楷體"/>
                <w:sz w:val="24"/>
              </w:rPr>
              <w:t>報告書的格式應依正式的格式撰寫，例如</w:t>
            </w:r>
            <w:r w:rsidRPr="001936D4">
              <w:rPr>
                <w:rFonts w:eastAsia="標楷體"/>
                <w:sz w:val="24"/>
              </w:rPr>
              <w:t>:</w:t>
            </w:r>
            <w:r w:rsidRPr="001936D4">
              <w:rPr>
                <w:rFonts w:eastAsia="標楷體"/>
                <w:sz w:val="24"/>
              </w:rPr>
              <w:t>目錄，建議業務單位及受理單位注意辦理。</w:t>
            </w:r>
          </w:p>
          <w:p w14:paraId="77728861" w14:textId="77777777" w:rsidR="00684A39" w:rsidRPr="001936D4" w:rsidRDefault="00684A39" w:rsidP="00DB1CCD">
            <w:pPr>
              <w:pStyle w:val="afd"/>
              <w:widowControl/>
              <w:numPr>
                <w:ilvl w:val="0"/>
                <w:numId w:val="62"/>
              </w:numPr>
              <w:ind w:leftChars="-1" w:hangingChars="109" w:hanging="262"/>
              <w:rPr>
                <w:rFonts w:eastAsia="標楷體"/>
                <w:sz w:val="24"/>
              </w:rPr>
            </w:pPr>
            <w:r w:rsidRPr="001936D4">
              <w:rPr>
                <w:rFonts w:eastAsia="標楷體"/>
                <w:sz w:val="24"/>
              </w:rPr>
              <w:lastRenderedPageBreak/>
              <w:t>報告書內容因有包含石虎監測，在地參與兩個部份，請受理單位加強可讀性及社區參與的作為、內容、照片紀錄等，未來報告書定稿後可以發送給社區，進行交流與宣導。</w:t>
            </w:r>
          </w:p>
          <w:p w14:paraId="7FE6EF57" w14:textId="77777777" w:rsidR="00684A39" w:rsidRPr="001936D4" w:rsidRDefault="00684A39" w:rsidP="00DB1CCD">
            <w:pPr>
              <w:pStyle w:val="afd"/>
              <w:widowControl/>
              <w:numPr>
                <w:ilvl w:val="0"/>
                <w:numId w:val="62"/>
              </w:numPr>
              <w:ind w:leftChars="-1" w:hangingChars="109" w:hanging="262"/>
              <w:rPr>
                <w:rFonts w:eastAsia="標楷體"/>
              </w:rPr>
            </w:pPr>
            <w:r w:rsidRPr="001936D4">
              <w:rPr>
                <w:rFonts w:eastAsia="標楷體"/>
                <w:sz w:val="24"/>
              </w:rPr>
              <w:t>未來在重要棲息環境劃設工作上會以國有林班地為主，但目前的熱點多在非國有林班地，所以本計畫在地參與的成果及後續建議非常重要，供實務執行措施配合。</w:t>
            </w:r>
          </w:p>
          <w:p w14:paraId="5978D16B" w14:textId="77777777" w:rsidR="00684A39" w:rsidRPr="001936D4" w:rsidRDefault="00684A39" w:rsidP="00DB1CCD">
            <w:pPr>
              <w:pStyle w:val="afd"/>
              <w:widowControl/>
              <w:numPr>
                <w:ilvl w:val="0"/>
                <w:numId w:val="62"/>
              </w:numPr>
              <w:ind w:leftChars="-1" w:hangingChars="109" w:hanging="262"/>
              <w:rPr>
                <w:rFonts w:eastAsia="標楷體"/>
              </w:rPr>
            </w:pPr>
            <w:r w:rsidRPr="001936D4">
              <w:rPr>
                <w:rFonts w:eastAsia="標楷體"/>
                <w:sz w:val="24"/>
              </w:rPr>
              <w:t>麝香貓保育的部份，是否針對石虎重要棲息環境可以著力的工作。</w:t>
            </w:r>
          </w:p>
        </w:tc>
        <w:tc>
          <w:tcPr>
            <w:tcW w:w="3545" w:type="dxa"/>
          </w:tcPr>
          <w:p w14:paraId="0B06D69B" w14:textId="77777777" w:rsidR="00684A39" w:rsidRPr="001936D4" w:rsidRDefault="00684A39" w:rsidP="00DB1CCD">
            <w:pPr>
              <w:pStyle w:val="afd"/>
              <w:widowControl/>
              <w:numPr>
                <w:ilvl w:val="0"/>
                <w:numId w:val="68"/>
              </w:numPr>
              <w:ind w:leftChars="0" w:left="318" w:hanging="318"/>
              <w:rPr>
                <w:rFonts w:eastAsia="標楷體"/>
                <w:sz w:val="24"/>
              </w:rPr>
            </w:pPr>
            <w:r w:rsidRPr="001936D4">
              <w:rPr>
                <w:rFonts w:eastAsia="標楷體"/>
                <w:sz w:val="24"/>
              </w:rPr>
              <w:lastRenderedPageBreak/>
              <w:t xml:space="preserve"> </w:t>
            </w:r>
          </w:p>
          <w:p w14:paraId="2063BEE5" w14:textId="77777777" w:rsidR="00684A39" w:rsidRPr="001936D4" w:rsidRDefault="00684A39" w:rsidP="00DB1CCD">
            <w:pPr>
              <w:pStyle w:val="afd"/>
              <w:widowControl/>
              <w:numPr>
                <w:ilvl w:val="0"/>
                <w:numId w:val="68"/>
              </w:numPr>
              <w:ind w:leftChars="0" w:left="318" w:hanging="318"/>
              <w:rPr>
                <w:rFonts w:eastAsia="標楷體"/>
                <w:sz w:val="24"/>
              </w:rPr>
            </w:pPr>
            <w:r w:rsidRPr="001936D4">
              <w:rPr>
                <w:rFonts w:eastAsia="標楷體"/>
                <w:sz w:val="24"/>
              </w:rPr>
              <w:t>已修改。</w:t>
            </w:r>
          </w:p>
          <w:p w14:paraId="2D9F0EB7" w14:textId="77777777" w:rsidR="00684A39" w:rsidRPr="001936D4" w:rsidRDefault="00684A39" w:rsidP="00DB1CCD">
            <w:pPr>
              <w:pStyle w:val="afd"/>
              <w:widowControl/>
              <w:numPr>
                <w:ilvl w:val="0"/>
                <w:numId w:val="68"/>
              </w:numPr>
              <w:ind w:leftChars="0" w:left="318" w:hanging="318"/>
              <w:rPr>
                <w:rFonts w:eastAsia="標楷體"/>
                <w:sz w:val="24"/>
              </w:rPr>
            </w:pPr>
            <w:r w:rsidRPr="001936D4">
              <w:rPr>
                <w:rFonts w:eastAsia="標楷體"/>
                <w:sz w:val="24"/>
              </w:rPr>
              <w:t>已修改。</w:t>
            </w:r>
          </w:p>
          <w:p w14:paraId="4A044CCF" w14:textId="77777777" w:rsidR="00684A39" w:rsidRPr="001936D4" w:rsidRDefault="00684A39" w:rsidP="00DB1CCD">
            <w:pPr>
              <w:pStyle w:val="afd"/>
              <w:widowControl/>
              <w:numPr>
                <w:ilvl w:val="0"/>
                <w:numId w:val="68"/>
              </w:numPr>
              <w:ind w:leftChars="0" w:left="318" w:hanging="318"/>
              <w:rPr>
                <w:rFonts w:eastAsia="標楷體"/>
                <w:sz w:val="24"/>
              </w:rPr>
            </w:pPr>
            <w:r w:rsidRPr="001936D4">
              <w:rPr>
                <w:rFonts w:eastAsia="標楷體"/>
                <w:sz w:val="24"/>
              </w:rPr>
              <w:t>如委員意見。</w:t>
            </w:r>
          </w:p>
          <w:p w14:paraId="2203823C" w14:textId="77777777" w:rsidR="00684A39" w:rsidRPr="001936D4" w:rsidRDefault="00684A39" w:rsidP="00DB1CCD">
            <w:pPr>
              <w:pStyle w:val="afd"/>
              <w:widowControl/>
              <w:numPr>
                <w:ilvl w:val="0"/>
                <w:numId w:val="68"/>
              </w:numPr>
              <w:ind w:leftChars="0" w:left="318" w:hanging="318"/>
              <w:rPr>
                <w:rFonts w:eastAsia="標楷體"/>
              </w:rPr>
            </w:pPr>
            <w:r w:rsidRPr="001936D4">
              <w:rPr>
                <w:rFonts w:eastAsia="標楷體"/>
                <w:sz w:val="24"/>
              </w:rPr>
              <w:t>有關麝香貓與石虎共域的生態資訊目前尚未清楚，推測微棲地的利用上應有所區</w:t>
            </w:r>
            <w:r w:rsidRPr="001936D4">
              <w:rPr>
                <w:rFonts w:eastAsia="標楷體"/>
                <w:sz w:val="24"/>
              </w:rPr>
              <w:lastRenderedPageBreak/>
              <w:t>隔。然而，目前已知麝香貓族群較為穩定的區域，大多未發現石虎族群，因此，需要更多的生態資訊提供經營管理。建議中所提的淺山野生動物重要棲息地的劃設，以目前的火炎山和以北稜線區域對於麝香貓族群保育確實有極大助益。</w:t>
            </w:r>
          </w:p>
        </w:tc>
      </w:tr>
      <w:tr w:rsidR="00684A39" w:rsidRPr="001936D4" w14:paraId="33E3CAFA" w14:textId="77777777" w:rsidTr="00B725D9">
        <w:tc>
          <w:tcPr>
            <w:tcW w:w="1129" w:type="dxa"/>
          </w:tcPr>
          <w:p w14:paraId="75443F3A" w14:textId="77777777" w:rsidR="00684A39" w:rsidRPr="001936D4" w:rsidRDefault="00684A39" w:rsidP="00B725D9">
            <w:pPr>
              <w:widowControl/>
              <w:rPr>
                <w:rFonts w:eastAsia="標楷體"/>
                <w:sz w:val="24"/>
              </w:rPr>
            </w:pPr>
            <w:r w:rsidRPr="001936D4">
              <w:rPr>
                <w:rFonts w:eastAsia="標楷體"/>
                <w:sz w:val="24"/>
              </w:rPr>
              <w:lastRenderedPageBreak/>
              <w:t>余技正建勳</w:t>
            </w:r>
          </w:p>
        </w:tc>
        <w:tc>
          <w:tcPr>
            <w:tcW w:w="3685" w:type="dxa"/>
          </w:tcPr>
          <w:p w14:paraId="563A8656" w14:textId="77777777" w:rsidR="00684A39" w:rsidRPr="001936D4" w:rsidRDefault="00684A39" w:rsidP="00DB1CCD">
            <w:pPr>
              <w:pStyle w:val="afd"/>
              <w:widowControl/>
              <w:numPr>
                <w:ilvl w:val="0"/>
                <w:numId w:val="63"/>
              </w:numPr>
              <w:ind w:leftChars="0" w:left="262" w:hangingChars="109" w:hanging="262"/>
              <w:rPr>
                <w:rFonts w:eastAsia="標楷體"/>
                <w:sz w:val="24"/>
              </w:rPr>
            </w:pPr>
            <w:r w:rsidRPr="001936D4">
              <w:rPr>
                <w:rFonts w:eastAsia="標楷體"/>
                <w:sz w:val="24"/>
              </w:rPr>
              <w:t>本計畫結束後，後續的研究調查工作將如何進行</w:t>
            </w:r>
            <w:r w:rsidRPr="001936D4">
              <w:rPr>
                <w:rFonts w:eastAsia="標楷體"/>
                <w:sz w:val="24"/>
              </w:rPr>
              <w:t>?</w:t>
            </w:r>
            <w:r w:rsidRPr="001936D4">
              <w:rPr>
                <w:rFonts w:eastAsia="標楷體"/>
                <w:sz w:val="24"/>
              </w:rPr>
              <w:t>許多缺乏調查資料之潛在熱點是否應加強調查，原有之調查樣點應持續進行。</w:t>
            </w:r>
          </w:p>
          <w:p w14:paraId="1E406B3C" w14:textId="77777777" w:rsidR="00684A39" w:rsidRPr="001936D4" w:rsidRDefault="00684A39" w:rsidP="00DB1CCD">
            <w:pPr>
              <w:pStyle w:val="afd"/>
              <w:widowControl/>
              <w:numPr>
                <w:ilvl w:val="0"/>
                <w:numId w:val="63"/>
              </w:numPr>
              <w:ind w:leftChars="0" w:left="262" w:hangingChars="109" w:hanging="262"/>
              <w:rPr>
                <w:rFonts w:eastAsia="標楷體"/>
                <w:sz w:val="24"/>
              </w:rPr>
            </w:pPr>
            <w:r w:rsidRPr="001936D4">
              <w:rPr>
                <w:rFonts w:eastAsia="標楷體"/>
                <w:sz w:val="24"/>
              </w:rPr>
              <w:t>未來可持續合作、輔導的社區，個人應詳列其背景資料、發展、想法、面臨的相關問題，以利後續持續追蹤、合作。</w:t>
            </w:r>
          </w:p>
          <w:p w14:paraId="285E960B" w14:textId="77777777" w:rsidR="00684A39" w:rsidRPr="001936D4" w:rsidRDefault="00684A39" w:rsidP="00DB1CCD">
            <w:pPr>
              <w:pStyle w:val="afd"/>
              <w:widowControl/>
              <w:numPr>
                <w:ilvl w:val="0"/>
                <w:numId w:val="63"/>
              </w:numPr>
              <w:ind w:leftChars="0" w:left="262" w:hangingChars="109" w:hanging="262"/>
              <w:rPr>
                <w:rFonts w:eastAsia="標楷體"/>
                <w:sz w:val="24"/>
              </w:rPr>
            </w:pPr>
            <w:r w:rsidRPr="001936D4">
              <w:rPr>
                <w:rFonts w:eastAsia="標楷體"/>
                <w:sz w:val="24"/>
              </w:rPr>
              <w:t>橫向聯繫的相關公部門資料及承辦人員聯絡方式及其可提供的資料建議列出，以利機關合作。</w:t>
            </w:r>
          </w:p>
          <w:p w14:paraId="4FAEF525" w14:textId="77777777" w:rsidR="00684A39" w:rsidRPr="001936D4" w:rsidRDefault="00684A39" w:rsidP="00DB1CCD">
            <w:pPr>
              <w:pStyle w:val="afd"/>
              <w:widowControl/>
              <w:numPr>
                <w:ilvl w:val="0"/>
                <w:numId w:val="63"/>
              </w:numPr>
              <w:ind w:leftChars="0" w:left="262" w:hangingChars="109" w:hanging="262"/>
              <w:rPr>
                <w:rFonts w:eastAsia="標楷體"/>
                <w:sz w:val="24"/>
              </w:rPr>
            </w:pPr>
            <w:r w:rsidRPr="001936D4">
              <w:rPr>
                <w:rFonts w:eastAsia="標楷體"/>
                <w:sz w:val="24"/>
              </w:rPr>
              <w:t>研究成果可否轉化為一篇新聞稿，可做為石虎保育的宣導工具。</w:t>
            </w:r>
          </w:p>
        </w:tc>
        <w:tc>
          <w:tcPr>
            <w:tcW w:w="3545" w:type="dxa"/>
          </w:tcPr>
          <w:p w14:paraId="05FF5B6B" w14:textId="77777777" w:rsidR="00684A39" w:rsidRPr="001936D4" w:rsidRDefault="00684A39" w:rsidP="00DB1CCD">
            <w:pPr>
              <w:pStyle w:val="afd"/>
              <w:widowControl/>
              <w:numPr>
                <w:ilvl w:val="0"/>
                <w:numId w:val="69"/>
              </w:numPr>
              <w:ind w:leftChars="0" w:left="318" w:hanging="318"/>
              <w:rPr>
                <w:rFonts w:eastAsia="標楷體"/>
                <w:sz w:val="24"/>
              </w:rPr>
            </w:pPr>
            <w:r w:rsidRPr="001936D4">
              <w:rPr>
                <w:rFonts w:eastAsia="標楷體"/>
                <w:sz w:val="24"/>
              </w:rPr>
              <w:t>p31-32</w:t>
            </w:r>
            <w:r w:rsidRPr="001936D4">
              <w:rPr>
                <w:rFonts w:eastAsia="標楷體"/>
                <w:sz w:val="24"/>
              </w:rPr>
              <w:t>。</w:t>
            </w:r>
          </w:p>
          <w:p w14:paraId="3062DC95" w14:textId="77777777" w:rsidR="00684A39" w:rsidRPr="001936D4" w:rsidRDefault="00684A39" w:rsidP="00DB1CCD">
            <w:pPr>
              <w:pStyle w:val="afd"/>
              <w:widowControl/>
              <w:numPr>
                <w:ilvl w:val="0"/>
                <w:numId w:val="69"/>
              </w:numPr>
              <w:ind w:leftChars="0" w:left="318" w:hanging="318"/>
              <w:rPr>
                <w:rFonts w:eastAsia="標楷體"/>
                <w:sz w:val="24"/>
              </w:rPr>
            </w:pPr>
            <w:r w:rsidRPr="001936D4">
              <w:rPr>
                <w:rFonts w:eastAsia="標楷體"/>
                <w:sz w:val="24"/>
              </w:rPr>
              <w:t>p33-34</w:t>
            </w:r>
            <w:r w:rsidRPr="001936D4">
              <w:rPr>
                <w:rFonts w:eastAsia="標楷體"/>
                <w:sz w:val="24"/>
              </w:rPr>
              <w:t>。</w:t>
            </w:r>
          </w:p>
          <w:p w14:paraId="5BB50942" w14:textId="77777777" w:rsidR="00684A39" w:rsidRPr="001936D4" w:rsidRDefault="00684A39" w:rsidP="00DB1CCD">
            <w:pPr>
              <w:pStyle w:val="afd"/>
              <w:widowControl/>
              <w:numPr>
                <w:ilvl w:val="0"/>
                <w:numId w:val="69"/>
              </w:numPr>
              <w:ind w:leftChars="0" w:left="318" w:hanging="318"/>
              <w:rPr>
                <w:rFonts w:eastAsia="標楷體"/>
                <w:sz w:val="24"/>
              </w:rPr>
            </w:pPr>
            <w:r w:rsidRPr="001936D4">
              <w:rPr>
                <w:rFonts w:eastAsia="標楷體"/>
                <w:sz w:val="24"/>
              </w:rPr>
              <w:t>參考附錄十。</w:t>
            </w:r>
          </w:p>
          <w:p w14:paraId="4B310D9B" w14:textId="77777777" w:rsidR="00684A39" w:rsidRPr="001936D4" w:rsidRDefault="00684A39" w:rsidP="00DB1CCD">
            <w:pPr>
              <w:pStyle w:val="afd"/>
              <w:widowControl/>
              <w:numPr>
                <w:ilvl w:val="0"/>
                <w:numId w:val="69"/>
              </w:numPr>
              <w:ind w:leftChars="0" w:left="318" w:hanging="318"/>
              <w:rPr>
                <w:rFonts w:eastAsia="標楷體"/>
              </w:rPr>
            </w:pPr>
            <w:r w:rsidRPr="001936D4">
              <w:rPr>
                <w:rFonts w:eastAsia="標楷體"/>
                <w:sz w:val="24"/>
              </w:rPr>
              <w:t>報告完成後可由新竹林區管理處發布新聞稿。</w:t>
            </w:r>
          </w:p>
        </w:tc>
      </w:tr>
      <w:tr w:rsidR="00684A39" w:rsidRPr="001936D4" w14:paraId="6F16D12F" w14:textId="77777777" w:rsidTr="00B725D9">
        <w:tc>
          <w:tcPr>
            <w:tcW w:w="1129" w:type="dxa"/>
          </w:tcPr>
          <w:p w14:paraId="44EEA03A" w14:textId="77777777" w:rsidR="00684A39" w:rsidRPr="001936D4" w:rsidRDefault="00684A39" w:rsidP="00B725D9">
            <w:pPr>
              <w:widowControl/>
              <w:rPr>
                <w:rFonts w:eastAsia="標楷體"/>
                <w:sz w:val="24"/>
              </w:rPr>
            </w:pPr>
            <w:r w:rsidRPr="001936D4">
              <w:rPr>
                <w:rFonts w:eastAsia="標楷體"/>
                <w:sz w:val="24"/>
              </w:rPr>
              <w:t>吳副處長淑華</w:t>
            </w:r>
          </w:p>
        </w:tc>
        <w:tc>
          <w:tcPr>
            <w:tcW w:w="3685" w:type="dxa"/>
          </w:tcPr>
          <w:p w14:paraId="1185AEE2" w14:textId="77777777" w:rsidR="00684A39" w:rsidRPr="001936D4" w:rsidRDefault="00684A39" w:rsidP="00DB1CCD">
            <w:pPr>
              <w:pStyle w:val="afd"/>
              <w:widowControl/>
              <w:numPr>
                <w:ilvl w:val="0"/>
                <w:numId w:val="64"/>
              </w:numPr>
              <w:ind w:leftChars="0" w:left="262" w:hangingChars="109" w:hanging="262"/>
              <w:rPr>
                <w:rFonts w:eastAsia="標楷體"/>
                <w:sz w:val="24"/>
              </w:rPr>
            </w:pPr>
            <w:r w:rsidRPr="001936D4">
              <w:rPr>
                <w:rFonts w:eastAsia="標楷體"/>
                <w:sz w:val="24"/>
              </w:rPr>
              <w:t>本期末報告書的格式並非為正式報告書的格式，無列出目錄，於書面資料的閱讀，即不易查閱。</w:t>
            </w:r>
          </w:p>
          <w:p w14:paraId="5092D776" w14:textId="77777777" w:rsidR="00684A39" w:rsidRPr="001936D4" w:rsidRDefault="00684A39" w:rsidP="00DB1CCD">
            <w:pPr>
              <w:pStyle w:val="afd"/>
              <w:widowControl/>
              <w:numPr>
                <w:ilvl w:val="0"/>
                <w:numId w:val="64"/>
              </w:numPr>
              <w:ind w:leftChars="0" w:left="262" w:hangingChars="109" w:hanging="262"/>
              <w:rPr>
                <w:rFonts w:eastAsia="標楷體"/>
                <w:sz w:val="24"/>
              </w:rPr>
            </w:pPr>
            <w:r w:rsidRPr="001936D4">
              <w:rPr>
                <w:rFonts w:eastAsia="標楷體"/>
                <w:sz w:val="24"/>
              </w:rPr>
              <w:lastRenderedPageBreak/>
              <w:t>建議事項可再具體化，請依優先順序排列，以達工作的最佳效益。</w:t>
            </w:r>
          </w:p>
          <w:p w14:paraId="2C60AF06" w14:textId="77777777" w:rsidR="00684A39" w:rsidRPr="001936D4" w:rsidRDefault="00684A39" w:rsidP="00DB1CCD">
            <w:pPr>
              <w:pStyle w:val="afd"/>
              <w:widowControl/>
              <w:numPr>
                <w:ilvl w:val="0"/>
                <w:numId w:val="64"/>
              </w:numPr>
              <w:ind w:leftChars="0" w:left="262" w:hangingChars="109" w:hanging="262"/>
              <w:rPr>
                <w:rFonts w:eastAsia="標楷體"/>
                <w:sz w:val="24"/>
              </w:rPr>
            </w:pPr>
            <w:r w:rsidRPr="001936D4">
              <w:rPr>
                <w:rFonts w:eastAsia="標楷體"/>
                <w:sz w:val="24"/>
              </w:rPr>
              <w:t>野生動物重要棲息環境劃設後，對於在地社區的經濟發展是否造成衝擊或影響</w:t>
            </w:r>
            <w:r w:rsidRPr="001936D4">
              <w:rPr>
                <w:rFonts w:eastAsia="標楷體"/>
                <w:sz w:val="24"/>
              </w:rPr>
              <w:t>?</w:t>
            </w:r>
          </w:p>
        </w:tc>
        <w:tc>
          <w:tcPr>
            <w:tcW w:w="3545" w:type="dxa"/>
          </w:tcPr>
          <w:p w14:paraId="142734E7" w14:textId="77777777" w:rsidR="00684A39" w:rsidRPr="001936D4" w:rsidRDefault="00684A39" w:rsidP="00DB1CCD">
            <w:pPr>
              <w:pStyle w:val="afd"/>
              <w:widowControl/>
              <w:numPr>
                <w:ilvl w:val="0"/>
                <w:numId w:val="70"/>
              </w:numPr>
              <w:ind w:leftChars="0" w:left="318" w:hanging="318"/>
              <w:rPr>
                <w:rFonts w:eastAsia="標楷體"/>
                <w:sz w:val="24"/>
              </w:rPr>
            </w:pPr>
            <w:r w:rsidRPr="001936D4">
              <w:rPr>
                <w:rFonts w:eastAsia="標楷體"/>
                <w:sz w:val="24"/>
              </w:rPr>
              <w:lastRenderedPageBreak/>
              <w:t>已修改。</w:t>
            </w:r>
          </w:p>
          <w:p w14:paraId="3F252C7A" w14:textId="77777777" w:rsidR="00684A39" w:rsidRPr="001936D4" w:rsidRDefault="00684A39" w:rsidP="00DB1CCD">
            <w:pPr>
              <w:pStyle w:val="afd"/>
              <w:widowControl/>
              <w:numPr>
                <w:ilvl w:val="0"/>
                <w:numId w:val="70"/>
              </w:numPr>
              <w:ind w:leftChars="0" w:left="318" w:hanging="318"/>
              <w:rPr>
                <w:rFonts w:eastAsia="標楷體"/>
                <w:sz w:val="24"/>
              </w:rPr>
            </w:pPr>
            <w:r w:rsidRPr="001936D4">
              <w:rPr>
                <w:rFonts w:eastAsia="標楷體"/>
                <w:sz w:val="24"/>
              </w:rPr>
              <w:t>已修改。</w:t>
            </w:r>
          </w:p>
          <w:p w14:paraId="102824C2" w14:textId="77777777" w:rsidR="00684A39" w:rsidRPr="001936D4" w:rsidRDefault="00684A39" w:rsidP="00DB1CCD">
            <w:pPr>
              <w:pStyle w:val="afd"/>
              <w:widowControl/>
              <w:numPr>
                <w:ilvl w:val="0"/>
                <w:numId w:val="70"/>
              </w:numPr>
              <w:ind w:leftChars="0" w:left="318" w:hanging="318"/>
              <w:rPr>
                <w:rFonts w:eastAsia="標楷體"/>
                <w:sz w:val="24"/>
              </w:rPr>
            </w:pPr>
            <w:r w:rsidRPr="001936D4">
              <w:rPr>
                <w:rFonts w:eastAsia="標楷體"/>
                <w:sz w:val="24"/>
              </w:rPr>
              <w:t>如</w:t>
            </w:r>
            <w:r w:rsidRPr="001936D4">
              <w:rPr>
                <w:rFonts w:eastAsia="標楷體"/>
                <w:sz w:val="24"/>
              </w:rPr>
              <w:t>p34</w:t>
            </w:r>
            <w:r w:rsidRPr="001936D4">
              <w:rPr>
                <w:rFonts w:eastAsia="標楷體"/>
                <w:sz w:val="24"/>
              </w:rPr>
              <w:t>建議，應邀請相關專家學者進行討論。</w:t>
            </w:r>
          </w:p>
        </w:tc>
      </w:tr>
    </w:tbl>
    <w:p w14:paraId="6DCADBA1" w14:textId="77777777" w:rsidR="008C150E" w:rsidRPr="001936D4" w:rsidRDefault="008C150E" w:rsidP="00DB1CCD">
      <w:pPr>
        <w:numPr>
          <w:ilvl w:val="0"/>
          <w:numId w:val="5"/>
        </w:numPr>
        <w:tabs>
          <w:tab w:val="left" w:pos="900"/>
        </w:tabs>
        <w:spacing w:line="520" w:lineRule="exact"/>
        <w:rPr>
          <w:rFonts w:eastAsia="標楷體"/>
        </w:rPr>
      </w:pPr>
      <w:r w:rsidRPr="001936D4">
        <w:rPr>
          <w:rFonts w:eastAsia="標楷體"/>
        </w:rPr>
        <w:lastRenderedPageBreak/>
        <w:t>屏東科技大學回應</w:t>
      </w:r>
      <w:r w:rsidRPr="001936D4">
        <w:rPr>
          <w:rFonts w:eastAsia="標楷體"/>
        </w:rPr>
        <w:t>:</w:t>
      </w:r>
    </w:p>
    <w:p w14:paraId="1A58B16B" w14:textId="77777777" w:rsidR="008C150E" w:rsidRPr="001936D4" w:rsidRDefault="008C150E" w:rsidP="00DB1CCD">
      <w:pPr>
        <w:numPr>
          <w:ilvl w:val="0"/>
          <w:numId w:val="65"/>
        </w:numPr>
        <w:tabs>
          <w:tab w:val="left" w:pos="2520"/>
        </w:tabs>
        <w:spacing w:line="520" w:lineRule="exact"/>
        <w:rPr>
          <w:rFonts w:eastAsia="標楷體"/>
        </w:rPr>
      </w:pPr>
      <w:r w:rsidRPr="001936D4">
        <w:rPr>
          <w:rFonts w:eastAsia="標楷體"/>
        </w:rPr>
        <w:t>具體化的建議會再補充及列出。</w:t>
      </w:r>
    </w:p>
    <w:p w14:paraId="579B0826" w14:textId="77777777" w:rsidR="008C150E" w:rsidRPr="001936D4" w:rsidRDefault="008C150E" w:rsidP="00DB1CCD">
      <w:pPr>
        <w:numPr>
          <w:ilvl w:val="0"/>
          <w:numId w:val="65"/>
        </w:numPr>
        <w:tabs>
          <w:tab w:val="left" w:pos="2520"/>
        </w:tabs>
        <w:spacing w:line="520" w:lineRule="exact"/>
        <w:rPr>
          <w:rFonts w:eastAsia="標楷體"/>
        </w:rPr>
      </w:pPr>
      <w:r w:rsidRPr="001936D4">
        <w:rPr>
          <w:rFonts w:eastAsia="標楷體"/>
        </w:rPr>
        <w:t>會運用族群質化狀況的資料來進行補充。</w:t>
      </w:r>
    </w:p>
    <w:p w14:paraId="71946F12" w14:textId="77777777" w:rsidR="008C150E" w:rsidRPr="001936D4" w:rsidRDefault="008C150E" w:rsidP="00DB1CCD">
      <w:pPr>
        <w:numPr>
          <w:ilvl w:val="0"/>
          <w:numId w:val="65"/>
        </w:numPr>
        <w:tabs>
          <w:tab w:val="left" w:pos="2520"/>
        </w:tabs>
        <w:spacing w:line="520" w:lineRule="exact"/>
        <w:rPr>
          <w:rFonts w:eastAsia="標楷體"/>
        </w:rPr>
      </w:pPr>
      <w:r w:rsidRPr="001936D4">
        <w:rPr>
          <w:rFonts w:eastAsia="標楷體"/>
        </w:rPr>
        <w:t>保育策略背景資料將做出具體的補充。</w:t>
      </w:r>
    </w:p>
    <w:p w14:paraId="6675FA80" w14:textId="77777777" w:rsidR="008C150E" w:rsidRPr="001936D4" w:rsidRDefault="008C150E" w:rsidP="00DB1CCD">
      <w:pPr>
        <w:numPr>
          <w:ilvl w:val="0"/>
          <w:numId w:val="65"/>
        </w:numPr>
        <w:tabs>
          <w:tab w:val="left" w:pos="2520"/>
        </w:tabs>
        <w:spacing w:line="520" w:lineRule="exact"/>
        <w:rPr>
          <w:rFonts w:eastAsia="標楷體"/>
        </w:rPr>
      </w:pPr>
      <w:r w:rsidRPr="001936D4">
        <w:rPr>
          <w:rFonts w:eastAsia="標楷體"/>
        </w:rPr>
        <w:t>棲息地的分析可以提供補充。</w:t>
      </w:r>
    </w:p>
    <w:p w14:paraId="5717EF2B" w14:textId="77777777" w:rsidR="008C150E" w:rsidRPr="001936D4" w:rsidRDefault="008C150E" w:rsidP="00DB1CCD">
      <w:pPr>
        <w:numPr>
          <w:ilvl w:val="0"/>
          <w:numId w:val="65"/>
        </w:numPr>
        <w:tabs>
          <w:tab w:val="left" w:pos="2520"/>
        </w:tabs>
        <w:spacing w:line="520" w:lineRule="exact"/>
        <w:jc w:val="both"/>
        <w:rPr>
          <w:rFonts w:eastAsia="標楷體"/>
        </w:rPr>
      </w:pPr>
      <w:r w:rsidRPr="001936D4">
        <w:rPr>
          <w:rFonts w:eastAsia="標楷體"/>
        </w:rPr>
        <w:t>在公部門角色上，對於其保育工作，重要棲息地的區域劃設中，目前所評估的林班地並不是好的石虎棲息地，日後如能爭取到經費，可在其他國有林班地上劃設更好的石虎棲息地。</w:t>
      </w:r>
    </w:p>
    <w:p w14:paraId="4C3F2953" w14:textId="77777777" w:rsidR="008C150E" w:rsidRPr="001936D4" w:rsidRDefault="008C150E" w:rsidP="00DB1CCD">
      <w:pPr>
        <w:numPr>
          <w:ilvl w:val="0"/>
          <w:numId w:val="65"/>
        </w:numPr>
        <w:tabs>
          <w:tab w:val="left" w:pos="2520"/>
        </w:tabs>
        <w:spacing w:line="520" w:lineRule="exact"/>
        <w:rPr>
          <w:rFonts w:eastAsia="標楷體"/>
        </w:rPr>
      </w:pPr>
      <w:r w:rsidRPr="001936D4">
        <w:rPr>
          <w:rFonts w:eastAsia="標楷體"/>
        </w:rPr>
        <w:t>目前初步估計，苗栗地區大約有</w:t>
      </w:r>
      <w:r w:rsidRPr="001936D4">
        <w:rPr>
          <w:rFonts w:eastAsia="標楷體"/>
        </w:rPr>
        <w:t>100-200</w:t>
      </w:r>
      <w:r w:rsidRPr="001936D4">
        <w:rPr>
          <w:rFonts w:eastAsia="標楷體"/>
        </w:rPr>
        <w:t>隻左右石虎，而分佈的熱點目前也都有初步的掌握。</w:t>
      </w:r>
    </w:p>
    <w:p w14:paraId="2E2133CA" w14:textId="77777777" w:rsidR="008C150E" w:rsidRPr="001936D4" w:rsidRDefault="008C150E" w:rsidP="00DB1CCD">
      <w:pPr>
        <w:numPr>
          <w:ilvl w:val="0"/>
          <w:numId w:val="65"/>
        </w:numPr>
        <w:tabs>
          <w:tab w:val="left" w:pos="2520"/>
        </w:tabs>
        <w:spacing w:line="520" w:lineRule="exact"/>
        <w:rPr>
          <w:rFonts w:eastAsia="標楷體"/>
        </w:rPr>
      </w:pPr>
      <w:r w:rsidRPr="001936D4">
        <w:rPr>
          <w:rFonts w:eastAsia="標楷體"/>
        </w:rPr>
        <w:t>應先處理之優先順序會將依建議意見做排列、具體提出。</w:t>
      </w:r>
    </w:p>
    <w:p w14:paraId="4ACC8FAB" w14:textId="77777777" w:rsidR="008C150E" w:rsidRPr="001936D4" w:rsidRDefault="008C150E" w:rsidP="00DB1CCD">
      <w:pPr>
        <w:numPr>
          <w:ilvl w:val="0"/>
          <w:numId w:val="65"/>
        </w:numPr>
        <w:tabs>
          <w:tab w:val="left" w:pos="2520"/>
        </w:tabs>
        <w:spacing w:line="520" w:lineRule="exact"/>
        <w:rPr>
          <w:rFonts w:eastAsia="標楷體"/>
        </w:rPr>
      </w:pPr>
      <w:r w:rsidRPr="001936D4">
        <w:rPr>
          <w:rFonts w:eastAsia="標楷體"/>
        </w:rPr>
        <w:t>針對強化的建議，會再依據委員意見做出改善。</w:t>
      </w:r>
    </w:p>
    <w:p w14:paraId="24B0714F" w14:textId="77777777" w:rsidR="008C150E" w:rsidRPr="001936D4" w:rsidRDefault="008C150E" w:rsidP="00DB1CCD">
      <w:pPr>
        <w:numPr>
          <w:ilvl w:val="0"/>
          <w:numId w:val="5"/>
        </w:numPr>
        <w:tabs>
          <w:tab w:val="left" w:pos="720"/>
        </w:tabs>
        <w:spacing w:line="520" w:lineRule="exact"/>
        <w:rPr>
          <w:rFonts w:eastAsia="標楷體"/>
        </w:rPr>
      </w:pPr>
      <w:r w:rsidRPr="001936D4">
        <w:rPr>
          <w:rFonts w:eastAsia="標楷體"/>
        </w:rPr>
        <w:t>結論：請依委員意見修正後提送成果報告書，期末審查驗收通過。</w:t>
      </w:r>
    </w:p>
    <w:p w14:paraId="1FF7A38A" w14:textId="77777777" w:rsidR="008C150E" w:rsidRPr="001936D4" w:rsidRDefault="008C150E" w:rsidP="00DB1CCD">
      <w:pPr>
        <w:numPr>
          <w:ilvl w:val="0"/>
          <w:numId w:val="5"/>
        </w:numPr>
        <w:tabs>
          <w:tab w:val="left" w:pos="720"/>
        </w:tabs>
        <w:spacing w:line="520" w:lineRule="exact"/>
        <w:rPr>
          <w:rFonts w:eastAsia="標楷體"/>
        </w:rPr>
      </w:pPr>
      <w:r w:rsidRPr="001936D4">
        <w:rPr>
          <w:rFonts w:eastAsia="標楷體"/>
        </w:rPr>
        <w:t xml:space="preserve">散會　</w:t>
      </w:r>
      <w:smartTag w:uri="urn:schemas-microsoft-com:office:smarttags" w:element="chsdate">
        <w:smartTagPr>
          <w:attr w:name="IsROCDate" w:val="False"/>
          <w:attr w:name="IsLunarDate" w:val="False"/>
          <w:attr w:name="Day" w:val="25"/>
          <w:attr w:name="Month" w:val="12"/>
          <w:attr w:name="Year" w:val="2013"/>
        </w:smartTagPr>
        <w:r w:rsidRPr="001936D4">
          <w:rPr>
            <w:rFonts w:eastAsia="標楷體"/>
          </w:rPr>
          <w:t>12</w:t>
        </w:r>
        <w:r w:rsidRPr="001936D4">
          <w:rPr>
            <w:rFonts w:eastAsia="標楷體"/>
          </w:rPr>
          <w:t>月</w:t>
        </w:r>
        <w:r w:rsidRPr="001936D4">
          <w:rPr>
            <w:rFonts w:eastAsia="標楷體"/>
          </w:rPr>
          <w:t>25</w:t>
        </w:r>
        <w:r w:rsidRPr="001936D4">
          <w:rPr>
            <w:rFonts w:eastAsia="標楷體"/>
          </w:rPr>
          <w:t>日</w:t>
        </w:r>
      </w:smartTag>
      <w:r w:rsidRPr="001936D4">
        <w:rPr>
          <w:rFonts w:eastAsia="標楷體"/>
        </w:rPr>
        <w:t>上午</w:t>
      </w:r>
      <w:r w:rsidRPr="001936D4">
        <w:rPr>
          <w:rFonts w:eastAsia="標楷體"/>
        </w:rPr>
        <w:t>11:30</w:t>
      </w:r>
      <w:r w:rsidRPr="001936D4">
        <w:rPr>
          <w:rFonts w:eastAsia="標楷體"/>
        </w:rPr>
        <w:t>。</w:t>
      </w:r>
    </w:p>
    <w:p w14:paraId="7A49B5AD" w14:textId="77777777" w:rsidR="008C150E" w:rsidRPr="001936D4" w:rsidRDefault="008C150E" w:rsidP="008C150E">
      <w:pPr>
        <w:widowControl/>
        <w:rPr>
          <w:rFonts w:eastAsia="標楷體"/>
        </w:rPr>
      </w:pPr>
    </w:p>
    <w:p w14:paraId="78CBB82A" w14:textId="77777777" w:rsidR="008C150E" w:rsidRPr="001936D4" w:rsidRDefault="008C150E" w:rsidP="008C150E">
      <w:pPr>
        <w:spacing w:beforeLines="50" w:before="180" w:line="460" w:lineRule="exact"/>
        <w:ind w:left="882" w:hangingChars="350" w:hanging="882"/>
        <w:rPr>
          <w:rFonts w:eastAsia="標楷體"/>
          <w:spacing w:val="6"/>
          <w:kern w:val="1"/>
          <w:position w:val="2"/>
        </w:rPr>
        <w:sectPr w:rsidR="008C150E" w:rsidRPr="001936D4" w:rsidSect="00DD636D">
          <w:footerReference w:type="even" r:id="rId42"/>
          <w:footerReference w:type="default" r:id="rId43"/>
          <w:pgSz w:w="11906" w:h="16838"/>
          <w:pgMar w:top="1418" w:right="1797" w:bottom="1418" w:left="1797" w:header="851" w:footer="992" w:gutter="0"/>
          <w:cols w:space="425"/>
          <w:docGrid w:type="lines" w:linePitch="360"/>
        </w:sectPr>
      </w:pPr>
    </w:p>
    <w:p w14:paraId="2C87C995" w14:textId="2378687B" w:rsidR="00FE7168" w:rsidRPr="001936D4" w:rsidRDefault="00FE7168" w:rsidP="00C542C6">
      <w:pPr>
        <w:rPr>
          <w:rFonts w:eastAsia="標楷體"/>
        </w:rPr>
      </w:pPr>
      <w:bookmarkStart w:id="0" w:name="_GoBack"/>
      <w:bookmarkEnd w:id="0"/>
    </w:p>
    <w:sectPr w:rsidR="00FE7168" w:rsidRPr="001936D4" w:rsidSect="00E81A17">
      <w:footerReference w:type="even" r:id="rId44"/>
      <w:footerReference w:type="default" r:id="rId45"/>
      <w:pgSz w:w="11906" w:h="16838"/>
      <w:pgMar w:top="1440" w:right="1418" w:bottom="1440" w:left="1418" w:header="851" w:footer="992" w:gutter="0"/>
      <w:cols w:num="2" w:space="425" w:equalWidth="0">
        <w:col w:w="4322" w:space="425"/>
        <w:col w:w="4322"/>
      </w:cols>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63A57A" w14:textId="77777777" w:rsidR="002A54CC" w:rsidRDefault="002A54CC" w:rsidP="00133249">
      <w:r>
        <w:separator/>
      </w:r>
    </w:p>
  </w:endnote>
  <w:endnote w:type="continuationSeparator" w:id="0">
    <w:p w14:paraId="17D0135E" w14:textId="77777777" w:rsidR="002A54CC" w:rsidRDefault="002A54CC" w:rsidP="00133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altName w:val="Arial Unicode MS"/>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Microsoft JhengHei U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93ED11" w14:textId="77777777" w:rsidR="005C54E3" w:rsidRDefault="005C54E3" w:rsidP="00F27E06">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C542C6">
      <w:rPr>
        <w:rStyle w:val="af4"/>
        <w:noProof/>
      </w:rPr>
      <w:t>11</w:t>
    </w:r>
    <w:r>
      <w:rPr>
        <w:rStyle w:val="af4"/>
      </w:rPr>
      <w:fldChar w:fldCharType="end"/>
    </w:r>
  </w:p>
  <w:p w14:paraId="24FA957F" w14:textId="77777777" w:rsidR="005C54E3" w:rsidRDefault="005C54E3" w:rsidP="00F27E06">
    <w:pPr>
      <w:pStyle w:val="a7"/>
      <w:ind w:right="360"/>
      <w:jc w:val="center"/>
    </w:pPr>
  </w:p>
  <w:p w14:paraId="3C45E767" w14:textId="77777777" w:rsidR="005C54E3" w:rsidRDefault="005C54E3">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4D3D65" w14:textId="77777777" w:rsidR="005C54E3" w:rsidRDefault="005C54E3">
    <w:pPr>
      <w:pStyle w:val="a7"/>
      <w:jc w:val="center"/>
    </w:pPr>
    <w:r>
      <w:fldChar w:fldCharType="begin"/>
    </w:r>
    <w:r>
      <w:instrText xml:space="preserve"> PAGE   \* MERGEFORMAT </w:instrText>
    </w:r>
    <w:r>
      <w:fldChar w:fldCharType="separate"/>
    </w:r>
    <w:r w:rsidR="00C542C6" w:rsidRPr="00C542C6">
      <w:rPr>
        <w:noProof/>
        <w:lang w:val="zh-TW"/>
      </w:rPr>
      <w:t>51</w:t>
    </w:r>
    <w:r>
      <w:rPr>
        <w:noProof/>
        <w:lang w:val="zh-TW"/>
      </w:rPr>
      <w:fldChar w:fldCharType="end"/>
    </w:r>
  </w:p>
  <w:p w14:paraId="24394FDE" w14:textId="77777777" w:rsidR="005C54E3" w:rsidRDefault="005C54E3">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4820E2" w14:textId="77777777" w:rsidR="005C54E3" w:rsidRDefault="005C54E3" w:rsidP="00F27E06">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C542C6">
      <w:rPr>
        <w:rStyle w:val="af4"/>
        <w:noProof/>
      </w:rPr>
      <w:t>29</w:t>
    </w:r>
    <w:r>
      <w:rPr>
        <w:rStyle w:val="af4"/>
      </w:rPr>
      <w:fldChar w:fldCharType="end"/>
    </w:r>
  </w:p>
  <w:p w14:paraId="472239D2" w14:textId="77777777" w:rsidR="005C54E3" w:rsidRDefault="005C54E3" w:rsidP="00F27E06">
    <w:pPr>
      <w:pStyle w:val="a7"/>
      <w:ind w:right="360"/>
      <w:jc w:val="center"/>
    </w:pPr>
  </w:p>
  <w:p w14:paraId="0710FE37" w14:textId="77777777" w:rsidR="005C54E3" w:rsidRDefault="005C54E3">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121603" w14:textId="77777777" w:rsidR="005C54E3" w:rsidRDefault="005C54E3" w:rsidP="00F27E06">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C542C6">
      <w:rPr>
        <w:rStyle w:val="af4"/>
        <w:noProof/>
      </w:rPr>
      <w:t>88</w:t>
    </w:r>
    <w:r>
      <w:rPr>
        <w:rStyle w:val="af4"/>
      </w:rPr>
      <w:fldChar w:fldCharType="end"/>
    </w:r>
  </w:p>
  <w:p w14:paraId="12E32864" w14:textId="77777777" w:rsidR="005C54E3" w:rsidRDefault="005C54E3" w:rsidP="00F27E06">
    <w:pPr>
      <w:pStyle w:val="a7"/>
      <w:ind w:right="360"/>
      <w:jc w:val="center"/>
    </w:pPr>
  </w:p>
  <w:p w14:paraId="2F9139C1" w14:textId="77777777" w:rsidR="005C54E3" w:rsidRDefault="005C54E3">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A2F9B6" w14:textId="77777777" w:rsidR="005C54E3" w:rsidRDefault="005C54E3" w:rsidP="005C54E3">
    <w:pPr>
      <w:pStyle w:val="a7"/>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10</w:t>
    </w:r>
    <w:r>
      <w:rPr>
        <w:rStyle w:val="af4"/>
      </w:rPr>
      <w:fldChar w:fldCharType="end"/>
    </w:r>
  </w:p>
  <w:p w14:paraId="79528691" w14:textId="77777777" w:rsidR="005C54E3" w:rsidRDefault="005C54E3" w:rsidP="005C54E3">
    <w:pPr>
      <w:pStyle w:val="aff1"/>
      <w:ind w:right="360" w:firstLine="360"/>
      <w:jc w:val="center"/>
      <w:rPr>
        <w:rFonts w:ascii="Times New Roman" w:eastAsia="Times New Roman" w:hAnsi="Times New Roman"/>
        <w:color w:val="auto"/>
        <w:lang w:bidi="x-none"/>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9FF761" w14:textId="77777777" w:rsidR="005C54E3" w:rsidRDefault="005C54E3" w:rsidP="005C54E3">
    <w:pPr>
      <w:pStyle w:val="a7"/>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C542C6">
      <w:rPr>
        <w:rStyle w:val="af4"/>
        <w:noProof/>
      </w:rPr>
      <w:t>97</w:t>
    </w:r>
    <w:r>
      <w:rPr>
        <w:rStyle w:val="af4"/>
      </w:rPr>
      <w:fldChar w:fldCharType="end"/>
    </w:r>
  </w:p>
  <w:p w14:paraId="01E22546" w14:textId="77777777" w:rsidR="005C54E3" w:rsidRDefault="005C54E3" w:rsidP="005C54E3">
    <w:pPr>
      <w:pStyle w:val="aff1"/>
      <w:ind w:right="360" w:firstLine="360"/>
      <w:jc w:val="center"/>
      <w:rPr>
        <w:rFonts w:ascii="Times New Roman" w:eastAsia="Times New Roman" w:hAnsi="Times New Roman"/>
        <w:color w:val="auto"/>
        <w:lang w:bidi="x-none"/>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829F2D" w14:textId="77777777" w:rsidR="005C54E3" w:rsidRDefault="005C54E3" w:rsidP="0044611B">
    <w:pPr>
      <w:pStyle w:val="a7"/>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10</w:t>
    </w:r>
    <w:r>
      <w:rPr>
        <w:rStyle w:val="af4"/>
      </w:rPr>
      <w:fldChar w:fldCharType="end"/>
    </w:r>
  </w:p>
  <w:p w14:paraId="44214203" w14:textId="77777777" w:rsidR="005C54E3" w:rsidRDefault="005C54E3" w:rsidP="0044611B">
    <w:pPr>
      <w:pStyle w:val="aff1"/>
      <w:ind w:right="360" w:firstLine="360"/>
      <w:jc w:val="center"/>
      <w:rPr>
        <w:rFonts w:ascii="Times New Roman" w:eastAsia="Times New Roman" w:hAnsi="Times New Roman"/>
        <w:color w:val="auto"/>
        <w:lang w:bidi="x-none"/>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BC9A4D" w14:textId="77777777" w:rsidR="005C54E3" w:rsidRDefault="005C54E3" w:rsidP="0044611B">
    <w:pPr>
      <w:pStyle w:val="a7"/>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C542C6">
      <w:rPr>
        <w:rStyle w:val="af4"/>
        <w:noProof/>
      </w:rPr>
      <w:t>125</w:t>
    </w:r>
    <w:r>
      <w:rPr>
        <w:rStyle w:val="af4"/>
      </w:rPr>
      <w:fldChar w:fldCharType="end"/>
    </w:r>
  </w:p>
  <w:p w14:paraId="4E783F68" w14:textId="77777777" w:rsidR="005C54E3" w:rsidRDefault="005C54E3" w:rsidP="0044611B">
    <w:pPr>
      <w:pStyle w:val="aff1"/>
      <w:ind w:right="360" w:firstLine="360"/>
      <w:jc w:val="center"/>
      <w:rPr>
        <w:rFonts w:ascii="Times New Roman" w:eastAsia="Times New Roman" w:hAnsi="Times New Roman"/>
        <w:color w:val="auto"/>
        <w:lang w:bidi="x-none"/>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627C24" w14:textId="77777777" w:rsidR="005C54E3" w:rsidRDefault="005C54E3" w:rsidP="0044611B">
    <w:pPr>
      <w:pStyle w:val="a7"/>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10</w:t>
    </w:r>
    <w:r>
      <w:rPr>
        <w:rStyle w:val="af4"/>
      </w:rPr>
      <w:fldChar w:fldCharType="end"/>
    </w:r>
  </w:p>
  <w:p w14:paraId="6E413D5A" w14:textId="77777777" w:rsidR="005C54E3" w:rsidRDefault="005C54E3" w:rsidP="0044611B">
    <w:pPr>
      <w:pStyle w:val="aff1"/>
      <w:ind w:right="360" w:firstLine="360"/>
      <w:jc w:val="center"/>
      <w:rPr>
        <w:rFonts w:ascii="Times New Roman" w:eastAsia="Times New Roman" w:hAnsi="Times New Roman"/>
        <w:color w:val="auto"/>
        <w:lang w:bidi="x-none"/>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40041" w14:textId="77777777" w:rsidR="005C54E3" w:rsidRDefault="005C54E3" w:rsidP="0044611B">
    <w:pPr>
      <w:pStyle w:val="a7"/>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C542C6">
      <w:rPr>
        <w:rStyle w:val="af4"/>
        <w:noProof/>
      </w:rPr>
      <w:t>126</w:t>
    </w:r>
    <w:r>
      <w:rPr>
        <w:rStyle w:val="af4"/>
      </w:rPr>
      <w:fldChar w:fldCharType="end"/>
    </w:r>
  </w:p>
  <w:p w14:paraId="6EBA755B" w14:textId="77777777" w:rsidR="005C54E3" w:rsidRDefault="005C54E3" w:rsidP="0044611B">
    <w:pPr>
      <w:pStyle w:val="aff1"/>
      <w:ind w:right="360" w:firstLine="360"/>
      <w:jc w:val="center"/>
      <w:rPr>
        <w:rFonts w:ascii="Times New Roman" w:eastAsia="Times New Roman" w:hAnsi="Times New Roman"/>
        <w:color w:val="auto"/>
        <w:lang w:bidi="x-non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C493F5" w14:textId="77777777" w:rsidR="002A54CC" w:rsidRDefault="002A54CC" w:rsidP="00133249">
      <w:r>
        <w:separator/>
      </w:r>
    </w:p>
  </w:footnote>
  <w:footnote w:type="continuationSeparator" w:id="0">
    <w:p w14:paraId="0E755F3F" w14:textId="77777777" w:rsidR="002A54CC" w:rsidRDefault="002A54CC" w:rsidP="001332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F5BE0"/>
    <w:multiLevelType w:val="hybridMultilevel"/>
    <w:tmpl w:val="6218CBEA"/>
    <w:lvl w:ilvl="0" w:tplc="68B66A34">
      <w:start w:val="1"/>
      <w:numFmt w:val="decimal"/>
      <w:lvlText w:val="(%1)"/>
      <w:lvlJc w:val="left"/>
      <w:pPr>
        <w:ind w:left="480" w:hanging="480"/>
      </w:pPr>
      <w:rPr>
        <w:rFonts w:ascii="標楷體" w:eastAsia="標楷體" w:hAnsi="新細明體" w:hint="default"/>
        <w:b w:val="0"/>
        <w:i w:val="0"/>
        <w:color w:val="000000"/>
        <w:sz w:val="24"/>
        <w:szCs w:val="24"/>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
    <w:nsid w:val="03A804CE"/>
    <w:multiLevelType w:val="hybridMultilevel"/>
    <w:tmpl w:val="D01426B2"/>
    <w:lvl w:ilvl="0" w:tplc="6632E6B8">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nsid w:val="06D849A2"/>
    <w:multiLevelType w:val="hybridMultilevel"/>
    <w:tmpl w:val="FA9E01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A8A7536"/>
    <w:multiLevelType w:val="hybridMultilevel"/>
    <w:tmpl w:val="EDC4FFD0"/>
    <w:lvl w:ilvl="0" w:tplc="A568133E">
      <w:start w:val="1"/>
      <w:numFmt w:val="decimal"/>
      <w:lvlText w:val="%1."/>
      <w:lvlJc w:val="left"/>
      <w:pPr>
        <w:ind w:left="960" w:hanging="480"/>
      </w:pPr>
      <w:rPr>
        <w:rFonts w:ascii="Times New Roman" w:hAnsi="Times New Roman" w:cs="Times New Roman" w:hint="default"/>
        <w:b w:val="0"/>
        <w:i w:val="0"/>
        <w:color w:val="000000"/>
        <w:sz w:val="28"/>
        <w:szCs w:val="28"/>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4">
    <w:nsid w:val="0EED3D57"/>
    <w:multiLevelType w:val="hybridMultilevel"/>
    <w:tmpl w:val="6B74D3D4"/>
    <w:lvl w:ilvl="0" w:tplc="2834B27C">
      <w:start w:val="1"/>
      <w:numFmt w:val="decimal"/>
      <w:lvlText w:val="(%1)"/>
      <w:lvlJc w:val="left"/>
      <w:pPr>
        <w:ind w:left="622" w:hanging="480"/>
      </w:pPr>
      <w:rPr>
        <w:rFonts w:ascii="標楷體" w:eastAsia="標楷體" w:hAnsi="新細明體" w:hint="default"/>
        <w:b w:val="0"/>
        <w:i w:val="0"/>
        <w:color w:val="000000"/>
        <w:sz w:val="24"/>
        <w:szCs w:val="24"/>
      </w:rPr>
    </w:lvl>
    <w:lvl w:ilvl="1" w:tplc="04090019" w:tentative="1">
      <w:start w:val="1"/>
      <w:numFmt w:val="ideographTraditional"/>
      <w:lvlText w:val="%2、"/>
      <w:lvlJc w:val="left"/>
      <w:pPr>
        <w:ind w:left="1102" w:hanging="480"/>
      </w:pPr>
      <w:rPr>
        <w:rFonts w:ascii="新細明體" w:eastAsia="新細明體" w:hAnsi="新細明體" w:hint="eastAsia"/>
      </w:r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rPr>
        <w:rFonts w:ascii="新細明體" w:eastAsia="新細明體" w:hAnsi="新細明體" w:hint="eastAsia"/>
      </w:r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rPr>
        <w:rFonts w:ascii="新細明體" w:eastAsia="新細明體" w:hAnsi="新細明體" w:hint="eastAsia"/>
      </w:rPr>
    </w:lvl>
    <w:lvl w:ilvl="8" w:tplc="0409001B" w:tentative="1">
      <w:start w:val="1"/>
      <w:numFmt w:val="lowerRoman"/>
      <w:lvlText w:val="%9."/>
      <w:lvlJc w:val="right"/>
      <w:pPr>
        <w:ind w:left="4462" w:hanging="480"/>
      </w:pPr>
    </w:lvl>
  </w:abstractNum>
  <w:abstractNum w:abstractNumId="5">
    <w:nsid w:val="0F1D6E88"/>
    <w:multiLevelType w:val="hybridMultilevel"/>
    <w:tmpl w:val="10ACEAE0"/>
    <w:lvl w:ilvl="0" w:tplc="37DAFE82">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F8C28DE"/>
    <w:multiLevelType w:val="hybridMultilevel"/>
    <w:tmpl w:val="23E8CBC6"/>
    <w:lvl w:ilvl="0" w:tplc="0B52A042">
      <w:start w:val="1"/>
      <w:numFmt w:val="decimal"/>
      <w:lvlText w:val="(%1)"/>
      <w:lvlJc w:val="left"/>
      <w:pPr>
        <w:tabs>
          <w:tab w:val="num" w:pos="720"/>
        </w:tabs>
        <w:ind w:left="720" w:hanging="360"/>
      </w:pPr>
      <w:rPr>
        <w:rFonts w:hint="eastAsia"/>
      </w:rPr>
    </w:lvl>
    <w:lvl w:ilvl="1" w:tplc="F4922BD4" w:tentative="1">
      <w:start w:val="1"/>
      <w:numFmt w:val="bullet"/>
      <w:lvlText w:val=""/>
      <w:lvlJc w:val="left"/>
      <w:pPr>
        <w:tabs>
          <w:tab w:val="num" w:pos="1440"/>
        </w:tabs>
        <w:ind w:left="1440" w:hanging="360"/>
      </w:pPr>
      <w:rPr>
        <w:rFonts w:ascii="Wingdings" w:hAnsi="Wingdings" w:hint="default"/>
      </w:rPr>
    </w:lvl>
    <w:lvl w:ilvl="2" w:tplc="BF7695F4" w:tentative="1">
      <w:start w:val="1"/>
      <w:numFmt w:val="bullet"/>
      <w:lvlText w:val=""/>
      <w:lvlJc w:val="left"/>
      <w:pPr>
        <w:tabs>
          <w:tab w:val="num" w:pos="2160"/>
        </w:tabs>
        <w:ind w:left="2160" w:hanging="360"/>
      </w:pPr>
      <w:rPr>
        <w:rFonts w:ascii="Wingdings" w:hAnsi="Wingdings" w:hint="default"/>
      </w:rPr>
    </w:lvl>
    <w:lvl w:ilvl="3" w:tplc="3C32C95A" w:tentative="1">
      <w:start w:val="1"/>
      <w:numFmt w:val="bullet"/>
      <w:lvlText w:val=""/>
      <w:lvlJc w:val="left"/>
      <w:pPr>
        <w:tabs>
          <w:tab w:val="num" w:pos="2880"/>
        </w:tabs>
        <w:ind w:left="2880" w:hanging="360"/>
      </w:pPr>
      <w:rPr>
        <w:rFonts w:ascii="Wingdings" w:hAnsi="Wingdings" w:hint="default"/>
      </w:rPr>
    </w:lvl>
    <w:lvl w:ilvl="4" w:tplc="149291F6" w:tentative="1">
      <w:start w:val="1"/>
      <w:numFmt w:val="bullet"/>
      <w:lvlText w:val=""/>
      <w:lvlJc w:val="left"/>
      <w:pPr>
        <w:tabs>
          <w:tab w:val="num" w:pos="3600"/>
        </w:tabs>
        <w:ind w:left="3600" w:hanging="360"/>
      </w:pPr>
      <w:rPr>
        <w:rFonts w:ascii="Wingdings" w:hAnsi="Wingdings" w:hint="default"/>
      </w:rPr>
    </w:lvl>
    <w:lvl w:ilvl="5" w:tplc="1B644532" w:tentative="1">
      <w:start w:val="1"/>
      <w:numFmt w:val="bullet"/>
      <w:lvlText w:val=""/>
      <w:lvlJc w:val="left"/>
      <w:pPr>
        <w:tabs>
          <w:tab w:val="num" w:pos="4320"/>
        </w:tabs>
        <w:ind w:left="4320" w:hanging="360"/>
      </w:pPr>
      <w:rPr>
        <w:rFonts w:ascii="Wingdings" w:hAnsi="Wingdings" w:hint="default"/>
      </w:rPr>
    </w:lvl>
    <w:lvl w:ilvl="6" w:tplc="FB56BA80" w:tentative="1">
      <w:start w:val="1"/>
      <w:numFmt w:val="bullet"/>
      <w:lvlText w:val=""/>
      <w:lvlJc w:val="left"/>
      <w:pPr>
        <w:tabs>
          <w:tab w:val="num" w:pos="5040"/>
        </w:tabs>
        <w:ind w:left="5040" w:hanging="360"/>
      </w:pPr>
      <w:rPr>
        <w:rFonts w:ascii="Wingdings" w:hAnsi="Wingdings" w:hint="default"/>
      </w:rPr>
    </w:lvl>
    <w:lvl w:ilvl="7" w:tplc="3E0A7FD8" w:tentative="1">
      <w:start w:val="1"/>
      <w:numFmt w:val="bullet"/>
      <w:lvlText w:val=""/>
      <w:lvlJc w:val="left"/>
      <w:pPr>
        <w:tabs>
          <w:tab w:val="num" w:pos="5760"/>
        </w:tabs>
        <w:ind w:left="5760" w:hanging="360"/>
      </w:pPr>
      <w:rPr>
        <w:rFonts w:ascii="Wingdings" w:hAnsi="Wingdings" w:hint="default"/>
      </w:rPr>
    </w:lvl>
    <w:lvl w:ilvl="8" w:tplc="E4063DD0" w:tentative="1">
      <w:start w:val="1"/>
      <w:numFmt w:val="bullet"/>
      <w:lvlText w:val=""/>
      <w:lvlJc w:val="left"/>
      <w:pPr>
        <w:tabs>
          <w:tab w:val="num" w:pos="6480"/>
        </w:tabs>
        <w:ind w:left="6480" w:hanging="360"/>
      </w:pPr>
      <w:rPr>
        <w:rFonts w:ascii="Wingdings" w:hAnsi="Wingdings" w:hint="default"/>
      </w:rPr>
    </w:lvl>
  </w:abstractNum>
  <w:abstractNum w:abstractNumId="7">
    <w:nsid w:val="11BC06BD"/>
    <w:multiLevelType w:val="hybridMultilevel"/>
    <w:tmpl w:val="83586056"/>
    <w:lvl w:ilvl="0" w:tplc="0B52A042">
      <w:start w:val="1"/>
      <w:numFmt w:val="decimal"/>
      <w:lvlText w:val="(%1)"/>
      <w:lvlJc w:val="left"/>
      <w:pPr>
        <w:tabs>
          <w:tab w:val="num" w:pos="720"/>
        </w:tabs>
        <w:ind w:left="720" w:hanging="360"/>
      </w:pPr>
      <w:rPr>
        <w:rFonts w:hint="eastAsia"/>
      </w:rPr>
    </w:lvl>
    <w:lvl w:ilvl="1" w:tplc="6A6A031A" w:tentative="1">
      <w:start w:val="1"/>
      <w:numFmt w:val="bullet"/>
      <w:lvlText w:val=""/>
      <w:lvlJc w:val="left"/>
      <w:pPr>
        <w:tabs>
          <w:tab w:val="num" w:pos="1440"/>
        </w:tabs>
        <w:ind w:left="1440" w:hanging="360"/>
      </w:pPr>
      <w:rPr>
        <w:rFonts w:ascii="Wingdings" w:hAnsi="Wingdings" w:hint="default"/>
      </w:rPr>
    </w:lvl>
    <w:lvl w:ilvl="2" w:tplc="356AA53E" w:tentative="1">
      <w:start w:val="1"/>
      <w:numFmt w:val="bullet"/>
      <w:lvlText w:val=""/>
      <w:lvlJc w:val="left"/>
      <w:pPr>
        <w:tabs>
          <w:tab w:val="num" w:pos="2160"/>
        </w:tabs>
        <w:ind w:left="2160" w:hanging="360"/>
      </w:pPr>
      <w:rPr>
        <w:rFonts w:ascii="Wingdings" w:hAnsi="Wingdings" w:hint="default"/>
      </w:rPr>
    </w:lvl>
    <w:lvl w:ilvl="3" w:tplc="CF4C44C2" w:tentative="1">
      <w:start w:val="1"/>
      <w:numFmt w:val="bullet"/>
      <w:lvlText w:val=""/>
      <w:lvlJc w:val="left"/>
      <w:pPr>
        <w:tabs>
          <w:tab w:val="num" w:pos="2880"/>
        </w:tabs>
        <w:ind w:left="2880" w:hanging="360"/>
      </w:pPr>
      <w:rPr>
        <w:rFonts w:ascii="Wingdings" w:hAnsi="Wingdings" w:hint="default"/>
      </w:rPr>
    </w:lvl>
    <w:lvl w:ilvl="4" w:tplc="4C7224AA" w:tentative="1">
      <w:start w:val="1"/>
      <w:numFmt w:val="bullet"/>
      <w:lvlText w:val=""/>
      <w:lvlJc w:val="left"/>
      <w:pPr>
        <w:tabs>
          <w:tab w:val="num" w:pos="3600"/>
        </w:tabs>
        <w:ind w:left="3600" w:hanging="360"/>
      </w:pPr>
      <w:rPr>
        <w:rFonts w:ascii="Wingdings" w:hAnsi="Wingdings" w:hint="default"/>
      </w:rPr>
    </w:lvl>
    <w:lvl w:ilvl="5" w:tplc="1B18D074" w:tentative="1">
      <w:start w:val="1"/>
      <w:numFmt w:val="bullet"/>
      <w:lvlText w:val=""/>
      <w:lvlJc w:val="left"/>
      <w:pPr>
        <w:tabs>
          <w:tab w:val="num" w:pos="4320"/>
        </w:tabs>
        <w:ind w:left="4320" w:hanging="360"/>
      </w:pPr>
      <w:rPr>
        <w:rFonts w:ascii="Wingdings" w:hAnsi="Wingdings" w:hint="default"/>
      </w:rPr>
    </w:lvl>
    <w:lvl w:ilvl="6" w:tplc="9C167772" w:tentative="1">
      <w:start w:val="1"/>
      <w:numFmt w:val="bullet"/>
      <w:lvlText w:val=""/>
      <w:lvlJc w:val="left"/>
      <w:pPr>
        <w:tabs>
          <w:tab w:val="num" w:pos="5040"/>
        </w:tabs>
        <w:ind w:left="5040" w:hanging="360"/>
      </w:pPr>
      <w:rPr>
        <w:rFonts w:ascii="Wingdings" w:hAnsi="Wingdings" w:hint="default"/>
      </w:rPr>
    </w:lvl>
    <w:lvl w:ilvl="7" w:tplc="DF0EA892" w:tentative="1">
      <w:start w:val="1"/>
      <w:numFmt w:val="bullet"/>
      <w:lvlText w:val=""/>
      <w:lvlJc w:val="left"/>
      <w:pPr>
        <w:tabs>
          <w:tab w:val="num" w:pos="5760"/>
        </w:tabs>
        <w:ind w:left="5760" w:hanging="360"/>
      </w:pPr>
      <w:rPr>
        <w:rFonts w:ascii="Wingdings" w:hAnsi="Wingdings" w:hint="default"/>
      </w:rPr>
    </w:lvl>
    <w:lvl w:ilvl="8" w:tplc="69241F94" w:tentative="1">
      <w:start w:val="1"/>
      <w:numFmt w:val="bullet"/>
      <w:lvlText w:val=""/>
      <w:lvlJc w:val="left"/>
      <w:pPr>
        <w:tabs>
          <w:tab w:val="num" w:pos="6480"/>
        </w:tabs>
        <w:ind w:left="6480" w:hanging="360"/>
      </w:pPr>
      <w:rPr>
        <w:rFonts w:ascii="Wingdings" w:hAnsi="Wingdings" w:hint="default"/>
      </w:rPr>
    </w:lvl>
  </w:abstractNum>
  <w:abstractNum w:abstractNumId="8">
    <w:nsid w:val="12D23081"/>
    <w:multiLevelType w:val="hybridMultilevel"/>
    <w:tmpl w:val="1D0CB038"/>
    <w:lvl w:ilvl="0" w:tplc="0D8044A6">
      <w:start w:val="3"/>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14373322"/>
    <w:multiLevelType w:val="hybridMultilevel"/>
    <w:tmpl w:val="204AFDC0"/>
    <w:lvl w:ilvl="0" w:tplc="0409000F">
      <w:start w:val="1"/>
      <w:numFmt w:val="decimal"/>
      <w:lvlText w:val="%1."/>
      <w:lvlJc w:val="left"/>
      <w:pPr>
        <w:ind w:left="480" w:hanging="480"/>
      </w:pPr>
      <w:rPr>
        <w:rFonts w:hint="default"/>
        <w:b w:val="0"/>
        <w:i w:val="0"/>
        <w:color w:val="000000"/>
        <w:sz w:val="24"/>
        <w:szCs w:val="24"/>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0">
    <w:nsid w:val="153D0909"/>
    <w:multiLevelType w:val="hybridMultilevel"/>
    <w:tmpl w:val="90102B1E"/>
    <w:lvl w:ilvl="0" w:tplc="0B52A042">
      <w:start w:val="1"/>
      <w:numFmt w:val="decimal"/>
      <w:lvlText w:val="(%1)"/>
      <w:lvlJc w:val="left"/>
      <w:pPr>
        <w:tabs>
          <w:tab w:val="num" w:pos="720"/>
        </w:tabs>
        <w:ind w:left="720" w:hanging="360"/>
      </w:pPr>
      <w:rPr>
        <w:rFonts w:hint="eastAsia"/>
      </w:rPr>
    </w:lvl>
    <w:lvl w:ilvl="1" w:tplc="CBBCA0B2" w:tentative="1">
      <w:start w:val="1"/>
      <w:numFmt w:val="bullet"/>
      <w:lvlText w:val=""/>
      <w:lvlJc w:val="left"/>
      <w:pPr>
        <w:tabs>
          <w:tab w:val="num" w:pos="1440"/>
        </w:tabs>
        <w:ind w:left="1440" w:hanging="360"/>
      </w:pPr>
      <w:rPr>
        <w:rFonts w:ascii="Wingdings" w:hAnsi="Wingdings" w:hint="default"/>
      </w:rPr>
    </w:lvl>
    <w:lvl w:ilvl="2" w:tplc="6AE2DB78" w:tentative="1">
      <w:start w:val="1"/>
      <w:numFmt w:val="bullet"/>
      <w:lvlText w:val=""/>
      <w:lvlJc w:val="left"/>
      <w:pPr>
        <w:tabs>
          <w:tab w:val="num" w:pos="2160"/>
        </w:tabs>
        <w:ind w:left="2160" w:hanging="360"/>
      </w:pPr>
      <w:rPr>
        <w:rFonts w:ascii="Wingdings" w:hAnsi="Wingdings" w:hint="default"/>
      </w:rPr>
    </w:lvl>
    <w:lvl w:ilvl="3" w:tplc="2780AC6C" w:tentative="1">
      <w:start w:val="1"/>
      <w:numFmt w:val="bullet"/>
      <w:lvlText w:val=""/>
      <w:lvlJc w:val="left"/>
      <w:pPr>
        <w:tabs>
          <w:tab w:val="num" w:pos="2880"/>
        </w:tabs>
        <w:ind w:left="2880" w:hanging="360"/>
      </w:pPr>
      <w:rPr>
        <w:rFonts w:ascii="Wingdings" w:hAnsi="Wingdings" w:hint="default"/>
      </w:rPr>
    </w:lvl>
    <w:lvl w:ilvl="4" w:tplc="2B884976" w:tentative="1">
      <w:start w:val="1"/>
      <w:numFmt w:val="bullet"/>
      <w:lvlText w:val=""/>
      <w:lvlJc w:val="left"/>
      <w:pPr>
        <w:tabs>
          <w:tab w:val="num" w:pos="3600"/>
        </w:tabs>
        <w:ind w:left="3600" w:hanging="360"/>
      </w:pPr>
      <w:rPr>
        <w:rFonts w:ascii="Wingdings" w:hAnsi="Wingdings" w:hint="default"/>
      </w:rPr>
    </w:lvl>
    <w:lvl w:ilvl="5" w:tplc="92EE1E7A" w:tentative="1">
      <w:start w:val="1"/>
      <w:numFmt w:val="bullet"/>
      <w:lvlText w:val=""/>
      <w:lvlJc w:val="left"/>
      <w:pPr>
        <w:tabs>
          <w:tab w:val="num" w:pos="4320"/>
        </w:tabs>
        <w:ind w:left="4320" w:hanging="360"/>
      </w:pPr>
      <w:rPr>
        <w:rFonts w:ascii="Wingdings" w:hAnsi="Wingdings" w:hint="default"/>
      </w:rPr>
    </w:lvl>
    <w:lvl w:ilvl="6" w:tplc="AB80BF0E" w:tentative="1">
      <w:start w:val="1"/>
      <w:numFmt w:val="bullet"/>
      <w:lvlText w:val=""/>
      <w:lvlJc w:val="left"/>
      <w:pPr>
        <w:tabs>
          <w:tab w:val="num" w:pos="5040"/>
        </w:tabs>
        <w:ind w:left="5040" w:hanging="360"/>
      </w:pPr>
      <w:rPr>
        <w:rFonts w:ascii="Wingdings" w:hAnsi="Wingdings" w:hint="default"/>
      </w:rPr>
    </w:lvl>
    <w:lvl w:ilvl="7" w:tplc="EF2CFA92" w:tentative="1">
      <w:start w:val="1"/>
      <w:numFmt w:val="bullet"/>
      <w:lvlText w:val=""/>
      <w:lvlJc w:val="left"/>
      <w:pPr>
        <w:tabs>
          <w:tab w:val="num" w:pos="5760"/>
        </w:tabs>
        <w:ind w:left="5760" w:hanging="360"/>
      </w:pPr>
      <w:rPr>
        <w:rFonts w:ascii="Wingdings" w:hAnsi="Wingdings" w:hint="default"/>
      </w:rPr>
    </w:lvl>
    <w:lvl w:ilvl="8" w:tplc="7778D51A" w:tentative="1">
      <w:start w:val="1"/>
      <w:numFmt w:val="bullet"/>
      <w:lvlText w:val=""/>
      <w:lvlJc w:val="left"/>
      <w:pPr>
        <w:tabs>
          <w:tab w:val="num" w:pos="6480"/>
        </w:tabs>
        <w:ind w:left="6480" w:hanging="360"/>
      </w:pPr>
      <w:rPr>
        <w:rFonts w:ascii="Wingdings" w:hAnsi="Wingdings" w:hint="default"/>
      </w:rPr>
    </w:lvl>
  </w:abstractNum>
  <w:abstractNum w:abstractNumId="11">
    <w:nsid w:val="155E612F"/>
    <w:multiLevelType w:val="hybridMultilevel"/>
    <w:tmpl w:val="5D863034"/>
    <w:lvl w:ilvl="0" w:tplc="DC88FA32">
      <w:start w:val="1"/>
      <w:numFmt w:val="lowerLetter"/>
      <w:lvlText w:val="%1"/>
      <w:lvlJc w:val="left"/>
      <w:pPr>
        <w:ind w:left="1207" w:hanging="480"/>
      </w:pPr>
      <w:rPr>
        <w:rFonts w:hint="default"/>
      </w:rPr>
    </w:lvl>
    <w:lvl w:ilvl="1" w:tplc="04090019" w:tentative="1">
      <w:start w:val="1"/>
      <w:numFmt w:val="ideographTraditional"/>
      <w:lvlText w:val="%2、"/>
      <w:lvlJc w:val="left"/>
      <w:pPr>
        <w:ind w:left="1687" w:hanging="480"/>
      </w:pPr>
      <w:rPr>
        <w:rFonts w:ascii="新細明體" w:eastAsia="新細明體" w:hAnsi="新細明體" w:hint="eastAsia"/>
      </w:rPr>
    </w:lvl>
    <w:lvl w:ilvl="2" w:tplc="0409001B" w:tentative="1">
      <w:start w:val="1"/>
      <w:numFmt w:val="lowerRoman"/>
      <w:lvlText w:val="%3."/>
      <w:lvlJc w:val="right"/>
      <w:pPr>
        <w:ind w:left="2167" w:hanging="480"/>
      </w:pPr>
    </w:lvl>
    <w:lvl w:ilvl="3" w:tplc="0409000F" w:tentative="1">
      <w:start w:val="1"/>
      <w:numFmt w:val="decimal"/>
      <w:lvlText w:val="%4."/>
      <w:lvlJc w:val="left"/>
      <w:pPr>
        <w:ind w:left="2647" w:hanging="480"/>
      </w:pPr>
    </w:lvl>
    <w:lvl w:ilvl="4" w:tplc="04090019" w:tentative="1">
      <w:start w:val="1"/>
      <w:numFmt w:val="ideographTraditional"/>
      <w:lvlText w:val="%5、"/>
      <w:lvlJc w:val="left"/>
      <w:pPr>
        <w:ind w:left="3127" w:hanging="480"/>
      </w:pPr>
      <w:rPr>
        <w:rFonts w:ascii="新細明體" w:eastAsia="新細明體" w:hAnsi="新細明體" w:hint="eastAsia"/>
      </w:rPr>
    </w:lvl>
    <w:lvl w:ilvl="5" w:tplc="0409001B" w:tentative="1">
      <w:start w:val="1"/>
      <w:numFmt w:val="lowerRoman"/>
      <w:lvlText w:val="%6."/>
      <w:lvlJc w:val="right"/>
      <w:pPr>
        <w:ind w:left="3607" w:hanging="480"/>
      </w:pPr>
    </w:lvl>
    <w:lvl w:ilvl="6" w:tplc="0409000F" w:tentative="1">
      <w:start w:val="1"/>
      <w:numFmt w:val="decimal"/>
      <w:lvlText w:val="%7."/>
      <w:lvlJc w:val="left"/>
      <w:pPr>
        <w:ind w:left="4087" w:hanging="480"/>
      </w:pPr>
    </w:lvl>
    <w:lvl w:ilvl="7" w:tplc="04090019" w:tentative="1">
      <w:start w:val="1"/>
      <w:numFmt w:val="ideographTraditional"/>
      <w:lvlText w:val="%8、"/>
      <w:lvlJc w:val="left"/>
      <w:pPr>
        <w:ind w:left="4567" w:hanging="480"/>
      </w:pPr>
      <w:rPr>
        <w:rFonts w:ascii="新細明體" w:eastAsia="新細明體" w:hAnsi="新細明體" w:hint="eastAsia"/>
      </w:rPr>
    </w:lvl>
    <w:lvl w:ilvl="8" w:tplc="0409001B" w:tentative="1">
      <w:start w:val="1"/>
      <w:numFmt w:val="lowerRoman"/>
      <w:lvlText w:val="%9."/>
      <w:lvlJc w:val="right"/>
      <w:pPr>
        <w:ind w:left="5047" w:hanging="480"/>
      </w:pPr>
    </w:lvl>
  </w:abstractNum>
  <w:abstractNum w:abstractNumId="12">
    <w:nsid w:val="156A2A95"/>
    <w:multiLevelType w:val="hybridMultilevel"/>
    <w:tmpl w:val="F9D878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6085D64"/>
    <w:multiLevelType w:val="hybridMultilevel"/>
    <w:tmpl w:val="580C27B4"/>
    <w:lvl w:ilvl="0" w:tplc="DC88FA32">
      <w:start w:val="1"/>
      <w:numFmt w:val="lowerLetter"/>
      <w:lvlText w:val="%1"/>
      <w:lvlJc w:val="left"/>
      <w:pPr>
        <w:ind w:left="964" w:hanging="480"/>
      </w:pPr>
      <w:rPr>
        <w:rFonts w:hint="default"/>
      </w:rPr>
    </w:lvl>
    <w:lvl w:ilvl="1" w:tplc="76949790">
      <w:start w:val="1"/>
      <w:numFmt w:val="lowerLetter"/>
      <w:lvlText w:val="%2"/>
      <w:lvlJc w:val="left"/>
      <w:pPr>
        <w:ind w:left="960" w:hanging="480"/>
      </w:pPr>
      <w:rPr>
        <w:rFonts w:ascii="標楷體" w:eastAsia="標楷體" w:hAnsi="微軟正黑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4">
    <w:nsid w:val="17CA443F"/>
    <w:multiLevelType w:val="hybridMultilevel"/>
    <w:tmpl w:val="E7B6D508"/>
    <w:lvl w:ilvl="0" w:tplc="DC88FA32">
      <w:start w:val="1"/>
      <w:numFmt w:val="lowerLetter"/>
      <w:lvlText w:val="%1"/>
      <w:lvlJc w:val="left"/>
      <w:pPr>
        <w:ind w:left="1449" w:hanging="480"/>
      </w:pPr>
      <w:rPr>
        <w:rFonts w:hint="default"/>
      </w:rPr>
    </w:lvl>
    <w:lvl w:ilvl="1" w:tplc="04090019">
      <w:start w:val="1"/>
      <w:numFmt w:val="ideographTraditional"/>
      <w:lvlText w:val="%2、"/>
      <w:lvlJc w:val="left"/>
      <w:pPr>
        <w:ind w:left="1929" w:hanging="480"/>
      </w:pPr>
      <w:rPr>
        <w:rFonts w:ascii="新細明體" w:eastAsia="新細明體" w:hAnsi="新細明體" w:hint="eastAsia"/>
      </w:rPr>
    </w:lvl>
    <w:lvl w:ilvl="2" w:tplc="0409001B" w:tentative="1">
      <w:start w:val="1"/>
      <w:numFmt w:val="lowerRoman"/>
      <w:lvlText w:val="%3."/>
      <w:lvlJc w:val="right"/>
      <w:pPr>
        <w:ind w:left="2409" w:hanging="480"/>
      </w:pPr>
    </w:lvl>
    <w:lvl w:ilvl="3" w:tplc="0409000F" w:tentative="1">
      <w:start w:val="1"/>
      <w:numFmt w:val="decimal"/>
      <w:lvlText w:val="%4."/>
      <w:lvlJc w:val="left"/>
      <w:pPr>
        <w:ind w:left="2889" w:hanging="480"/>
      </w:pPr>
    </w:lvl>
    <w:lvl w:ilvl="4" w:tplc="04090019" w:tentative="1">
      <w:start w:val="1"/>
      <w:numFmt w:val="ideographTraditional"/>
      <w:lvlText w:val="%5、"/>
      <w:lvlJc w:val="left"/>
      <w:pPr>
        <w:ind w:left="3369" w:hanging="480"/>
      </w:pPr>
      <w:rPr>
        <w:rFonts w:ascii="新細明體" w:eastAsia="新細明體" w:hAnsi="新細明體" w:hint="eastAsia"/>
      </w:rPr>
    </w:lvl>
    <w:lvl w:ilvl="5" w:tplc="0409001B" w:tentative="1">
      <w:start w:val="1"/>
      <w:numFmt w:val="lowerRoman"/>
      <w:lvlText w:val="%6."/>
      <w:lvlJc w:val="right"/>
      <w:pPr>
        <w:ind w:left="3849" w:hanging="480"/>
      </w:pPr>
    </w:lvl>
    <w:lvl w:ilvl="6" w:tplc="0409000F" w:tentative="1">
      <w:start w:val="1"/>
      <w:numFmt w:val="decimal"/>
      <w:lvlText w:val="%7."/>
      <w:lvlJc w:val="left"/>
      <w:pPr>
        <w:ind w:left="4329" w:hanging="480"/>
      </w:pPr>
    </w:lvl>
    <w:lvl w:ilvl="7" w:tplc="04090019" w:tentative="1">
      <w:start w:val="1"/>
      <w:numFmt w:val="ideographTraditional"/>
      <w:lvlText w:val="%8、"/>
      <w:lvlJc w:val="left"/>
      <w:pPr>
        <w:ind w:left="4809" w:hanging="480"/>
      </w:pPr>
      <w:rPr>
        <w:rFonts w:ascii="新細明體" w:eastAsia="新細明體" w:hAnsi="新細明體" w:hint="eastAsia"/>
      </w:rPr>
    </w:lvl>
    <w:lvl w:ilvl="8" w:tplc="0409001B" w:tentative="1">
      <w:start w:val="1"/>
      <w:numFmt w:val="lowerRoman"/>
      <w:lvlText w:val="%9."/>
      <w:lvlJc w:val="right"/>
      <w:pPr>
        <w:ind w:left="5289" w:hanging="480"/>
      </w:pPr>
    </w:lvl>
  </w:abstractNum>
  <w:abstractNum w:abstractNumId="15">
    <w:nsid w:val="1CB57272"/>
    <w:multiLevelType w:val="hybridMultilevel"/>
    <w:tmpl w:val="96FE2C10"/>
    <w:lvl w:ilvl="0" w:tplc="0409000F">
      <w:start w:val="1"/>
      <w:numFmt w:val="decimal"/>
      <w:lvlText w:val="%1."/>
      <w:lvlJc w:val="left"/>
      <w:pPr>
        <w:tabs>
          <w:tab w:val="num" w:pos="720"/>
        </w:tabs>
        <w:ind w:left="720" w:hanging="360"/>
      </w:pPr>
    </w:lvl>
    <w:lvl w:ilvl="1" w:tplc="1C9AC782" w:tentative="1">
      <w:start w:val="1"/>
      <w:numFmt w:val="decimal"/>
      <w:lvlText w:val="%2"/>
      <w:lvlJc w:val="left"/>
      <w:pPr>
        <w:tabs>
          <w:tab w:val="num" w:pos="1440"/>
        </w:tabs>
        <w:ind w:left="1440" w:hanging="360"/>
      </w:pPr>
    </w:lvl>
    <w:lvl w:ilvl="2" w:tplc="69DCB856" w:tentative="1">
      <w:start w:val="1"/>
      <w:numFmt w:val="decimal"/>
      <w:lvlText w:val="%3"/>
      <w:lvlJc w:val="left"/>
      <w:pPr>
        <w:tabs>
          <w:tab w:val="num" w:pos="2160"/>
        </w:tabs>
        <w:ind w:left="2160" w:hanging="360"/>
      </w:pPr>
    </w:lvl>
    <w:lvl w:ilvl="3" w:tplc="47FC0470" w:tentative="1">
      <w:start w:val="1"/>
      <w:numFmt w:val="decimal"/>
      <w:lvlText w:val="%4"/>
      <w:lvlJc w:val="left"/>
      <w:pPr>
        <w:tabs>
          <w:tab w:val="num" w:pos="2880"/>
        </w:tabs>
        <w:ind w:left="2880" w:hanging="360"/>
      </w:pPr>
    </w:lvl>
    <w:lvl w:ilvl="4" w:tplc="B70CC660" w:tentative="1">
      <w:start w:val="1"/>
      <w:numFmt w:val="decimal"/>
      <w:lvlText w:val="%5"/>
      <w:lvlJc w:val="left"/>
      <w:pPr>
        <w:tabs>
          <w:tab w:val="num" w:pos="3600"/>
        </w:tabs>
        <w:ind w:left="3600" w:hanging="360"/>
      </w:pPr>
    </w:lvl>
    <w:lvl w:ilvl="5" w:tplc="09821716" w:tentative="1">
      <w:start w:val="1"/>
      <w:numFmt w:val="decimal"/>
      <w:lvlText w:val="%6"/>
      <w:lvlJc w:val="left"/>
      <w:pPr>
        <w:tabs>
          <w:tab w:val="num" w:pos="4320"/>
        </w:tabs>
        <w:ind w:left="4320" w:hanging="360"/>
      </w:pPr>
    </w:lvl>
    <w:lvl w:ilvl="6" w:tplc="2F44C012" w:tentative="1">
      <w:start w:val="1"/>
      <w:numFmt w:val="decimal"/>
      <w:lvlText w:val="%7"/>
      <w:lvlJc w:val="left"/>
      <w:pPr>
        <w:tabs>
          <w:tab w:val="num" w:pos="5040"/>
        </w:tabs>
        <w:ind w:left="5040" w:hanging="360"/>
      </w:pPr>
    </w:lvl>
    <w:lvl w:ilvl="7" w:tplc="ECCAA8DC" w:tentative="1">
      <w:start w:val="1"/>
      <w:numFmt w:val="decimal"/>
      <w:lvlText w:val="%8"/>
      <w:lvlJc w:val="left"/>
      <w:pPr>
        <w:tabs>
          <w:tab w:val="num" w:pos="5760"/>
        </w:tabs>
        <w:ind w:left="5760" w:hanging="360"/>
      </w:pPr>
    </w:lvl>
    <w:lvl w:ilvl="8" w:tplc="75B65FE6" w:tentative="1">
      <w:start w:val="1"/>
      <w:numFmt w:val="decimal"/>
      <w:lvlText w:val="%9"/>
      <w:lvlJc w:val="left"/>
      <w:pPr>
        <w:tabs>
          <w:tab w:val="num" w:pos="6480"/>
        </w:tabs>
        <w:ind w:left="6480" w:hanging="360"/>
      </w:pPr>
    </w:lvl>
  </w:abstractNum>
  <w:abstractNum w:abstractNumId="16">
    <w:nsid w:val="22B705CC"/>
    <w:multiLevelType w:val="hybridMultilevel"/>
    <w:tmpl w:val="FFE20ED2"/>
    <w:lvl w:ilvl="0" w:tplc="0B52A042">
      <w:start w:val="1"/>
      <w:numFmt w:val="decimal"/>
      <w:lvlText w:val="(%1)"/>
      <w:lvlJc w:val="left"/>
      <w:pPr>
        <w:tabs>
          <w:tab w:val="num" w:pos="720"/>
        </w:tabs>
        <w:ind w:left="720" w:hanging="360"/>
      </w:pPr>
      <w:rPr>
        <w:rFonts w:hint="eastAsia"/>
      </w:rPr>
    </w:lvl>
    <w:lvl w:ilvl="1" w:tplc="E166B02E" w:tentative="1">
      <w:start w:val="1"/>
      <w:numFmt w:val="bullet"/>
      <w:lvlText w:val=""/>
      <w:lvlJc w:val="left"/>
      <w:pPr>
        <w:tabs>
          <w:tab w:val="num" w:pos="1440"/>
        </w:tabs>
        <w:ind w:left="1440" w:hanging="360"/>
      </w:pPr>
      <w:rPr>
        <w:rFonts w:ascii="Wingdings" w:hAnsi="Wingdings" w:hint="default"/>
      </w:rPr>
    </w:lvl>
    <w:lvl w:ilvl="2" w:tplc="48E60C20" w:tentative="1">
      <w:start w:val="1"/>
      <w:numFmt w:val="bullet"/>
      <w:lvlText w:val=""/>
      <w:lvlJc w:val="left"/>
      <w:pPr>
        <w:tabs>
          <w:tab w:val="num" w:pos="2160"/>
        </w:tabs>
        <w:ind w:left="2160" w:hanging="360"/>
      </w:pPr>
      <w:rPr>
        <w:rFonts w:ascii="Wingdings" w:hAnsi="Wingdings" w:hint="default"/>
      </w:rPr>
    </w:lvl>
    <w:lvl w:ilvl="3" w:tplc="8FCC18F8" w:tentative="1">
      <w:start w:val="1"/>
      <w:numFmt w:val="bullet"/>
      <w:lvlText w:val=""/>
      <w:lvlJc w:val="left"/>
      <w:pPr>
        <w:tabs>
          <w:tab w:val="num" w:pos="2880"/>
        </w:tabs>
        <w:ind w:left="2880" w:hanging="360"/>
      </w:pPr>
      <w:rPr>
        <w:rFonts w:ascii="Wingdings" w:hAnsi="Wingdings" w:hint="default"/>
      </w:rPr>
    </w:lvl>
    <w:lvl w:ilvl="4" w:tplc="1FD81C4E" w:tentative="1">
      <w:start w:val="1"/>
      <w:numFmt w:val="bullet"/>
      <w:lvlText w:val=""/>
      <w:lvlJc w:val="left"/>
      <w:pPr>
        <w:tabs>
          <w:tab w:val="num" w:pos="3600"/>
        </w:tabs>
        <w:ind w:left="3600" w:hanging="360"/>
      </w:pPr>
      <w:rPr>
        <w:rFonts w:ascii="Wingdings" w:hAnsi="Wingdings" w:hint="default"/>
      </w:rPr>
    </w:lvl>
    <w:lvl w:ilvl="5" w:tplc="3DF2FF3E" w:tentative="1">
      <w:start w:val="1"/>
      <w:numFmt w:val="bullet"/>
      <w:lvlText w:val=""/>
      <w:lvlJc w:val="left"/>
      <w:pPr>
        <w:tabs>
          <w:tab w:val="num" w:pos="4320"/>
        </w:tabs>
        <w:ind w:left="4320" w:hanging="360"/>
      </w:pPr>
      <w:rPr>
        <w:rFonts w:ascii="Wingdings" w:hAnsi="Wingdings" w:hint="default"/>
      </w:rPr>
    </w:lvl>
    <w:lvl w:ilvl="6" w:tplc="9468F59A" w:tentative="1">
      <w:start w:val="1"/>
      <w:numFmt w:val="bullet"/>
      <w:lvlText w:val=""/>
      <w:lvlJc w:val="left"/>
      <w:pPr>
        <w:tabs>
          <w:tab w:val="num" w:pos="5040"/>
        </w:tabs>
        <w:ind w:left="5040" w:hanging="360"/>
      </w:pPr>
      <w:rPr>
        <w:rFonts w:ascii="Wingdings" w:hAnsi="Wingdings" w:hint="default"/>
      </w:rPr>
    </w:lvl>
    <w:lvl w:ilvl="7" w:tplc="C6486B6C" w:tentative="1">
      <w:start w:val="1"/>
      <w:numFmt w:val="bullet"/>
      <w:lvlText w:val=""/>
      <w:lvlJc w:val="left"/>
      <w:pPr>
        <w:tabs>
          <w:tab w:val="num" w:pos="5760"/>
        </w:tabs>
        <w:ind w:left="5760" w:hanging="360"/>
      </w:pPr>
      <w:rPr>
        <w:rFonts w:ascii="Wingdings" w:hAnsi="Wingdings" w:hint="default"/>
      </w:rPr>
    </w:lvl>
    <w:lvl w:ilvl="8" w:tplc="836664A6" w:tentative="1">
      <w:start w:val="1"/>
      <w:numFmt w:val="bullet"/>
      <w:lvlText w:val=""/>
      <w:lvlJc w:val="left"/>
      <w:pPr>
        <w:tabs>
          <w:tab w:val="num" w:pos="6480"/>
        </w:tabs>
        <w:ind w:left="6480" w:hanging="360"/>
      </w:pPr>
      <w:rPr>
        <w:rFonts w:ascii="Wingdings" w:hAnsi="Wingdings" w:hint="default"/>
      </w:rPr>
    </w:lvl>
  </w:abstractNum>
  <w:abstractNum w:abstractNumId="17">
    <w:nsid w:val="239B31A6"/>
    <w:multiLevelType w:val="hybridMultilevel"/>
    <w:tmpl w:val="9992E21E"/>
    <w:lvl w:ilvl="0" w:tplc="04090017">
      <w:start w:val="1"/>
      <w:numFmt w:val="ideographLegalTraditional"/>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8">
    <w:nsid w:val="262E5D9B"/>
    <w:multiLevelType w:val="hybridMultilevel"/>
    <w:tmpl w:val="B906ABC4"/>
    <w:lvl w:ilvl="0" w:tplc="DC88FA32">
      <w:start w:val="1"/>
      <w:numFmt w:val="lowerLetter"/>
      <w:lvlText w:val="%1"/>
      <w:lvlJc w:val="left"/>
      <w:pPr>
        <w:ind w:left="1193" w:hanging="480"/>
      </w:pPr>
      <w:rPr>
        <w:rFonts w:hint="default"/>
      </w:rPr>
    </w:lvl>
    <w:lvl w:ilvl="1" w:tplc="04090019" w:tentative="1">
      <w:start w:val="1"/>
      <w:numFmt w:val="ideographTraditional"/>
      <w:lvlText w:val="%2、"/>
      <w:lvlJc w:val="left"/>
      <w:pPr>
        <w:ind w:left="1673" w:hanging="480"/>
      </w:pPr>
      <w:rPr>
        <w:rFonts w:ascii="新細明體" w:eastAsia="新細明體" w:hAnsi="新細明體" w:hint="eastAsia"/>
      </w:rPr>
    </w:lvl>
    <w:lvl w:ilvl="2" w:tplc="0409001B" w:tentative="1">
      <w:start w:val="1"/>
      <w:numFmt w:val="lowerRoman"/>
      <w:lvlText w:val="%3."/>
      <w:lvlJc w:val="right"/>
      <w:pPr>
        <w:ind w:left="2153" w:hanging="480"/>
      </w:pPr>
    </w:lvl>
    <w:lvl w:ilvl="3" w:tplc="0409000F" w:tentative="1">
      <w:start w:val="1"/>
      <w:numFmt w:val="decimal"/>
      <w:lvlText w:val="%4."/>
      <w:lvlJc w:val="left"/>
      <w:pPr>
        <w:ind w:left="2633" w:hanging="480"/>
      </w:pPr>
    </w:lvl>
    <w:lvl w:ilvl="4" w:tplc="04090019" w:tentative="1">
      <w:start w:val="1"/>
      <w:numFmt w:val="ideographTraditional"/>
      <w:lvlText w:val="%5、"/>
      <w:lvlJc w:val="left"/>
      <w:pPr>
        <w:ind w:left="3113" w:hanging="480"/>
      </w:pPr>
      <w:rPr>
        <w:rFonts w:ascii="新細明體" w:eastAsia="新細明體" w:hAnsi="新細明體" w:hint="eastAsia"/>
      </w:rPr>
    </w:lvl>
    <w:lvl w:ilvl="5" w:tplc="0409001B" w:tentative="1">
      <w:start w:val="1"/>
      <w:numFmt w:val="lowerRoman"/>
      <w:lvlText w:val="%6."/>
      <w:lvlJc w:val="right"/>
      <w:pPr>
        <w:ind w:left="3593" w:hanging="480"/>
      </w:pPr>
    </w:lvl>
    <w:lvl w:ilvl="6" w:tplc="0409000F" w:tentative="1">
      <w:start w:val="1"/>
      <w:numFmt w:val="decimal"/>
      <w:lvlText w:val="%7."/>
      <w:lvlJc w:val="left"/>
      <w:pPr>
        <w:ind w:left="4073" w:hanging="480"/>
      </w:pPr>
    </w:lvl>
    <w:lvl w:ilvl="7" w:tplc="04090019" w:tentative="1">
      <w:start w:val="1"/>
      <w:numFmt w:val="ideographTraditional"/>
      <w:lvlText w:val="%8、"/>
      <w:lvlJc w:val="left"/>
      <w:pPr>
        <w:ind w:left="4553" w:hanging="480"/>
      </w:pPr>
      <w:rPr>
        <w:rFonts w:ascii="新細明體" w:eastAsia="新細明體" w:hAnsi="新細明體" w:hint="eastAsia"/>
      </w:rPr>
    </w:lvl>
    <w:lvl w:ilvl="8" w:tplc="0409001B" w:tentative="1">
      <w:start w:val="1"/>
      <w:numFmt w:val="lowerRoman"/>
      <w:lvlText w:val="%9."/>
      <w:lvlJc w:val="right"/>
      <w:pPr>
        <w:ind w:left="5033" w:hanging="480"/>
      </w:pPr>
    </w:lvl>
  </w:abstractNum>
  <w:abstractNum w:abstractNumId="19">
    <w:nsid w:val="29111BD1"/>
    <w:multiLevelType w:val="hybridMultilevel"/>
    <w:tmpl w:val="7ABA988C"/>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295F4B01"/>
    <w:multiLevelType w:val="hybridMultilevel"/>
    <w:tmpl w:val="646C0242"/>
    <w:lvl w:ilvl="0" w:tplc="D27EA542">
      <w:start w:val="1"/>
      <w:numFmt w:val="decimal"/>
      <w:lvlText w:val="(%1)"/>
      <w:lvlJc w:val="left"/>
      <w:pPr>
        <w:ind w:left="480" w:hanging="480"/>
      </w:pPr>
      <w:rPr>
        <w:rFonts w:hint="default"/>
      </w:r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rPr>
        <w:rFonts w:ascii="新細明體" w:eastAsia="新細明體" w:hAnsi="新細明體" w:hint="eastAsia"/>
      </w:r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rPr>
        <w:rFonts w:ascii="新細明體" w:eastAsia="新細明體" w:hAnsi="新細明體" w:hint="eastAsia"/>
      </w:rPr>
    </w:lvl>
    <w:lvl w:ilvl="8" w:tplc="0409001B">
      <w:start w:val="1"/>
      <w:numFmt w:val="lowerRoman"/>
      <w:lvlText w:val="%9."/>
      <w:lvlJc w:val="right"/>
      <w:pPr>
        <w:ind w:left="4320" w:hanging="480"/>
      </w:pPr>
    </w:lvl>
  </w:abstractNum>
  <w:abstractNum w:abstractNumId="21">
    <w:nsid w:val="29C40D17"/>
    <w:multiLevelType w:val="hybridMultilevel"/>
    <w:tmpl w:val="F61ACD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2AE420E1"/>
    <w:multiLevelType w:val="hybridMultilevel"/>
    <w:tmpl w:val="22CC77CC"/>
    <w:lvl w:ilvl="0" w:tplc="0B52A042">
      <w:start w:val="1"/>
      <w:numFmt w:val="decimal"/>
      <w:lvlText w:val="(%1)"/>
      <w:lvlJc w:val="left"/>
      <w:pPr>
        <w:tabs>
          <w:tab w:val="num" w:pos="720"/>
        </w:tabs>
        <w:ind w:left="720" w:hanging="360"/>
      </w:pPr>
      <w:rPr>
        <w:rFonts w:hint="eastAsia"/>
      </w:rPr>
    </w:lvl>
    <w:lvl w:ilvl="1" w:tplc="E7F2D52C" w:tentative="1">
      <w:start w:val="1"/>
      <w:numFmt w:val="bullet"/>
      <w:lvlText w:val=""/>
      <w:lvlJc w:val="left"/>
      <w:pPr>
        <w:tabs>
          <w:tab w:val="num" w:pos="1440"/>
        </w:tabs>
        <w:ind w:left="1440" w:hanging="360"/>
      </w:pPr>
      <w:rPr>
        <w:rFonts w:ascii="Wingdings" w:hAnsi="Wingdings" w:hint="default"/>
      </w:rPr>
    </w:lvl>
    <w:lvl w:ilvl="2" w:tplc="7A048DFC" w:tentative="1">
      <w:start w:val="1"/>
      <w:numFmt w:val="bullet"/>
      <w:lvlText w:val=""/>
      <w:lvlJc w:val="left"/>
      <w:pPr>
        <w:tabs>
          <w:tab w:val="num" w:pos="2160"/>
        </w:tabs>
        <w:ind w:left="2160" w:hanging="360"/>
      </w:pPr>
      <w:rPr>
        <w:rFonts w:ascii="Wingdings" w:hAnsi="Wingdings" w:hint="default"/>
      </w:rPr>
    </w:lvl>
    <w:lvl w:ilvl="3" w:tplc="8B1073E4" w:tentative="1">
      <w:start w:val="1"/>
      <w:numFmt w:val="bullet"/>
      <w:lvlText w:val=""/>
      <w:lvlJc w:val="left"/>
      <w:pPr>
        <w:tabs>
          <w:tab w:val="num" w:pos="2880"/>
        </w:tabs>
        <w:ind w:left="2880" w:hanging="360"/>
      </w:pPr>
      <w:rPr>
        <w:rFonts w:ascii="Wingdings" w:hAnsi="Wingdings" w:hint="default"/>
      </w:rPr>
    </w:lvl>
    <w:lvl w:ilvl="4" w:tplc="89867D9E" w:tentative="1">
      <w:start w:val="1"/>
      <w:numFmt w:val="bullet"/>
      <w:lvlText w:val=""/>
      <w:lvlJc w:val="left"/>
      <w:pPr>
        <w:tabs>
          <w:tab w:val="num" w:pos="3600"/>
        </w:tabs>
        <w:ind w:left="3600" w:hanging="360"/>
      </w:pPr>
      <w:rPr>
        <w:rFonts w:ascii="Wingdings" w:hAnsi="Wingdings" w:hint="default"/>
      </w:rPr>
    </w:lvl>
    <w:lvl w:ilvl="5" w:tplc="7382CC1C" w:tentative="1">
      <w:start w:val="1"/>
      <w:numFmt w:val="bullet"/>
      <w:lvlText w:val=""/>
      <w:lvlJc w:val="left"/>
      <w:pPr>
        <w:tabs>
          <w:tab w:val="num" w:pos="4320"/>
        </w:tabs>
        <w:ind w:left="4320" w:hanging="360"/>
      </w:pPr>
      <w:rPr>
        <w:rFonts w:ascii="Wingdings" w:hAnsi="Wingdings" w:hint="default"/>
      </w:rPr>
    </w:lvl>
    <w:lvl w:ilvl="6" w:tplc="D7649D8A" w:tentative="1">
      <w:start w:val="1"/>
      <w:numFmt w:val="bullet"/>
      <w:lvlText w:val=""/>
      <w:lvlJc w:val="left"/>
      <w:pPr>
        <w:tabs>
          <w:tab w:val="num" w:pos="5040"/>
        </w:tabs>
        <w:ind w:left="5040" w:hanging="360"/>
      </w:pPr>
      <w:rPr>
        <w:rFonts w:ascii="Wingdings" w:hAnsi="Wingdings" w:hint="default"/>
      </w:rPr>
    </w:lvl>
    <w:lvl w:ilvl="7" w:tplc="35DA3564" w:tentative="1">
      <w:start w:val="1"/>
      <w:numFmt w:val="bullet"/>
      <w:lvlText w:val=""/>
      <w:lvlJc w:val="left"/>
      <w:pPr>
        <w:tabs>
          <w:tab w:val="num" w:pos="5760"/>
        </w:tabs>
        <w:ind w:left="5760" w:hanging="360"/>
      </w:pPr>
      <w:rPr>
        <w:rFonts w:ascii="Wingdings" w:hAnsi="Wingdings" w:hint="default"/>
      </w:rPr>
    </w:lvl>
    <w:lvl w:ilvl="8" w:tplc="9E246FFC" w:tentative="1">
      <w:start w:val="1"/>
      <w:numFmt w:val="bullet"/>
      <w:lvlText w:val=""/>
      <w:lvlJc w:val="left"/>
      <w:pPr>
        <w:tabs>
          <w:tab w:val="num" w:pos="6480"/>
        </w:tabs>
        <w:ind w:left="6480" w:hanging="360"/>
      </w:pPr>
      <w:rPr>
        <w:rFonts w:ascii="Wingdings" w:hAnsi="Wingdings" w:hint="default"/>
      </w:rPr>
    </w:lvl>
  </w:abstractNum>
  <w:abstractNum w:abstractNumId="23">
    <w:nsid w:val="2C7A0697"/>
    <w:multiLevelType w:val="hybridMultilevel"/>
    <w:tmpl w:val="431A8FA0"/>
    <w:lvl w:ilvl="0" w:tplc="97C61062">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33A338C2"/>
    <w:multiLevelType w:val="hybridMultilevel"/>
    <w:tmpl w:val="D136A3AE"/>
    <w:lvl w:ilvl="0" w:tplc="F0DCA796">
      <w:start w:val="1"/>
      <w:numFmt w:val="decimal"/>
      <w:lvlText w:val="(%1)"/>
      <w:lvlJc w:val="left"/>
      <w:pPr>
        <w:ind w:left="480" w:hanging="480"/>
      </w:pPr>
      <w:rPr>
        <w:rFonts w:ascii="標楷體" w:eastAsia="標楷體" w:hAnsi="新細明體" w:hint="default"/>
        <w:b w:val="0"/>
        <w:i w:val="0"/>
        <w:color w:val="000000"/>
        <w:sz w:val="24"/>
        <w:szCs w:val="24"/>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5">
    <w:nsid w:val="36F62C8C"/>
    <w:multiLevelType w:val="hybridMultilevel"/>
    <w:tmpl w:val="02446658"/>
    <w:lvl w:ilvl="0" w:tplc="D27EA542">
      <w:start w:val="1"/>
      <w:numFmt w:val="decimal"/>
      <w:lvlText w:val="(%1)"/>
      <w:lvlJc w:val="left"/>
      <w:pPr>
        <w:ind w:left="722" w:hanging="480"/>
      </w:pPr>
      <w:rPr>
        <w:rFonts w:hint="default"/>
      </w:rPr>
    </w:lvl>
    <w:lvl w:ilvl="1" w:tplc="04090019" w:tentative="1">
      <w:start w:val="1"/>
      <w:numFmt w:val="ideographTraditional"/>
      <w:lvlText w:val="%2、"/>
      <w:lvlJc w:val="left"/>
      <w:pPr>
        <w:ind w:left="1202" w:hanging="480"/>
      </w:pPr>
      <w:rPr>
        <w:rFonts w:ascii="新細明體" w:eastAsia="新細明體" w:hAnsi="新細明體" w:hint="eastAsia"/>
      </w:rPr>
    </w:lvl>
    <w:lvl w:ilvl="2" w:tplc="0409001B" w:tentative="1">
      <w:start w:val="1"/>
      <w:numFmt w:val="lowerRoman"/>
      <w:lvlText w:val="%3."/>
      <w:lvlJc w:val="right"/>
      <w:pPr>
        <w:ind w:left="1682" w:hanging="480"/>
      </w:pPr>
    </w:lvl>
    <w:lvl w:ilvl="3" w:tplc="0409000F" w:tentative="1">
      <w:start w:val="1"/>
      <w:numFmt w:val="decimal"/>
      <w:lvlText w:val="%4."/>
      <w:lvlJc w:val="left"/>
      <w:pPr>
        <w:ind w:left="2162" w:hanging="480"/>
      </w:pPr>
    </w:lvl>
    <w:lvl w:ilvl="4" w:tplc="04090019" w:tentative="1">
      <w:start w:val="1"/>
      <w:numFmt w:val="ideographTraditional"/>
      <w:lvlText w:val="%5、"/>
      <w:lvlJc w:val="left"/>
      <w:pPr>
        <w:ind w:left="2642" w:hanging="480"/>
      </w:pPr>
      <w:rPr>
        <w:rFonts w:ascii="新細明體" w:eastAsia="新細明體" w:hAnsi="新細明體" w:hint="eastAsia"/>
      </w:rPr>
    </w:lvl>
    <w:lvl w:ilvl="5" w:tplc="0409001B" w:tentative="1">
      <w:start w:val="1"/>
      <w:numFmt w:val="lowerRoman"/>
      <w:lvlText w:val="%6."/>
      <w:lvlJc w:val="right"/>
      <w:pPr>
        <w:ind w:left="3122" w:hanging="480"/>
      </w:pPr>
    </w:lvl>
    <w:lvl w:ilvl="6" w:tplc="0409000F" w:tentative="1">
      <w:start w:val="1"/>
      <w:numFmt w:val="decimal"/>
      <w:lvlText w:val="%7."/>
      <w:lvlJc w:val="left"/>
      <w:pPr>
        <w:ind w:left="3602" w:hanging="480"/>
      </w:pPr>
    </w:lvl>
    <w:lvl w:ilvl="7" w:tplc="04090019" w:tentative="1">
      <w:start w:val="1"/>
      <w:numFmt w:val="ideographTraditional"/>
      <w:lvlText w:val="%8、"/>
      <w:lvlJc w:val="left"/>
      <w:pPr>
        <w:ind w:left="4082" w:hanging="480"/>
      </w:pPr>
      <w:rPr>
        <w:rFonts w:ascii="新細明體" w:eastAsia="新細明體" w:hAnsi="新細明體" w:hint="eastAsia"/>
      </w:rPr>
    </w:lvl>
    <w:lvl w:ilvl="8" w:tplc="0409001B" w:tentative="1">
      <w:start w:val="1"/>
      <w:numFmt w:val="lowerRoman"/>
      <w:lvlText w:val="%9."/>
      <w:lvlJc w:val="right"/>
      <w:pPr>
        <w:ind w:left="4562" w:hanging="480"/>
      </w:pPr>
    </w:lvl>
  </w:abstractNum>
  <w:abstractNum w:abstractNumId="26">
    <w:nsid w:val="37087191"/>
    <w:multiLevelType w:val="hybridMultilevel"/>
    <w:tmpl w:val="DAA8DA8A"/>
    <w:lvl w:ilvl="0" w:tplc="E7CC2E62">
      <w:numFmt w:val="bullet"/>
      <w:lvlText w:val="★"/>
      <w:lvlJc w:val="left"/>
      <w:pPr>
        <w:ind w:left="360" w:hanging="360"/>
      </w:pPr>
      <w:rPr>
        <w:rFonts w:ascii="標楷體" w:eastAsia="標楷體" w:hAnsi="標楷體" w:hint="eastAsia"/>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27">
    <w:nsid w:val="3C2F2246"/>
    <w:multiLevelType w:val="hybridMultilevel"/>
    <w:tmpl w:val="2EAA9EE6"/>
    <w:lvl w:ilvl="0" w:tplc="4426C492">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3DA34EEA"/>
    <w:multiLevelType w:val="hybridMultilevel"/>
    <w:tmpl w:val="76CCFADE"/>
    <w:lvl w:ilvl="0" w:tplc="DC88FA32">
      <w:start w:val="1"/>
      <w:numFmt w:val="lowerLetter"/>
      <w:lvlText w:val="%1"/>
      <w:lvlJc w:val="left"/>
      <w:pPr>
        <w:ind w:left="1189" w:hanging="480"/>
      </w:pPr>
      <w:rPr>
        <w:rFonts w:hint="default"/>
      </w:rPr>
    </w:lvl>
    <w:lvl w:ilvl="1" w:tplc="04090019" w:tentative="1">
      <w:start w:val="1"/>
      <w:numFmt w:val="ideographTraditional"/>
      <w:lvlText w:val="%2、"/>
      <w:lvlJc w:val="left"/>
      <w:pPr>
        <w:ind w:left="1669" w:hanging="480"/>
      </w:pPr>
      <w:rPr>
        <w:rFonts w:ascii="新細明體" w:eastAsia="新細明體" w:hAnsi="新細明體" w:hint="eastAsia"/>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rPr>
        <w:rFonts w:ascii="新細明體" w:eastAsia="新細明體" w:hAnsi="新細明體" w:hint="eastAsia"/>
      </w:r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rPr>
        <w:rFonts w:ascii="新細明體" w:eastAsia="新細明體" w:hAnsi="新細明體" w:hint="eastAsia"/>
      </w:rPr>
    </w:lvl>
    <w:lvl w:ilvl="8" w:tplc="0409001B" w:tentative="1">
      <w:start w:val="1"/>
      <w:numFmt w:val="lowerRoman"/>
      <w:lvlText w:val="%9."/>
      <w:lvlJc w:val="right"/>
      <w:pPr>
        <w:ind w:left="5029" w:hanging="480"/>
      </w:pPr>
    </w:lvl>
  </w:abstractNum>
  <w:abstractNum w:abstractNumId="29">
    <w:nsid w:val="3FA96C74"/>
    <w:multiLevelType w:val="hybridMultilevel"/>
    <w:tmpl w:val="DDDE4CF0"/>
    <w:lvl w:ilvl="0" w:tplc="0B52A042">
      <w:start w:val="1"/>
      <w:numFmt w:val="decimal"/>
      <w:lvlText w:val="(%1)"/>
      <w:lvlJc w:val="left"/>
      <w:pPr>
        <w:tabs>
          <w:tab w:val="num" w:pos="360"/>
        </w:tabs>
        <w:ind w:left="2835" w:hanging="490"/>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0">
    <w:nsid w:val="3FE44630"/>
    <w:multiLevelType w:val="hybridMultilevel"/>
    <w:tmpl w:val="D048FCE2"/>
    <w:lvl w:ilvl="0" w:tplc="5F8E4E36">
      <w:start w:val="1"/>
      <w:numFmt w:val="decimal"/>
      <w:lvlText w:val="（%1）"/>
      <w:lvlJc w:val="left"/>
      <w:pPr>
        <w:ind w:left="1080" w:hanging="72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nsid w:val="41A519EB"/>
    <w:multiLevelType w:val="hybridMultilevel"/>
    <w:tmpl w:val="E3F4B0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41EE0B80"/>
    <w:multiLevelType w:val="hybridMultilevel"/>
    <w:tmpl w:val="5E82FB2E"/>
    <w:lvl w:ilvl="0" w:tplc="F4F88EA8">
      <w:start w:val="1"/>
      <w:numFmt w:val="decimal"/>
      <w:lvlText w:val="%1、"/>
      <w:lvlJc w:val="left"/>
      <w:pPr>
        <w:ind w:left="360" w:hanging="360"/>
      </w:pPr>
      <w:rPr>
        <w:rFonts w:hint="default"/>
      </w:rPr>
    </w:lvl>
    <w:lvl w:ilvl="1" w:tplc="B0F672B2">
      <w:start w:val="1"/>
      <w:numFmt w:val="bullet"/>
      <w:lvlText w:val="＊"/>
      <w:lvlJc w:val="left"/>
      <w:pPr>
        <w:ind w:left="840" w:hanging="360"/>
      </w:pPr>
      <w:rPr>
        <w:rFonts w:ascii="新細明體" w:eastAsia="新細明體" w:hAnsi="新細明體"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nsid w:val="440F395D"/>
    <w:multiLevelType w:val="hybridMultilevel"/>
    <w:tmpl w:val="7BEED9E6"/>
    <w:lvl w:ilvl="0" w:tplc="DD64FC08">
      <w:start w:val="3"/>
      <w:numFmt w:val="decimal"/>
      <w:lvlText w:val="（%1）"/>
      <w:lvlJc w:val="left"/>
      <w:pPr>
        <w:ind w:left="1146" w:hanging="720"/>
      </w:pPr>
      <w:rPr>
        <w:rFonts w:hint="default"/>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34">
    <w:nsid w:val="48D02699"/>
    <w:multiLevelType w:val="hybridMultilevel"/>
    <w:tmpl w:val="BCC081D2"/>
    <w:lvl w:ilvl="0" w:tplc="F476D4D4">
      <w:start w:val="2"/>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5">
    <w:nsid w:val="4A294025"/>
    <w:multiLevelType w:val="hybridMultilevel"/>
    <w:tmpl w:val="09704C90"/>
    <w:lvl w:ilvl="0" w:tplc="D27EA54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6">
    <w:nsid w:val="4CAD5F4A"/>
    <w:multiLevelType w:val="hybridMultilevel"/>
    <w:tmpl w:val="6ABC37C8"/>
    <w:lvl w:ilvl="0" w:tplc="DC88FA32">
      <w:start w:val="1"/>
      <w:numFmt w:val="lowerLetter"/>
      <w:lvlText w:val="%1"/>
      <w:lvlJc w:val="left"/>
      <w:pPr>
        <w:ind w:left="1207" w:hanging="480"/>
      </w:pPr>
      <w:rPr>
        <w:rFonts w:hint="default"/>
      </w:rPr>
    </w:lvl>
    <w:lvl w:ilvl="1" w:tplc="04090019" w:tentative="1">
      <w:start w:val="1"/>
      <w:numFmt w:val="ideographTraditional"/>
      <w:lvlText w:val="%2、"/>
      <w:lvlJc w:val="left"/>
      <w:pPr>
        <w:ind w:left="1687" w:hanging="480"/>
      </w:pPr>
      <w:rPr>
        <w:rFonts w:ascii="新細明體" w:eastAsia="新細明體" w:hAnsi="新細明體" w:hint="eastAsia"/>
      </w:rPr>
    </w:lvl>
    <w:lvl w:ilvl="2" w:tplc="0409001B" w:tentative="1">
      <w:start w:val="1"/>
      <w:numFmt w:val="lowerRoman"/>
      <w:lvlText w:val="%3."/>
      <w:lvlJc w:val="right"/>
      <w:pPr>
        <w:ind w:left="2167" w:hanging="480"/>
      </w:pPr>
    </w:lvl>
    <w:lvl w:ilvl="3" w:tplc="0409000F" w:tentative="1">
      <w:start w:val="1"/>
      <w:numFmt w:val="decimal"/>
      <w:lvlText w:val="%4."/>
      <w:lvlJc w:val="left"/>
      <w:pPr>
        <w:ind w:left="2647" w:hanging="480"/>
      </w:pPr>
    </w:lvl>
    <w:lvl w:ilvl="4" w:tplc="04090019" w:tentative="1">
      <w:start w:val="1"/>
      <w:numFmt w:val="ideographTraditional"/>
      <w:lvlText w:val="%5、"/>
      <w:lvlJc w:val="left"/>
      <w:pPr>
        <w:ind w:left="3127" w:hanging="480"/>
      </w:pPr>
      <w:rPr>
        <w:rFonts w:ascii="新細明體" w:eastAsia="新細明體" w:hAnsi="新細明體" w:hint="eastAsia"/>
      </w:rPr>
    </w:lvl>
    <w:lvl w:ilvl="5" w:tplc="0409001B" w:tentative="1">
      <w:start w:val="1"/>
      <w:numFmt w:val="lowerRoman"/>
      <w:lvlText w:val="%6."/>
      <w:lvlJc w:val="right"/>
      <w:pPr>
        <w:ind w:left="3607" w:hanging="480"/>
      </w:pPr>
    </w:lvl>
    <w:lvl w:ilvl="6" w:tplc="0409000F" w:tentative="1">
      <w:start w:val="1"/>
      <w:numFmt w:val="decimal"/>
      <w:lvlText w:val="%7."/>
      <w:lvlJc w:val="left"/>
      <w:pPr>
        <w:ind w:left="4087" w:hanging="480"/>
      </w:pPr>
    </w:lvl>
    <w:lvl w:ilvl="7" w:tplc="04090019" w:tentative="1">
      <w:start w:val="1"/>
      <w:numFmt w:val="ideographTraditional"/>
      <w:lvlText w:val="%8、"/>
      <w:lvlJc w:val="left"/>
      <w:pPr>
        <w:ind w:left="4567" w:hanging="480"/>
      </w:pPr>
      <w:rPr>
        <w:rFonts w:ascii="新細明體" w:eastAsia="新細明體" w:hAnsi="新細明體" w:hint="eastAsia"/>
      </w:rPr>
    </w:lvl>
    <w:lvl w:ilvl="8" w:tplc="0409001B" w:tentative="1">
      <w:start w:val="1"/>
      <w:numFmt w:val="lowerRoman"/>
      <w:lvlText w:val="%9."/>
      <w:lvlJc w:val="right"/>
      <w:pPr>
        <w:ind w:left="5047" w:hanging="480"/>
      </w:pPr>
    </w:lvl>
  </w:abstractNum>
  <w:abstractNum w:abstractNumId="37">
    <w:nsid w:val="4E5134FB"/>
    <w:multiLevelType w:val="hybridMultilevel"/>
    <w:tmpl w:val="A49EC7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4F0D7375"/>
    <w:multiLevelType w:val="hybridMultilevel"/>
    <w:tmpl w:val="1FD235E4"/>
    <w:lvl w:ilvl="0" w:tplc="DC88FA32">
      <w:start w:val="1"/>
      <w:numFmt w:val="lowerLetter"/>
      <w:lvlText w:val="%1"/>
      <w:lvlJc w:val="left"/>
      <w:pPr>
        <w:ind w:left="1202" w:hanging="480"/>
      </w:pPr>
      <w:rPr>
        <w:rFonts w:hint="default"/>
      </w:rPr>
    </w:lvl>
    <w:lvl w:ilvl="1" w:tplc="04090019" w:tentative="1">
      <w:start w:val="1"/>
      <w:numFmt w:val="ideographTraditional"/>
      <w:lvlText w:val="%2、"/>
      <w:lvlJc w:val="left"/>
      <w:pPr>
        <w:ind w:left="1682" w:hanging="480"/>
      </w:pPr>
      <w:rPr>
        <w:rFonts w:ascii="新細明體" w:eastAsia="新細明體" w:hAnsi="新細明體" w:hint="eastAsia"/>
      </w:rPr>
    </w:lvl>
    <w:lvl w:ilvl="2" w:tplc="0409001B" w:tentative="1">
      <w:start w:val="1"/>
      <w:numFmt w:val="lowerRoman"/>
      <w:lvlText w:val="%3."/>
      <w:lvlJc w:val="right"/>
      <w:pPr>
        <w:ind w:left="2162" w:hanging="480"/>
      </w:pPr>
    </w:lvl>
    <w:lvl w:ilvl="3" w:tplc="0409000F" w:tentative="1">
      <w:start w:val="1"/>
      <w:numFmt w:val="decimal"/>
      <w:lvlText w:val="%4."/>
      <w:lvlJc w:val="left"/>
      <w:pPr>
        <w:ind w:left="2642" w:hanging="480"/>
      </w:pPr>
    </w:lvl>
    <w:lvl w:ilvl="4" w:tplc="04090019" w:tentative="1">
      <w:start w:val="1"/>
      <w:numFmt w:val="ideographTraditional"/>
      <w:lvlText w:val="%5、"/>
      <w:lvlJc w:val="left"/>
      <w:pPr>
        <w:ind w:left="3122" w:hanging="480"/>
      </w:pPr>
      <w:rPr>
        <w:rFonts w:ascii="新細明體" w:eastAsia="新細明體" w:hAnsi="新細明體" w:hint="eastAsia"/>
      </w:rPr>
    </w:lvl>
    <w:lvl w:ilvl="5" w:tplc="0409001B" w:tentative="1">
      <w:start w:val="1"/>
      <w:numFmt w:val="lowerRoman"/>
      <w:lvlText w:val="%6."/>
      <w:lvlJc w:val="right"/>
      <w:pPr>
        <w:ind w:left="3602" w:hanging="480"/>
      </w:pPr>
    </w:lvl>
    <w:lvl w:ilvl="6" w:tplc="0409000F" w:tentative="1">
      <w:start w:val="1"/>
      <w:numFmt w:val="decimal"/>
      <w:lvlText w:val="%7."/>
      <w:lvlJc w:val="left"/>
      <w:pPr>
        <w:ind w:left="4082" w:hanging="480"/>
      </w:pPr>
    </w:lvl>
    <w:lvl w:ilvl="7" w:tplc="04090019" w:tentative="1">
      <w:start w:val="1"/>
      <w:numFmt w:val="ideographTraditional"/>
      <w:lvlText w:val="%8、"/>
      <w:lvlJc w:val="left"/>
      <w:pPr>
        <w:ind w:left="4562" w:hanging="480"/>
      </w:pPr>
      <w:rPr>
        <w:rFonts w:ascii="新細明體" w:eastAsia="新細明體" w:hAnsi="新細明體" w:hint="eastAsia"/>
      </w:rPr>
    </w:lvl>
    <w:lvl w:ilvl="8" w:tplc="0409001B" w:tentative="1">
      <w:start w:val="1"/>
      <w:numFmt w:val="lowerRoman"/>
      <w:lvlText w:val="%9."/>
      <w:lvlJc w:val="right"/>
      <w:pPr>
        <w:ind w:left="5042" w:hanging="480"/>
      </w:pPr>
    </w:lvl>
  </w:abstractNum>
  <w:abstractNum w:abstractNumId="39">
    <w:nsid w:val="521E0A2F"/>
    <w:multiLevelType w:val="hybridMultilevel"/>
    <w:tmpl w:val="D74882A6"/>
    <w:lvl w:ilvl="0" w:tplc="DC88FA32">
      <w:start w:val="1"/>
      <w:numFmt w:val="lowerLetter"/>
      <w:lvlText w:val="%1"/>
      <w:lvlJc w:val="left"/>
      <w:pPr>
        <w:ind w:left="1444" w:hanging="480"/>
      </w:pPr>
      <w:rPr>
        <w:rFonts w:hint="default"/>
      </w:rPr>
    </w:lvl>
    <w:lvl w:ilvl="1" w:tplc="04090019" w:tentative="1">
      <w:start w:val="1"/>
      <w:numFmt w:val="ideographTraditional"/>
      <w:lvlText w:val="%2、"/>
      <w:lvlJc w:val="left"/>
      <w:pPr>
        <w:ind w:left="1924" w:hanging="480"/>
      </w:pPr>
      <w:rPr>
        <w:rFonts w:ascii="新細明體" w:eastAsia="新細明體" w:hAnsi="新細明體" w:hint="eastAsia"/>
      </w:r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rPr>
        <w:rFonts w:ascii="新細明體" w:eastAsia="新細明體" w:hAnsi="新細明體" w:hint="eastAsia"/>
      </w:r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rPr>
        <w:rFonts w:ascii="新細明體" w:eastAsia="新細明體" w:hAnsi="新細明體" w:hint="eastAsia"/>
      </w:rPr>
    </w:lvl>
    <w:lvl w:ilvl="8" w:tplc="0409001B" w:tentative="1">
      <w:start w:val="1"/>
      <w:numFmt w:val="lowerRoman"/>
      <w:lvlText w:val="%9."/>
      <w:lvlJc w:val="right"/>
      <w:pPr>
        <w:ind w:left="5284" w:hanging="480"/>
      </w:pPr>
    </w:lvl>
  </w:abstractNum>
  <w:abstractNum w:abstractNumId="40">
    <w:nsid w:val="539B366C"/>
    <w:multiLevelType w:val="hybridMultilevel"/>
    <w:tmpl w:val="441443AA"/>
    <w:lvl w:ilvl="0" w:tplc="7D92CA66">
      <w:start w:val="9"/>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nsid w:val="53F94881"/>
    <w:multiLevelType w:val="hybridMultilevel"/>
    <w:tmpl w:val="C5A0419C"/>
    <w:lvl w:ilvl="0" w:tplc="5F8E4E36">
      <w:start w:val="1"/>
      <w:numFmt w:val="decimal"/>
      <w:lvlText w:val="（%1）"/>
      <w:lvlJc w:val="left"/>
      <w:pPr>
        <w:ind w:left="1080" w:hanging="720"/>
      </w:pPr>
      <w:rPr>
        <w:rFonts w:hint="default"/>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42">
    <w:nsid w:val="56A0741E"/>
    <w:multiLevelType w:val="hybridMultilevel"/>
    <w:tmpl w:val="E36AECDE"/>
    <w:lvl w:ilvl="0" w:tplc="F4F88EA8">
      <w:start w:val="1"/>
      <w:numFmt w:val="decimal"/>
      <w:lvlText w:val="%1、"/>
      <w:lvlJc w:val="left"/>
      <w:pPr>
        <w:ind w:left="360" w:hanging="36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3">
    <w:nsid w:val="57C5681A"/>
    <w:multiLevelType w:val="hybridMultilevel"/>
    <w:tmpl w:val="5D863034"/>
    <w:lvl w:ilvl="0" w:tplc="DC88FA32">
      <w:start w:val="1"/>
      <w:numFmt w:val="lowerLetter"/>
      <w:lvlText w:val="%1"/>
      <w:lvlJc w:val="left"/>
      <w:pPr>
        <w:ind w:left="1207" w:hanging="480"/>
      </w:pPr>
      <w:rPr>
        <w:rFonts w:hint="default"/>
      </w:rPr>
    </w:lvl>
    <w:lvl w:ilvl="1" w:tplc="04090019" w:tentative="1">
      <w:start w:val="1"/>
      <w:numFmt w:val="ideographTraditional"/>
      <w:lvlText w:val="%2、"/>
      <w:lvlJc w:val="left"/>
      <w:pPr>
        <w:ind w:left="1687" w:hanging="480"/>
      </w:pPr>
      <w:rPr>
        <w:rFonts w:ascii="新細明體" w:eastAsia="新細明體" w:hAnsi="新細明體" w:hint="eastAsia"/>
      </w:rPr>
    </w:lvl>
    <w:lvl w:ilvl="2" w:tplc="0409001B" w:tentative="1">
      <w:start w:val="1"/>
      <w:numFmt w:val="lowerRoman"/>
      <w:lvlText w:val="%3."/>
      <w:lvlJc w:val="right"/>
      <w:pPr>
        <w:ind w:left="2167" w:hanging="480"/>
      </w:pPr>
    </w:lvl>
    <w:lvl w:ilvl="3" w:tplc="0409000F" w:tentative="1">
      <w:start w:val="1"/>
      <w:numFmt w:val="decimal"/>
      <w:lvlText w:val="%4."/>
      <w:lvlJc w:val="left"/>
      <w:pPr>
        <w:ind w:left="2647" w:hanging="480"/>
      </w:pPr>
    </w:lvl>
    <w:lvl w:ilvl="4" w:tplc="04090019" w:tentative="1">
      <w:start w:val="1"/>
      <w:numFmt w:val="ideographTraditional"/>
      <w:lvlText w:val="%5、"/>
      <w:lvlJc w:val="left"/>
      <w:pPr>
        <w:ind w:left="3127" w:hanging="480"/>
      </w:pPr>
      <w:rPr>
        <w:rFonts w:ascii="新細明體" w:eastAsia="新細明體" w:hAnsi="新細明體" w:hint="eastAsia"/>
      </w:rPr>
    </w:lvl>
    <w:lvl w:ilvl="5" w:tplc="0409001B" w:tentative="1">
      <w:start w:val="1"/>
      <w:numFmt w:val="lowerRoman"/>
      <w:lvlText w:val="%6."/>
      <w:lvlJc w:val="right"/>
      <w:pPr>
        <w:ind w:left="3607" w:hanging="480"/>
      </w:pPr>
    </w:lvl>
    <w:lvl w:ilvl="6" w:tplc="0409000F" w:tentative="1">
      <w:start w:val="1"/>
      <w:numFmt w:val="decimal"/>
      <w:lvlText w:val="%7."/>
      <w:lvlJc w:val="left"/>
      <w:pPr>
        <w:ind w:left="4087" w:hanging="480"/>
      </w:pPr>
    </w:lvl>
    <w:lvl w:ilvl="7" w:tplc="04090019" w:tentative="1">
      <w:start w:val="1"/>
      <w:numFmt w:val="ideographTraditional"/>
      <w:lvlText w:val="%8、"/>
      <w:lvlJc w:val="left"/>
      <w:pPr>
        <w:ind w:left="4567" w:hanging="480"/>
      </w:pPr>
      <w:rPr>
        <w:rFonts w:ascii="新細明體" w:eastAsia="新細明體" w:hAnsi="新細明體" w:hint="eastAsia"/>
      </w:rPr>
    </w:lvl>
    <w:lvl w:ilvl="8" w:tplc="0409001B" w:tentative="1">
      <w:start w:val="1"/>
      <w:numFmt w:val="lowerRoman"/>
      <w:lvlText w:val="%9."/>
      <w:lvlJc w:val="right"/>
      <w:pPr>
        <w:ind w:left="5047" w:hanging="480"/>
      </w:pPr>
    </w:lvl>
  </w:abstractNum>
  <w:abstractNum w:abstractNumId="44">
    <w:nsid w:val="58306DC6"/>
    <w:multiLevelType w:val="hybridMultilevel"/>
    <w:tmpl w:val="4808F176"/>
    <w:lvl w:ilvl="0" w:tplc="0B52A042">
      <w:start w:val="1"/>
      <w:numFmt w:val="decimal"/>
      <w:lvlText w:val="(%1)"/>
      <w:lvlJc w:val="left"/>
      <w:pPr>
        <w:tabs>
          <w:tab w:val="num" w:pos="720"/>
        </w:tabs>
        <w:ind w:left="720" w:hanging="360"/>
      </w:pPr>
      <w:rPr>
        <w:rFonts w:hint="eastAsia"/>
      </w:rPr>
    </w:lvl>
    <w:lvl w:ilvl="1" w:tplc="CC405AEE" w:tentative="1">
      <w:start w:val="1"/>
      <w:numFmt w:val="bullet"/>
      <w:lvlText w:val=""/>
      <w:lvlJc w:val="left"/>
      <w:pPr>
        <w:tabs>
          <w:tab w:val="num" w:pos="1440"/>
        </w:tabs>
        <w:ind w:left="1440" w:hanging="360"/>
      </w:pPr>
      <w:rPr>
        <w:rFonts w:ascii="Wingdings" w:hAnsi="Wingdings" w:hint="default"/>
      </w:rPr>
    </w:lvl>
    <w:lvl w:ilvl="2" w:tplc="F72E28A0" w:tentative="1">
      <w:start w:val="1"/>
      <w:numFmt w:val="bullet"/>
      <w:lvlText w:val=""/>
      <w:lvlJc w:val="left"/>
      <w:pPr>
        <w:tabs>
          <w:tab w:val="num" w:pos="2160"/>
        </w:tabs>
        <w:ind w:left="2160" w:hanging="360"/>
      </w:pPr>
      <w:rPr>
        <w:rFonts w:ascii="Wingdings" w:hAnsi="Wingdings" w:hint="default"/>
      </w:rPr>
    </w:lvl>
    <w:lvl w:ilvl="3" w:tplc="E0FA64D6" w:tentative="1">
      <w:start w:val="1"/>
      <w:numFmt w:val="bullet"/>
      <w:lvlText w:val=""/>
      <w:lvlJc w:val="left"/>
      <w:pPr>
        <w:tabs>
          <w:tab w:val="num" w:pos="2880"/>
        </w:tabs>
        <w:ind w:left="2880" w:hanging="360"/>
      </w:pPr>
      <w:rPr>
        <w:rFonts w:ascii="Wingdings" w:hAnsi="Wingdings" w:hint="default"/>
      </w:rPr>
    </w:lvl>
    <w:lvl w:ilvl="4" w:tplc="02EA3E0E" w:tentative="1">
      <w:start w:val="1"/>
      <w:numFmt w:val="bullet"/>
      <w:lvlText w:val=""/>
      <w:lvlJc w:val="left"/>
      <w:pPr>
        <w:tabs>
          <w:tab w:val="num" w:pos="3600"/>
        </w:tabs>
        <w:ind w:left="3600" w:hanging="360"/>
      </w:pPr>
      <w:rPr>
        <w:rFonts w:ascii="Wingdings" w:hAnsi="Wingdings" w:hint="default"/>
      </w:rPr>
    </w:lvl>
    <w:lvl w:ilvl="5" w:tplc="3024410E" w:tentative="1">
      <w:start w:val="1"/>
      <w:numFmt w:val="bullet"/>
      <w:lvlText w:val=""/>
      <w:lvlJc w:val="left"/>
      <w:pPr>
        <w:tabs>
          <w:tab w:val="num" w:pos="4320"/>
        </w:tabs>
        <w:ind w:left="4320" w:hanging="360"/>
      </w:pPr>
      <w:rPr>
        <w:rFonts w:ascii="Wingdings" w:hAnsi="Wingdings" w:hint="default"/>
      </w:rPr>
    </w:lvl>
    <w:lvl w:ilvl="6" w:tplc="450C53B8" w:tentative="1">
      <w:start w:val="1"/>
      <w:numFmt w:val="bullet"/>
      <w:lvlText w:val=""/>
      <w:lvlJc w:val="left"/>
      <w:pPr>
        <w:tabs>
          <w:tab w:val="num" w:pos="5040"/>
        </w:tabs>
        <w:ind w:left="5040" w:hanging="360"/>
      </w:pPr>
      <w:rPr>
        <w:rFonts w:ascii="Wingdings" w:hAnsi="Wingdings" w:hint="default"/>
      </w:rPr>
    </w:lvl>
    <w:lvl w:ilvl="7" w:tplc="5088F94A" w:tentative="1">
      <w:start w:val="1"/>
      <w:numFmt w:val="bullet"/>
      <w:lvlText w:val=""/>
      <w:lvlJc w:val="left"/>
      <w:pPr>
        <w:tabs>
          <w:tab w:val="num" w:pos="5760"/>
        </w:tabs>
        <w:ind w:left="5760" w:hanging="360"/>
      </w:pPr>
      <w:rPr>
        <w:rFonts w:ascii="Wingdings" w:hAnsi="Wingdings" w:hint="default"/>
      </w:rPr>
    </w:lvl>
    <w:lvl w:ilvl="8" w:tplc="16CCD384" w:tentative="1">
      <w:start w:val="1"/>
      <w:numFmt w:val="bullet"/>
      <w:lvlText w:val=""/>
      <w:lvlJc w:val="left"/>
      <w:pPr>
        <w:tabs>
          <w:tab w:val="num" w:pos="6480"/>
        </w:tabs>
        <w:ind w:left="6480" w:hanging="360"/>
      </w:pPr>
      <w:rPr>
        <w:rFonts w:ascii="Wingdings" w:hAnsi="Wingdings" w:hint="default"/>
      </w:rPr>
    </w:lvl>
  </w:abstractNum>
  <w:abstractNum w:abstractNumId="45">
    <w:nsid w:val="5A512D7F"/>
    <w:multiLevelType w:val="hybridMultilevel"/>
    <w:tmpl w:val="1E90D5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5AB5228F"/>
    <w:multiLevelType w:val="hybridMultilevel"/>
    <w:tmpl w:val="157EC5C0"/>
    <w:lvl w:ilvl="0" w:tplc="56928BE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7">
    <w:nsid w:val="5CDA5051"/>
    <w:multiLevelType w:val="hybridMultilevel"/>
    <w:tmpl w:val="DA6A98B8"/>
    <w:lvl w:ilvl="0" w:tplc="DC88FA32">
      <w:start w:val="1"/>
      <w:numFmt w:val="lowerLetter"/>
      <w:lvlText w:val="%1"/>
      <w:lvlJc w:val="left"/>
      <w:pPr>
        <w:ind w:left="1449" w:hanging="480"/>
      </w:pPr>
      <w:rPr>
        <w:rFonts w:hint="default"/>
      </w:rPr>
    </w:lvl>
    <w:lvl w:ilvl="1" w:tplc="04090019" w:tentative="1">
      <w:start w:val="1"/>
      <w:numFmt w:val="ideographTraditional"/>
      <w:lvlText w:val="%2、"/>
      <w:lvlJc w:val="left"/>
      <w:pPr>
        <w:ind w:left="1929" w:hanging="480"/>
      </w:pPr>
      <w:rPr>
        <w:rFonts w:ascii="新細明體" w:eastAsia="新細明體" w:hAnsi="新細明體" w:hint="eastAsia"/>
      </w:rPr>
    </w:lvl>
    <w:lvl w:ilvl="2" w:tplc="0409001B" w:tentative="1">
      <w:start w:val="1"/>
      <w:numFmt w:val="lowerRoman"/>
      <w:lvlText w:val="%3."/>
      <w:lvlJc w:val="right"/>
      <w:pPr>
        <w:ind w:left="2409" w:hanging="480"/>
      </w:pPr>
    </w:lvl>
    <w:lvl w:ilvl="3" w:tplc="0409000F" w:tentative="1">
      <w:start w:val="1"/>
      <w:numFmt w:val="decimal"/>
      <w:lvlText w:val="%4."/>
      <w:lvlJc w:val="left"/>
      <w:pPr>
        <w:ind w:left="2889" w:hanging="480"/>
      </w:pPr>
    </w:lvl>
    <w:lvl w:ilvl="4" w:tplc="04090019" w:tentative="1">
      <w:start w:val="1"/>
      <w:numFmt w:val="ideographTraditional"/>
      <w:lvlText w:val="%5、"/>
      <w:lvlJc w:val="left"/>
      <w:pPr>
        <w:ind w:left="3369" w:hanging="480"/>
      </w:pPr>
      <w:rPr>
        <w:rFonts w:ascii="新細明體" w:eastAsia="新細明體" w:hAnsi="新細明體" w:hint="eastAsia"/>
      </w:rPr>
    </w:lvl>
    <w:lvl w:ilvl="5" w:tplc="0409001B" w:tentative="1">
      <w:start w:val="1"/>
      <w:numFmt w:val="lowerRoman"/>
      <w:lvlText w:val="%6."/>
      <w:lvlJc w:val="right"/>
      <w:pPr>
        <w:ind w:left="3849" w:hanging="480"/>
      </w:pPr>
    </w:lvl>
    <w:lvl w:ilvl="6" w:tplc="0409000F" w:tentative="1">
      <w:start w:val="1"/>
      <w:numFmt w:val="decimal"/>
      <w:lvlText w:val="%7."/>
      <w:lvlJc w:val="left"/>
      <w:pPr>
        <w:ind w:left="4329" w:hanging="480"/>
      </w:pPr>
    </w:lvl>
    <w:lvl w:ilvl="7" w:tplc="04090019" w:tentative="1">
      <w:start w:val="1"/>
      <w:numFmt w:val="ideographTraditional"/>
      <w:lvlText w:val="%8、"/>
      <w:lvlJc w:val="left"/>
      <w:pPr>
        <w:ind w:left="4809" w:hanging="480"/>
      </w:pPr>
      <w:rPr>
        <w:rFonts w:ascii="新細明體" w:eastAsia="新細明體" w:hAnsi="新細明體" w:hint="eastAsia"/>
      </w:rPr>
    </w:lvl>
    <w:lvl w:ilvl="8" w:tplc="0409001B" w:tentative="1">
      <w:start w:val="1"/>
      <w:numFmt w:val="lowerRoman"/>
      <w:lvlText w:val="%9."/>
      <w:lvlJc w:val="right"/>
      <w:pPr>
        <w:ind w:left="5289" w:hanging="480"/>
      </w:pPr>
    </w:lvl>
  </w:abstractNum>
  <w:abstractNum w:abstractNumId="48">
    <w:nsid w:val="5E0C481E"/>
    <w:multiLevelType w:val="multilevel"/>
    <w:tmpl w:val="7A8A6B44"/>
    <w:lvl w:ilvl="0">
      <w:start w:val="1"/>
      <w:numFmt w:val="decima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49">
    <w:nsid w:val="5EA827D8"/>
    <w:multiLevelType w:val="hybridMultilevel"/>
    <w:tmpl w:val="E7EA9804"/>
    <w:lvl w:ilvl="0" w:tplc="D27EA542">
      <w:start w:val="1"/>
      <w:numFmt w:val="decimal"/>
      <w:lvlText w:val="(%1)"/>
      <w:lvlJc w:val="left"/>
      <w:pPr>
        <w:ind w:left="722" w:hanging="480"/>
      </w:pPr>
      <w:rPr>
        <w:rFonts w:hint="default"/>
      </w:rPr>
    </w:lvl>
    <w:lvl w:ilvl="1" w:tplc="04090019" w:tentative="1">
      <w:start w:val="1"/>
      <w:numFmt w:val="ideographTraditional"/>
      <w:lvlText w:val="%2、"/>
      <w:lvlJc w:val="left"/>
      <w:pPr>
        <w:ind w:left="1202" w:hanging="480"/>
      </w:pPr>
      <w:rPr>
        <w:rFonts w:ascii="新細明體" w:eastAsia="新細明體" w:hAnsi="新細明體" w:hint="eastAsia"/>
      </w:rPr>
    </w:lvl>
    <w:lvl w:ilvl="2" w:tplc="0409001B" w:tentative="1">
      <w:start w:val="1"/>
      <w:numFmt w:val="lowerRoman"/>
      <w:lvlText w:val="%3."/>
      <w:lvlJc w:val="right"/>
      <w:pPr>
        <w:ind w:left="1682" w:hanging="480"/>
      </w:pPr>
    </w:lvl>
    <w:lvl w:ilvl="3" w:tplc="0409000F" w:tentative="1">
      <w:start w:val="1"/>
      <w:numFmt w:val="decimal"/>
      <w:lvlText w:val="%4."/>
      <w:lvlJc w:val="left"/>
      <w:pPr>
        <w:ind w:left="2162" w:hanging="480"/>
      </w:pPr>
    </w:lvl>
    <w:lvl w:ilvl="4" w:tplc="04090019" w:tentative="1">
      <w:start w:val="1"/>
      <w:numFmt w:val="ideographTraditional"/>
      <w:lvlText w:val="%5、"/>
      <w:lvlJc w:val="left"/>
      <w:pPr>
        <w:ind w:left="2642" w:hanging="480"/>
      </w:pPr>
      <w:rPr>
        <w:rFonts w:ascii="新細明體" w:eastAsia="新細明體" w:hAnsi="新細明體" w:hint="eastAsia"/>
      </w:rPr>
    </w:lvl>
    <w:lvl w:ilvl="5" w:tplc="0409001B" w:tentative="1">
      <w:start w:val="1"/>
      <w:numFmt w:val="lowerRoman"/>
      <w:lvlText w:val="%6."/>
      <w:lvlJc w:val="right"/>
      <w:pPr>
        <w:ind w:left="3122" w:hanging="480"/>
      </w:pPr>
    </w:lvl>
    <w:lvl w:ilvl="6" w:tplc="0409000F" w:tentative="1">
      <w:start w:val="1"/>
      <w:numFmt w:val="decimal"/>
      <w:lvlText w:val="%7."/>
      <w:lvlJc w:val="left"/>
      <w:pPr>
        <w:ind w:left="3602" w:hanging="480"/>
      </w:pPr>
    </w:lvl>
    <w:lvl w:ilvl="7" w:tplc="04090019" w:tentative="1">
      <w:start w:val="1"/>
      <w:numFmt w:val="ideographTraditional"/>
      <w:lvlText w:val="%8、"/>
      <w:lvlJc w:val="left"/>
      <w:pPr>
        <w:ind w:left="4082" w:hanging="480"/>
      </w:pPr>
      <w:rPr>
        <w:rFonts w:ascii="新細明體" w:eastAsia="新細明體" w:hAnsi="新細明體" w:hint="eastAsia"/>
      </w:rPr>
    </w:lvl>
    <w:lvl w:ilvl="8" w:tplc="0409001B" w:tentative="1">
      <w:start w:val="1"/>
      <w:numFmt w:val="lowerRoman"/>
      <w:lvlText w:val="%9."/>
      <w:lvlJc w:val="right"/>
      <w:pPr>
        <w:ind w:left="4562" w:hanging="480"/>
      </w:pPr>
    </w:lvl>
  </w:abstractNum>
  <w:abstractNum w:abstractNumId="50">
    <w:nsid w:val="5EC87B7F"/>
    <w:multiLevelType w:val="multilevel"/>
    <w:tmpl w:val="6BFC0576"/>
    <w:lvl w:ilvl="0">
      <w:start w:val="1"/>
      <w:numFmt w:val="decimal"/>
      <w:lvlText w:val="%1."/>
      <w:lvlJc w:val="left"/>
      <w:pPr>
        <w:tabs>
          <w:tab w:val="num" w:pos="260"/>
        </w:tabs>
        <w:ind w:left="260" w:firstLine="0"/>
      </w:pPr>
      <w:rPr>
        <w:rFonts w:hint="default"/>
        <w:position w:val="0"/>
        <w:sz w:val="24"/>
        <w:szCs w:val="24"/>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51">
    <w:nsid w:val="5FB14D3D"/>
    <w:multiLevelType w:val="hybridMultilevel"/>
    <w:tmpl w:val="2248AC04"/>
    <w:lvl w:ilvl="0" w:tplc="0409000F">
      <w:start w:val="1"/>
      <w:numFmt w:val="decimal"/>
      <w:lvlText w:val="%1."/>
      <w:lvlJc w:val="left"/>
      <w:pPr>
        <w:tabs>
          <w:tab w:val="num" w:pos="720"/>
        </w:tabs>
        <w:ind w:left="720" w:hanging="360"/>
      </w:pPr>
      <w:rPr>
        <w:rFonts w:hint="default"/>
      </w:rPr>
    </w:lvl>
    <w:lvl w:ilvl="1" w:tplc="1C9AC782" w:tentative="1">
      <w:start w:val="1"/>
      <w:numFmt w:val="decimal"/>
      <w:lvlText w:val="%2"/>
      <w:lvlJc w:val="left"/>
      <w:pPr>
        <w:tabs>
          <w:tab w:val="num" w:pos="1440"/>
        </w:tabs>
        <w:ind w:left="1440" w:hanging="360"/>
      </w:pPr>
    </w:lvl>
    <w:lvl w:ilvl="2" w:tplc="69DCB856" w:tentative="1">
      <w:start w:val="1"/>
      <w:numFmt w:val="decimal"/>
      <w:lvlText w:val="%3"/>
      <w:lvlJc w:val="left"/>
      <w:pPr>
        <w:tabs>
          <w:tab w:val="num" w:pos="2160"/>
        </w:tabs>
        <w:ind w:left="2160" w:hanging="360"/>
      </w:pPr>
    </w:lvl>
    <w:lvl w:ilvl="3" w:tplc="47FC0470" w:tentative="1">
      <w:start w:val="1"/>
      <w:numFmt w:val="decimal"/>
      <w:lvlText w:val="%4"/>
      <w:lvlJc w:val="left"/>
      <w:pPr>
        <w:tabs>
          <w:tab w:val="num" w:pos="2880"/>
        </w:tabs>
        <w:ind w:left="2880" w:hanging="360"/>
      </w:pPr>
    </w:lvl>
    <w:lvl w:ilvl="4" w:tplc="B70CC660" w:tentative="1">
      <w:start w:val="1"/>
      <w:numFmt w:val="decimal"/>
      <w:lvlText w:val="%5"/>
      <w:lvlJc w:val="left"/>
      <w:pPr>
        <w:tabs>
          <w:tab w:val="num" w:pos="3600"/>
        </w:tabs>
        <w:ind w:left="3600" w:hanging="360"/>
      </w:pPr>
    </w:lvl>
    <w:lvl w:ilvl="5" w:tplc="09821716" w:tentative="1">
      <w:start w:val="1"/>
      <w:numFmt w:val="decimal"/>
      <w:lvlText w:val="%6"/>
      <w:lvlJc w:val="left"/>
      <w:pPr>
        <w:tabs>
          <w:tab w:val="num" w:pos="4320"/>
        </w:tabs>
        <w:ind w:left="4320" w:hanging="360"/>
      </w:pPr>
    </w:lvl>
    <w:lvl w:ilvl="6" w:tplc="2F44C012" w:tentative="1">
      <w:start w:val="1"/>
      <w:numFmt w:val="decimal"/>
      <w:lvlText w:val="%7"/>
      <w:lvlJc w:val="left"/>
      <w:pPr>
        <w:tabs>
          <w:tab w:val="num" w:pos="5040"/>
        </w:tabs>
        <w:ind w:left="5040" w:hanging="360"/>
      </w:pPr>
    </w:lvl>
    <w:lvl w:ilvl="7" w:tplc="ECCAA8DC" w:tentative="1">
      <w:start w:val="1"/>
      <w:numFmt w:val="decimal"/>
      <w:lvlText w:val="%8"/>
      <w:lvlJc w:val="left"/>
      <w:pPr>
        <w:tabs>
          <w:tab w:val="num" w:pos="5760"/>
        </w:tabs>
        <w:ind w:left="5760" w:hanging="360"/>
      </w:pPr>
    </w:lvl>
    <w:lvl w:ilvl="8" w:tplc="75B65FE6" w:tentative="1">
      <w:start w:val="1"/>
      <w:numFmt w:val="decimal"/>
      <w:lvlText w:val="%9"/>
      <w:lvlJc w:val="left"/>
      <w:pPr>
        <w:tabs>
          <w:tab w:val="num" w:pos="6480"/>
        </w:tabs>
        <w:ind w:left="6480" w:hanging="360"/>
      </w:pPr>
    </w:lvl>
  </w:abstractNum>
  <w:abstractNum w:abstractNumId="52">
    <w:nsid w:val="68097CC8"/>
    <w:multiLevelType w:val="hybridMultilevel"/>
    <w:tmpl w:val="C5F60168"/>
    <w:lvl w:ilvl="0" w:tplc="0409000F">
      <w:start w:val="1"/>
      <w:numFmt w:val="decimal"/>
      <w:lvlText w:val="%1."/>
      <w:lvlJc w:val="left"/>
      <w:pPr>
        <w:tabs>
          <w:tab w:val="num" w:pos="1920"/>
        </w:tabs>
        <w:ind w:left="1920" w:hanging="480"/>
      </w:p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53">
    <w:nsid w:val="695F278E"/>
    <w:multiLevelType w:val="hybridMultilevel"/>
    <w:tmpl w:val="0E8C51FC"/>
    <w:lvl w:ilvl="0" w:tplc="B7A2477A">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4">
    <w:nsid w:val="69A07E21"/>
    <w:multiLevelType w:val="hybridMultilevel"/>
    <w:tmpl w:val="7AD4786A"/>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5">
    <w:nsid w:val="6BAC6B06"/>
    <w:multiLevelType w:val="hybridMultilevel"/>
    <w:tmpl w:val="41142DF8"/>
    <w:lvl w:ilvl="0" w:tplc="0B52A042">
      <w:start w:val="1"/>
      <w:numFmt w:val="decimal"/>
      <w:lvlText w:val="(%1)"/>
      <w:lvlJc w:val="left"/>
      <w:pPr>
        <w:tabs>
          <w:tab w:val="num" w:pos="720"/>
        </w:tabs>
        <w:ind w:left="720" w:hanging="360"/>
      </w:pPr>
      <w:rPr>
        <w:rFonts w:hint="eastAsia"/>
      </w:rPr>
    </w:lvl>
    <w:lvl w:ilvl="1" w:tplc="E91ED7D0" w:tentative="1">
      <w:start w:val="1"/>
      <w:numFmt w:val="bullet"/>
      <w:lvlText w:val=""/>
      <w:lvlJc w:val="left"/>
      <w:pPr>
        <w:tabs>
          <w:tab w:val="num" w:pos="1440"/>
        </w:tabs>
        <w:ind w:left="1440" w:hanging="360"/>
      </w:pPr>
      <w:rPr>
        <w:rFonts w:ascii="Wingdings" w:hAnsi="Wingdings" w:hint="default"/>
      </w:rPr>
    </w:lvl>
    <w:lvl w:ilvl="2" w:tplc="CC58000C" w:tentative="1">
      <w:start w:val="1"/>
      <w:numFmt w:val="bullet"/>
      <w:lvlText w:val=""/>
      <w:lvlJc w:val="left"/>
      <w:pPr>
        <w:tabs>
          <w:tab w:val="num" w:pos="2160"/>
        </w:tabs>
        <w:ind w:left="2160" w:hanging="360"/>
      </w:pPr>
      <w:rPr>
        <w:rFonts w:ascii="Wingdings" w:hAnsi="Wingdings" w:hint="default"/>
      </w:rPr>
    </w:lvl>
    <w:lvl w:ilvl="3" w:tplc="0A5CEF0C" w:tentative="1">
      <w:start w:val="1"/>
      <w:numFmt w:val="bullet"/>
      <w:lvlText w:val=""/>
      <w:lvlJc w:val="left"/>
      <w:pPr>
        <w:tabs>
          <w:tab w:val="num" w:pos="2880"/>
        </w:tabs>
        <w:ind w:left="2880" w:hanging="360"/>
      </w:pPr>
      <w:rPr>
        <w:rFonts w:ascii="Wingdings" w:hAnsi="Wingdings" w:hint="default"/>
      </w:rPr>
    </w:lvl>
    <w:lvl w:ilvl="4" w:tplc="5CAEE140" w:tentative="1">
      <w:start w:val="1"/>
      <w:numFmt w:val="bullet"/>
      <w:lvlText w:val=""/>
      <w:lvlJc w:val="left"/>
      <w:pPr>
        <w:tabs>
          <w:tab w:val="num" w:pos="3600"/>
        </w:tabs>
        <w:ind w:left="3600" w:hanging="360"/>
      </w:pPr>
      <w:rPr>
        <w:rFonts w:ascii="Wingdings" w:hAnsi="Wingdings" w:hint="default"/>
      </w:rPr>
    </w:lvl>
    <w:lvl w:ilvl="5" w:tplc="0C1CF9AE" w:tentative="1">
      <w:start w:val="1"/>
      <w:numFmt w:val="bullet"/>
      <w:lvlText w:val=""/>
      <w:lvlJc w:val="left"/>
      <w:pPr>
        <w:tabs>
          <w:tab w:val="num" w:pos="4320"/>
        </w:tabs>
        <w:ind w:left="4320" w:hanging="360"/>
      </w:pPr>
      <w:rPr>
        <w:rFonts w:ascii="Wingdings" w:hAnsi="Wingdings" w:hint="default"/>
      </w:rPr>
    </w:lvl>
    <w:lvl w:ilvl="6" w:tplc="098EEA48" w:tentative="1">
      <w:start w:val="1"/>
      <w:numFmt w:val="bullet"/>
      <w:lvlText w:val=""/>
      <w:lvlJc w:val="left"/>
      <w:pPr>
        <w:tabs>
          <w:tab w:val="num" w:pos="5040"/>
        </w:tabs>
        <w:ind w:left="5040" w:hanging="360"/>
      </w:pPr>
      <w:rPr>
        <w:rFonts w:ascii="Wingdings" w:hAnsi="Wingdings" w:hint="default"/>
      </w:rPr>
    </w:lvl>
    <w:lvl w:ilvl="7" w:tplc="8B54A686" w:tentative="1">
      <w:start w:val="1"/>
      <w:numFmt w:val="bullet"/>
      <w:lvlText w:val=""/>
      <w:lvlJc w:val="left"/>
      <w:pPr>
        <w:tabs>
          <w:tab w:val="num" w:pos="5760"/>
        </w:tabs>
        <w:ind w:left="5760" w:hanging="360"/>
      </w:pPr>
      <w:rPr>
        <w:rFonts w:ascii="Wingdings" w:hAnsi="Wingdings" w:hint="default"/>
      </w:rPr>
    </w:lvl>
    <w:lvl w:ilvl="8" w:tplc="13F4E068" w:tentative="1">
      <w:start w:val="1"/>
      <w:numFmt w:val="bullet"/>
      <w:lvlText w:val=""/>
      <w:lvlJc w:val="left"/>
      <w:pPr>
        <w:tabs>
          <w:tab w:val="num" w:pos="6480"/>
        </w:tabs>
        <w:ind w:left="6480" w:hanging="360"/>
      </w:pPr>
      <w:rPr>
        <w:rFonts w:ascii="Wingdings" w:hAnsi="Wingdings" w:hint="default"/>
      </w:rPr>
    </w:lvl>
  </w:abstractNum>
  <w:abstractNum w:abstractNumId="56">
    <w:nsid w:val="6C234DB4"/>
    <w:multiLevelType w:val="multilevel"/>
    <w:tmpl w:val="7A8A6B44"/>
    <w:lvl w:ilvl="0">
      <w:start w:val="1"/>
      <w:numFmt w:val="decima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57">
    <w:nsid w:val="6C9F69C4"/>
    <w:multiLevelType w:val="hybridMultilevel"/>
    <w:tmpl w:val="A9780EDE"/>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8">
    <w:nsid w:val="6DE07C22"/>
    <w:multiLevelType w:val="hybridMultilevel"/>
    <w:tmpl w:val="F6B2995A"/>
    <w:lvl w:ilvl="0" w:tplc="E5360B58">
      <w:start w:val="1"/>
      <w:numFmt w:val="decimal"/>
      <w:lvlText w:val="%1."/>
      <w:lvlJc w:val="left"/>
      <w:pPr>
        <w:tabs>
          <w:tab w:val="num" w:pos="480"/>
        </w:tabs>
        <w:ind w:left="480" w:hanging="480"/>
      </w:pPr>
      <w:rPr>
        <w:rFonts w:ascii="標楷體" w:eastAsia="標楷體" w:hAnsi="標楷體" w:hint="default"/>
        <w:b w:val="0"/>
        <w:bCs w:val="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9">
    <w:nsid w:val="6E85418F"/>
    <w:multiLevelType w:val="hybridMultilevel"/>
    <w:tmpl w:val="896C7412"/>
    <w:lvl w:ilvl="0" w:tplc="10CCD83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60">
    <w:nsid w:val="70C57D70"/>
    <w:multiLevelType w:val="multilevel"/>
    <w:tmpl w:val="E53240E4"/>
    <w:lvl w:ilvl="0">
      <w:start w:val="1"/>
      <w:numFmt w:val="taiwaneseCountingThousand"/>
      <w:pStyle w:val="1"/>
      <w:suff w:val="nothing"/>
      <w:lvlText w:val="第%1章"/>
      <w:lvlJc w:val="left"/>
      <w:pPr>
        <w:tabs>
          <w:tab w:val="num" w:pos="1080"/>
        </w:tabs>
        <w:ind w:left="425" w:hanging="425"/>
      </w:pPr>
    </w:lvl>
    <w:lvl w:ilvl="1">
      <w:start w:val="1"/>
      <w:numFmt w:val="ideographDigital"/>
      <w:lvlText w:val="%2."/>
      <w:lvlJc w:val="left"/>
      <w:pPr>
        <w:tabs>
          <w:tab w:val="num" w:pos="1021"/>
        </w:tabs>
        <w:ind w:left="1077" w:hanging="652"/>
      </w:pPr>
      <w:rPr>
        <w:rFonts w:hint="eastAsia"/>
      </w:rPr>
    </w:lvl>
    <w:lvl w:ilvl="2">
      <w:start w:val="1"/>
      <w:numFmt w:val="taiwaneseCountingThousand"/>
      <w:pStyle w:val="3"/>
      <w:suff w:val="nothing"/>
      <w:lvlText w:val="第%3項"/>
      <w:lvlJc w:val="left"/>
      <w:pPr>
        <w:tabs>
          <w:tab w:val="num" w:pos="1931"/>
        </w:tabs>
        <w:ind w:left="1418" w:hanging="567"/>
      </w:pPr>
    </w:lvl>
    <w:lvl w:ilvl="3">
      <w:start w:val="1"/>
      <w:numFmt w:val="none"/>
      <w:pStyle w:val="4"/>
      <w:suff w:val="nothing"/>
      <w:lvlText w:val=""/>
      <w:lvlJc w:val="left"/>
      <w:pPr>
        <w:tabs>
          <w:tab w:val="num" w:pos="1984"/>
        </w:tabs>
        <w:ind w:left="1984" w:hanging="708"/>
      </w:pPr>
    </w:lvl>
    <w:lvl w:ilvl="4">
      <w:start w:val="1"/>
      <w:numFmt w:val="none"/>
      <w:pStyle w:val="5"/>
      <w:suff w:val="nothing"/>
      <w:lvlText w:val=""/>
      <w:lvlJc w:val="left"/>
      <w:pPr>
        <w:tabs>
          <w:tab w:val="num" w:pos="2551"/>
        </w:tabs>
        <w:ind w:left="2551" w:hanging="850"/>
      </w:pPr>
    </w:lvl>
    <w:lvl w:ilvl="5">
      <w:start w:val="1"/>
      <w:numFmt w:val="none"/>
      <w:pStyle w:val="6"/>
      <w:suff w:val="nothing"/>
      <w:lvlText w:val=""/>
      <w:lvlJc w:val="left"/>
      <w:pPr>
        <w:tabs>
          <w:tab w:val="num" w:pos="3260"/>
        </w:tabs>
        <w:ind w:left="3260" w:hanging="1134"/>
      </w:pPr>
    </w:lvl>
    <w:lvl w:ilvl="6">
      <w:start w:val="1"/>
      <w:numFmt w:val="none"/>
      <w:pStyle w:val="7"/>
      <w:suff w:val="nothing"/>
      <w:lvlText w:val=""/>
      <w:lvlJc w:val="left"/>
      <w:pPr>
        <w:tabs>
          <w:tab w:val="num" w:pos="3827"/>
        </w:tabs>
        <w:ind w:left="3827" w:hanging="1276"/>
      </w:pPr>
    </w:lvl>
    <w:lvl w:ilvl="7">
      <w:start w:val="1"/>
      <w:numFmt w:val="none"/>
      <w:pStyle w:val="8"/>
      <w:suff w:val="nothing"/>
      <w:lvlText w:val=""/>
      <w:lvlJc w:val="left"/>
      <w:pPr>
        <w:tabs>
          <w:tab w:val="num" w:pos="4394"/>
        </w:tabs>
        <w:ind w:left="4394" w:hanging="1418"/>
      </w:pPr>
    </w:lvl>
    <w:lvl w:ilvl="8">
      <w:start w:val="1"/>
      <w:numFmt w:val="none"/>
      <w:pStyle w:val="9"/>
      <w:suff w:val="nothing"/>
      <w:lvlText w:val=""/>
      <w:lvlJc w:val="left"/>
      <w:pPr>
        <w:tabs>
          <w:tab w:val="num" w:pos="5102"/>
        </w:tabs>
        <w:ind w:left="5102" w:hanging="1700"/>
      </w:pPr>
    </w:lvl>
  </w:abstractNum>
  <w:abstractNum w:abstractNumId="61">
    <w:nsid w:val="725B5EDF"/>
    <w:multiLevelType w:val="hybridMultilevel"/>
    <w:tmpl w:val="CFB0118C"/>
    <w:lvl w:ilvl="0" w:tplc="DC88FA32">
      <w:start w:val="1"/>
      <w:numFmt w:val="lowerLetter"/>
      <w:lvlText w:val="%1"/>
      <w:lvlJc w:val="left"/>
      <w:pPr>
        <w:ind w:left="1193" w:hanging="480"/>
      </w:pPr>
      <w:rPr>
        <w:rFonts w:hint="default"/>
      </w:rPr>
    </w:lvl>
    <w:lvl w:ilvl="1" w:tplc="04090019" w:tentative="1">
      <w:start w:val="1"/>
      <w:numFmt w:val="ideographTraditional"/>
      <w:lvlText w:val="%2、"/>
      <w:lvlJc w:val="left"/>
      <w:pPr>
        <w:ind w:left="1673" w:hanging="480"/>
      </w:pPr>
      <w:rPr>
        <w:rFonts w:ascii="新細明體" w:eastAsia="新細明體" w:hAnsi="新細明體" w:hint="eastAsia"/>
      </w:rPr>
    </w:lvl>
    <w:lvl w:ilvl="2" w:tplc="0409001B" w:tentative="1">
      <w:start w:val="1"/>
      <w:numFmt w:val="lowerRoman"/>
      <w:lvlText w:val="%3."/>
      <w:lvlJc w:val="right"/>
      <w:pPr>
        <w:ind w:left="2153" w:hanging="480"/>
      </w:pPr>
    </w:lvl>
    <w:lvl w:ilvl="3" w:tplc="0409000F" w:tentative="1">
      <w:start w:val="1"/>
      <w:numFmt w:val="decimal"/>
      <w:lvlText w:val="%4."/>
      <w:lvlJc w:val="left"/>
      <w:pPr>
        <w:ind w:left="2633" w:hanging="480"/>
      </w:pPr>
    </w:lvl>
    <w:lvl w:ilvl="4" w:tplc="04090019" w:tentative="1">
      <w:start w:val="1"/>
      <w:numFmt w:val="ideographTraditional"/>
      <w:lvlText w:val="%5、"/>
      <w:lvlJc w:val="left"/>
      <w:pPr>
        <w:ind w:left="3113" w:hanging="480"/>
      </w:pPr>
      <w:rPr>
        <w:rFonts w:ascii="新細明體" w:eastAsia="新細明體" w:hAnsi="新細明體" w:hint="eastAsia"/>
      </w:rPr>
    </w:lvl>
    <w:lvl w:ilvl="5" w:tplc="0409001B" w:tentative="1">
      <w:start w:val="1"/>
      <w:numFmt w:val="lowerRoman"/>
      <w:lvlText w:val="%6."/>
      <w:lvlJc w:val="right"/>
      <w:pPr>
        <w:ind w:left="3593" w:hanging="480"/>
      </w:pPr>
    </w:lvl>
    <w:lvl w:ilvl="6" w:tplc="0409000F" w:tentative="1">
      <w:start w:val="1"/>
      <w:numFmt w:val="decimal"/>
      <w:lvlText w:val="%7."/>
      <w:lvlJc w:val="left"/>
      <w:pPr>
        <w:ind w:left="4073" w:hanging="480"/>
      </w:pPr>
    </w:lvl>
    <w:lvl w:ilvl="7" w:tplc="04090019" w:tentative="1">
      <w:start w:val="1"/>
      <w:numFmt w:val="ideographTraditional"/>
      <w:lvlText w:val="%8、"/>
      <w:lvlJc w:val="left"/>
      <w:pPr>
        <w:ind w:left="4553" w:hanging="480"/>
      </w:pPr>
      <w:rPr>
        <w:rFonts w:ascii="新細明體" w:eastAsia="新細明體" w:hAnsi="新細明體" w:hint="eastAsia"/>
      </w:rPr>
    </w:lvl>
    <w:lvl w:ilvl="8" w:tplc="0409001B" w:tentative="1">
      <w:start w:val="1"/>
      <w:numFmt w:val="lowerRoman"/>
      <w:lvlText w:val="%9."/>
      <w:lvlJc w:val="right"/>
      <w:pPr>
        <w:ind w:left="5033" w:hanging="480"/>
      </w:pPr>
    </w:lvl>
  </w:abstractNum>
  <w:abstractNum w:abstractNumId="62">
    <w:nsid w:val="72C83AB8"/>
    <w:multiLevelType w:val="hybridMultilevel"/>
    <w:tmpl w:val="58587F20"/>
    <w:lvl w:ilvl="0" w:tplc="D27EA542">
      <w:start w:val="1"/>
      <w:numFmt w:val="decimal"/>
      <w:lvlText w:val="(%1)"/>
      <w:lvlJc w:val="left"/>
      <w:pPr>
        <w:ind w:left="964" w:hanging="480"/>
      </w:pPr>
      <w:rPr>
        <w:rFonts w:hint="default"/>
      </w:rPr>
    </w:lvl>
    <w:lvl w:ilvl="1" w:tplc="04090019" w:tentative="1">
      <w:start w:val="1"/>
      <w:numFmt w:val="ideographTraditional"/>
      <w:lvlText w:val="%2、"/>
      <w:lvlJc w:val="left"/>
      <w:pPr>
        <w:ind w:left="1444" w:hanging="480"/>
      </w:pPr>
      <w:rPr>
        <w:rFonts w:ascii="新細明體" w:eastAsia="新細明體" w:hAnsi="新細明體" w:hint="eastAsia"/>
      </w:r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rPr>
        <w:rFonts w:ascii="新細明體" w:eastAsia="新細明體" w:hAnsi="新細明體" w:hint="eastAsia"/>
      </w:r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rPr>
        <w:rFonts w:ascii="新細明體" w:eastAsia="新細明體" w:hAnsi="新細明體" w:hint="eastAsia"/>
      </w:rPr>
    </w:lvl>
    <w:lvl w:ilvl="8" w:tplc="0409001B" w:tentative="1">
      <w:start w:val="1"/>
      <w:numFmt w:val="lowerRoman"/>
      <w:lvlText w:val="%9."/>
      <w:lvlJc w:val="right"/>
      <w:pPr>
        <w:ind w:left="4804" w:hanging="480"/>
      </w:pPr>
    </w:lvl>
  </w:abstractNum>
  <w:abstractNum w:abstractNumId="63">
    <w:nsid w:val="749B3FE6"/>
    <w:multiLevelType w:val="multilevel"/>
    <w:tmpl w:val="7A8A6B44"/>
    <w:lvl w:ilvl="0">
      <w:start w:val="1"/>
      <w:numFmt w:val="decima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64">
    <w:nsid w:val="751507E9"/>
    <w:multiLevelType w:val="hybridMultilevel"/>
    <w:tmpl w:val="A9CC8D9E"/>
    <w:lvl w:ilvl="0" w:tplc="54941D1E">
      <w:start w:val="3"/>
      <w:numFmt w:val="decimal"/>
      <w:lvlText w:val="%1"/>
      <w:lvlJc w:val="left"/>
      <w:pPr>
        <w:ind w:left="480" w:hanging="480"/>
      </w:pPr>
      <w:rPr>
        <w:rFonts w:ascii="標楷體" w:eastAsia="標楷體" w:hAnsi="新細明體" w:hint="default"/>
        <w:b w:val="0"/>
        <w:i w:val="0"/>
        <w:color w:val="000000"/>
        <w:sz w:val="24"/>
        <w:szCs w:val="24"/>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65">
    <w:nsid w:val="76D23284"/>
    <w:multiLevelType w:val="hybridMultilevel"/>
    <w:tmpl w:val="7696E89A"/>
    <w:lvl w:ilvl="0" w:tplc="0B52A042">
      <w:start w:val="1"/>
      <w:numFmt w:val="decimal"/>
      <w:lvlText w:val="(%1)"/>
      <w:lvlJc w:val="left"/>
      <w:pPr>
        <w:tabs>
          <w:tab w:val="num" w:pos="720"/>
        </w:tabs>
        <w:ind w:left="720" w:hanging="360"/>
      </w:pPr>
      <w:rPr>
        <w:rFonts w:hint="eastAsia"/>
      </w:rPr>
    </w:lvl>
    <w:lvl w:ilvl="1" w:tplc="627EDA1A" w:tentative="1">
      <w:start w:val="1"/>
      <w:numFmt w:val="bullet"/>
      <w:lvlText w:val=""/>
      <w:lvlJc w:val="left"/>
      <w:pPr>
        <w:tabs>
          <w:tab w:val="num" w:pos="1440"/>
        </w:tabs>
        <w:ind w:left="1440" w:hanging="360"/>
      </w:pPr>
      <w:rPr>
        <w:rFonts w:ascii="Wingdings" w:hAnsi="Wingdings" w:hint="default"/>
      </w:rPr>
    </w:lvl>
    <w:lvl w:ilvl="2" w:tplc="A22AC966" w:tentative="1">
      <w:start w:val="1"/>
      <w:numFmt w:val="bullet"/>
      <w:lvlText w:val=""/>
      <w:lvlJc w:val="left"/>
      <w:pPr>
        <w:tabs>
          <w:tab w:val="num" w:pos="2160"/>
        </w:tabs>
        <w:ind w:left="2160" w:hanging="360"/>
      </w:pPr>
      <w:rPr>
        <w:rFonts w:ascii="Wingdings" w:hAnsi="Wingdings" w:hint="default"/>
      </w:rPr>
    </w:lvl>
    <w:lvl w:ilvl="3" w:tplc="C7DA74DC" w:tentative="1">
      <w:start w:val="1"/>
      <w:numFmt w:val="bullet"/>
      <w:lvlText w:val=""/>
      <w:lvlJc w:val="left"/>
      <w:pPr>
        <w:tabs>
          <w:tab w:val="num" w:pos="2880"/>
        </w:tabs>
        <w:ind w:left="2880" w:hanging="360"/>
      </w:pPr>
      <w:rPr>
        <w:rFonts w:ascii="Wingdings" w:hAnsi="Wingdings" w:hint="default"/>
      </w:rPr>
    </w:lvl>
    <w:lvl w:ilvl="4" w:tplc="BA0C05DE" w:tentative="1">
      <w:start w:val="1"/>
      <w:numFmt w:val="bullet"/>
      <w:lvlText w:val=""/>
      <w:lvlJc w:val="left"/>
      <w:pPr>
        <w:tabs>
          <w:tab w:val="num" w:pos="3600"/>
        </w:tabs>
        <w:ind w:left="3600" w:hanging="360"/>
      </w:pPr>
      <w:rPr>
        <w:rFonts w:ascii="Wingdings" w:hAnsi="Wingdings" w:hint="default"/>
      </w:rPr>
    </w:lvl>
    <w:lvl w:ilvl="5" w:tplc="637604BC" w:tentative="1">
      <w:start w:val="1"/>
      <w:numFmt w:val="bullet"/>
      <w:lvlText w:val=""/>
      <w:lvlJc w:val="left"/>
      <w:pPr>
        <w:tabs>
          <w:tab w:val="num" w:pos="4320"/>
        </w:tabs>
        <w:ind w:left="4320" w:hanging="360"/>
      </w:pPr>
      <w:rPr>
        <w:rFonts w:ascii="Wingdings" w:hAnsi="Wingdings" w:hint="default"/>
      </w:rPr>
    </w:lvl>
    <w:lvl w:ilvl="6" w:tplc="1D5CB788" w:tentative="1">
      <w:start w:val="1"/>
      <w:numFmt w:val="bullet"/>
      <w:lvlText w:val=""/>
      <w:lvlJc w:val="left"/>
      <w:pPr>
        <w:tabs>
          <w:tab w:val="num" w:pos="5040"/>
        </w:tabs>
        <w:ind w:left="5040" w:hanging="360"/>
      </w:pPr>
      <w:rPr>
        <w:rFonts w:ascii="Wingdings" w:hAnsi="Wingdings" w:hint="default"/>
      </w:rPr>
    </w:lvl>
    <w:lvl w:ilvl="7" w:tplc="794CC488" w:tentative="1">
      <w:start w:val="1"/>
      <w:numFmt w:val="bullet"/>
      <w:lvlText w:val=""/>
      <w:lvlJc w:val="left"/>
      <w:pPr>
        <w:tabs>
          <w:tab w:val="num" w:pos="5760"/>
        </w:tabs>
        <w:ind w:left="5760" w:hanging="360"/>
      </w:pPr>
      <w:rPr>
        <w:rFonts w:ascii="Wingdings" w:hAnsi="Wingdings" w:hint="default"/>
      </w:rPr>
    </w:lvl>
    <w:lvl w:ilvl="8" w:tplc="0D3C0046" w:tentative="1">
      <w:start w:val="1"/>
      <w:numFmt w:val="bullet"/>
      <w:lvlText w:val=""/>
      <w:lvlJc w:val="left"/>
      <w:pPr>
        <w:tabs>
          <w:tab w:val="num" w:pos="6480"/>
        </w:tabs>
        <w:ind w:left="6480" w:hanging="360"/>
      </w:pPr>
      <w:rPr>
        <w:rFonts w:ascii="Wingdings" w:hAnsi="Wingdings" w:hint="default"/>
      </w:rPr>
    </w:lvl>
  </w:abstractNum>
  <w:abstractNum w:abstractNumId="66">
    <w:nsid w:val="77194F11"/>
    <w:multiLevelType w:val="hybridMultilevel"/>
    <w:tmpl w:val="09704C90"/>
    <w:lvl w:ilvl="0" w:tplc="D27EA54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67">
    <w:nsid w:val="774907BD"/>
    <w:multiLevelType w:val="hybridMultilevel"/>
    <w:tmpl w:val="2AFA183C"/>
    <w:lvl w:ilvl="0" w:tplc="DC88FA32">
      <w:start w:val="1"/>
      <w:numFmt w:val="lowerLetter"/>
      <w:lvlText w:val="%1"/>
      <w:lvlJc w:val="left"/>
      <w:pPr>
        <w:ind w:left="482" w:hanging="480"/>
      </w:pPr>
      <w:rPr>
        <w:rFonts w:hint="default"/>
      </w:rPr>
    </w:lvl>
    <w:lvl w:ilvl="1" w:tplc="04090019" w:tentative="1">
      <w:start w:val="1"/>
      <w:numFmt w:val="ideographTraditional"/>
      <w:lvlText w:val="%2、"/>
      <w:lvlJc w:val="left"/>
      <w:pPr>
        <w:ind w:left="962" w:hanging="480"/>
      </w:pPr>
      <w:rPr>
        <w:rFonts w:ascii="新細明體" w:eastAsia="新細明體" w:hAnsi="新細明體" w:hint="eastAsia"/>
      </w:r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rPr>
        <w:rFonts w:ascii="新細明體" w:eastAsia="新細明體" w:hAnsi="新細明體" w:hint="eastAsia"/>
      </w:r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rPr>
        <w:rFonts w:ascii="新細明體" w:eastAsia="新細明體" w:hAnsi="新細明體" w:hint="eastAsia"/>
      </w:rPr>
    </w:lvl>
    <w:lvl w:ilvl="8" w:tplc="0409001B" w:tentative="1">
      <w:start w:val="1"/>
      <w:numFmt w:val="lowerRoman"/>
      <w:lvlText w:val="%9."/>
      <w:lvlJc w:val="right"/>
      <w:pPr>
        <w:ind w:left="4322" w:hanging="480"/>
      </w:pPr>
    </w:lvl>
  </w:abstractNum>
  <w:abstractNum w:abstractNumId="68">
    <w:nsid w:val="7AEE449D"/>
    <w:multiLevelType w:val="hybridMultilevel"/>
    <w:tmpl w:val="71A2B49E"/>
    <w:lvl w:ilvl="0" w:tplc="E93C22AC">
      <w:start w:val="8"/>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9">
    <w:nsid w:val="7F390400"/>
    <w:multiLevelType w:val="hybridMultilevel"/>
    <w:tmpl w:val="24064624"/>
    <w:lvl w:ilvl="0" w:tplc="DC88FA32">
      <w:start w:val="1"/>
      <w:numFmt w:val="lowerLetter"/>
      <w:lvlText w:val="%1"/>
      <w:lvlJc w:val="left"/>
      <w:pPr>
        <w:ind w:left="1193" w:hanging="480"/>
      </w:pPr>
      <w:rPr>
        <w:rFonts w:hint="default"/>
      </w:rPr>
    </w:lvl>
    <w:lvl w:ilvl="1" w:tplc="04090019" w:tentative="1">
      <w:start w:val="1"/>
      <w:numFmt w:val="ideographTraditional"/>
      <w:lvlText w:val="%2、"/>
      <w:lvlJc w:val="left"/>
      <w:pPr>
        <w:ind w:left="1673" w:hanging="480"/>
      </w:pPr>
      <w:rPr>
        <w:rFonts w:ascii="新細明體" w:eastAsia="新細明體" w:hAnsi="新細明體" w:hint="eastAsia"/>
      </w:rPr>
    </w:lvl>
    <w:lvl w:ilvl="2" w:tplc="0409001B" w:tentative="1">
      <w:start w:val="1"/>
      <w:numFmt w:val="lowerRoman"/>
      <w:lvlText w:val="%3."/>
      <w:lvlJc w:val="right"/>
      <w:pPr>
        <w:ind w:left="2153" w:hanging="480"/>
      </w:pPr>
    </w:lvl>
    <w:lvl w:ilvl="3" w:tplc="0409000F" w:tentative="1">
      <w:start w:val="1"/>
      <w:numFmt w:val="decimal"/>
      <w:lvlText w:val="%4."/>
      <w:lvlJc w:val="left"/>
      <w:pPr>
        <w:ind w:left="2633" w:hanging="480"/>
      </w:pPr>
    </w:lvl>
    <w:lvl w:ilvl="4" w:tplc="04090019" w:tentative="1">
      <w:start w:val="1"/>
      <w:numFmt w:val="ideographTraditional"/>
      <w:lvlText w:val="%5、"/>
      <w:lvlJc w:val="left"/>
      <w:pPr>
        <w:ind w:left="3113" w:hanging="480"/>
      </w:pPr>
      <w:rPr>
        <w:rFonts w:ascii="新細明體" w:eastAsia="新細明體" w:hAnsi="新細明體" w:hint="eastAsia"/>
      </w:rPr>
    </w:lvl>
    <w:lvl w:ilvl="5" w:tplc="0409001B" w:tentative="1">
      <w:start w:val="1"/>
      <w:numFmt w:val="lowerRoman"/>
      <w:lvlText w:val="%6."/>
      <w:lvlJc w:val="right"/>
      <w:pPr>
        <w:ind w:left="3593" w:hanging="480"/>
      </w:pPr>
    </w:lvl>
    <w:lvl w:ilvl="6" w:tplc="0409000F" w:tentative="1">
      <w:start w:val="1"/>
      <w:numFmt w:val="decimal"/>
      <w:lvlText w:val="%7."/>
      <w:lvlJc w:val="left"/>
      <w:pPr>
        <w:ind w:left="4073" w:hanging="480"/>
      </w:pPr>
    </w:lvl>
    <w:lvl w:ilvl="7" w:tplc="04090019" w:tentative="1">
      <w:start w:val="1"/>
      <w:numFmt w:val="ideographTraditional"/>
      <w:lvlText w:val="%8、"/>
      <w:lvlJc w:val="left"/>
      <w:pPr>
        <w:ind w:left="4553" w:hanging="480"/>
      </w:pPr>
      <w:rPr>
        <w:rFonts w:ascii="新細明體" w:eastAsia="新細明體" w:hAnsi="新細明體" w:hint="eastAsia"/>
      </w:rPr>
    </w:lvl>
    <w:lvl w:ilvl="8" w:tplc="0409001B" w:tentative="1">
      <w:start w:val="1"/>
      <w:numFmt w:val="lowerRoman"/>
      <w:lvlText w:val="%9."/>
      <w:lvlJc w:val="right"/>
      <w:pPr>
        <w:ind w:left="5033" w:hanging="480"/>
      </w:pPr>
    </w:lvl>
  </w:abstractNum>
  <w:num w:numId="1">
    <w:abstractNumId w:val="60"/>
  </w:num>
  <w:num w:numId="2">
    <w:abstractNumId w:val="29"/>
  </w:num>
  <w:num w:numId="3">
    <w:abstractNumId w:val="57"/>
  </w:num>
  <w:num w:numId="4">
    <w:abstractNumId w:val="54"/>
  </w:num>
  <w:num w:numId="5">
    <w:abstractNumId w:val="17"/>
  </w:num>
  <w:num w:numId="6">
    <w:abstractNumId w:val="58"/>
  </w:num>
  <w:num w:numId="7">
    <w:abstractNumId w:val="1"/>
  </w:num>
  <w:num w:numId="8">
    <w:abstractNumId w:val="26"/>
  </w:num>
  <w:num w:numId="9">
    <w:abstractNumId w:val="32"/>
  </w:num>
  <w:num w:numId="10">
    <w:abstractNumId w:val="33"/>
  </w:num>
  <w:num w:numId="11">
    <w:abstractNumId w:val="41"/>
  </w:num>
  <w:num w:numId="12">
    <w:abstractNumId w:val="40"/>
  </w:num>
  <w:num w:numId="13">
    <w:abstractNumId w:val="68"/>
  </w:num>
  <w:num w:numId="14">
    <w:abstractNumId w:val="42"/>
  </w:num>
  <w:num w:numId="15">
    <w:abstractNumId w:val="30"/>
  </w:num>
  <w:num w:numId="16">
    <w:abstractNumId w:val="20"/>
  </w:num>
  <w:num w:numId="17">
    <w:abstractNumId w:val="8"/>
  </w:num>
  <w:num w:numId="18">
    <w:abstractNumId w:val="63"/>
  </w:num>
  <w:num w:numId="19">
    <w:abstractNumId w:val="65"/>
  </w:num>
  <w:num w:numId="20">
    <w:abstractNumId w:val="7"/>
  </w:num>
  <w:num w:numId="21">
    <w:abstractNumId w:val="10"/>
  </w:num>
  <w:num w:numId="22">
    <w:abstractNumId w:val="22"/>
  </w:num>
  <w:num w:numId="23">
    <w:abstractNumId w:val="6"/>
  </w:num>
  <w:num w:numId="24">
    <w:abstractNumId w:val="55"/>
  </w:num>
  <w:num w:numId="25">
    <w:abstractNumId w:val="44"/>
  </w:num>
  <w:num w:numId="26">
    <w:abstractNumId w:val="51"/>
  </w:num>
  <w:num w:numId="27">
    <w:abstractNumId w:val="21"/>
  </w:num>
  <w:num w:numId="28">
    <w:abstractNumId w:val="19"/>
  </w:num>
  <w:num w:numId="29">
    <w:abstractNumId w:val="16"/>
  </w:num>
  <w:num w:numId="30">
    <w:abstractNumId w:val="12"/>
  </w:num>
  <w:num w:numId="31">
    <w:abstractNumId w:val="9"/>
  </w:num>
  <w:num w:numId="32">
    <w:abstractNumId w:val="46"/>
  </w:num>
  <w:num w:numId="33">
    <w:abstractNumId w:val="15"/>
  </w:num>
  <w:num w:numId="34">
    <w:abstractNumId w:val="59"/>
  </w:num>
  <w:num w:numId="35">
    <w:abstractNumId w:val="53"/>
  </w:num>
  <w:num w:numId="36">
    <w:abstractNumId w:val="4"/>
  </w:num>
  <w:num w:numId="37">
    <w:abstractNumId w:val="34"/>
  </w:num>
  <w:num w:numId="38">
    <w:abstractNumId w:val="24"/>
  </w:num>
  <w:num w:numId="39">
    <w:abstractNumId w:val="64"/>
  </w:num>
  <w:num w:numId="40">
    <w:abstractNumId w:val="0"/>
  </w:num>
  <w:num w:numId="41">
    <w:abstractNumId w:val="62"/>
  </w:num>
  <w:num w:numId="42">
    <w:abstractNumId w:val="13"/>
  </w:num>
  <w:num w:numId="43">
    <w:abstractNumId w:val="3"/>
  </w:num>
  <w:num w:numId="44">
    <w:abstractNumId w:val="67"/>
  </w:num>
  <w:num w:numId="45">
    <w:abstractNumId w:val="39"/>
  </w:num>
  <w:num w:numId="46">
    <w:abstractNumId w:val="47"/>
  </w:num>
  <w:num w:numId="47">
    <w:abstractNumId w:val="25"/>
  </w:num>
  <w:num w:numId="48">
    <w:abstractNumId w:val="14"/>
  </w:num>
  <w:num w:numId="49">
    <w:abstractNumId w:val="38"/>
  </w:num>
  <w:num w:numId="50">
    <w:abstractNumId w:val="49"/>
  </w:num>
  <w:num w:numId="51">
    <w:abstractNumId w:val="11"/>
  </w:num>
  <w:num w:numId="52">
    <w:abstractNumId w:val="43"/>
  </w:num>
  <w:num w:numId="53">
    <w:abstractNumId w:val="36"/>
  </w:num>
  <w:num w:numId="54">
    <w:abstractNumId w:val="66"/>
  </w:num>
  <w:num w:numId="55">
    <w:abstractNumId w:val="18"/>
  </w:num>
  <w:num w:numId="56">
    <w:abstractNumId w:val="69"/>
  </w:num>
  <w:num w:numId="57">
    <w:abstractNumId w:val="35"/>
  </w:num>
  <w:num w:numId="58">
    <w:abstractNumId w:val="28"/>
  </w:num>
  <w:num w:numId="59">
    <w:abstractNumId w:val="61"/>
  </w:num>
  <w:num w:numId="60">
    <w:abstractNumId w:val="56"/>
  </w:num>
  <w:num w:numId="61">
    <w:abstractNumId w:val="48"/>
  </w:num>
  <w:num w:numId="62">
    <w:abstractNumId w:val="50"/>
  </w:num>
  <w:num w:numId="63">
    <w:abstractNumId w:val="37"/>
  </w:num>
  <w:num w:numId="64">
    <w:abstractNumId w:val="27"/>
  </w:num>
  <w:num w:numId="65">
    <w:abstractNumId w:val="52"/>
  </w:num>
  <w:num w:numId="66">
    <w:abstractNumId w:val="2"/>
  </w:num>
  <w:num w:numId="67">
    <w:abstractNumId w:val="45"/>
  </w:num>
  <w:num w:numId="68">
    <w:abstractNumId w:val="5"/>
  </w:num>
  <w:num w:numId="69">
    <w:abstractNumId w:val="23"/>
  </w:num>
  <w:num w:numId="70">
    <w:abstractNumId w:val="3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embedSystemFonts/>
  <w:bordersDoNotSurroundHeader/>
  <w:bordersDoNotSurroundFooter/>
  <w:hideSpellingErrors/>
  <w:defaultTabStop w:val="480"/>
  <w:doNotHyphenateCaps/>
  <w:drawingGridHorizontalSpacing w:val="120"/>
  <w:displayHorizontalDrawingGridEvery w:val="2"/>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8E7"/>
    <w:rsid w:val="00000B40"/>
    <w:rsid w:val="00001981"/>
    <w:rsid w:val="000034BE"/>
    <w:rsid w:val="00003B8E"/>
    <w:rsid w:val="00007C37"/>
    <w:rsid w:val="00012E70"/>
    <w:rsid w:val="0001377B"/>
    <w:rsid w:val="00013E52"/>
    <w:rsid w:val="0001727B"/>
    <w:rsid w:val="00017C7E"/>
    <w:rsid w:val="00021967"/>
    <w:rsid w:val="0002223B"/>
    <w:rsid w:val="00026D7F"/>
    <w:rsid w:val="0002783E"/>
    <w:rsid w:val="00027F0D"/>
    <w:rsid w:val="000305BF"/>
    <w:rsid w:val="000317B3"/>
    <w:rsid w:val="00032435"/>
    <w:rsid w:val="000337D0"/>
    <w:rsid w:val="000345AB"/>
    <w:rsid w:val="00035CB1"/>
    <w:rsid w:val="00036F95"/>
    <w:rsid w:val="000443B4"/>
    <w:rsid w:val="00044998"/>
    <w:rsid w:val="00046818"/>
    <w:rsid w:val="00050382"/>
    <w:rsid w:val="00051543"/>
    <w:rsid w:val="00053207"/>
    <w:rsid w:val="00053FED"/>
    <w:rsid w:val="0005427D"/>
    <w:rsid w:val="00054DAB"/>
    <w:rsid w:val="000569B5"/>
    <w:rsid w:val="000605D7"/>
    <w:rsid w:val="0006196E"/>
    <w:rsid w:val="000624F9"/>
    <w:rsid w:val="00066C3D"/>
    <w:rsid w:val="00066DA9"/>
    <w:rsid w:val="00067B58"/>
    <w:rsid w:val="00072977"/>
    <w:rsid w:val="00072A75"/>
    <w:rsid w:val="00072B33"/>
    <w:rsid w:val="00073830"/>
    <w:rsid w:val="00075560"/>
    <w:rsid w:val="000755A4"/>
    <w:rsid w:val="000759E3"/>
    <w:rsid w:val="0008087E"/>
    <w:rsid w:val="00081981"/>
    <w:rsid w:val="00085F11"/>
    <w:rsid w:val="000905B5"/>
    <w:rsid w:val="000910BD"/>
    <w:rsid w:val="00091DC7"/>
    <w:rsid w:val="00092764"/>
    <w:rsid w:val="00093337"/>
    <w:rsid w:val="000942F5"/>
    <w:rsid w:val="000962BE"/>
    <w:rsid w:val="00096D02"/>
    <w:rsid w:val="00097441"/>
    <w:rsid w:val="000A2D76"/>
    <w:rsid w:val="000A3FF0"/>
    <w:rsid w:val="000A5119"/>
    <w:rsid w:val="000B216E"/>
    <w:rsid w:val="000B5566"/>
    <w:rsid w:val="000B73CF"/>
    <w:rsid w:val="000C0F43"/>
    <w:rsid w:val="000C1017"/>
    <w:rsid w:val="000C2DC0"/>
    <w:rsid w:val="000C7940"/>
    <w:rsid w:val="000D1298"/>
    <w:rsid w:val="000D13DE"/>
    <w:rsid w:val="000D2920"/>
    <w:rsid w:val="000D2DF6"/>
    <w:rsid w:val="000D5354"/>
    <w:rsid w:val="000E2CA3"/>
    <w:rsid w:val="000E4C9B"/>
    <w:rsid w:val="000E60C4"/>
    <w:rsid w:val="000E710E"/>
    <w:rsid w:val="000F027E"/>
    <w:rsid w:val="000F18FB"/>
    <w:rsid w:val="000F3DB8"/>
    <w:rsid w:val="000F47BE"/>
    <w:rsid w:val="000F4CEF"/>
    <w:rsid w:val="000F51CC"/>
    <w:rsid w:val="000F744E"/>
    <w:rsid w:val="0010131C"/>
    <w:rsid w:val="00101612"/>
    <w:rsid w:val="00102AA2"/>
    <w:rsid w:val="00106251"/>
    <w:rsid w:val="001063E4"/>
    <w:rsid w:val="00110E72"/>
    <w:rsid w:val="001123DE"/>
    <w:rsid w:val="00112C46"/>
    <w:rsid w:val="00113540"/>
    <w:rsid w:val="00114391"/>
    <w:rsid w:val="0011570C"/>
    <w:rsid w:val="0011600A"/>
    <w:rsid w:val="0012065E"/>
    <w:rsid w:val="00121867"/>
    <w:rsid w:val="00123049"/>
    <w:rsid w:val="00123BA2"/>
    <w:rsid w:val="00126403"/>
    <w:rsid w:val="0012697E"/>
    <w:rsid w:val="00127FCB"/>
    <w:rsid w:val="0013062D"/>
    <w:rsid w:val="001310DF"/>
    <w:rsid w:val="00131CE8"/>
    <w:rsid w:val="0013215E"/>
    <w:rsid w:val="00132C60"/>
    <w:rsid w:val="00132E39"/>
    <w:rsid w:val="0013304C"/>
    <w:rsid w:val="00133249"/>
    <w:rsid w:val="00134925"/>
    <w:rsid w:val="00134DE2"/>
    <w:rsid w:val="00135D02"/>
    <w:rsid w:val="001412EC"/>
    <w:rsid w:val="0014207F"/>
    <w:rsid w:val="00142C45"/>
    <w:rsid w:val="001430DF"/>
    <w:rsid w:val="00144039"/>
    <w:rsid w:val="00147530"/>
    <w:rsid w:val="001475B7"/>
    <w:rsid w:val="00150F39"/>
    <w:rsid w:val="001517D6"/>
    <w:rsid w:val="001541EE"/>
    <w:rsid w:val="00156292"/>
    <w:rsid w:val="0016127C"/>
    <w:rsid w:val="00162A47"/>
    <w:rsid w:val="001664D2"/>
    <w:rsid w:val="00166EF4"/>
    <w:rsid w:val="001671CF"/>
    <w:rsid w:val="001677BD"/>
    <w:rsid w:val="00170993"/>
    <w:rsid w:val="00170ED9"/>
    <w:rsid w:val="00172A55"/>
    <w:rsid w:val="00172FCE"/>
    <w:rsid w:val="00173ED5"/>
    <w:rsid w:val="0017445E"/>
    <w:rsid w:val="00174CB7"/>
    <w:rsid w:val="001750DB"/>
    <w:rsid w:val="00175861"/>
    <w:rsid w:val="001838D2"/>
    <w:rsid w:val="00184287"/>
    <w:rsid w:val="00186E4B"/>
    <w:rsid w:val="00190745"/>
    <w:rsid w:val="001919D5"/>
    <w:rsid w:val="00193145"/>
    <w:rsid w:val="001936D4"/>
    <w:rsid w:val="00194224"/>
    <w:rsid w:val="00195E5A"/>
    <w:rsid w:val="001A1259"/>
    <w:rsid w:val="001A2308"/>
    <w:rsid w:val="001A6453"/>
    <w:rsid w:val="001A6783"/>
    <w:rsid w:val="001B4701"/>
    <w:rsid w:val="001B4826"/>
    <w:rsid w:val="001B4BEA"/>
    <w:rsid w:val="001B4D2F"/>
    <w:rsid w:val="001B6387"/>
    <w:rsid w:val="001B682A"/>
    <w:rsid w:val="001C056F"/>
    <w:rsid w:val="001C1FCA"/>
    <w:rsid w:val="001C3634"/>
    <w:rsid w:val="001C3BA3"/>
    <w:rsid w:val="001C3D6B"/>
    <w:rsid w:val="001C62E3"/>
    <w:rsid w:val="001D147A"/>
    <w:rsid w:val="001D1E5C"/>
    <w:rsid w:val="001D32FA"/>
    <w:rsid w:val="001D3852"/>
    <w:rsid w:val="001D3D0A"/>
    <w:rsid w:val="001D4BA6"/>
    <w:rsid w:val="001D4DA9"/>
    <w:rsid w:val="001D6FA5"/>
    <w:rsid w:val="001D7EA9"/>
    <w:rsid w:val="001E05DA"/>
    <w:rsid w:val="001E0AF1"/>
    <w:rsid w:val="001E16A7"/>
    <w:rsid w:val="001E265C"/>
    <w:rsid w:val="001E2882"/>
    <w:rsid w:val="001E715C"/>
    <w:rsid w:val="001F00F5"/>
    <w:rsid w:val="001F093C"/>
    <w:rsid w:val="001F11CB"/>
    <w:rsid w:val="001F17FD"/>
    <w:rsid w:val="001F1810"/>
    <w:rsid w:val="001F367C"/>
    <w:rsid w:val="001F37B6"/>
    <w:rsid w:val="001F660B"/>
    <w:rsid w:val="001F7125"/>
    <w:rsid w:val="002029BD"/>
    <w:rsid w:val="00202E95"/>
    <w:rsid w:val="00202F47"/>
    <w:rsid w:val="0020592A"/>
    <w:rsid w:val="00205A47"/>
    <w:rsid w:val="00205E67"/>
    <w:rsid w:val="002063A4"/>
    <w:rsid w:val="00207704"/>
    <w:rsid w:val="00210CC1"/>
    <w:rsid w:val="0021344A"/>
    <w:rsid w:val="00216594"/>
    <w:rsid w:val="00217012"/>
    <w:rsid w:val="00217E0F"/>
    <w:rsid w:val="002226B4"/>
    <w:rsid w:val="0022307A"/>
    <w:rsid w:val="00223834"/>
    <w:rsid w:val="002248E2"/>
    <w:rsid w:val="002253CF"/>
    <w:rsid w:val="002273D6"/>
    <w:rsid w:val="0023169A"/>
    <w:rsid w:val="00232ED6"/>
    <w:rsid w:val="00233F33"/>
    <w:rsid w:val="002349F3"/>
    <w:rsid w:val="00234B26"/>
    <w:rsid w:val="00237A1F"/>
    <w:rsid w:val="00240C84"/>
    <w:rsid w:val="00240EEF"/>
    <w:rsid w:val="00241A31"/>
    <w:rsid w:val="00245559"/>
    <w:rsid w:val="0024589C"/>
    <w:rsid w:val="00245D5C"/>
    <w:rsid w:val="00246317"/>
    <w:rsid w:val="00246AAB"/>
    <w:rsid w:val="00247CC7"/>
    <w:rsid w:val="002510F3"/>
    <w:rsid w:val="002541EF"/>
    <w:rsid w:val="00254ACB"/>
    <w:rsid w:val="00255F39"/>
    <w:rsid w:val="00256500"/>
    <w:rsid w:val="0025656D"/>
    <w:rsid w:val="002605E2"/>
    <w:rsid w:val="00264101"/>
    <w:rsid w:val="00264344"/>
    <w:rsid w:val="002669B0"/>
    <w:rsid w:val="00266A1D"/>
    <w:rsid w:val="00267E16"/>
    <w:rsid w:val="00270062"/>
    <w:rsid w:val="0027032B"/>
    <w:rsid w:val="002706D7"/>
    <w:rsid w:val="00271196"/>
    <w:rsid w:val="002738FE"/>
    <w:rsid w:val="00273DA7"/>
    <w:rsid w:val="00274C03"/>
    <w:rsid w:val="0027584D"/>
    <w:rsid w:val="0028087E"/>
    <w:rsid w:val="002815A1"/>
    <w:rsid w:val="0028252A"/>
    <w:rsid w:val="00285BE9"/>
    <w:rsid w:val="00291885"/>
    <w:rsid w:val="00291C2D"/>
    <w:rsid w:val="00291ED5"/>
    <w:rsid w:val="00292C70"/>
    <w:rsid w:val="00293944"/>
    <w:rsid w:val="00293C99"/>
    <w:rsid w:val="0029449A"/>
    <w:rsid w:val="00294A9D"/>
    <w:rsid w:val="00294BB4"/>
    <w:rsid w:val="00294E6A"/>
    <w:rsid w:val="002950DF"/>
    <w:rsid w:val="002974AF"/>
    <w:rsid w:val="00297CB6"/>
    <w:rsid w:val="002A35EB"/>
    <w:rsid w:val="002A41B5"/>
    <w:rsid w:val="002A54CC"/>
    <w:rsid w:val="002A5519"/>
    <w:rsid w:val="002A631C"/>
    <w:rsid w:val="002A6E70"/>
    <w:rsid w:val="002A77BD"/>
    <w:rsid w:val="002A7805"/>
    <w:rsid w:val="002B008D"/>
    <w:rsid w:val="002B2753"/>
    <w:rsid w:val="002B3CC2"/>
    <w:rsid w:val="002B4A87"/>
    <w:rsid w:val="002B4EC6"/>
    <w:rsid w:val="002B571D"/>
    <w:rsid w:val="002B57B9"/>
    <w:rsid w:val="002B7092"/>
    <w:rsid w:val="002C19C9"/>
    <w:rsid w:val="002C2D71"/>
    <w:rsid w:val="002C4F16"/>
    <w:rsid w:val="002C6350"/>
    <w:rsid w:val="002C67BC"/>
    <w:rsid w:val="002C6E8A"/>
    <w:rsid w:val="002D036A"/>
    <w:rsid w:val="002D0F07"/>
    <w:rsid w:val="002D156B"/>
    <w:rsid w:val="002D2271"/>
    <w:rsid w:val="002D46A2"/>
    <w:rsid w:val="002D7BC9"/>
    <w:rsid w:val="002E6983"/>
    <w:rsid w:val="002E7A9E"/>
    <w:rsid w:val="002F30D1"/>
    <w:rsid w:val="002F39B7"/>
    <w:rsid w:val="002F3EB7"/>
    <w:rsid w:val="002F4A91"/>
    <w:rsid w:val="002F74F7"/>
    <w:rsid w:val="00301672"/>
    <w:rsid w:val="00301E4A"/>
    <w:rsid w:val="003024B0"/>
    <w:rsid w:val="00305BD0"/>
    <w:rsid w:val="00305F48"/>
    <w:rsid w:val="003063A5"/>
    <w:rsid w:val="00311447"/>
    <w:rsid w:val="003118C4"/>
    <w:rsid w:val="00312BFE"/>
    <w:rsid w:val="00315455"/>
    <w:rsid w:val="0031665F"/>
    <w:rsid w:val="00316911"/>
    <w:rsid w:val="00317499"/>
    <w:rsid w:val="00317C01"/>
    <w:rsid w:val="003204C2"/>
    <w:rsid w:val="00321193"/>
    <w:rsid w:val="00322AAC"/>
    <w:rsid w:val="00327231"/>
    <w:rsid w:val="00327FCA"/>
    <w:rsid w:val="003310F4"/>
    <w:rsid w:val="00333462"/>
    <w:rsid w:val="0033379D"/>
    <w:rsid w:val="00334204"/>
    <w:rsid w:val="003368EB"/>
    <w:rsid w:val="003406F4"/>
    <w:rsid w:val="00342A0D"/>
    <w:rsid w:val="00343D79"/>
    <w:rsid w:val="003507E4"/>
    <w:rsid w:val="003510F5"/>
    <w:rsid w:val="00352F3C"/>
    <w:rsid w:val="003541C2"/>
    <w:rsid w:val="003543B3"/>
    <w:rsid w:val="00354EBA"/>
    <w:rsid w:val="00356731"/>
    <w:rsid w:val="00360409"/>
    <w:rsid w:val="00363309"/>
    <w:rsid w:val="003635FF"/>
    <w:rsid w:val="00364DE9"/>
    <w:rsid w:val="00366790"/>
    <w:rsid w:val="00372225"/>
    <w:rsid w:val="003733F3"/>
    <w:rsid w:val="003740DC"/>
    <w:rsid w:val="003751F7"/>
    <w:rsid w:val="003755E7"/>
    <w:rsid w:val="00375FD6"/>
    <w:rsid w:val="003765E3"/>
    <w:rsid w:val="0037667D"/>
    <w:rsid w:val="00382CAE"/>
    <w:rsid w:val="0038600A"/>
    <w:rsid w:val="00386145"/>
    <w:rsid w:val="00386325"/>
    <w:rsid w:val="0038718F"/>
    <w:rsid w:val="00390501"/>
    <w:rsid w:val="003919BF"/>
    <w:rsid w:val="00392BE5"/>
    <w:rsid w:val="00393D99"/>
    <w:rsid w:val="0039694F"/>
    <w:rsid w:val="003A0873"/>
    <w:rsid w:val="003A0BF4"/>
    <w:rsid w:val="003A1A2E"/>
    <w:rsid w:val="003A2E9A"/>
    <w:rsid w:val="003A30AB"/>
    <w:rsid w:val="003A327E"/>
    <w:rsid w:val="003A4DB4"/>
    <w:rsid w:val="003B03A2"/>
    <w:rsid w:val="003B14A4"/>
    <w:rsid w:val="003B1E0A"/>
    <w:rsid w:val="003B4D0E"/>
    <w:rsid w:val="003B7412"/>
    <w:rsid w:val="003B7442"/>
    <w:rsid w:val="003C123A"/>
    <w:rsid w:val="003C2B5D"/>
    <w:rsid w:val="003C31D5"/>
    <w:rsid w:val="003C4EBA"/>
    <w:rsid w:val="003C57CA"/>
    <w:rsid w:val="003C7F26"/>
    <w:rsid w:val="003D0B95"/>
    <w:rsid w:val="003D33F7"/>
    <w:rsid w:val="003D39BA"/>
    <w:rsid w:val="003D49FB"/>
    <w:rsid w:val="003D60A9"/>
    <w:rsid w:val="003D6BEE"/>
    <w:rsid w:val="003E0579"/>
    <w:rsid w:val="003E17D3"/>
    <w:rsid w:val="003E1E49"/>
    <w:rsid w:val="003E211C"/>
    <w:rsid w:val="003E3AAE"/>
    <w:rsid w:val="003E5ED1"/>
    <w:rsid w:val="003E679F"/>
    <w:rsid w:val="003F19E1"/>
    <w:rsid w:val="003F1B3D"/>
    <w:rsid w:val="003F1F6C"/>
    <w:rsid w:val="003F4138"/>
    <w:rsid w:val="003F4290"/>
    <w:rsid w:val="003F49B1"/>
    <w:rsid w:val="003F4B85"/>
    <w:rsid w:val="003F4CE0"/>
    <w:rsid w:val="003F5C4D"/>
    <w:rsid w:val="003F6A63"/>
    <w:rsid w:val="003F6F78"/>
    <w:rsid w:val="003F7135"/>
    <w:rsid w:val="003F738A"/>
    <w:rsid w:val="003F7D8D"/>
    <w:rsid w:val="0040107F"/>
    <w:rsid w:val="00401519"/>
    <w:rsid w:val="004031AD"/>
    <w:rsid w:val="0040397B"/>
    <w:rsid w:val="00404283"/>
    <w:rsid w:val="00405946"/>
    <w:rsid w:val="004066C1"/>
    <w:rsid w:val="00406BDB"/>
    <w:rsid w:val="00406E35"/>
    <w:rsid w:val="00410F85"/>
    <w:rsid w:val="00412B16"/>
    <w:rsid w:val="0041364C"/>
    <w:rsid w:val="004151AC"/>
    <w:rsid w:val="004158C2"/>
    <w:rsid w:val="004164E1"/>
    <w:rsid w:val="00417371"/>
    <w:rsid w:val="004174C4"/>
    <w:rsid w:val="0042082B"/>
    <w:rsid w:val="00420B96"/>
    <w:rsid w:val="004246EC"/>
    <w:rsid w:val="00424BC5"/>
    <w:rsid w:val="00425D06"/>
    <w:rsid w:val="00426054"/>
    <w:rsid w:val="0042667A"/>
    <w:rsid w:val="00426F2F"/>
    <w:rsid w:val="00430DF9"/>
    <w:rsid w:val="00432953"/>
    <w:rsid w:val="00432E75"/>
    <w:rsid w:val="0043366F"/>
    <w:rsid w:val="00434D22"/>
    <w:rsid w:val="004361F8"/>
    <w:rsid w:val="00437792"/>
    <w:rsid w:val="00437926"/>
    <w:rsid w:val="004402AF"/>
    <w:rsid w:val="004411BC"/>
    <w:rsid w:val="004413EE"/>
    <w:rsid w:val="0044556D"/>
    <w:rsid w:val="0044611B"/>
    <w:rsid w:val="00446935"/>
    <w:rsid w:val="0044738C"/>
    <w:rsid w:val="00451C11"/>
    <w:rsid w:val="00451F70"/>
    <w:rsid w:val="004535B3"/>
    <w:rsid w:val="00453E1B"/>
    <w:rsid w:val="00454072"/>
    <w:rsid w:val="004543C1"/>
    <w:rsid w:val="004561E3"/>
    <w:rsid w:val="004566E1"/>
    <w:rsid w:val="004570B6"/>
    <w:rsid w:val="00457563"/>
    <w:rsid w:val="0046126F"/>
    <w:rsid w:val="0046175A"/>
    <w:rsid w:val="00461A9E"/>
    <w:rsid w:val="00461D77"/>
    <w:rsid w:val="00462395"/>
    <w:rsid w:val="0046280F"/>
    <w:rsid w:val="004649CE"/>
    <w:rsid w:val="0046634A"/>
    <w:rsid w:val="004667DF"/>
    <w:rsid w:val="00466F22"/>
    <w:rsid w:val="0046710B"/>
    <w:rsid w:val="00470D52"/>
    <w:rsid w:val="004717CF"/>
    <w:rsid w:val="00473A74"/>
    <w:rsid w:val="004754FF"/>
    <w:rsid w:val="0047688E"/>
    <w:rsid w:val="00481F97"/>
    <w:rsid w:val="00482A41"/>
    <w:rsid w:val="00485917"/>
    <w:rsid w:val="004875C3"/>
    <w:rsid w:val="0049050D"/>
    <w:rsid w:val="00491380"/>
    <w:rsid w:val="004918B0"/>
    <w:rsid w:val="00492BD5"/>
    <w:rsid w:val="00494484"/>
    <w:rsid w:val="00496777"/>
    <w:rsid w:val="00496E71"/>
    <w:rsid w:val="004A3CC7"/>
    <w:rsid w:val="004A43A4"/>
    <w:rsid w:val="004A7A37"/>
    <w:rsid w:val="004B1E48"/>
    <w:rsid w:val="004B1E5E"/>
    <w:rsid w:val="004B2145"/>
    <w:rsid w:val="004B29B9"/>
    <w:rsid w:val="004B496C"/>
    <w:rsid w:val="004B4BA7"/>
    <w:rsid w:val="004B731A"/>
    <w:rsid w:val="004C1837"/>
    <w:rsid w:val="004C1D35"/>
    <w:rsid w:val="004C4BA1"/>
    <w:rsid w:val="004C5DA7"/>
    <w:rsid w:val="004C7144"/>
    <w:rsid w:val="004C7710"/>
    <w:rsid w:val="004C7E03"/>
    <w:rsid w:val="004D07D2"/>
    <w:rsid w:val="004D0A35"/>
    <w:rsid w:val="004D1BB9"/>
    <w:rsid w:val="004D21F5"/>
    <w:rsid w:val="004D22D3"/>
    <w:rsid w:val="004D3328"/>
    <w:rsid w:val="004D343F"/>
    <w:rsid w:val="004D3C92"/>
    <w:rsid w:val="004D537C"/>
    <w:rsid w:val="004D5405"/>
    <w:rsid w:val="004D5873"/>
    <w:rsid w:val="004D622A"/>
    <w:rsid w:val="004D7729"/>
    <w:rsid w:val="004E2E9D"/>
    <w:rsid w:val="004E4ED3"/>
    <w:rsid w:val="004E52F7"/>
    <w:rsid w:val="004E7A27"/>
    <w:rsid w:val="004F0536"/>
    <w:rsid w:val="004F0B31"/>
    <w:rsid w:val="004F1102"/>
    <w:rsid w:val="004F35B8"/>
    <w:rsid w:val="004F6765"/>
    <w:rsid w:val="00501060"/>
    <w:rsid w:val="00501CC7"/>
    <w:rsid w:val="0050327F"/>
    <w:rsid w:val="005034F7"/>
    <w:rsid w:val="00504834"/>
    <w:rsid w:val="005052CE"/>
    <w:rsid w:val="00506F5A"/>
    <w:rsid w:val="005104B3"/>
    <w:rsid w:val="00514C18"/>
    <w:rsid w:val="005151FE"/>
    <w:rsid w:val="005179E8"/>
    <w:rsid w:val="005226A4"/>
    <w:rsid w:val="0052271F"/>
    <w:rsid w:val="00523036"/>
    <w:rsid w:val="00524F2C"/>
    <w:rsid w:val="005251EC"/>
    <w:rsid w:val="00525BDD"/>
    <w:rsid w:val="00526332"/>
    <w:rsid w:val="00532618"/>
    <w:rsid w:val="0053317F"/>
    <w:rsid w:val="005332D9"/>
    <w:rsid w:val="0053433E"/>
    <w:rsid w:val="00534DA1"/>
    <w:rsid w:val="00537684"/>
    <w:rsid w:val="00540D09"/>
    <w:rsid w:val="00541188"/>
    <w:rsid w:val="00541339"/>
    <w:rsid w:val="0054190C"/>
    <w:rsid w:val="00541E2F"/>
    <w:rsid w:val="00542CDA"/>
    <w:rsid w:val="00546850"/>
    <w:rsid w:val="00547574"/>
    <w:rsid w:val="00551C18"/>
    <w:rsid w:val="00552C90"/>
    <w:rsid w:val="00554259"/>
    <w:rsid w:val="0055493B"/>
    <w:rsid w:val="00555842"/>
    <w:rsid w:val="00555FA0"/>
    <w:rsid w:val="00556CB1"/>
    <w:rsid w:val="00556FC5"/>
    <w:rsid w:val="0056421C"/>
    <w:rsid w:val="0056463C"/>
    <w:rsid w:val="0056762D"/>
    <w:rsid w:val="005677E0"/>
    <w:rsid w:val="0057391F"/>
    <w:rsid w:val="00573A37"/>
    <w:rsid w:val="005756DF"/>
    <w:rsid w:val="005769E3"/>
    <w:rsid w:val="00587B12"/>
    <w:rsid w:val="00590A42"/>
    <w:rsid w:val="00591523"/>
    <w:rsid w:val="0059214B"/>
    <w:rsid w:val="005924B3"/>
    <w:rsid w:val="00592BA4"/>
    <w:rsid w:val="00593C4E"/>
    <w:rsid w:val="00593CF7"/>
    <w:rsid w:val="00593EB9"/>
    <w:rsid w:val="00595A46"/>
    <w:rsid w:val="0059676B"/>
    <w:rsid w:val="00597A0B"/>
    <w:rsid w:val="005A1FB0"/>
    <w:rsid w:val="005A2724"/>
    <w:rsid w:val="005A2E77"/>
    <w:rsid w:val="005A5093"/>
    <w:rsid w:val="005A579D"/>
    <w:rsid w:val="005A5C4F"/>
    <w:rsid w:val="005A62F4"/>
    <w:rsid w:val="005A7845"/>
    <w:rsid w:val="005B107F"/>
    <w:rsid w:val="005B1629"/>
    <w:rsid w:val="005B17E2"/>
    <w:rsid w:val="005B30D0"/>
    <w:rsid w:val="005B359B"/>
    <w:rsid w:val="005B4061"/>
    <w:rsid w:val="005B4AF6"/>
    <w:rsid w:val="005B7512"/>
    <w:rsid w:val="005C2DC0"/>
    <w:rsid w:val="005C3977"/>
    <w:rsid w:val="005C503E"/>
    <w:rsid w:val="005C54E3"/>
    <w:rsid w:val="005C6F75"/>
    <w:rsid w:val="005D186E"/>
    <w:rsid w:val="005D24E9"/>
    <w:rsid w:val="005D302A"/>
    <w:rsid w:val="005D4979"/>
    <w:rsid w:val="005D4FAF"/>
    <w:rsid w:val="005D5472"/>
    <w:rsid w:val="005D5921"/>
    <w:rsid w:val="005D603B"/>
    <w:rsid w:val="005D67FB"/>
    <w:rsid w:val="005D77FC"/>
    <w:rsid w:val="005E0E5E"/>
    <w:rsid w:val="005E1414"/>
    <w:rsid w:val="005E14EB"/>
    <w:rsid w:val="005E19A6"/>
    <w:rsid w:val="005E3712"/>
    <w:rsid w:val="005E55C0"/>
    <w:rsid w:val="005E7651"/>
    <w:rsid w:val="005F28E7"/>
    <w:rsid w:val="005F553C"/>
    <w:rsid w:val="005F5F9B"/>
    <w:rsid w:val="005F6B4F"/>
    <w:rsid w:val="00600F4C"/>
    <w:rsid w:val="00600FC4"/>
    <w:rsid w:val="0060149D"/>
    <w:rsid w:val="00606A84"/>
    <w:rsid w:val="00606AB1"/>
    <w:rsid w:val="006076AD"/>
    <w:rsid w:val="00610A58"/>
    <w:rsid w:val="006114FB"/>
    <w:rsid w:val="00613132"/>
    <w:rsid w:val="00613141"/>
    <w:rsid w:val="00614F99"/>
    <w:rsid w:val="00615DBA"/>
    <w:rsid w:val="006216E9"/>
    <w:rsid w:val="006225C6"/>
    <w:rsid w:val="0062311B"/>
    <w:rsid w:val="00623711"/>
    <w:rsid w:val="00623E8A"/>
    <w:rsid w:val="00625F2B"/>
    <w:rsid w:val="006266EB"/>
    <w:rsid w:val="00633C29"/>
    <w:rsid w:val="00633F0C"/>
    <w:rsid w:val="00635726"/>
    <w:rsid w:val="00636780"/>
    <w:rsid w:val="0064171A"/>
    <w:rsid w:val="0064184D"/>
    <w:rsid w:val="006477ED"/>
    <w:rsid w:val="00647A4C"/>
    <w:rsid w:val="00651DB5"/>
    <w:rsid w:val="0065416F"/>
    <w:rsid w:val="00655366"/>
    <w:rsid w:val="00660124"/>
    <w:rsid w:val="00660CA9"/>
    <w:rsid w:val="00661033"/>
    <w:rsid w:val="0066190F"/>
    <w:rsid w:val="00663264"/>
    <w:rsid w:val="00663760"/>
    <w:rsid w:val="0066567D"/>
    <w:rsid w:val="00665C10"/>
    <w:rsid w:val="00666765"/>
    <w:rsid w:val="0067090B"/>
    <w:rsid w:val="00671A87"/>
    <w:rsid w:val="0067201F"/>
    <w:rsid w:val="0067203C"/>
    <w:rsid w:val="00672ECA"/>
    <w:rsid w:val="00673680"/>
    <w:rsid w:val="0067435A"/>
    <w:rsid w:val="006745C0"/>
    <w:rsid w:val="006747C4"/>
    <w:rsid w:val="00675B0D"/>
    <w:rsid w:val="00682EB7"/>
    <w:rsid w:val="006834AE"/>
    <w:rsid w:val="00683D15"/>
    <w:rsid w:val="00684A39"/>
    <w:rsid w:val="00684CA5"/>
    <w:rsid w:val="006865F6"/>
    <w:rsid w:val="006903A2"/>
    <w:rsid w:val="00692036"/>
    <w:rsid w:val="00692696"/>
    <w:rsid w:val="00694D5C"/>
    <w:rsid w:val="00697A1E"/>
    <w:rsid w:val="006A01DF"/>
    <w:rsid w:val="006A05F1"/>
    <w:rsid w:val="006A29B9"/>
    <w:rsid w:val="006A2D2E"/>
    <w:rsid w:val="006A4879"/>
    <w:rsid w:val="006A5B8A"/>
    <w:rsid w:val="006A5BA8"/>
    <w:rsid w:val="006A74AC"/>
    <w:rsid w:val="006A75E5"/>
    <w:rsid w:val="006B0C80"/>
    <w:rsid w:val="006B0FDC"/>
    <w:rsid w:val="006B37D6"/>
    <w:rsid w:val="006B4868"/>
    <w:rsid w:val="006B4A89"/>
    <w:rsid w:val="006B4F56"/>
    <w:rsid w:val="006B5888"/>
    <w:rsid w:val="006B6B9F"/>
    <w:rsid w:val="006B6C5A"/>
    <w:rsid w:val="006C167E"/>
    <w:rsid w:val="006C19CE"/>
    <w:rsid w:val="006C20B4"/>
    <w:rsid w:val="006C3199"/>
    <w:rsid w:val="006C4A5A"/>
    <w:rsid w:val="006C4E4A"/>
    <w:rsid w:val="006C5F3A"/>
    <w:rsid w:val="006D15FE"/>
    <w:rsid w:val="006D1959"/>
    <w:rsid w:val="006D1B9B"/>
    <w:rsid w:val="006D1F17"/>
    <w:rsid w:val="006D2A75"/>
    <w:rsid w:val="006D5DCF"/>
    <w:rsid w:val="006D6E2D"/>
    <w:rsid w:val="006D7217"/>
    <w:rsid w:val="006E07A6"/>
    <w:rsid w:val="006E67F8"/>
    <w:rsid w:val="006E7AE7"/>
    <w:rsid w:val="006F0A9D"/>
    <w:rsid w:val="006F1B01"/>
    <w:rsid w:val="006F3317"/>
    <w:rsid w:val="006F3A5F"/>
    <w:rsid w:val="006F3CB4"/>
    <w:rsid w:val="006F4601"/>
    <w:rsid w:val="0070035E"/>
    <w:rsid w:val="00703339"/>
    <w:rsid w:val="007045EB"/>
    <w:rsid w:val="00704803"/>
    <w:rsid w:val="00704865"/>
    <w:rsid w:val="00704A1F"/>
    <w:rsid w:val="00706059"/>
    <w:rsid w:val="0070682C"/>
    <w:rsid w:val="007101D8"/>
    <w:rsid w:val="007104B6"/>
    <w:rsid w:val="00711612"/>
    <w:rsid w:val="00711ED6"/>
    <w:rsid w:val="007130B2"/>
    <w:rsid w:val="007167CD"/>
    <w:rsid w:val="00721376"/>
    <w:rsid w:val="00722289"/>
    <w:rsid w:val="00723421"/>
    <w:rsid w:val="00724A46"/>
    <w:rsid w:val="0072694D"/>
    <w:rsid w:val="00726CBC"/>
    <w:rsid w:val="00727B1E"/>
    <w:rsid w:val="00730D5A"/>
    <w:rsid w:val="00730FBB"/>
    <w:rsid w:val="00732DA1"/>
    <w:rsid w:val="00732E4A"/>
    <w:rsid w:val="007366EE"/>
    <w:rsid w:val="00740638"/>
    <w:rsid w:val="00741B6C"/>
    <w:rsid w:val="00743AF3"/>
    <w:rsid w:val="007470B5"/>
    <w:rsid w:val="00747104"/>
    <w:rsid w:val="0075054D"/>
    <w:rsid w:val="00752957"/>
    <w:rsid w:val="007560A8"/>
    <w:rsid w:val="0075692D"/>
    <w:rsid w:val="00757E4E"/>
    <w:rsid w:val="00761EA1"/>
    <w:rsid w:val="00764C4F"/>
    <w:rsid w:val="00765398"/>
    <w:rsid w:val="00765765"/>
    <w:rsid w:val="0076620E"/>
    <w:rsid w:val="00767F65"/>
    <w:rsid w:val="007702E0"/>
    <w:rsid w:val="007703F3"/>
    <w:rsid w:val="00772183"/>
    <w:rsid w:val="00777CFD"/>
    <w:rsid w:val="0078100F"/>
    <w:rsid w:val="00781239"/>
    <w:rsid w:val="00781441"/>
    <w:rsid w:val="0078173F"/>
    <w:rsid w:val="00782BB7"/>
    <w:rsid w:val="007848C9"/>
    <w:rsid w:val="00785EB0"/>
    <w:rsid w:val="00790005"/>
    <w:rsid w:val="007900E0"/>
    <w:rsid w:val="007902F8"/>
    <w:rsid w:val="0079217F"/>
    <w:rsid w:val="00792848"/>
    <w:rsid w:val="007944E6"/>
    <w:rsid w:val="007955FB"/>
    <w:rsid w:val="00795EE2"/>
    <w:rsid w:val="007971BD"/>
    <w:rsid w:val="007A0087"/>
    <w:rsid w:val="007A255B"/>
    <w:rsid w:val="007A2623"/>
    <w:rsid w:val="007A2851"/>
    <w:rsid w:val="007A358E"/>
    <w:rsid w:val="007A3EFE"/>
    <w:rsid w:val="007A466A"/>
    <w:rsid w:val="007A5B90"/>
    <w:rsid w:val="007A6A97"/>
    <w:rsid w:val="007A7625"/>
    <w:rsid w:val="007A7F5A"/>
    <w:rsid w:val="007B09AA"/>
    <w:rsid w:val="007B165B"/>
    <w:rsid w:val="007B1D9B"/>
    <w:rsid w:val="007B3F3B"/>
    <w:rsid w:val="007B4158"/>
    <w:rsid w:val="007B775D"/>
    <w:rsid w:val="007C233F"/>
    <w:rsid w:val="007C3FBE"/>
    <w:rsid w:val="007C49DF"/>
    <w:rsid w:val="007C5F50"/>
    <w:rsid w:val="007C6E2E"/>
    <w:rsid w:val="007D001F"/>
    <w:rsid w:val="007D0527"/>
    <w:rsid w:val="007D0747"/>
    <w:rsid w:val="007D20EF"/>
    <w:rsid w:val="007D226A"/>
    <w:rsid w:val="007D2879"/>
    <w:rsid w:val="007D3533"/>
    <w:rsid w:val="007D7217"/>
    <w:rsid w:val="007E12D9"/>
    <w:rsid w:val="007E1D3D"/>
    <w:rsid w:val="007E2A74"/>
    <w:rsid w:val="007E3B68"/>
    <w:rsid w:val="007E4B46"/>
    <w:rsid w:val="007E5A8C"/>
    <w:rsid w:val="007E7595"/>
    <w:rsid w:val="007F05C8"/>
    <w:rsid w:val="007F076F"/>
    <w:rsid w:val="007F0F3D"/>
    <w:rsid w:val="007F17BF"/>
    <w:rsid w:val="007F223E"/>
    <w:rsid w:val="007F3908"/>
    <w:rsid w:val="007F39D5"/>
    <w:rsid w:val="007F5C91"/>
    <w:rsid w:val="007F7401"/>
    <w:rsid w:val="007F780A"/>
    <w:rsid w:val="007F7A50"/>
    <w:rsid w:val="0080123A"/>
    <w:rsid w:val="008016BB"/>
    <w:rsid w:val="00801E9A"/>
    <w:rsid w:val="00802D9B"/>
    <w:rsid w:val="00803675"/>
    <w:rsid w:val="00803677"/>
    <w:rsid w:val="00803E23"/>
    <w:rsid w:val="008051DA"/>
    <w:rsid w:val="0080531A"/>
    <w:rsid w:val="00805C5D"/>
    <w:rsid w:val="00807469"/>
    <w:rsid w:val="00810A57"/>
    <w:rsid w:val="00811A4C"/>
    <w:rsid w:val="00820521"/>
    <w:rsid w:val="00820E63"/>
    <w:rsid w:val="0082521A"/>
    <w:rsid w:val="008252A6"/>
    <w:rsid w:val="0082591C"/>
    <w:rsid w:val="008316FE"/>
    <w:rsid w:val="00831DB1"/>
    <w:rsid w:val="00833138"/>
    <w:rsid w:val="00835186"/>
    <w:rsid w:val="00837D0A"/>
    <w:rsid w:val="00840B7F"/>
    <w:rsid w:val="00841AD2"/>
    <w:rsid w:val="0084249F"/>
    <w:rsid w:val="00843709"/>
    <w:rsid w:val="00845060"/>
    <w:rsid w:val="008454F9"/>
    <w:rsid w:val="00845AFE"/>
    <w:rsid w:val="0084624E"/>
    <w:rsid w:val="00847530"/>
    <w:rsid w:val="00850244"/>
    <w:rsid w:val="00850B3D"/>
    <w:rsid w:val="0085147D"/>
    <w:rsid w:val="0085191C"/>
    <w:rsid w:val="00853A6C"/>
    <w:rsid w:val="0085439D"/>
    <w:rsid w:val="00854D90"/>
    <w:rsid w:val="00855FC8"/>
    <w:rsid w:val="00856427"/>
    <w:rsid w:val="00857BAD"/>
    <w:rsid w:val="00860FBB"/>
    <w:rsid w:val="00861594"/>
    <w:rsid w:val="00861CB4"/>
    <w:rsid w:val="00862038"/>
    <w:rsid w:val="00862297"/>
    <w:rsid w:val="00863697"/>
    <w:rsid w:val="008661D6"/>
    <w:rsid w:val="00870ADD"/>
    <w:rsid w:val="00871FC2"/>
    <w:rsid w:val="00872304"/>
    <w:rsid w:val="00872D0F"/>
    <w:rsid w:val="00873394"/>
    <w:rsid w:val="00882480"/>
    <w:rsid w:val="00884DC4"/>
    <w:rsid w:val="00885AE6"/>
    <w:rsid w:val="00886E59"/>
    <w:rsid w:val="008909E9"/>
    <w:rsid w:val="00892694"/>
    <w:rsid w:val="00893A83"/>
    <w:rsid w:val="00895FC2"/>
    <w:rsid w:val="00896A0C"/>
    <w:rsid w:val="00896D6D"/>
    <w:rsid w:val="008973A5"/>
    <w:rsid w:val="008A0FA1"/>
    <w:rsid w:val="008A1020"/>
    <w:rsid w:val="008A1045"/>
    <w:rsid w:val="008A4390"/>
    <w:rsid w:val="008A4A1B"/>
    <w:rsid w:val="008A5736"/>
    <w:rsid w:val="008A5B6B"/>
    <w:rsid w:val="008A7612"/>
    <w:rsid w:val="008A79F1"/>
    <w:rsid w:val="008B0710"/>
    <w:rsid w:val="008B08BD"/>
    <w:rsid w:val="008B106A"/>
    <w:rsid w:val="008B5E9F"/>
    <w:rsid w:val="008B6A9E"/>
    <w:rsid w:val="008B6F90"/>
    <w:rsid w:val="008C0DE5"/>
    <w:rsid w:val="008C150E"/>
    <w:rsid w:val="008C19FC"/>
    <w:rsid w:val="008C3419"/>
    <w:rsid w:val="008C53E8"/>
    <w:rsid w:val="008C64E8"/>
    <w:rsid w:val="008C6DF6"/>
    <w:rsid w:val="008C7249"/>
    <w:rsid w:val="008C77F4"/>
    <w:rsid w:val="008D00C9"/>
    <w:rsid w:val="008D2708"/>
    <w:rsid w:val="008D77C2"/>
    <w:rsid w:val="008E0B2A"/>
    <w:rsid w:val="008E192F"/>
    <w:rsid w:val="008E3CDA"/>
    <w:rsid w:val="008E3E99"/>
    <w:rsid w:val="008E40C6"/>
    <w:rsid w:val="008F005B"/>
    <w:rsid w:val="008F3467"/>
    <w:rsid w:val="008F3823"/>
    <w:rsid w:val="008F3C72"/>
    <w:rsid w:val="008F4F4A"/>
    <w:rsid w:val="008F61B0"/>
    <w:rsid w:val="008F6AC3"/>
    <w:rsid w:val="008F7E0A"/>
    <w:rsid w:val="00900DC1"/>
    <w:rsid w:val="009013E2"/>
    <w:rsid w:val="00901A4E"/>
    <w:rsid w:val="00902289"/>
    <w:rsid w:val="0090291C"/>
    <w:rsid w:val="0090557C"/>
    <w:rsid w:val="0090736E"/>
    <w:rsid w:val="00912A14"/>
    <w:rsid w:val="00915529"/>
    <w:rsid w:val="00915773"/>
    <w:rsid w:val="00916B00"/>
    <w:rsid w:val="00916C82"/>
    <w:rsid w:val="00920A66"/>
    <w:rsid w:val="0092416F"/>
    <w:rsid w:val="009273BB"/>
    <w:rsid w:val="00927BE7"/>
    <w:rsid w:val="00934960"/>
    <w:rsid w:val="009369B2"/>
    <w:rsid w:val="00937006"/>
    <w:rsid w:val="009436B5"/>
    <w:rsid w:val="00944256"/>
    <w:rsid w:val="009451DF"/>
    <w:rsid w:val="009473E3"/>
    <w:rsid w:val="00947788"/>
    <w:rsid w:val="009507A8"/>
    <w:rsid w:val="00951E62"/>
    <w:rsid w:val="00952A53"/>
    <w:rsid w:val="00953690"/>
    <w:rsid w:val="00953BBA"/>
    <w:rsid w:val="00954933"/>
    <w:rsid w:val="00957AF9"/>
    <w:rsid w:val="00957FB4"/>
    <w:rsid w:val="00960811"/>
    <w:rsid w:val="00961220"/>
    <w:rsid w:val="00961337"/>
    <w:rsid w:val="00962450"/>
    <w:rsid w:val="009639A5"/>
    <w:rsid w:val="00964512"/>
    <w:rsid w:val="009646F1"/>
    <w:rsid w:val="00965315"/>
    <w:rsid w:val="00965865"/>
    <w:rsid w:val="00967635"/>
    <w:rsid w:val="0096787F"/>
    <w:rsid w:val="0097035A"/>
    <w:rsid w:val="0097065E"/>
    <w:rsid w:val="00970FBE"/>
    <w:rsid w:val="009738D4"/>
    <w:rsid w:val="0097557E"/>
    <w:rsid w:val="00977829"/>
    <w:rsid w:val="00980254"/>
    <w:rsid w:val="00980449"/>
    <w:rsid w:val="00981C19"/>
    <w:rsid w:val="00981E78"/>
    <w:rsid w:val="009839B0"/>
    <w:rsid w:val="00983E08"/>
    <w:rsid w:val="00986C26"/>
    <w:rsid w:val="00987ED0"/>
    <w:rsid w:val="00990B55"/>
    <w:rsid w:val="009957F1"/>
    <w:rsid w:val="009958BF"/>
    <w:rsid w:val="00995F31"/>
    <w:rsid w:val="009970C8"/>
    <w:rsid w:val="009971D2"/>
    <w:rsid w:val="009A0413"/>
    <w:rsid w:val="009A0C76"/>
    <w:rsid w:val="009A1502"/>
    <w:rsid w:val="009A34FA"/>
    <w:rsid w:val="009A3BED"/>
    <w:rsid w:val="009A4224"/>
    <w:rsid w:val="009A6208"/>
    <w:rsid w:val="009A6845"/>
    <w:rsid w:val="009A7501"/>
    <w:rsid w:val="009B08EE"/>
    <w:rsid w:val="009B1053"/>
    <w:rsid w:val="009B24C6"/>
    <w:rsid w:val="009B3FE3"/>
    <w:rsid w:val="009B4185"/>
    <w:rsid w:val="009B5643"/>
    <w:rsid w:val="009B5BA2"/>
    <w:rsid w:val="009B6497"/>
    <w:rsid w:val="009B6ADB"/>
    <w:rsid w:val="009C0224"/>
    <w:rsid w:val="009C1524"/>
    <w:rsid w:val="009C2CE6"/>
    <w:rsid w:val="009C5599"/>
    <w:rsid w:val="009C56FE"/>
    <w:rsid w:val="009C5D25"/>
    <w:rsid w:val="009C7C9B"/>
    <w:rsid w:val="009D1B11"/>
    <w:rsid w:val="009D1EBE"/>
    <w:rsid w:val="009D301E"/>
    <w:rsid w:val="009D314D"/>
    <w:rsid w:val="009D5856"/>
    <w:rsid w:val="009D5992"/>
    <w:rsid w:val="009D5DB5"/>
    <w:rsid w:val="009E090F"/>
    <w:rsid w:val="009E2E46"/>
    <w:rsid w:val="009E589F"/>
    <w:rsid w:val="009E78DE"/>
    <w:rsid w:val="009F0E8B"/>
    <w:rsid w:val="009F10F9"/>
    <w:rsid w:val="009F1FE3"/>
    <w:rsid w:val="009F219A"/>
    <w:rsid w:val="009F3978"/>
    <w:rsid w:val="009F6685"/>
    <w:rsid w:val="009F72C1"/>
    <w:rsid w:val="009F792C"/>
    <w:rsid w:val="00A0012D"/>
    <w:rsid w:val="00A006E6"/>
    <w:rsid w:val="00A014E8"/>
    <w:rsid w:val="00A0488C"/>
    <w:rsid w:val="00A10D72"/>
    <w:rsid w:val="00A1118F"/>
    <w:rsid w:val="00A12E0F"/>
    <w:rsid w:val="00A141F0"/>
    <w:rsid w:val="00A14880"/>
    <w:rsid w:val="00A17429"/>
    <w:rsid w:val="00A2022B"/>
    <w:rsid w:val="00A2172E"/>
    <w:rsid w:val="00A23984"/>
    <w:rsid w:val="00A276D7"/>
    <w:rsid w:val="00A303FA"/>
    <w:rsid w:val="00A34289"/>
    <w:rsid w:val="00A35478"/>
    <w:rsid w:val="00A35672"/>
    <w:rsid w:val="00A37050"/>
    <w:rsid w:val="00A37E91"/>
    <w:rsid w:val="00A41FDC"/>
    <w:rsid w:val="00A43F05"/>
    <w:rsid w:val="00A46A3B"/>
    <w:rsid w:val="00A526FC"/>
    <w:rsid w:val="00A53979"/>
    <w:rsid w:val="00A557DE"/>
    <w:rsid w:val="00A56273"/>
    <w:rsid w:val="00A57004"/>
    <w:rsid w:val="00A57A04"/>
    <w:rsid w:val="00A613FA"/>
    <w:rsid w:val="00A63450"/>
    <w:rsid w:val="00A65F9A"/>
    <w:rsid w:val="00A660EC"/>
    <w:rsid w:val="00A67EF8"/>
    <w:rsid w:val="00A70F26"/>
    <w:rsid w:val="00A72E26"/>
    <w:rsid w:val="00A73239"/>
    <w:rsid w:val="00A7426F"/>
    <w:rsid w:val="00A7536B"/>
    <w:rsid w:val="00A81032"/>
    <w:rsid w:val="00A81B29"/>
    <w:rsid w:val="00A838F1"/>
    <w:rsid w:val="00A83D41"/>
    <w:rsid w:val="00A84AD3"/>
    <w:rsid w:val="00A868D3"/>
    <w:rsid w:val="00A86D0C"/>
    <w:rsid w:val="00A87D47"/>
    <w:rsid w:val="00A87F02"/>
    <w:rsid w:val="00A90E95"/>
    <w:rsid w:val="00A9292C"/>
    <w:rsid w:val="00A92B73"/>
    <w:rsid w:val="00A92C68"/>
    <w:rsid w:val="00A94CF9"/>
    <w:rsid w:val="00A9636D"/>
    <w:rsid w:val="00A9676B"/>
    <w:rsid w:val="00A96ABA"/>
    <w:rsid w:val="00A97E99"/>
    <w:rsid w:val="00AA07EA"/>
    <w:rsid w:val="00AA11AA"/>
    <w:rsid w:val="00AA1A2A"/>
    <w:rsid w:val="00AA2BA8"/>
    <w:rsid w:val="00AA36DD"/>
    <w:rsid w:val="00AA63CA"/>
    <w:rsid w:val="00AA761F"/>
    <w:rsid w:val="00AB1177"/>
    <w:rsid w:val="00AB2C45"/>
    <w:rsid w:val="00AB4AF9"/>
    <w:rsid w:val="00AB715E"/>
    <w:rsid w:val="00AB7568"/>
    <w:rsid w:val="00AC278B"/>
    <w:rsid w:val="00AC315D"/>
    <w:rsid w:val="00AD055A"/>
    <w:rsid w:val="00AD19B0"/>
    <w:rsid w:val="00AD216E"/>
    <w:rsid w:val="00AD253A"/>
    <w:rsid w:val="00AD5B73"/>
    <w:rsid w:val="00AD75C4"/>
    <w:rsid w:val="00AD7794"/>
    <w:rsid w:val="00AD7FAC"/>
    <w:rsid w:val="00AE10F4"/>
    <w:rsid w:val="00AE1D76"/>
    <w:rsid w:val="00AE20B6"/>
    <w:rsid w:val="00AE223C"/>
    <w:rsid w:val="00AE2895"/>
    <w:rsid w:val="00AE59F6"/>
    <w:rsid w:val="00AF0C76"/>
    <w:rsid w:val="00AF2C75"/>
    <w:rsid w:val="00B00D18"/>
    <w:rsid w:val="00B01F1B"/>
    <w:rsid w:val="00B030F9"/>
    <w:rsid w:val="00B04C32"/>
    <w:rsid w:val="00B04E06"/>
    <w:rsid w:val="00B11E35"/>
    <w:rsid w:val="00B12265"/>
    <w:rsid w:val="00B13FFD"/>
    <w:rsid w:val="00B158C6"/>
    <w:rsid w:val="00B16599"/>
    <w:rsid w:val="00B218BB"/>
    <w:rsid w:val="00B22458"/>
    <w:rsid w:val="00B25953"/>
    <w:rsid w:val="00B26C3C"/>
    <w:rsid w:val="00B338DE"/>
    <w:rsid w:val="00B33E7E"/>
    <w:rsid w:val="00B378B3"/>
    <w:rsid w:val="00B402C3"/>
    <w:rsid w:val="00B4131F"/>
    <w:rsid w:val="00B4262E"/>
    <w:rsid w:val="00B447CB"/>
    <w:rsid w:val="00B45F9B"/>
    <w:rsid w:val="00B467AE"/>
    <w:rsid w:val="00B474AF"/>
    <w:rsid w:val="00B47CE9"/>
    <w:rsid w:val="00B523B0"/>
    <w:rsid w:val="00B52593"/>
    <w:rsid w:val="00B5608F"/>
    <w:rsid w:val="00B56566"/>
    <w:rsid w:val="00B57CB8"/>
    <w:rsid w:val="00B6203E"/>
    <w:rsid w:val="00B626E9"/>
    <w:rsid w:val="00B62E6C"/>
    <w:rsid w:val="00B6483D"/>
    <w:rsid w:val="00B65357"/>
    <w:rsid w:val="00B664A0"/>
    <w:rsid w:val="00B6739F"/>
    <w:rsid w:val="00B707AE"/>
    <w:rsid w:val="00B7136B"/>
    <w:rsid w:val="00B7194C"/>
    <w:rsid w:val="00B71FAD"/>
    <w:rsid w:val="00B76827"/>
    <w:rsid w:val="00B77858"/>
    <w:rsid w:val="00B77D9B"/>
    <w:rsid w:val="00B81376"/>
    <w:rsid w:val="00B85F01"/>
    <w:rsid w:val="00B865FF"/>
    <w:rsid w:val="00B90ABA"/>
    <w:rsid w:val="00B92088"/>
    <w:rsid w:val="00B93359"/>
    <w:rsid w:val="00BA0808"/>
    <w:rsid w:val="00BA14AC"/>
    <w:rsid w:val="00BA1D2C"/>
    <w:rsid w:val="00BA41A1"/>
    <w:rsid w:val="00BA7DAA"/>
    <w:rsid w:val="00BB2E8F"/>
    <w:rsid w:val="00BB313E"/>
    <w:rsid w:val="00BB59B4"/>
    <w:rsid w:val="00BB6A52"/>
    <w:rsid w:val="00BB6BFE"/>
    <w:rsid w:val="00BC378C"/>
    <w:rsid w:val="00BC4A52"/>
    <w:rsid w:val="00BC4BE2"/>
    <w:rsid w:val="00BC5E90"/>
    <w:rsid w:val="00BC634F"/>
    <w:rsid w:val="00BD3368"/>
    <w:rsid w:val="00BD5264"/>
    <w:rsid w:val="00BD5934"/>
    <w:rsid w:val="00BD5D8B"/>
    <w:rsid w:val="00BD6E19"/>
    <w:rsid w:val="00BE3A99"/>
    <w:rsid w:val="00BE4722"/>
    <w:rsid w:val="00BE5772"/>
    <w:rsid w:val="00BE5E8E"/>
    <w:rsid w:val="00BE6158"/>
    <w:rsid w:val="00BE6A9D"/>
    <w:rsid w:val="00BE7A09"/>
    <w:rsid w:val="00BF06AC"/>
    <w:rsid w:val="00BF3090"/>
    <w:rsid w:val="00BF3B46"/>
    <w:rsid w:val="00BF3D83"/>
    <w:rsid w:val="00BF4A7B"/>
    <w:rsid w:val="00BF51A0"/>
    <w:rsid w:val="00BF5800"/>
    <w:rsid w:val="00BF5F5F"/>
    <w:rsid w:val="00C00823"/>
    <w:rsid w:val="00C01DDD"/>
    <w:rsid w:val="00C03556"/>
    <w:rsid w:val="00C03BAC"/>
    <w:rsid w:val="00C04310"/>
    <w:rsid w:val="00C06333"/>
    <w:rsid w:val="00C064E7"/>
    <w:rsid w:val="00C06D1B"/>
    <w:rsid w:val="00C11A8A"/>
    <w:rsid w:val="00C1287B"/>
    <w:rsid w:val="00C13407"/>
    <w:rsid w:val="00C169A8"/>
    <w:rsid w:val="00C17A13"/>
    <w:rsid w:val="00C218B4"/>
    <w:rsid w:val="00C22258"/>
    <w:rsid w:val="00C23339"/>
    <w:rsid w:val="00C272AC"/>
    <w:rsid w:val="00C272D0"/>
    <w:rsid w:val="00C300E3"/>
    <w:rsid w:val="00C3048E"/>
    <w:rsid w:val="00C30582"/>
    <w:rsid w:val="00C3141F"/>
    <w:rsid w:val="00C33260"/>
    <w:rsid w:val="00C354E3"/>
    <w:rsid w:val="00C35BC4"/>
    <w:rsid w:val="00C366F4"/>
    <w:rsid w:val="00C40C8D"/>
    <w:rsid w:val="00C416EA"/>
    <w:rsid w:val="00C4330E"/>
    <w:rsid w:val="00C438BD"/>
    <w:rsid w:val="00C43932"/>
    <w:rsid w:val="00C439E7"/>
    <w:rsid w:val="00C462F7"/>
    <w:rsid w:val="00C47ECB"/>
    <w:rsid w:val="00C50710"/>
    <w:rsid w:val="00C50ED6"/>
    <w:rsid w:val="00C512F8"/>
    <w:rsid w:val="00C542C6"/>
    <w:rsid w:val="00C600D3"/>
    <w:rsid w:val="00C60A1B"/>
    <w:rsid w:val="00C60CA7"/>
    <w:rsid w:val="00C60DD3"/>
    <w:rsid w:val="00C61733"/>
    <w:rsid w:val="00C639A2"/>
    <w:rsid w:val="00C63A96"/>
    <w:rsid w:val="00C6585C"/>
    <w:rsid w:val="00C70242"/>
    <w:rsid w:val="00C7127D"/>
    <w:rsid w:val="00C71397"/>
    <w:rsid w:val="00C71506"/>
    <w:rsid w:val="00C73B40"/>
    <w:rsid w:val="00C73DB9"/>
    <w:rsid w:val="00C741F5"/>
    <w:rsid w:val="00C75A66"/>
    <w:rsid w:val="00C771FF"/>
    <w:rsid w:val="00C7737B"/>
    <w:rsid w:val="00C81071"/>
    <w:rsid w:val="00C81920"/>
    <w:rsid w:val="00C82740"/>
    <w:rsid w:val="00C82C87"/>
    <w:rsid w:val="00C83038"/>
    <w:rsid w:val="00C83D81"/>
    <w:rsid w:val="00C84FA1"/>
    <w:rsid w:val="00C85746"/>
    <w:rsid w:val="00C86852"/>
    <w:rsid w:val="00C90599"/>
    <w:rsid w:val="00C92BB8"/>
    <w:rsid w:val="00C97484"/>
    <w:rsid w:val="00CA0775"/>
    <w:rsid w:val="00CA2658"/>
    <w:rsid w:val="00CA2E70"/>
    <w:rsid w:val="00CA3450"/>
    <w:rsid w:val="00CA550F"/>
    <w:rsid w:val="00CB08D9"/>
    <w:rsid w:val="00CB25D4"/>
    <w:rsid w:val="00CB2A74"/>
    <w:rsid w:val="00CB5587"/>
    <w:rsid w:val="00CB64C1"/>
    <w:rsid w:val="00CB6D7A"/>
    <w:rsid w:val="00CB7510"/>
    <w:rsid w:val="00CC2CE1"/>
    <w:rsid w:val="00CC6321"/>
    <w:rsid w:val="00CD0C76"/>
    <w:rsid w:val="00CD1BE1"/>
    <w:rsid w:val="00CD1D4E"/>
    <w:rsid w:val="00CD1EEE"/>
    <w:rsid w:val="00CD2555"/>
    <w:rsid w:val="00CD43EB"/>
    <w:rsid w:val="00CD68A2"/>
    <w:rsid w:val="00CD6F6D"/>
    <w:rsid w:val="00CE3545"/>
    <w:rsid w:val="00CE41B3"/>
    <w:rsid w:val="00CE5F4D"/>
    <w:rsid w:val="00CE6090"/>
    <w:rsid w:val="00CE6D31"/>
    <w:rsid w:val="00CE7CD3"/>
    <w:rsid w:val="00CF0D1B"/>
    <w:rsid w:val="00CF104D"/>
    <w:rsid w:val="00CF28BA"/>
    <w:rsid w:val="00CF36A1"/>
    <w:rsid w:val="00CF4CFC"/>
    <w:rsid w:val="00CF6D38"/>
    <w:rsid w:val="00D02775"/>
    <w:rsid w:val="00D050E9"/>
    <w:rsid w:val="00D1052C"/>
    <w:rsid w:val="00D128E7"/>
    <w:rsid w:val="00D14A5D"/>
    <w:rsid w:val="00D16888"/>
    <w:rsid w:val="00D16BF4"/>
    <w:rsid w:val="00D23A90"/>
    <w:rsid w:val="00D23F9F"/>
    <w:rsid w:val="00D24EAA"/>
    <w:rsid w:val="00D2612B"/>
    <w:rsid w:val="00D263C2"/>
    <w:rsid w:val="00D27397"/>
    <w:rsid w:val="00D318C1"/>
    <w:rsid w:val="00D32418"/>
    <w:rsid w:val="00D35209"/>
    <w:rsid w:val="00D35B53"/>
    <w:rsid w:val="00D36DF9"/>
    <w:rsid w:val="00D3762F"/>
    <w:rsid w:val="00D40B84"/>
    <w:rsid w:val="00D41C07"/>
    <w:rsid w:val="00D420F4"/>
    <w:rsid w:val="00D438B4"/>
    <w:rsid w:val="00D439A8"/>
    <w:rsid w:val="00D44DA3"/>
    <w:rsid w:val="00D46D8C"/>
    <w:rsid w:val="00D47087"/>
    <w:rsid w:val="00D5154C"/>
    <w:rsid w:val="00D52054"/>
    <w:rsid w:val="00D54D61"/>
    <w:rsid w:val="00D55AE7"/>
    <w:rsid w:val="00D6069A"/>
    <w:rsid w:val="00D6168E"/>
    <w:rsid w:val="00D6433B"/>
    <w:rsid w:val="00D65F8B"/>
    <w:rsid w:val="00D672BB"/>
    <w:rsid w:val="00D71040"/>
    <w:rsid w:val="00D71833"/>
    <w:rsid w:val="00D71B8B"/>
    <w:rsid w:val="00D76C62"/>
    <w:rsid w:val="00D82077"/>
    <w:rsid w:val="00D82165"/>
    <w:rsid w:val="00D85593"/>
    <w:rsid w:val="00D85CE3"/>
    <w:rsid w:val="00D87522"/>
    <w:rsid w:val="00D9093D"/>
    <w:rsid w:val="00D910FA"/>
    <w:rsid w:val="00D91460"/>
    <w:rsid w:val="00D9474F"/>
    <w:rsid w:val="00D9522C"/>
    <w:rsid w:val="00D97866"/>
    <w:rsid w:val="00D97FD9"/>
    <w:rsid w:val="00DA1070"/>
    <w:rsid w:val="00DA1545"/>
    <w:rsid w:val="00DA3121"/>
    <w:rsid w:val="00DB1027"/>
    <w:rsid w:val="00DB1CCD"/>
    <w:rsid w:val="00DB233C"/>
    <w:rsid w:val="00DB5272"/>
    <w:rsid w:val="00DB5FA0"/>
    <w:rsid w:val="00DC086D"/>
    <w:rsid w:val="00DC08D2"/>
    <w:rsid w:val="00DC11D4"/>
    <w:rsid w:val="00DC58DF"/>
    <w:rsid w:val="00DC5F2A"/>
    <w:rsid w:val="00DC6764"/>
    <w:rsid w:val="00DC6E01"/>
    <w:rsid w:val="00DD07DF"/>
    <w:rsid w:val="00DD10D9"/>
    <w:rsid w:val="00DD305E"/>
    <w:rsid w:val="00DD468F"/>
    <w:rsid w:val="00DD636D"/>
    <w:rsid w:val="00DE1CEB"/>
    <w:rsid w:val="00DE355C"/>
    <w:rsid w:val="00DE4100"/>
    <w:rsid w:val="00DE4957"/>
    <w:rsid w:val="00DE7386"/>
    <w:rsid w:val="00DE7D56"/>
    <w:rsid w:val="00DF00FC"/>
    <w:rsid w:val="00DF450A"/>
    <w:rsid w:val="00DF58F5"/>
    <w:rsid w:val="00DF5D59"/>
    <w:rsid w:val="00DF6DAD"/>
    <w:rsid w:val="00DF7E6F"/>
    <w:rsid w:val="00E0282A"/>
    <w:rsid w:val="00E033E3"/>
    <w:rsid w:val="00E04F4E"/>
    <w:rsid w:val="00E05445"/>
    <w:rsid w:val="00E05E2C"/>
    <w:rsid w:val="00E06296"/>
    <w:rsid w:val="00E10DE0"/>
    <w:rsid w:val="00E11089"/>
    <w:rsid w:val="00E152AD"/>
    <w:rsid w:val="00E2042F"/>
    <w:rsid w:val="00E21E09"/>
    <w:rsid w:val="00E2417A"/>
    <w:rsid w:val="00E24D93"/>
    <w:rsid w:val="00E25DF6"/>
    <w:rsid w:val="00E27679"/>
    <w:rsid w:val="00E27690"/>
    <w:rsid w:val="00E30A3C"/>
    <w:rsid w:val="00E30C6D"/>
    <w:rsid w:val="00E33C59"/>
    <w:rsid w:val="00E34005"/>
    <w:rsid w:val="00E361BD"/>
    <w:rsid w:val="00E37221"/>
    <w:rsid w:val="00E436CD"/>
    <w:rsid w:val="00E442B1"/>
    <w:rsid w:val="00E446B7"/>
    <w:rsid w:val="00E45312"/>
    <w:rsid w:val="00E45D0B"/>
    <w:rsid w:val="00E46486"/>
    <w:rsid w:val="00E46EC7"/>
    <w:rsid w:val="00E50008"/>
    <w:rsid w:val="00E531E9"/>
    <w:rsid w:val="00E535AE"/>
    <w:rsid w:val="00E54915"/>
    <w:rsid w:val="00E5547A"/>
    <w:rsid w:val="00E55A99"/>
    <w:rsid w:val="00E56585"/>
    <w:rsid w:val="00E56825"/>
    <w:rsid w:val="00E573ED"/>
    <w:rsid w:val="00E579B4"/>
    <w:rsid w:val="00E60C91"/>
    <w:rsid w:val="00E60F62"/>
    <w:rsid w:val="00E62A17"/>
    <w:rsid w:val="00E63589"/>
    <w:rsid w:val="00E64171"/>
    <w:rsid w:val="00E66895"/>
    <w:rsid w:val="00E715FE"/>
    <w:rsid w:val="00E71798"/>
    <w:rsid w:val="00E71977"/>
    <w:rsid w:val="00E739E6"/>
    <w:rsid w:val="00E73D17"/>
    <w:rsid w:val="00E81455"/>
    <w:rsid w:val="00E81A17"/>
    <w:rsid w:val="00E8416F"/>
    <w:rsid w:val="00E86AEB"/>
    <w:rsid w:val="00E87214"/>
    <w:rsid w:val="00E873D7"/>
    <w:rsid w:val="00E92CE0"/>
    <w:rsid w:val="00E930F4"/>
    <w:rsid w:val="00E93C62"/>
    <w:rsid w:val="00E97128"/>
    <w:rsid w:val="00EA2A19"/>
    <w:rsid w:val="00EA5102"/>
    <w:rsid w:val="00EA672C"/>
    <w:rsid w:val="00EA6AB3"/>
    <w:rsid w:val="00EB0096"/>
    <w:rsid w:val="00EB3246"/>
    <w:rsid w:val="00EB3BBC"/>
    <w:rsid w:val="00EB45EA"/>
    <w:rsid w:val="00EB4D19"/>
    <w:rsid w:val="00EB7931"/>
    <w:rsid w:val="00EC055A"/>
    <w:rsid w:val="00EC2360"/>
    <w:rsid w:val="00EC2838"/>
    <w:rsid w:val="00EC33C0"/>
    <w:rsid w:val="00ED1A4D"/>
    <w:rsid w:val="00ED1F1F"/>
    <w:rsid w:val="00ED2506"/>
    <w:rsid w:val="00ED3DE5"/>
    <w:rsid w:val="00ED6A99"/>
    <w:rsid w:val="00ED6B12"/>
    <w:rsid w:val="00EE11A6"/>
    <w:rsid w:val="00EE1586"/>
    <w:rsid w:val="00EE234F"/>
    <w:rsid w:val="00EE2BED"/>
    <w:rsid w:val="00EE723D"/>
    <w:rsid w:val="00EF5826"/>
    <w:rsid w:val="00EF5DD1"/>
    <w:rsid w:val="00EF7993"/>
    <w:rsid w:val="00F00992"/>
    <w:rsid w:val="00F03D30"/>
    <w:rsid w:val="00F04884"/>
    <w:rsid w:val="00F04B49"/>
    <w:rsid w:val="00F060B2"/>
    <w:rsid w:val="00F0691E"/>
    <w:rsid w:val="00F07053"/>
    <w:rsid w:val="00F0765E"/>
    <w:rsid w:val="00F11A93"/>
    <w:rsid w:val="00F1207E"/>
    <w:rsid w:val="00F12A54"/>
    <w:rsid w:val="00F12C39"/>
    <w:rsid w:val="00F12EBA"/>
    <w:rsid w:val="00F130CF"/>
    <w:rsid w:val="00F14773"/>
    <w:rsid w:val="00F14A2D"/>
    <w:rsid w:val="00F14E0F"/>
    <w:rsid w:val="00F16F7A"/>
    <w:rsid w:val="00F173EF"/>
    <w:rsid w:val="00F22ABD"/>
    <w:rsid w:val="00F22E1D"/>
    <w:rsid w:val="00F238BF"/>
    <w:rsid w:val="00F26238"/>
    <w:rsid w:val="00F27B66"/>
    <w:rsid w:val="00F27E06"/>
    <w:rsid w:val="00F367B6"/>
    <w:rsid w:val="00F40CE3"/>
    <w:rsid w:val="00F4132C"/>
    <w:rsid w:val="00F4137F"/>
    <w:rsid w:val="00F415A9"/>
    <w:rsid w:val="00F429C3"/>
    <w:rsid w:val="00F431DF"/>
    <w:rsid w:val="00F4496B"/>
    <w:rsid w:val="00F529D7"/>
    <w:rsid w:val="00F52C4A"/>
    <w:rsid w:val="00F56EEA"/>
    <w:rsid w:val="00F57283"/>
    <w:rsid w:val="00F616D7"/>
    <w:rsid w:val="00F623CB"/>
    <w:rsid w:val="00F629A3"/>
    <w:rsid w:val="00F634DF"/>
    <w:rsid w:val="00F63596"/>
    <w:rsid w:val="00F6597E"/>
    <w:rsid w:val="00F65F08"/>
    <w:rsid w:val="00F7130D"/>
    <w:rsid w:val="00F75146"/>
    <w:rsid w:val="00F75F98"/>
    <w:rsid w:val="00F76935"/>
    <w:rsid w:val="00F77143"/>
    <w:rsid w:val="00F80AE2"/>
    <w:rsid w:val="00F84AD0"/>
    <w:rsid w:val="00F8719F"/>
    <w:rsid w:val="00F90E14"/>
    <w:rsid w:val="00F9230E"/>
    <w:rsid w:val="00F938FD"/>
    <w:rsid w:val="00F93DD6"/>
    <w:rsid w:val="00F94300"/>
    <w:rsid w:val="00F943B4"/>
    <w:rsid w:val="00F95EA0"/>
    <w:rsid w:val="00F97BD3"/>
    <w:rsid w:val="00FA1857"/>
    <w:rsid w:val="00FA26A2"/>
    <w:rsid w:val="00FA36FD"/>
    <w:rsid w:val="00FA4424"/>
    <w:rsid w:val="00FA4DD6"/>
    <w:rsid w:val="00FA6000"/>
    <w:rsid w:val="00FA60C7"/>
    <w:rsid w:val="00FA660D"/>
    <w:rsid w:val="00FB0F12"/>
    <w:rsid w:val="00FB10DE"/>
    <w:rsid w:val="00FB17C5"/>
    <w:rsid w:val="00FB24C7"/>
    <w:rsid w:val="00FB27F0"/>
    <w:rsid w:val="00FB2D77"/>
    <w:rsid w:val="00FB3ACF"/>
    <w:rsid w:val="00FB3C21"/>
    <w:rsid w:val="00FB41AD"/>
    <w:rsid w:val="00FB4826"/>
    <w:rsid w:val="00FB5498"/>
    <w:rsid w:val="00FB76BF"/>
    <w:rsid w:val="00FC2A80"/>
    <w:rsid w:val="00FC2BC0"/>
    <w:rsid w:val="00FC2F81"/>
    <w:rsid w:val="00FC303C"/>
    <w:rsid w:val="00FC5EC4"/>
    <w:rsid w:val="00FC6D4F"/>
    <w:rsid w:val="00FD0B63"/>
    <w:rsid w:val="00FD0DCF"/>
    <w:rsid w:val="00FD1F78"/>
    <w:rsid w:val="00FD60AF"/>
    <w:rsid w:val="00FE0199"/>
    <w:rsid w:val="00FE21E4"/>
    <w:rsid w:val="00FE352F"/>
    <w:rsid w:val="00FE4B1F"/>
    <w:rsid w:val="00FE4B68"/>
    <w:rsid w:val="00FE64B0"/>
    <w:rsid w:val="00FE7168"/>
    <w:rsid w:val="00FF131B"/>
    <w:rsid w:val="00FF150F"/>
    <w:rsid w:val="00FF35C0"/>
    <w:rsid w:val="00FF4C77"/>
    <w:rsid w:val="00FF53EE"/>
    <w:rsid w:val="00FF60AD"/>
    <w:rsid w:val="00FF6FA5"/>
    <w:rsid w:val="00FF71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14:docId w14:val="1A20CD82"/>
  <w15:docId w15:val="{AE686AFC-38C4-45CE-AD5F-1D5DFBB18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28E7"/>
    <w:pPr>
      <w:widowControl w:val="0"/>
    </w:pPr>
    <w:rPr>
      <w:szCs w:val="24"/>
    </w:rPr>
  </w:style>
  <w:style w:type="paragraph" w:styleId="1">
    <w:name w:val="heading 1"/>
    <w:basedOn w:val="a"/>
    <w:next w:val="a"/>
    <w:link w:val="10"/>
    <w:uiPriority w:val="99"/>
    <w:qFormat/>
    <w:rsid w:val="005F28E7"/>
    <w:pPr>
      <w:keepNext/>
      <w:numPr>
        <w:numId w:val="1"/>
      </w:numPr>
      <w:spacing w:before="180" w:after="180" w:line="720" w:lineRule="auto"/>
      <w:outlineLvl w:val="0"/>
    </w:pPr>
    <w:rPr>
      <w:rFonts w:ascii="Arial" w:hAnsi="Arial" w:cs="Arial"/>
      <w:b/>
      <w:bCs/>
      <w:kern w:val="52"/>
      <w:sz w:val="52"/>
      <w:szCs w:val="52"/>
    </w:rPr>
  </w:style>
  <w:style w:type="paragraph" w:styleId="2">
    <w:name w:val="heading 2"/>
    <w:basedOn w:val="a"/>
    <w:next w:val="a"/>
    <w:link w:val="20"/>
    <w:uiPriority w:val="99"/>
    <w:qFormat/>
    <w:rsid w:val="005F28E7"/>
    <w:pPr>
      <w:keepNext/>
      <w:spacing w:line="720" w:lineRule="auto"/>
      <w:outlineLvl w:val="1"/>
    </w:pPr>
    <w:rPr>
      <w:rFonts w:ascii="Arial" w:hAnsi="Arial" w:cs="Arial"/>
      <w:b/>
      <w:bCs/>
      <w:sz w:val="48"/>
      <w:szCs w:val="48"/>
    </w:rPr>
  </w:style>
  <w:style w:type="paragraph" w:styleId="3">
    <w:name w:val="heading 3"/>
    <w:basedOn w:val="a"/>
    <w:next w:val="a"/>
    <w:link w:val="30"/>
    <w:uiPriority w:val="99"/>
    <w:qFormat/>
    <w:rsid w:val="005F28E7"/>
    <w:pPr>
      <w:keepNext/>
      <w:numPr>
        <w:ilvl w:val="2"/>
        <w:numId w:val="1"/>
      </w:numPr>
      <w:spacing w:line="720" w:lineRule="auto"/>
      <w:outlineLvl w:val="2"/>
    </w:pPr>
    <w:rPr>
      <w:rFonts w:ascii="Arial" w:hAnsi="Arial" w:cs="Arial"/>
      <w:b/>
      <w:bCs/>
      <w:sz w:val="36"/>
      <w:szCs w:val="36"/>
    </w:rPr>
  </w:style>
  <w:style w:type="paragraph" w:styleId="4">
    <w:name w:val="heading 4"/>
    <w:basedOn w:val="a"/>
    <w:next w:val="a"/>
    <w:link w:val="40"/>
    <w:uiPriority w:val="99"/>
    <w:qFormat/>
    <w:rsid w:val="005F28E7"/>
    <w:pPr>
      <w:keepNext/>
      <w:numPr>
        <w:ilvl w:val="3"/>
        <w:numId w:val="1"/>
      </w:numPr>
      <w:spacing w:line="720" w:lineRule="auto"/>
      <w:outlineLvl w:val="3"/>
    </w:pPr>
    <w:rPr>
      <w:rFonts w:ascii="Arial" w:hAnsi="Arial" w:cs="Arial"/>
      <w:sz w:val="36"/>
      <w:szCs w:val="36"/>
    </w:rPr>
  </w:style>
  <w:style w:type="paragraph" w:styleId="5">
    <w:name w:val="heading 5"/>
    <w:basedOn w:val="a"/>
    <w:next w:val="a"/>
    <w:link w:val="50"/>
    <w:uiPriority w:val="99"/>
    <w:qFormat/>
    <w:rsid w:val="005F28E7"/>
    <w:pPr>
      <w:keepNext/>
      <w:numPr>
        <w:ilvl w:val="4"/>
        <w:numId w:val="1"/>
      </w:numPr>
      <w:spacing w:line="720" w:lineRule="auto"/>
      <w:outlineLvl w:val="4"/>
    </w:pPr>
    <w:rPr>
      <w:rFonts w:ascii="Arial" w:hAnsi="Arial" w:cs="Arial"/>
      <w:b/>
      <w:bCs/>
      <w:sz w:val="36"/>
      <w:szCs w:val="36"/>
    </w:rPr>
  </w:style>
  <w:style w:type="paragraph" w:styleId="6">
    <w:name w:val="heading 6"/>
    <w:basedOn w:val="a"/>
    <w:next w:val="a"/>
    <w:link w:val="60"/>
    <w:uiPriority w:val="99"/>
    <w:qFormat/>
    <w:rsid w:val="005F28E7"/>
    <w:pPr>
      <w:keepNext/>
      <w:numPr>
        <w:ilvl w:val="5"/>
        <w:numId w:val="1"/>
      </w:numPr>
      <w:spacing w:line="720" w:lineRule="auto"/>
      <w:outlineLvl w:val="5"/>
    </w:pPr>
    <w:rPr>
      <w:rFonts w:ascii="Arial" w:hAnsi="Arial" w:cs="Arial"/>
      <w:sz w:val="36"/>
      <w:szCs w:val="36"/>
    </w:rPr>
  </w:style>
  <w:style w:type="paragraph" w:styleId="7">
    <w:name w:val="heading 7"/>
    <w:basedOn w:val="a"/>
    <w:next w:val="a"/>
    <w:link w:val="70"/>
    <w:uiPriority w:val="99"/>
    <w:qFormat/>
    <w:rsid w:val="005F28E7"/>
    <w:pPr>
      <w:keepNext/>
      <w:numPr>
        <w:ilvl w:val="6"/>
        <w:numId w:val="1"/>
      </w:numPr>
      <w:spacing w:line="720" w:lineRule="auto"/>
      <w:outlineLvl w:val="6"/>
    </w:pPr>
    <w:rPr>
      <w:rFonts w:ascii="Arial" w:hAnsi="Arial" w:cs="Arial"/>
      <w:b/>
      <w:bCs/>
      <w:sz w:val="36"/>
      <w:szCs w:val="36"/>
    </w:rPr>
  </w:style>
  <w:style w:type="paragraph" w:styleId="8">
    <w:name w:val="heading 8"/>
    <w:basedOn w:val="a"/>
    <w:next w:val="a"/>
    <w:link w:val="80"/>
    <w:uiPriority w:val="99"/>
    <w:qFormat/>
    <w:rsid w:val="005F28E7"/>
    <w:pPr>
      <w:keepNext/>
      <w:numPr>
        <w:ilvl w:val="7"/>
        <w:numId w:val="1"/>
      </w:numPr>
      <w:spacing w:line="720" w:lineRule="auto"/>
      <w:outlineLvl w:val="7"/>
    </w:pPr>
    <w:rPr>
      <w:rFonts w:ascii="Arial" w:hAnsi="Arial" w:cs="Arial"/>
      <w:sz w:val="36"/>
      <w:szCs w:val="36"/>
    </w:rPr>
  </w:style>
  <w:style w:type="paragraph" w:styleId="9">
    <w:name w:val="heading 9"/>
    <w:basedOn w:val="a"/>
    <w:next w:val="a"/>
    <w:link w:val="90"/>
    <w:uiPriority w:val="99"/>
    <w:qFormat/>
    <w:rsid w:val="005F28E7"/>
    <w:pPr>
      <w:keepNext/>
      <w:numPr>
        <w:ilvl w:val="8"/>
        <w:numId w:val="1"/>
      </w:numPr>
      <w:spacing w:line="720" w:lineRule="auto"/>
      <w:outlineLvl w:val="8"/>
    </w:pPr>
    <w:rPr>
      <w:rFonts w:ascii="Arial" w:hAnsi="Arial" w:cs="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rsid w:val="00EA6764"/>
    <w:rPr>
      <w:rFonts w:ascii="Arial" w:hAnsi="Arial" w:cs="Arial"/>
      <w:b/>
      <w:bCs/>
      <w:kern w:val="52"/>
      <w:sz w:val="52"/>
      <w:szCs w:val="52"/>
    </w:rPr>
  </w:style>
  <w:style w:type="character" w:customStyle="1" w:styleId="20">
    <w:name w:val="標題 2 字元"/>
    <w:basedOn w:val="a0"/>
    <w:link w:val="2"/>
    <w:uiPriority w:val="9"/>
    <w:semiHidden/>
    <w:rsid w:val="00EA6764"/>
    <w:rPr>
      <w:rFonts w:asciiTheme="majorHAnsi" w:eastAsiaTheme="majorEastAsia" w:hAnsiTheme="majorHAnsi" w:cstheme="majorBidi"/>
      <w:b/>
      <w:bCs/>
      <w:sz w:val="48"/>
      <w:szCs w:val="48"/>
    </w:rPr>
  </w:style>
  <w:style w:type="character" w:customStyle="1" w:styleId="30">
    <w:name w:val="標題 3 字元"/>
    <w:basedOn w:val="a0"/>
    <w:link w:val="3"/>
    <w:uiPriority w:val="99"/>
    <w:rsid w:val="00EA6764"/>
    <w:rPr>
      <w:rFonts w:ascii="Arial" w:hAnsi="Arial" w:cs="Arial"/>
      <w:b/>
      <w:bCs/>
      <w:sz w:val="36"/>
      <w:szCs w:val="36"/>
    </w:rPr>
  </w:style>
  <w:style w:type="character" w:customStyle="1" w:styleId="40">
    <w:name w:val="標題 4 字元"/>
    <w:basedOn w:val="a0"/>
    <w:link w:val="4"/>
    <w:uiPriority w:val="99"/>
    <w:rsid w:val="00EA6764"/>
    <w:rPr>
      <w:rFonts w:ascii="Arial" w:hAnsi="Arial" w:cs="Arial"/>
      <w:sz w:val="36"/>
      <w:szCs w:val="36"/>
    </w:rPr>
  </w:style>
  <w:style w:type="character" w:customStyle="1" w:styleId="50">
    <w:name w:val="標題 5 字元"/>
    <w:basedOn w:val="a0"/>
    <w:link w:val="5"/>
    <w:uiPriority w:val="99"/>
    <w:rsid w:val="00EA6764"/>
    <w:rPr>
      <w:rFonts w:ascii="Arial" w:hAnsi="Arial" w:cs="Arial"/>
      <w:b/>
      <w:bCs/>
      <w:sz w:val="36"/>
      <w:szCs w:val="36"/>
    </w:rPr>
  </w:style>
  <w:style w:type="character" w:customStyle="1" w:styleId="60">
    <w:name w:val="標題 6 字元"/>
    <w:basedOn w:val="a0"/>
    <w:link w:val="6"/>
    <w:uiPriority w:val="99"/>
    <w:rsid w:val="00EA6764"/>
    <w:rPr>
      <w:rFonts w:ascii="Arial" w:hAnsi="Arial" w:cs="Arial"/>
      <w:sz w:val="36"/>
      <w:szCs w:val="36"/>
    </w:rPr>
  </w:style>
  <w:style w:type="character" w:customStyle="1" w:styleId="70">
    <w:name w:val="標題 7 字元"/>
    <w:basedOn w:val="a0"/>
    <w:link w:val="7"/>
    <w:uiPriority w:val="99"/>
    <w:rsid w:val="00EA6764"/>
    <w:rPr>
      <w:rFonts w:ascii="Arial" w:hAnsi="Arial" w:cs="Arial"/>
      <w:b/>
      <w:bCs/>
      <w:sz w:val="36"/>
      <w:szCs w:val="36"/>
    </w:rPr>
  </w:style>
  <w:style w:type="character" w:customStyle="1" w:styleId="80">
    <w:name w:val="標題 8 字元"/>
    <w:basedOn w:val="a0"/>
    <w:link w:val="8"/>
    <w:uiPriority w:val="99"/>
    <w:rsid w:val="00EA6764"/>
    <w:rPr>
      <w:rFonts w:ascii="Arial" w:hAnsi="Arial" w:cs="Arial"/>
      <w:sz w:val="36"/>
      <w:szCs w:val="36"/>
    </w:rPr>
  </w:style>
  <w:style w:type="character" w:customStyle="1" w:styleId="90">
    <w:name w:val="標題 9 字元"/>
    <w:basedOn w:val="a0"/>
    <w:link w:val="9"/>
    <w:uiPriority w:val="99"/>
    <w:rsid w:val="00EA6764"/>
    <w:rPr>
      <w:rFonts w:ascii="Arial" w:hAnsi="Arial" w:cs="Arial"/>
      <w:sz w:val="36"/>
      <w:szCs w:val="36"/>
    </w:rPr>
  </w:style>
  <w:style w:type="paragraph" w:styleId="a3">
    <w:name w:val="Plain Text"/>
    <w:basedOn w:val="a"/>
    <w:link w:val="a4"/>
    <w:rsid w:val="005F28E7"/>
    <w:pPr>
      <w:adjustRightInd w:val="0"/>
      <w:spacing w:line="360" w:lineRule="atLeast"/>
      <w:textAlignment w:val="baseline"/>
    </w:pPr>
    <w:rPr>
      <w:rFonts w:ascii="細明體" w:eastAsia="細明體" w:hAnsi="Courier New" w:cs="細明體"/>
      <w:kern w:val="0"/>
    </w:rPr>
  </w:style>
  <w:style w:type="character" w:customStyle="1" w:styleId="a4">
    <w:name w:val="純文字 字元"/>
    <w:basedOn w:val="a0"/>
    <w:link w:val="a3"/>
    <w:rsid w:val="00EA6764"/>
    <w:rPr>
      <w:rFonts w:ascii="細明體" w:eastAsia="細明體" w:hAnsi="Courier New" w:cs="Courier New"/>
      <w:szCs w:val="24"/>
    </w:rPr>
  </w:style>
  <w:style w:type="paragraph" w:styleId="a5">
    <w:name w:val="header"/>
    <w:basedOn w:val="a"/>
    <w:link w:val="a6"/>
    <w:uiPriority w:val="99"/>
    <w:rsid w:val="00133249"/>
    <w:pPr>
      <w:tabs>
        <w:tab w:val="center" w:pos="4153"/>
        <w:tab w:val="right" w:pos="8306"/>
      </w:tabs>
      <w:snapToGrid w:val="0"/>
    </w:pPr>
    <w:rPr>
      <w:sz w:val="20"/>
      <w:szCs w:val="20"/>
    </w:rPr>
  </w:style>
  <w:style w:type="character" w:customStyle="1" w:styleId="HeaderChar">
    <w:name w:val="Header Char"/>
    <w:basedOn w:val="a0"/>
    <w:uiPriority w:val="99"/>
    <w:locked/>
    <w:rsid w:val="00B57CB8"/>
    <w:rPr>
      <w:rFonts w:ascii="Calibri" w:eastAsia="新細明體" w:hAnsi="Calibri" w:cs="Calibri"/>
      <w:sz w:val="20"/>
      <w:szCs w:val="20"/>
    </w:rPr>
  </w:style>
  <w:style w:type="character" w:customStyle="1" w:styleId="a6">
    <w:name w:val="頁首 字元"/>
    <w:link w:val="a5"/>
    <w:uiPriority w:val="99"/>
    <w:locked/>
    <w:rsid w:val="00133249"/>
    <w:rPr>
      <w:kern w:val="2"/>
    </w:rPr>
  </w:style>
  <w:style w:type="paragraph" w:styleId="a7">
    <w:name w:val="footer"/>
    <w:basedOn w:val="a"/>
    <w:link w:val="a8"/>
    <w:uiPriority w:val="99"/>
    <w:rsid w:val="00133249"/>
    <w:pPr>
      <w:tabs>
        <w:tab w:val="center" w:pos="4153"/>
        <w:tab w:val="right" w:pos="8306"/>
      </w:tabs>
      <w:snapToGrid w:val="0"/>
    </w:pPr>
    <w:rPr>
      <w:sz w:val="20"/>
      <w:szCs w:val="20"/>
    </w:rPr>
  </w:style>
  <w:style w:type="character" w:customStyle="1" w:styleId="FooterChar">
    <w:name w:val="Footer Char"/>
    <w:basedOn w:val="a0"/>
    <w:uiPriority w:val="99"/>
    <w:locked/>
    <w:rsid w:val="00B57CB8"/>
    <w:rPr>
      <w:rFonts w:ascii="Calibri" w:eastAsia="新細明體" w:hAnsi="Calibri" w:cs="Calibri"/>
      <w:sz w:val="20"/>
      <w:szCs w:val="20"/>
    </w:rPr>
  </w:style>
  <w:style w:type="character" w:customStyle="1" w:styleId="a8">
    <w:name w:val="頁尾 字元"/>
    <w:link w:val="a7"/>
    <w:uiPriority w:val="99"/>
    <w:locked/>
    <w:rsid w:val="00133249"/>
    <w:rPr>
      <w:kern w:val="2"/>
    </w:rPr>
  </w:style>
  <w:style w:type="paragraph" w:styleId="a9">
    <w:name w:val="annotation text"/>
    <w:basedOn w:val="a"/>
    <w:link w:val="aa"/>
    <w:uiPriority w:val="99"/>
    <w:semiHidden/>
    <w:rsid w:val="000605D7"/>
  </w:style>
  <w:style w:type="character" w:customStyle="1" w:styleId="aa">
    <w:name w:val="註解文字 字元"/>
    <w:basedOn w:val="a0"/>
    <w:link w:val="a9"/>
    <w:uiPriority w:val="99"/>
    <w:locked/>
    <w:rsid w:val="000605D7"/>
    <w:rPr>
      <w:kern w:val="2"/>
      <w:sz w:val="24"/>
      <w:szCs w:val="24"/>
    </w:rPr>
  </w:style>
  <w:style w:type="paragraph" w:customStyle="1" w:styleId="ab">
    <w:name w:val="內文 + (中文) 標楷體"/>
    <w:aliases w:val="左右對齊,左:  0 cm,凸出:  1.92 字元,加寬  0.5 pt,行距:  1.5 倍行高,第一行:  ..."/>
    <w:basedOn w:val="a"/>
    <w:uiPriority w:val="99"/>
    <w:rsid w:val="001D6FA5"/>
    <w:pPr>
      <w:spacing w:line="360" w:lineRule="auto"/>
      <w:ind w:left="499" w:hangingChars="192" w:hanging="499"/>
      <w:jc w:val="both"/>
    </w:pPr>
    <w:rPr>
      <w:rFonts w:eastAsia="標楷體"/>
      <w:spacing w:val="10"/>
    </w:rPr>
  </w:style>
  <w:style w:type="paragraph" w:customStyle="1" w:styleId="Default">
    <w:name w:val="Default"/>
    <w:uiPriority w:val="99"/>
    <w:rsid w:val="001D6FA5"/>
    <w:pPr>
      <w:widowControl w:val="0"/>
      <w:autoSpaceDE w:val="0"/>
      <w:autoSpaceDN w:val="0"/>
      <w:adjustRightInd w:val="0"/>
    </w:pPr>
    <w:rPr>
      <w:color w:val="000000"/>
      <w:kern w:val="0"/>
      <w:szCs w:val="24"/>
    </w:rPr>
  </w:style>
  <w:style w:type="paragraph" w:customStyle="1" w:styleId="Head2">
    <w:name w:val="Head2"/>
    <w:basedOn w:val="a"/>
    <w:uiPriority w:val="99"/>
    <w:rsid w:val="00264344"/>
    <w:pPr>
      <w:adjustRightInd w:val="0"/>
      <w:spacing w:line="360" w:lineRule="atLeast"/>
      <w:ind w:left="540"/>
      <w:textAlignment w:val="baseline"/>
    </w:pPr>
    <w:rPr>
      <w:rFonts w:ascii="標楷體" w:eastAsia="標楷體" w:cs="標楷體"/>
      <w:kern w:val="0"/>
    </w:rPr>
  </w:style>
  <w:style w:type="paragraph" w:styleId="ac">
    <w:name w:val="Subtitle"/>
    <w:basedOn w:val="a"/>
    <w:next w:val="a"/>
    <w:link w:val="ad"/>
    <w:uiPriority w:val="99"/>
    <w:qFormat/>
    <w:rsid w:val="00C04310"/>
    <w:pPr>
      <w:spacing w:after="60"/>
      <w:jc w:val="center"/>
      <w:outlineLvl w:val="1"/>
    </w:pPr>
    <w:rPr>
      <w:rFonts w:ascii="Cambria" w:hAnsi="Cambria" w:cs="Cambria"/>
      <w:i/>
      <w:iCs/>
    </w:rPr>
  </w:style>
  <w:style w:type="character" w:customStyle="1" w:styleId="ad">
    <w:name w:val="副標題 字元"/>
    <w:basedOn w:val="a0"/>
    <w:link w:val="ac"/>
    <w:uiPriority w:val="99"/>
    <w:locked/>
    <w:rsid w:val="00C04310"/>
    <w:rPr>
      <w:rFonts w:ascii="Cambria" w:hAnsi="Cambria" w:cs="Cambria"/>
      <w:i/>
      <w:iCs/>
      <w:kern w:val="2"/>
      <w:sz w:val="24"/>
      <w:szCs w:val="24"/>
    </w:rPr>
  </w:style>
  <w:style w:type="character" w:styleId="ae">
    <w:name w:val="Strong"/>
    <w:basedOn w:val="a0"/>
    <w:uiPriority w:val="99"/>
    <w:qFormat/>
    <w:rsid w:val="00C04310"/>
    <w:rPr>
      <w:b/>
      <w:bCs/>
    </w:rPr>
  </w:style>
  <w:style w:type="paragraph" w:styleId="af">
    <w:name w:val="Note Heading"/>
    <w:basedOn w:val="a"/>
    <w:next w:val="a"/>
    <w:link w:val="af0"/>
    <w:uiPriority w:val="99"/>
    <w:rsid w:val="001A6453"/>
    <w:pPr>
      <w:jc w:val="center"/>
    </w:pPr>
    <w:rPr>
      <w:rFonts w:eastAsia="標楷體"/>
      <w:sz w:val="27"/>
      <w:szCs w:val="27"/>
    </w:rPr>
  </w:style>
  <w:style w:type="character" w:customStyle="1" w:styleId="af0">
    <w:name w:val="註釋標題 字元"/>
    <w:basedOn w:val="a0"/>
    <w:link w:val="af"/>
    <w:uiPriority w:val="99"/>
    <w:semiHidden/>
    <w:rsid w:val="00EA6764"/>
    <w:rPr>
      <w:szCs w:val="24"/>
    </w:rPr>
  </w:style>
  <w:style w:type="paragraph" w:styleId="af1">
    <w:name w:val="Closing"/>
    <w:basedOn w:val="a"/>
    <w:link w:val="af2"/>
    <w:uiPriority w:val="99"/>
    <w:rsid w:val="001A6453"/>
    <w:pPr>
      <w:ind w:leftChars="1800" w:left="100"/>
    </w:pPr>
    <w:rPr>
      <w:rFonts w:eastAsia="標楷體"/>
      <w:sz w:val="27"/>
      <w:szCs w:val="27"/>
    </w:rPr>
  </w:style>
  <w:style w:type="character" w:customStyle="1" w:styleId="af2">
    <w:name w:val="結語 字元"/>
    <w:basedOn w:val="a0"/>
    <w:link w:val="af1"/>
    <w:uiPriority w:val="99"/>
    <w:semiHidden/>
    <w:rsid w:val="00EA6764"/>
    <w:rPr>
      <w:szCs w:val="24"/>
    </w:rPr>
  </w:style>
  <w:style w:type="table" w:styleId="af3">
    <w:name w:val="Table Grid"/>
    <w:basedOn w:val="a1"/>
    <w:uiPriority w:val="99"/>
    <w:rsid w:val="001A6453"/>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page number"/>
    <w:basedOn w:val="a0"/>
    <w:rsid w:val="00F27E06"/>
  </w:style>
  <w:style w:type="paragraph" w:customStyle="1" w:styleId="yiv1197612694msonormal">
    <w:name w:val="yiv1197612694msonormal"/>
    <w:basedOn w:val="a"/>
    <w:uiPriority w:val="99"/>
    <w:rsid w:val="00765398"/>
    <w:pPr>
      <w:widowControl/>
      <w:spacing w:before="100" w:beforeAutospacing="1" w:after="100" w:afterAutospacing="1"/>
    </w:pPr>
    <w:rPr>
      <w:rFonts w:ascii="新細明體" w:hAnsi="新細明體" w:cs="新細明體"/>
      <w:kern w:val="0"/>
    </w:rPr>
  </w:style>
  <w:style w:type="character" w:customStyle="1" w:styleId="t10">
    <w:name w:val="t10"/>
    <w:basedOn w:val="a0"/>
    <w:uiPriority w:val="99"/>
    <w:rsid w:val="00067B58"/>
  </w:style>
  <w:style w:type="paragraph" w:styleId="af5">
    <w:name w:val="No Spacing"/>
    <w:uiPriority w:val="99"/>
    <w:qFormat/>
    <w:rsid w:val="008051DA"/>
    <w:pPr>
      <w:widowControl w:val="0"/>
    </w:pPr>
    <w:rPr>
      <w:rFonts w:ascii="Calibri" w:hAnsi="Calibri" w:cs="Calibri"/>
      <w:szCs w:val="24"/>
    </w:rPr>
  </w:style>
  <w:style w:type="paragraph" w:customStyle="1" w:styleId="af6">
    <w:name w:val="..."/>
    <w:basedOn w:val="Default"/>
    <w:next w:val="Default"/>
    <w:uiPriority w:val="99"/>
    <w:rsid w:val="00F629A3"/>
    <w:rPr>
      <w:color w:val="auto"/>
    </w:rPr>
  </w:style>
  <w:style w:type="character" w:customStyle="1" w:styleId="41">
    <w:name w:val="字元 字元4"/>
    <w:uiPriority w:val="99"/>
    <w:rsid w:val="00312BFE"/>
    <w:rPr>
      <w:kern w:val="2"/>
    </w:rPr>
  </w:style>
  <w:style w:type="paragraph" w:styleId="af7">
    <w:name w:val="Balloon Text"/>
    <w:basedOn w:val="a"/>
    <w:link w:val="af8"/>
    <w:uiPriority w:val="99"/>
    <w:semiHidden/>
    <w:rsid w:val="00312BFE"/>
    <w:rPr>
      <w:rFonts w:ascii="Cambria" w:hAnsi="Cambria" w:cs="Cambria"/>
      <w:sz w:val="18"/>
      <w:szCs w:val="18"/>
    </w:rPr>
  </w:style>
  <w:style w:type="character" w:customStyle="1" w:styleId="af8">
    <w:name w:val="註解方塊文字 字元"/>
    <w:basedOn w:val="a0"/>
    <w:link w:val="af7"/>
    <w:uiPriority w:val="99"/>
    <w:semiHidden/>
    <w:locked/>
    <w:rsid w:val="00B57CB8"/>
    <w:rPr>
      <w:rFonts w:ascii="Cambria" w:eastAsia="新細明體" w:hAnsi="Cambria" w:cs="Cambria"/>
      <w:kern w:val="2"/>
      <w:sz w:val="18"/>
      <w:szCs w:val="18"/>
      <w:lang w:val="en-US" w:eastAsia="zh-TW"/>
    </w:rPr>
  </w:style>
  <w:style w:type="paragraph" w:styleId="af9">
    <w:name w:val="caption"/>
    <w:basedOn w:val="a"/>
    <w:next w:val="a"/>
    <w:uiPriority w:val="99"/>
    <w:qFormat/>
    <w:rsid w:val="00BA1D2C"/>
    <w:rPr>
      <w:rFonts w:ascii="Calibri" w:hAnsi="Calibri" w:cs="Calibri"/>
      <w:sz w:val="20"/>
      <w:szCs w:val="20"/>
    </w:rPr>
  </w:style>
  <w:style w:type="paragraph" w:customStyle="1" w:styleId="11">
    <w:name w:val="清單段落1"/>
    <w:basedOn w:val="a"/>
    <w:uiPriority w:val="99"/>
    <w:rsid w:val="00B57CB8"/>
    <w:pPr>
      <w:ind w:leftChars="200" w:left="480"/>
    </w:pPr>
    <w:rPr>
      <w:rFonts w:ascii="Calibri" w:hAnsi="Calibri" w:cs="Calibri"/>
    </w:rPr>
  </w:style>
  <w:style w:type="paragraph" w:styleId="afa">
    <w:name w:val="table of figures"/>
    <w:basedOn w:val="a"/>
    <w:next w:val="a"/>
    <w:uiPriority w:val="99"/>
    <w:semiHidden/>
    <w:rsid w:val="00B57CB8"/>
    <w:pPr>
      <w:ind w:leftChars="400" w:left="400" w:hangingChars="200" w:hanging="200"/>
    </w:pPr>
    <w:rPr>
      <w:rFonts w:ascii="Calibri" w:hAnsi="Calibri" w:cs="Calibri"/>
    </w:rPr>
  </w:style>
  <w:style w:type="character" w:styleId="afb">
    <w:name w:val="Hyperlink"/>
    <w:basedOn w:val="a0"/>
    <w:uiPriority w:val="99"/>
    <w:rsid w:val="00B57CB8"/>
    <w:rPr>
      <w:color w:val="auto"/>
      <w:u w:val="single"/>
    </w:rPr>
  </w:style>
  <w:style w:type="character" w:styleId="afc">
    <w:name w:val="Emphasis"/>
    <w:basedOn w:val="a0"/>
    <w:uiPriority w:val="99"/>
    <w:qFormat/>
    <w:rsid w:val="00D3762F"/>
    <w:rPr>
      <w:i/>
      <w:iCs/>
    </w:rPr>
  </w:style>
  <w:style w:type="paragraph" w:styleId="afd">
    <w:name w:val="List Paragraph"/>
    <w:basedOn w:val="a"/>
    <w:uiPriority w:val="34"/>
    <w:qFormat/>
    <w:rsid w:val="00172FCE"/>
    <w:pPr>
      <w:adjustRightInd w:val="0"/>
      <w:spacing w:line="360" w:lineRule="atLeast"/>
      <w:ind w:leftChars="200" w:left="480"/>
      <w:textAlignment w:val="baseline"/>
    </w:pPr>
    <w:rPr>
      <w:kern w:val="0"/>
    </w:rPr>
  </w:style>
  <w:style w:type="character" w:styleId="afe">
    <w:name w:val="annotation reference"/>
    <w:basedOn w:val="a0"/>
    <w:uiPriority w:val="99"/>
    <w:semiHidden/>
    <w:rsid w:val="007045EB"/>
    <w:rPr>
      <w:sz w:val="18"/>
      <w:szCs w:val="18"/>
    </w:rPr>
  </w:style>
  <w:style w:type="paragraph" w:styleId="aff">
    <w:name w:val="annotation subject"/>
    <w:basedOn w:val="a9"/>
    <w:next w:val="a9"/>
    <w:link w:val="aff0"/>
    <w:uiPriority w:val="99"/>
    <w:semiHidden/>
    <w:rsid w:val="007045EB"/>
    <w:rPr>
      <w:b/>
      <w:bCs/>
    </w:rPr>
  </w:style>
  <w:style w:type="character" w:customStyle="1" w:styleId="aff0">
    <w:name w:val="註解主旨 字元"/>
    <w:basedOn w:val="aa"/>
    <w:link w:val="aff"/>
    <w:uiPriority w:val="99"/>
    <w:locked/>
    <w:rsid w:val="007045EB"/>
    <w:rPr>
      <w:b/>
      <w:bCs/>
      <w:kern w:val="2"/>
      <w:sz w:val="24"/>
      <w:szCs w:val="24"/>
    </w:rPr>
  </w:style>
  <w:style w:type="paragraph" w:customStyle="1" w:styleId="12">
    <w:name w:val="內文1"/>
    <w:rsid w:val="009A0C76"/>
    <w:rPr>
      <w:rFonts w:ascii="Helvetica" w:eastAsia="ヒラギノ角ゴ Pro W3" w:hAnsi="Helvetica"/>
      <w:color w:val="000000"/>
      <w:kern w:val="0"/>
      <w:szCs w:val="20"/>
    </w:rPr>
  </w:style>
  <w:style w:type="paragraph" w:customStyle="1" w:styleId="aff1">
    <w:name w:val="頁首與頁尾"/>
    <w:rsid w:val="00FE7168"/>
    <w:pPr>
      <w:tabs>
        <w:tab w:val="right" w:pos="9632"/>
      </w:tabs>
    </w:pPr>
    <w:rPr>
      <w:rFonts w:ascii="Helvetica" w:eastAsia="ヒラギノ角ゴ Pro W3" w:hAnsi="Helvetica"/>
      <w:color w:val="000000"/>
      <w:kern w:val="0"/>
      <w:sz w:val="20"/>
      <w:szCs w:val="20"/>
    </w:rPr>
  </w:style>
  <w:style w:type="paragraph" w:customStyle="1" w:styleId="aff2">
    <w:name w:val="任意形式"/>
    <w:rsid w:val="00FE7168"/>
    <w:rPr>
      <w:rFonts w:ascii="Helvetica" w:eastAsia="ヒラギノ角ゴ Pro W3" w:hAnsi="Helvetica"/>
      <w:color w:val="000000"/>
      <w:kern w:val="0"/>
      <w:szCs w:val="20"/>
    </w:rPr>
  </w:style>
  <w:style w:type="paragraph" w:customStyle="1" w:styleId="21">
    <w:name w:val="標題 21"/>
    <w:next w:val="12"/>
    <w:rsid w:val="003F4B85"/>
    <w:pPr>
      <w:keepNext/>
      <w:outlineLvl w:val="1"/>
    </w:pPr>
    <w:rPr>
      <w:rFonts w:ascii="Helvetica" w:eastAsia="ヒラギノ角ゴ Pro W3" w:hAnsi="Helvetica"/>
      <w:b/>
      <w:color w:val="000000"/>
      <w:kern w:val="0"/>
      <w:szCs w:val="20"/>
    </w:rPr>
  </w:style>
  <w:style w:type="paragraph" w:customStyle="1" w:styleId="22">
    <w:name w:val="內文2"/>
    <w:rsid w:val="00FD0DCF"/>
    <w:rPr>
      <w:rFonts w:ascii="Helvetica" w:eastAsia="ヒラギノ角ゴ Pro W3" w:hAnsi="Helvetica"/>
      <w:color w:val="000000"/>
      <w:kern w:val="0"/>
      <w:szCs w:val="20"/>
    </w:rPr>
  </w:style>
  <w:style w:type="character" w:styleId="aff3">
    <w:name w:val="Placeholder Text"/>
    <w:basedOn w:val="a0"/>
    <w:uiPriority w:val="99"/>
    <w:semiHidden/>
    <w:rsid w:val="00902289"/>
    <w:rPr>
      <w:color w:val="808080"/>
    </w:rPr>
  </w:style>
  <w:style w:type="paragraph" w:styleId="aff4">
    <w:name w:val="Title"/>
    <w:basedOn w:val="a"/>
    <w:next w:val="a"/>
    <w:link w:val="aff5"/>
    <w:uiPriority w:val="10"/>
    <w:qFormat/>
    <w:locked/>
    <w:rsid w:val="00F93DD6"/>
    <w:pPr>
      <w:widowControl/>
      <w:contextualSpacing/>
    </w:pPr>
    <w:rPr>
      <w:rFonts w:asciiTheme="majorHAnsi" w:eastAsia="Microsoft JhengHei UI" w:hAnsiTheme="majorHAnsi" w:cstheme="majorBidi"/>
      <w:color w:val="000000" w:themeColor="text1"/>
      <w:kern w:val="0"/>
      <w:sz w:val="56"/>
      <w:szCs w:val="56"/>
    </w:rPr>
  </w:style>
  <w:style w:type="character" w:customStyle="1" w:styleId="aff5">
    <w:name w:val="標題 字元"/>
    <w:basedOn w:val="a0"/>
    <w:link w:val="aff4"/>
    <w:uiPriority w:val="10"/>
    <w:rsid w:val="00F93DD6"/>
    <w:rPr>
      <w:rFonts w:asciiTheme="majorHAnsi" w:eastAsia="Microsoft JhengHei UI" w:hAnsiTheme="majorHAnsi" w:cstheme="majorBidi"/>
      <w:color w:val="000000" w:themeColor="text1"/>
      <w:kern w:val="0"/>
      <w:sz w:val="56"/>
      <w:szCs w:val="56"/>
    </w:rPr>
  </w:style>
  <w:style w:type="character" w:customStyle="1" w:styleId="longtext">
    <w:name w:val="long_text"/>
    <w:basedOn w:val="a0"/>
    <w:rsid w:val="00426F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061197">
      <w:marLeft w:val="0"/>
      <w:marRight w:val="0"/>
      <w:marTop w:val="0"/>
      <w:marBottom w:val="0"/>
      <w:divBdr>
        <w:top w:val="none" w:sz="0" w:space="0" w:color="auto"/>
        <w:left w:val="none" w:sz="0" w:space="0" w:color="auto"/>
        <w:bottom w:val="none" w:sz="0" w:space="0" w:color="auto"/>
        <w:right w:val="none" w:sz="0" w:space="0" w:color="auto"/>
      </w:divBdr>
    </w:div>
    <w:div w:id="887061198">
      <w:marLeft w:val="0"/>
      <w:marRight w:val="0"/>
      <w:marTop w:val="0"/>
      <w:marBottom w:val="0"/>
      <w:divBdr>
        <w:top w:val="none" w:sz="0" w:space="0" w:color="auto"/>
        <w:left w:val="none" w:sz="0" w:space="0" w:color="auto"/>
        <w:bottom w:val="none" w:sz="0" w:space="0" w:color="auto"/>
        <w:right w:val="none" w:sz="0" w:space="0" w:color="auto"/>
      </w:divBdr>
    </w:div>
    <w:div w:id="887061199">
      <w:marLeft w:val="0"/>
      <w:marRight w:val="0"/>
      <w:marTop w:val="0"/>
      <w:marBottom w:val="0"/>
      <w:divBdr>
        <w:top w:val="none" w:sz="0" w:space="0" w:color="auto"/>
        <w:left w:val="none" w:sz="0" w:space="0" w:color="auto"/>
        <w:bottom w:val="none" w:sz="0" w:space="0" w:color="auto"/>
        <w:right w:val="none" w:sz="0" w:space="0" w:color="auto"/>
      </w:divBdr>
      <w:divsChild>
        <w:div w:id="887061202">
          <w:marLeft w:val="0"/>
          <w:marRight w:val="0"/>
          <w:marTop w:val="0"/>
          <w:marBottom w:val="0"/>
          <w:divBdr>
            <w:top w:val="none" w:sz="0" w:space="0" w:color="auto"/>
            <w:left w:val="none" w:sz="0" w:space="0" w:color="auto"/>
            <w:bottom w:val="none" w:sz="0" w:space="0" w:color="auto"/>
            <w:right w:val="none" w:sz="0" w:space="0" w:color="auto"/>
          </w:divBdr>
          <w:divsChild>
            <w:div w:id="887061218">
              <w:marLeft w:val="0"/>
              <w:marRight w:val="0"/>
              <w:marTop w:val="0"/>
              <w:marBottom w:val="0"/>
              <w:divBdr>
                <w:top w:val="none" w:sz="0" w:space="0" w:color="auto"/>
                <w:left w:val="none" w:sz="0" w:space="0" w:color="auto"/>
                <w:bottom w:val="none" w:sz="0" w:space="0" w:color="auto"/>
                <w:right w:val="none" w:sz="0" w:space="0" w:color="auto"/>
              </w:divBdr>
              <w:divsChild>
                <w:div w:id="887061205">
                  <w:marLeft w:val="0"/>
                  <w:marRight w:val="0"/>
                  <w:marTop w:val="0"/>
                  <w:marBottom w:val="0"/>
                  <w:divBdr>
                    <w:top w:val="none" w:sz="0" w:space="0" w:color="auto"/>
                    <w:left w:val="none" w:sz="0" w:space="0" w:color="auto"/>
                    <w:bottom w:val="none" w:sz="0" w:space="0" w:color="auto"/>
                    <w:right w:val="none" w:sz="0" w:space="0" w:color="auto"/>
                  </w:divBdr>
                  <w:divsChild>
                    <w:div w:id="887061209">
                      <w:marLeft w:val="0"/>
                      <w:marRight w:val="0"/>
                      <w:marTop w:val="0"/>
                      <w:marBottom w:val="0"/>
                      <w:divBdr>
                        <w:top w:val="none" w:sz="0" w:space="0" w:color="auto"/>
                        <w:left w:val="none" w:sz="0" w:space="0" w:color="auto"/>
                        <w:bottom w:val="none" w:sz="0" w:space="0" w:color="auto"/>
                        <w:right w:val="none" w:sz="0" w:space="0" w:color="auto"/>
                      </w:divBdr>
                      <w:divsChild>
                        <w:div w:id="887061208">
                          <w:marLeft w:val="0"/>
                          <w:marRight w:val="0"/>
                          <w:marTop w:val="0"/>
                          <w:marBottom w:val="0"/>
                          <w:divBdr>
                            <w:top w:val="none" w:sz="0" w:space="0" w:color="auto"/>
                            <w:left w:val="none" w:sz="0" w:space="0" w:color="auto"/>
                            <w:bottom w:val="none" w:sz="0" w:space="0" w:color="auto"/>
                            <w:right w:val="none" w:sz="0" w:space="0" w:color="auto"/>
                          </w:divBdr>
                          <w:divsChild>
                            <w:div w:id="887061215">
                              <w:marLeft w:val="0"/>
                              <w:marRight w:val="0"/>
                              <w:marTop w:val="0"/>
                              <w:marBottom w:val="0"/>
                              <w:divBdr>
                                <w:top w:val="none" w:sz="0" w:space="0" w:color="auto"/>
                                <w:left w:val="none" w:sz="0" w:space="0" w:color="auto"/>
                                <w:bottom w:val="none" w:sz="0" w:space="0" w:color="auto"/>
                                <w:right w:val="none" w:sz="0" w:space="0" w:color="auto"/>
                              </w:divBdr>
                              <w:divsChild>
                                <w:div w:id="887061216">
                                  <w:marLeft w:val="0"/>
                                  <w:marRight w:val="0"/>
                                  <w:marTop w:val="240"/>
                                  <w:marBottom w:val="240"/>
                                  <w:divBdr>
                                    <w:top w:val="none" w:sz="0" w:space="0" w:color="auto"/>
                                    <w:left w:val="none" w:sz="0" w:space="0" w:color="auto"/>
                                    <w:bottom w:val="none" w:sz="0" w:space="0" w:color="auto"/>
                                    <w:right w:val="none" w:sz="0" w:space="0" w:color="auto"/>
                                  </w:divBdr>
                                  <w:divsChild>
                                    <w:div w:id="887061219">
                                      <w:marLeft w:val="0"/>
                                      <w:marRight w:val="0"/>
                                      <w:marTop w:val="0"/>
                                      <w:marBottom w:val="0"/>
                                      <w:divBdr>
                                        <w:top w:val="none" w:sz="0" w:space="0" w:color="auto"/>
                                        <w:left w:val="none" w:sz="0" w:space="0" w:color="auto"/>
                                        <w:bottom w:val="none" w:sz="0" w:space="0" w:color="auto"/>
                                        <w:right w:val="none" w:sz="0" w:space="0" w:color="auto"/>
                                      </w:divBdr>
                                      <w:divsChild>
                                        <w:div w:id="887061207">
                                          <w:marLeft w:val="0"/>
                                          <w:marRight w:val="0"/>
                                          <w:marTop w:val="0"/>
                                          <w:marBottom w:val="0"/>
                                          <w:divBdr>
                                            <w:top w:val="none" w:sz="0" w:space="0" w:color="auto"/>
                                            <w:left w:val="none" w:sz="0" w:space="0" w:color="auto"/>
                                            <w:bottom w:val="none" w:sz="0" w:space="0" w:color="auto"/>
                                            <w:right w:val="none" w:sz="0" w:space="0" w:color="auto"/>
                                          </w:divBdr>
                                          <w:divsChild>
                                            <w:div w:id="88706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7061200">
      <w:marLeft w:val="0"/>
      <w:marRight w:val="0"/>
      <w:marTop w:val="0"/>
      <w:marBottom w:val="0"/>
      <w:divBdr>
        <w:top w:val="none" w:sz="0" w:space="0" w:color="auto"/>
        <w:left w:val="none" w:sz="0" w:space="0" w:color="auto"/>
        <w:bottom w:val="none" w:sz="0" w:space="0" w:color="auto"/>
        <w:right w:val="none" w:sz="0" w:space="0" w:color="auto"/>
      </w:divBdr>
    </w:div>
    <w:div w:id="887061201">
      <w:marLeft w:val="0"/>
      <w:marRight w:val="0"/>
      <w:marTop w:val="0"/>
      <w:marBottom w:val="0"/>
      <w:divBdr>
        <w:top w:val="none" w:sz="0" w:space="0" w:color="auto"/>
        <w:left w:val="none" w:sz="0" w:space="0" w:color="auto"/>
        <w:bottom w:val="none" w:sz="0" w:space="0" w:color="auto"/>
        <w:right w:val="none" w:sz="0" w:space="0" w:color="auto"/>
      </w:divBdr>
    </w:div>
    <w:div w:id="887061203">
      <w:marLeft w:val="0"/>
      <w:marRight w:val="0"/>
      <w:marTop w:val="0"/>
      <w:marBottom w:val="0"/>
      <w:divBdr>
        <w:top w:val="none" w:sz="0" w:space="0" w:color="auto"/>
        <w:left w:val="none" w:sz="0" w:space="0" w:color="auto"/>
        <w:bottom w:val="none" w:sz="0" w:space="0" w:color="auto"/>
        <w:right w:val="none" w:sz="0" w:space="0" w:color="auto"/>
      </w:divBdr>
    </w:div>
    <w:div w:id="887061204">
      <w:marLeft w:val="0"/>
      <w:marRight w:val="0"/>
      <w:marTop w:val="0"/>
      <w:marBottom w:val="0"/>
      <w:divBdr>
        <w:top w:val="none" w:sz="0" w:space="0" w:color="auto"/>
        <w:left w:val="none" w:sz="0" w:space="0" w:color="auto"/>
        <w:bottom w:val="none" w:sz="0" w:space="0" w:color="auto"/>
        <w:right w:val="none" w:sz="0" w:space="0" w:color="auto"/>
      </w:divBdr>
    </w:div>
    <w:div w:id="887061206">
      <w:marLeft w:val="0"/>
      <w:marRight w:val="0"/>
      <w:marTop w:val="0"/>
      <w:marBottom w:val="0"/>
      <w:divBdr>
        <w:top w:val="none" w:sz="0" w:space="0" w:color="auto"/>
        <w:left w:val="none" w:sz="0" w:space="0" w:color="auto"/>
        <w:bottom w:val="none" w:sz="0" w:space="0" w:color="auto"/>
        <w:right w:val="none" w:sz="0" w:space="0" w:color="auto"/>
      </w:divBdr>
    </w:div>
    <w:div w:id="887061210">
      <w:marLeft w:val="0"/>
      <w:marRight w:val="0"/>
      <w:marTop w:val="0"/>
      <w:marBottom w:val="0"/>
      <w:divBdr>
        <w:top w:val="none" w:sz="0" w:space="0" w:color="auto"/>
        <w:left w:val="none" w:sz="0" w:space="0" w:color="auto"/>
        <w:bottom w:val="none" w:sz="0" w:space="0" w:color="auto"/>
        <w:right w:val="none" w:sz="0" w:space="0" w:color="auto"/>
      </w:divBdr>
    </w:div>
    <w:div w:id="887061211">
      <w:marLeft w:val="0"/>
      <w:marRight w:val="0"/>
      <w:marTop w:val="0"/>
      <w:marBottom w:val="0"/>
      <w:divBdr>
        <w:top w:val="none" w:sz="0" w:space="0" w:color="auto"/>
        <w:left w:val="none" w:sz="0" w:space="0" w:color="auto"/>
        <w:bottom w:val="none" w:sz="0" w:space="0" w:color="auto"/>
        <w:right w:val="none" w:sz="0" w:space="0" w:color="auto"/>
      </w:divBdr>
    </w:div>
    <w:div w:id="887061212">
      <w:marLeft w:val="0"/>
      <w:marRight w:val="0"/>
      <w:marTop w:val="0"/>
      <w:marBottom w:val="0"/>
      <w:divBdr>
        <w:top w:val="none" w:sz="0" w:space="0" w:color="auto"/>
        <w:left w:val="none" w:sz="0" w:space="0" w:color="auto"/>
        <w:bottom w:val="none" w:sz="0" w:space="0" w:color="auto"/>
        <w:right w:val="none" w:sz="0" w:space="0" w:color="auto"/>
      </w:divBdr>
    </w:div>
    <w:div w:id="887061214">
      <w:marLeft w:val="0"/>
      <w:marRight w:val="0"/>
      <w:marTop w:val="0"/>
      <w:marBottom w:val="0"/>
      <w:divBdr>
        <w:top w:val="none" w:sz="0" w:space="0" w:color="auto"/>
        <w:left w:val="none" w:sz="0" w:space="0" w:color="auto"/>
        <w:bottom w:val="none" w:sz="0" w:space="0" w:color="auto"/>
        <w:right w:val="none" w:sz="0" w:space="0" w:color="auto"/>
      </w:divBdr>
    </w:div>
    <w:div w:id="88706121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chart" Target="charts/chart2.xml"/><Relationship Id="rId26" Type="http://schemas.openxmlformats.org/officeDocument/2006/relationships/image" Target="media/image13.jpeg"/><Relationship Id="rId39" Type="http://schemas.openxmlformats.org/officeDocument/2006/relationships/footer" Target="footer5.xml"/><Relationship Id="rId21" Type="http://schemas.openxmlformats.org/officeDocument/2006/relationships/image" Target="media/image8.emf"/><Relationship Id="rId34" Type="http://schemas.openxmlformats.org/officeDocument/2006/relationships/image" Target="media/image21.png"/><Relationship Id="rId42" Type="http://schemas.openxmlformats.org/officeDocument/2006/relationships/footer" Target="footer7.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image" Target="media/image11.emf"/><Relationship Id="rId32" Type="http://schemas.openxmlformats.org/officeDocument/2006/relationships/image" Target="media/image19.jpeg"/><Relationship Id="rId37" Type="http://schemas.openxmlformats.org/officeDocument/2006/relationships/image" Target="media/image24.png"/><Relationship Id="rId40" Type="http://schemas.openxmlformats.org/officeDocument/2006/relationships/footer" Target="footer6.xml"/><Relationship Id="rId45"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10.emf"/><Relationship Id="rId28" Type="http://schemas.openxmlformats.org/officeDocument/2006/relationships/image" Target="media/image15.emf"/><Relationship Id="rId36" Type="http://schemas.openxmlformats.org/officeDocument/2006/relationships/image" Target="media/image23.png"/><Relationship Id="rId10" Type="http://schemas.openxmlformats.org/officeDocument/2006/relationships/footer" Target="footer3.xml"/><Relationship Id="rId19" Type="http://schemas.openxmlformats.org/officeDocument/2006/relationships/image" Target="media/image6.png"/><Relationship Id="rId31" Type="http://schemas.openxmlformats.org/officeDocument/2006/relationships/image" Target="media/image18.jpeg"/><Relationship Id="rId44" Type="http://schemas.openxmlformats.org/officeDocument/2006/relationships/footer" Target="footer9.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jpeg"/><Relationship Id="rId22" Type="http://schemas.openxmlformats.org/officeDocument/2006/relationships/image" Target="media/image9.emf"/><Relationship Id="rId27" Type="http://schemas.openxmlformats.org/officeDocument/2006/relationships/image" Target="media/image14.emf"/><Relationship Id="rId30" Type="http://schemas.openxmlformats.org/officeDocument/2006/relationships/image" Target="media/image17.emf"/><Relationship Id="rId35" Type="http://schemas.openxmlformats.org/officeDocument/2006/relationships/image" Target="media/image22.png"/><Relationship Id="rId43" Type="http://schemas.openxmlformats.org/officeDocument/2006/relationships/footer" Target="footer8.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image" Target="media/image5.jpeg"/><Relationship Id="rId25" Type="http://schemas.openxmlformats.org/officeDocument/2006/relationships/image" Target="media/image12.emf"/><Relationship Id="rId33" Type="http://schemas.openxmlformats.org/officeDocument/2006/relationships/image" Target="media/image20.gif"/><Relationship Id="rId38" Type="http://schemas.openxmlformats.org/officeDocument/2006/relationships/image" Target="media/image25.png"/><Relationship Id="rId46"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image" Target="media/image26.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__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___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3242793765823493E-2"/>
          <c:y val="4.3010752688171998E-2"/>
          <c:w val="0.91079850416927999"/>
          <c:h val="0.79637040971051598"/>
        </c:manualLayout>
      </c:layout>
      <c:bar3DChart>
        <c:barDir val="col"/>
        <c:grouping val="clustered"/>
        <c:varyColors val="0"/>
        <c:ser>
          <c:idx val="0"/>
          <c:order val="0"/>
          <c:tx>
            <c:strRef>
              <c:f>石虎比較!$A$3</c:f>
              <c:strCache>
                <c:ptCount val="1"/>
                <c:pt idx="0">
                  <c:v>2005-08(同樣點)</c:v>
                </c:pt>
              </c:strCache>
            </c:strRef>
          </c:tx>
          <c:spPr>
            <a:pattFill prst="pct75">
              <a:fgClr>
                <a:schemeClr val="tx1"/>
              </a:fgClr>
              <a:bgClr>
                <a:schemeClr val="bg1"/>
              </a:bgClr>
            </a:pattFill>
            <a:ln>
              <a:noFill/>
            </a:ln>
            <a:effectLst/>
            <a:sp3d/>
          </c:spPr>
          <c:invertIfNegative val="0"/>
          <c:cat>
            <c:strRef>
              <c:f>石虎比較!$B$2:$I$2</c:f>
              <c:strCache>
                <c:ptCount val="8"/>
                <c:pt idx="0">
                  <c:v>ML</c:v>
                </c:pt>
                <c:pt idx="1">
                  <c:v>MC</c:v>
                </c:pt>
                <c:pt idx="2">
                  <c:v>MW</c:v>
                </c:pt>
                <c:pt idx="3">
                  <c:v>MT</c:v>
                </c:pt>
                <c:pt idx="4">
                  <c:v>MY</c:v>
                </c:pt>
                <c:pt idx="5">
                  <c:v>MD</c:v>
                </c:pt>
                <c:pt idx="6">
                  <c:v>MS</c:v>
                </c:pt>
                <c:pt idx="7">
                  <c:v>MJ</c:v>
                </c:pt>
              </c:strCache>
            </c:strRef>
          </c:cat>
          <c:val>
            <c:numRef>
              <c:f>石虎比較!$B$3:$I$3</c:f>
              <c:numCache>
                <c:formatCode>0.00</c:formatCode>
                <c:ptCount val="8"/>
                <c:pt idx="0">
                  <c:v>0.86463147853317701</c:v>
                </c:pt>
                <c:pt idx="1">
                  <c:v>0.37271651205536699</c:v>
                </c:pt>
                <c:pt idx="2">
                  <c:v>0.53914883818555004</c:v>
                </c:pt>
                <c:pt idx="3">
                  <c:v>0.315577791569434</c:v>
                </c:pt>
                <c:pt idx="4">
                  <c:v>0.116687363558061</c:v>
                </c:pt>
                <c:pt idx="5">
                  <c:v>0.40571870240518398</c:v>
                </c:pt>
                <c:pt idx="6">
                  <c:v>6.3392639700077705E-2</c:v>
                </c:pt>
                <c:pt idx="7">
                  <c:v>0.19690626870856001</c:v>
                </c:pt>
              </c:numCache>
            </c:numRef>
          </c:val>
        </c:ser>
        <c:ser>
          <c:idx val="1"/>
          <c:order val="1"/>
          <c:tx>
            <c:strRef>
              <c:f>石虎比較!$A$4</c:f>
              <c:strCache>
                <c:ptCount val="1"/>
                <c:pt idx="0">
                  <c:v>2012-13(同樣點)</c:v>
                </c:pt>
              </c:strCache>
            </c:strRef>
          </c:tx>
          <c:spPr>
            <a:pattFill prst="pct10">
              <a:fgClr>
                <a:schemeClr val="tx1"/>
              </a:fgClr>
              <a:bgClr>
                <a:schemeClr val="bg1"/>
              </a:bgClr>
            </a:pattFill>
            <a:ln>
              <a:solidFill>
                <a:schemeClr val="tx1"/>
              </a:solidFill>
            </a:ln>
            <a:effectLst/>
            <a:sp3d>
              <a:contourClr>
                <a:schemeClr val="tx1"/>
              </a:contourClr>
            </a:sp3d>
          </c:spPr>
          <c:invertIfNegative val="0"/>
          <c:cat>
            <c:strRef>
              <c:f>石虎比較!$B$2:$I$2</c:f>
              <c:strCache>
                <c:ptCount val="8"/>
                <c:pt idx="0">
                  <c:v>ML</c:v>
                </c:pt>
                <c:pt idx="1">
                  <c:v>MC</c:v>
                </c:pt>
                <c:pt idx="2">
                  <c:v>MW</c:v>
                </c:pt>
                <c:pt idx="3">
                  <c:v>MT</c:v>
                </c:pt>
                <c:pt idx="4">
                  <c:v>MY</c:v>
                </c:pt>
                <c:pt idx="5">
                  <c:v>MD</c:v>
                </c:pt>
                <c:pt idx="6">
                  <c:v>MS</c:v>
                </c:pt>
                <c:pt idx="7">
                  <c:v>MJ</c:v>
                </c:pt>
              </c:strCache>
            </c:strRef>
          </c:cat>
          <c:val>
            <c:numRef>
              <c:f>石虎比較!$B$4:$I$4</c:f>
              <c:numCache>
                <c:formatCode>0.00</c:formatCode>
                <c:ptCount val="8"/>
                <c:pt idx="0">
                  <c:v>0.42319966426233302</c:v>
                </c:pt>
                <c:pt idx="1">
                  <c:v>0</c:v>
                </c:pt>
                <c:pt idx="2">
                  <c:v>0.30196751112677001</c:v>
                </c:pt>
                <c:pt idx="3">
                  <c:v>0.48819769906364702</c:v>
                </c:pt>
                <c:pt idx="4">
                  <c:v>0.69045767960071303</c:v>
                </c:pt>
                <c:pt idx="5">
                  <c:v>0.93559327839236195</c:v>
                </c:pt>
                <c:pt idx="6">
                  <c:v>0.32287912483780801</c:v>
                </c:pt>
                <c:pt idx="7">
                  <c:v>0.73385007829937998</c:v>
                </c:pt>
              </c:numCache>
            </c:numRef>
          </c:val>
        </c:ser>
        <c:dLbls>
          <c:showLegendKey val="0"/>
          <c:showVal val="0"/>
          <c:showCatName val="0"/>
          <c:showSerName val="0"/>
          <c:showPercent val="0"/>
          <c:showBubbleSize val="0"/>
        </c:dLbls>
        <c:gapWidth val="150"/>
        <c:shape val="box"/>
        <c:axId val="-465586992"/>
        <c:axId val="-465577744"/>
        <c:axId val="0"/>
      </c:bar3DChart>
      <c:catAx>
        <c:axId val="-4655869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65577744"/>
        <c:crosses val="autoZero"/>
        <c:auto val="1"/>
        <c:lblAlgn val="ctr"/>
        <c:lblOffset val="100"/>
        <c:noMultiLvlLbl val="0"/>
      </c:catAx>
      <c:valAx>
        <c:axId val="-4655777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65586992"/>
        <c:crosses val="autoZero"/>
        <c:crossBetween val="between"/>
      </c:valAx>
      <c:spPr>
        <a:noFill/>
        <a:ln>
          <a:noFill/>
        </a:ln>
        <a:effectLst/>
      </c:spPr>
    </c:plotArea>
    <c:legend>
      <c:legendPos val="b"/>
      <c:layout>
        <c:manualLayout>
          <c:xMode val="edge"/>
          <c:yMode val="edge"/>
          <c:x val="0.21454857965763099"/>
          <c:y val="0.91444770283480004"/>
          <c:w val="0.570902654867257"/>
          <c:h val="6.9912023460410602E-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標楷體" panose="03000509000000000000" pitchFamily="65" charset="-120"/>
              <a:ea typeface="標楷體" panose="03000509000000000000" pitchFamily="65" charset="-120"/>
              <a:cs typeface="+mn-cs"/>
            </a:defRPr>
          </a:pPr>
          <a:endParaRPr lang="zh-TW"/>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029246344207"/>
          <c:y val="5.0925925925925902E-2"/>
          <c:w val="0.86841507311586097"/>
          <c:h val="0.738281314233311"/>
        </c:manualLayout>
      </c:layout>
      <c:bar3DChart>
        <c:barDir val="col"/>
        <c:grouping val="clustered"/>
        <c:varyColors val="0"/>
        <c:ser>
          <c:idx val="0"/>
          <c:order val="0"/>
          <c:tx>
            <c:strRef>
              <c:f>石虎比較!$A$9</c:f>
              <c:strCache>
                <c:ptCount val="1"/>
                <c:pt idx="0">
                  <c:v>2005-08(所有樣點)</c:v>
                </c:pt>
              </c:strCache>
            </c:strRef>
          </c:tx>
          <c:spPr>
            <a:pattFill prst="pct75">
              <a:fgClr>
                <a:schemeClr val="tx1"/>
              </a:fgClr>
              <a:bgClr>
                <a:schemeClr val="bg1"/>
              </a:bgClr>
            </a:pattFill>
            <a:ln>
              <a:noFill/>
            </a:ln>
            <a:effectLst/>
            <a:sp3d/>
          </c:spPr>
          <c:invertIfNegative val="0"/>
          <c:cat>
            <c:strRef>
              <c:f>石虎比較!$B$8:$I$8</c:f>
              <c:strCache>
                <c:ptCount val="8"/>
                <c:pt idx="0">
                  <c:v>ML</c:v>
                </c:pt>
                <c:pt idx="1">
                  <c:v>MC</c:v>
                </c:pt>
                <c:pt idx="2">
                  <c:v>MW</c:v>
                </c:pt>
                <c:pt idx="3">
                  <c:v>MT</c:v>
                </c:pt>
                <c:pt idx="4">
                  <c:v>MY</c:v>
                </c:pt>
                <c:pt idx="5">
                  <c:v>MD</c:v>
                </c:pt>
                <c:pt idx="6">
                  <c:v>MS</c:v>
                </c:pt>
                <c:pt idx="7">
                  <c:v>MJ</c:v>
                </c:pt>
              </c:strCache>
            </c:strRef>
          </c:cat>
          <c:val>
            <c:numRef>
              <c:f>石虎比較!$B$9:$I$9</c:f>
              <c:numCache>
                <c:formatCode>0.00</c:formatCode>
                <c:ptCount val="8"/>
                <c:pt idx="0">
                  <c:v>0.86463147853317701</c:v>
                </c:pt>
                <c:pt idx="1">
                  <c:v>0.37271651205536699</c:v>
                </c:pt>
                <c:pt idx="2">
                  <c:v>0.51498762427312295</c:v>
                </c:pt>
                <c:pt idx="3">
                  <c:v>0.29585417959634402</c:v>
                </c:pt>
                <c:pt idx="4">
                  <c:v>0.116687363558061</c:v>
                </c:pt>
                <c:pt idx="5">
                  <c:v>0.40571870240518398</c:v>
                </c:pt>
                <c:pt idx="6">
                  <c:v>6.3392639700077705E-2</c:v>
                </c:pt>
                <c:pt idx="7">
                  <c:v>0.19690626870856001</c:v>
                </c:pt>
              </c:numCache>
            </c:numRef>
          </c:val>
        </c:ser>
        <c:ser>
          <c:idx val="1"/>
          <c:order val="1"/>
          <c:tx>
            <c:strRef>
              <c:f>石虎比較!$A$10</c:f>
              <c:strCache>
                <c:ptCount val="1"/>
                <c:pt idx="0">
                  <c:v>2012-13(所有樣點)</c:v>
                </c:pt>
              </c:strCache>
            </c:strRef>
          </c:tx>
          <c:spPr>
            <a:pattFill prst="pct10">
              <a:fgClr>
                <a:schemeClr val="tx1"/>
              </a:fgClr>
              <a:bgClr>
                <a:schemeClr val="bg1"/>
              </a:bgClr>
            </a:pattFill>
            <a:ln>
              <a:solidFill>
                <a:schemeClr val="tx1"/>
              </a:solidFill>
            </a:ln>
            <a:effectLst/>
            <a:sp3d>
              <a:contourClr>
                <a:schemeClr val="tx1"/>
              </a:contourClr>
            </a:sp3d>
          </c:spPr>
          <c:invertIfNegative val="0"/>
          <c:cat>
            <c:strRef>
              <c:f>石虎比較!$B$8:$I$8</c:f>
              <c:strCache>
                <c:ptCount val="8"/>
                <c:pt idx="0">
                  <c:v>ML</c:v>
                </c:pt>
                <c:pt idx="1">
                  <c:v>MC</c:v>
                </c:pt>
                <c:pt idx="2">
                  <c:v>MW</c:v>
                </c:pt>
                <c:pt idx="3">
                  <c:v>MT</c:v>
                </c:pt>
                <c:pt idx="4">
                  <c:v>MY</c:v>
                </c:pt>
                <c:pt idx="5">
                  <c:v>MD</c:v>
                </c:pt>
                <c:pt idx="6">
                  <c:v>MS</c:v>
                </c:pt>
                <c:pt idx="7">
                  <c:v>MJ</c:v>
                </c:pt>
              </c:strCache>
            </c:strRef>
          </c:cat>
          <c:val>
            <c:numRef>
              <c:f>石虎比較!$B$10:$I$10</c:f>
              <c:numCache>
                <c:formatCode>0.00</c:formatCode>
                <c:ptCount val="8"/>
                <c:pt idx="0">
                  <c:v>0.42319966426233302</c:v>
                </c:pt>
                <c:pt idx="1">
                  <c:v>6.4520291631718199E-2</c:v>
                </c:pt>
                <c:pt idx="2">
                  <c:v>0.30196751112677001</c:v>
                </c:pt>
                <c:pt idx="3">
                  <c:v>0.59824397501339899</c:v>
                </c:pt>
                <c:pt idx="4">
                  <c:v>0.69045767960071303</c:v>
                </c:pt>
                <c:pt idx="5">
                  <c:v>0.976396858883124</c:v>
                </c:pt>
                <c:pt idx="6">
                  <c:v>0.38280669996871602</c:v>
                </c:pt>
                <c:pt idx="7">
                  <c:v>0.73385007829937998</c:v>
                </c:pt>
              </c:numCache>
            </c:numRef>
          </c:val>
        </c:ser>
        <c:dLbls>
          <c:showLegendKey val="0"/>
          <c:showVal val="0"/>
          <c:showCatName val="0"/>
          <c:showSerName val="0"/>
          <c:showPercent val="0"/>
          <c:showBubbleSize val="0"/>
        </c:dLbls>
        <c:gapWidth val="150"/>
        <c:shape val="box"/>
        <c:axId val="-465585360"/>
        <c:axId val="-465575024"/>
        <c:axId val="0"/>
      </c:bar3DChart>
      <c:catAx>
        <c:axId val="-4655853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65575024"/>
        <c:crosses val="autoZero"/>
        <c:auto val="1"/>
        <c:lblAlgn val="ctr"/>
        <c:lblOffset val="100"/>
        <c:noMultiLvlLbl val="0"/>
      </c:catAx>
      <c:valAx>
        <c:axId val="-4655750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65585360"/>
        <c:crosses val="autoZero"/>
        <c:crossBetween val="between"/>
      </c:valAx>
      <c:spPr>
        <a:noFill/>
        <a:ln>
          <a:noFill/>
        </a:ln>
        <a:effectLst/>
      </c:spPr>
    </c:plotArea>
    <c:legend>
      <c:legendPos val="b"/>
      <c:layout>
        <c:manualLayout>
          <c:xMode val="edge"/>
          <c:yMode val="edge"/>
          <c:x val="0.203064679415073"/>
          <c:y val="0.87652626253043697"/>
          <c:w val="0.64863254593175801"/>
          <c:h val="0.11979221347331601"/>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標楷體" panose="03000509000000000000" pitchFamily="65" charset="-120"/>
              <a:ea typeface="標楷體" panose="03000509000000000000" pitchFamily="65" charset="-120"/>
              <a:cs typeface="+mn-cs"/>
            </a:defRPr>
          </a:pPr>
          <a:endParaRPr lang="zh-TW"/>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C6E2E-F755-4D25-BD60-C5C8D286D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136</Pages>
  <Words>13688</Words>
  <Characters>78024</Characters>
  <Application>Microsoft Office Word</Application>
  <DocSecurity>0</DocSecurity>
  <Lines>650</Lines>
  <Paragraphs>183</Paragraphs>
  <ScaleCrop>false</ScaleCrop>
  <Company>MC SYSTEM</Company>
  <LinksUpToDate>false</LinksUpToDate>
  <CharactersWithSpaces>91529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行政院農業委員會林務局</dc:title>
  <dc:subject/>
  <dc:creator>NPUST</dc:creator>
  <cp:keywords/>
  <dc:description/>
  <cp:lastModifiedBy>Meiting</cp:lastModifiedBy>
  <cp:revision>2</cp:revision>
  <cp:lastPrinted>2013-06-14T05:21:00Z</cp:lastPrinted>
  <dcterms:created xsi:type="dcterms:W3CDTF">2014-03-04T04:26:00Z</dcterms:created>
  <dcterms:modified xsi:type="dcterms:W3CDTF">2014-03-04T04:26:00Z</dcterms:modified>
</cp:coreProperties>
</file>