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F11C48" w14:textId="5978EDD5" w:rsidR="00D4698F" w:rsidRPr="00267C59" w:rsidRDefault="00D4698F" w:rsidP="00D4698F">
      <w:pPr>
        <w:spacing w:line="480" w:lineRule="exact"/>
        <w:ind w:left="142" w:rightChars="34" w:right="82"/>
        <w:jc w:val="center"/>
        <w:rPr>
          <w:rFonts w:ascii="標楷體" w:eastAsia="標楷體" w:hAnsi="標楷體" w:cs="Arial"/>
          <w:b/>
          <w:color w:val="000000"/>
          <w:sz w:val="36"/>
          <w:szCs w:val="36"/>
        </w:rPr>
      </w:pPr>
      <w:r w:rsidRPr="00267C59">
        <w:rPr>
          <w:rFonts w:ascii="標楷體" w:eastAsia="標楷體" w:hAnsi="標楷體" w:cs="Arial" w:hint="eastAsia"/>
          <w:b/>
          <w:color w:val="000000"/>
          <w:sz w:val="36"/>
          <w:szCs w:val="36"/>
        </w:rPr>
        <w:t>農業部林業及自然保育署</w:t>
      </w:r>
      <w:bookmarkStart w:id="0" w:name="_Hlk216429582"/>
      <w:r w:rsidR="005F0D70" w:rsidRPr="00267C59">
        <w:rPr>
          <w:rFonts w:ascii="標楷體" w:eastAsia="標楷體" w:hAnsi="標楷體" w:cs="Arial" w:hint="eastAsia"/>
          <w:b/>
          <w:color w:val="000000"/>
          <w:sz w:val="36"/>
          <w:szCs w:val="36"/>
        </w:rPr>
        <w:t>新竹</w:t>
      </w:r>
      <w:r w:rsidRPr="00267C59">
        <w:rPr>
          <w:rFonts w:ascii="標楷體" w:eastAsia="標楷體" w:hAnsi="標楷體" w:cs="Arial" w:hint="eastAsia"/>
          <w:b/>
          <w:color w:val="000000"/>
          <w:sz w:val="36"/>
          <w:szCs w:val="36"/>
        </w:rPr>
        <w:t>分署辦理</w:t>
      </w:r>
      <w:bookmarkEnd w:id="0"/>
    </w:p>
    <w:p w14:paraId="08D6D11F" w14:textId="69680F6B" w:rsidR="00D4698F" w:rsidRPr="00267C59" w:rsidRDefault="00D4698F" w:rsidP="00D4698F">
      <w:pPr>
        <w:spacing w:line="480" w:lineRule="exact"/>
        <w:ind w:left="142" w:rightChars="34" w:right="82"/>
        <w:jc w:val="center"/>
        <w:rPr>
          <w:rFonts w:ascii="標楷體" w:eastAsia="標楷體" w:hAnsi="標楷體"/>
          <w:b/>
          <w:sz w:val="36"/>
          <w:szCs w:val="36"/>
        </w:rPr>
      </w:pPr>
      <w:bookmarkStart w:id="1" w:name="_Hlk216429595"/>
      <w:r w:rsidRPr="00267C59">
        <w:rPr>
          <w:rFonts w:ascii="標楷體" w:eastAsia="標楷體" w:hAnsi="標楷體" w:cs="Arial" w:hint="eastAsia"/>
          <w:b/>
          <w:color w:val="000000"/>
          <w:sz w:val="36"/>
          <w:szCs w:val="36"/>
        </w:rPr>
        <w:t>「</w:t>
      </w:r>
      <w:r w:rsidR="00673D09" w:rsidRPr="00267C59">
        <w:rPr>
          <w:rFonts w:ascii="標楷體" w:eastAsia="標楷體" w:hAnsi="標楷體" w:cs="Arial" w:hint="eastAsia"/>
          <w:b/>
          <w:color w:val="000000"/>
          <w:sz w:val="36"/>
          <w:szCs w:val="36"/>
        </w:rPr>
        <w:t>桃園市蘆竹區</w:t>
      </w:r>
      <w:r w:rsidR="00D64185">
        <w:rPr>
          <w:rFonts w:ascii="標楷體" w:eastAsia="標楷體" w:hAnsi="標楷體" w:cs="Arial" w:hint="eastAsia"/>
          <w:b/>
          <w:color w:val="000000"/>
          <w:sz w:val="36"/>
          <w:szCs w:val="36"/>
        </w:rPr>
        <w:t>編</w:t>
      </w:r>
      <w:r w:rsidR="005F0D70" w:rsidRPr="00267C59">
        <w:rPr>
          <w:rFonts w:ascii="標楷體" w:eastAsia="標楷體" w:hAnsi="標楷體" w:cs="新3f細3f明3f體3f" w:hint="eastAsia"/>
          <w:b/>
          <w:color w:val="000000"/>
          <w:kern w:val="1"/>
          <w:sz w:val="36"/>
          <w:szCs w:val="36"/>
        </w:rPr>
        <w:t>號第</w:t>
      </w:r>
      <w:r w:rsidR="005F0D70" w:rsidRPr="00267C59">
        <w:rPr>
          <w:rFonts w:ascii="標楷體" w:eastAsia="標楷體" w:hAnsi="標楷體" w:cs="新3f細3f明3f體3f"/>
          <w:b/>
          <w:color w:val="000000"/>
          <w:kern w:val="1"/>
          <w:sz w:val="36"/>
          <w:szCs w:val="36"/>
        </w:rPr>
        <w:t>1105</w:t>
      </w:r>
      <w:r w:rsidR="005F0D70" w:rsidRPr="00267C59">
        <w:rPr>
          <w:rFonts w:ascii="標楷體" w:eastAsia="標楷體" w:hAnsi="標楷體" w:cs="新3f細3f明3f體3f" w:hint="eastAsia"/>
          <w:b/>
          <w:color w:val="000000"/>
          <w:kern w:val="1"/>
          <w:sz w:val="36"/>
          <w:szCs w:val="36"/>
        </w:rPr>
        <w:t>號飛砂防止保安林</w:t>
      </w:r>
      <w:r w:rsidR="00267C59" w:rsidRPr="00267C59">
        <w:rPr>
          <w:rFonts w:ascii="標楷體" w:eastAsia="標楷體" w:hAnsi="標楷體" w:hint="eastAsia"/>
          <w:b/>
          <w:sz w:val="36"/>
          <w:szCs w:val="36"/>
        </w:rPr>
        <w:t>檢訂</w:t>
      </w:r>
    </w:p>
    <w:p w14:paraId="3421595F" w14:textId="73A20A0F" w:rsidR="00243303" w:rsidRPr="00267C59" w:rsidRDefault="00D4698F" w:rsidP="00D4698F">
      <w:pPr>
        <w:spacing w:line="480" w:lineRule="exact"/>
        <w:ind w:left="142" w:rightChars="34" w:right="82"/>
        <w:jc w:val="center"/>
        <w:rPr>
          <w:rFonts w:ascii="標楷體" w:eastAsia="標楷體" w:hAnsi="標楷體"/>
          <w:b/>
          <w:sz w:val="36"/>
          <w:szCs w:val="36"/>
        </w:rPr>
      </w:pPr>
      <w:r w:rsidRPr="00267C59">
        <w:rPr>
          <w:rFonts w:ascii="標楷體" w:eastAsia="標楷體" w:hAnsi="標楷體" w:hint="eastAsia"/>
          <w:b/>
          <w:sz w:val="36"/>
          <w:szCs w:val="36"/>
        </w:rPr>
        <w:t>解除保安林一部面積</w:t>
      </w:r>
      <w:r w:rsidR="005F0D70" w:rsidRPr="00267C59">
        <w:rPr>
          <w:rFonts w:ascii="標楷體" w:eastAsia="標楷體" w:hAnsi="標楷體" w:cs="新3f細3f明3f體3f"/>
          <w:b/>
          <w:color w:val="000000"/>
          <w:kern w:val="1"/>
          <w:sz w:val="36"/>
          <w:szCs w:val="36"/>
        </w:rPr>
        <w:t>1.3201</w:t>
      </w:r>
      <w:r w:rsidR="007F1EDC">
        <w:rPr>
          <w:rFonts w:ascii="標楷體" w:eastAsia="標楷體" w:hAnsi="標楷體" w:cs="新3f細3f明3f體3f" w:hint="eastAsia"/>
          <w:b/>
          <w:color w:val="000000"/>
          <w:kern w:val="1"/>
          <w:sz w:val="36"/>
          <w:szCs w:val="36"/>
        </w:rPr>
        <w:t>00</w:t>
      </w:r>
      <w:r w:rsidRPr="00267C59">
        <w:rPr>
          <w:rFonts w:ascii="標楷體" w:eastAsia="標楷體" w:hAnsi="標楷體" w:hint="eastAsia"/>
          <w:b/>
          <w:sz w:val="36"/>
          <w:szCs w:val="36"/>
        </w:rPr>
        <w:t>公頃」案</w:t>
      </w:r>
    </w:p>
    <w:bookmarkEnd w:id="1"/>
    <w:p w14:paraId="7E6E5372" w14:textId="77777777" w:rsidR="008D1F17" w:rsidRDefault="00943905" w:rsidP="00817312">
      <w:pPr>
        <w:spacing w:beforeLines="50" w:before="120" w:afterLines="50" w:after="120"/>
        <w:jc w:val="center"/>
        <w:rPr>
          <w:rFonts w:ascii="標楷體" w:eastAsia="標楷體" w:hAnsi="標楷體"/>
          <w:b/>
          <w:sz w:val="36"/>
          <w:szCs w:val="36"/>
        </w:rPr>
      </w:pPr>
      <w:r w:rsidRPr="00267C59">
        <w:rPr>
          <w:rFonts w:ascii="標楷體" w:eastAsia="標楷體" w:hAnsi="標楷體"/>
          <w:b/>
          <w:sz w:val="36"/>
          <w:szCs w:val="36"/>
        </w:rPr>
        <w:t>保安林解除審議委員會會議</w:t>
      </w:r>
      <w:r w:rsidR="00EC3FB1" w:rsidRPr="00267C59">
        <w:rPr>
          <w:rFonts w:ascii="標楷體" w:eastAsia="標楷體" w:hAnsi="標楷體"/>
          <w:b/>
          <w:sz w:val="36"/>
          <w:szCs w:val="36"/>
        </w:rPr>
        <w:t>說明資料</w:t>
      </w:r>
    </w:p>
    <w:p w14:paraId="75FDDB8F" w14:textId="77777777" w:rsidR="00510751" w:rsidRPr="00267C59" w:rsidRDefault="00510751" w:rsidP="00817312">
      <w:pPr>
        <w:spacing w:beforeLines="50" w:before="120" w:afterLines="50" w:after="120"/>
        <w:jc w:val="center"/>
        <w:rPr>
          <w:rFonts w:ascii="標楷體" w:eastAsia="標楷體" w:hAnsi="標楷體"/>
          <w:b/>
          <w:sz w:val="36"/>
          <w:szCs w:val="36"/>
        </w:rPr>
      </w:pPr>
    </w:p>
    <w:p w14:paraId="6984369F" w14:textId="77777777" w:rsidR="00B8049D" w:rsidRPr="00375673" w:rsidRDefault="00B8049D" w:rsidP="006701EF">
      <w:pPr>
        <w:pStyle w:val="aff4"/>
        <w:numPr>
          <w:ilvl w:val="0"/>
          <w:numId w:val="3"/>
        </w:numPr>
        <w:spacing w:line="580" w:lineRule="exact"/>
        <w:jc w:val="both"/>
        <w:outlineLvl w:val="0"/>
        <w:rPr>
          <w:rFonts w:ascii="標楷體" w:eastAsia="標楷體" w:hAnsi="標楷體"/>
          <w:b/>
          <w:sz w:val="28"/>
          <w:szCs w:val="28"/>
        </w:rPr>
      </w:pPr>
      <w:r w:rsidRPr="00375673">
        <w:rPr>
          <w:rFonts w:ascii="標楷體" w:eastAsia="標楷體" w:hAnsi="標楷體"/>
          <w:b/>
          <w:sz w:val="28"/>
          <w:szCs w:val="28"/>
        </w:rPr>
        <w:t>本案緣起</w:t>
      </w:r>
    </w:p>
    <w:p w14:paraId="1030557F" w14:textId="54C75DCF" w:rsidR="00122E48" w:rsidRDefault="00673D09" w:rsidP="00122E48">
      <w:pPr>
        <w:pStyle w:val="aff4"/>
        <w:numPr>
          <w:ilvl w:val="0"/>
          <w:numId w:val="6"/>
        </w:numPr>
        <w:spacing w:line="480" w:lineRule="exact"/>
        <w:ind w:left="709" w:hanging="570"/>
        <w:jc w:val="both"/>
        <w:rPr>
          <w:rFonts w:ascii="標楷體" w:eastAsia="標楷體" w:hAnsi="標楷體"/>
          <w:sz w:val="28"/>
          <w:szCs w:val="28"/>
        </w:rPr>
      </w:pPr>
      <w:r w:rsidRPr="00673D09">
        <w:rPr>
          <w:rFonts w:ascii="標楷體" w:eastAsia="標楷體" w:hAnsi="標楷體" w:hint="eastAsia"/>
          <w:sz w:val="28"/>
          <w:szCs w:val="28"/>
        </w:rPr>
        <w:t>桃園市蘆竹區</w:t>
      </w:r>
      <w:r w:rsidR="00087224">
        <w:rPr>
          <w:rFonts w:ascii="標楷體" w:eastAsia="標楷體" w:hAnsi="標楷體" w:hint="eastAsia"/>
          <w:sz w:val="28"/>
          <w:szCs w:val="28"/>
        </w:rPr>
        <w:t>編</w:t>
      </w:r>
      <w:r w:rsidRPr="00673D09">
        <w:rPr>
          <w:rFonts w:ascii="標楷體" w:eastAsia="標楷體" w:hAnsi="標楷體" w:hint="eastAsia"/>
          <w:sz w:val="28"/>
          <w:szCs w:val="28"/>
        </w:rPr>
        <w:t>號第1105號飛砂防止保安林</w:t>
      </w:r>
      <w:r w:rsidR="005F0D70" w:rsidRPr="00375673">
        <w:rPr>
          <w:rFonts w:ascii="標楷體" w:eastAsia="標楷體" w:hAnsi="標楷體"/>
          <w:sz w:val="28"/>
          <w:szCs w:val="28"/>
        </w:rPr>
        <w:t>（下稱本號保安林）</w:t>
      </w:r>
      <w:r w:rsidR="005F0D70" w:rsidRPr="0087364A">
        <w:rPr>
          <w:rFonts w:ascii="標楷體" w:eastAsia="標楷體" w:hAnsi="標楷體" w:hint="eastAsia"/>
          <w:sz w:val="28"/>
          <w:szCs w:val="28"/>
        </w:rPr>
        <w:t>為</w:t>
      </w:r>
      <w:r w:rsidR="005F0D70" w:rsidRPr="006917A8">
        <w:rPr>
          <w:rFonts w:eastAsia="標楷體"/>
          <w:snapToGrid w:val="0"/>
          <w:sz w:val="28"/>
        </w:rPr>
        <w:t>防止飛砂及風害以保護後壁厝、海湖地區耕地及房舍之安全</w:t>
      </w:r>
      <w:r w:rsidR="005F0D70" w:rsidRPr="0087364A">
        <w:rPr>
          <w:rFonts w:ascii="標楷體" w:eastAsia="標楷體" w:hAnsi="標楷體" w:hint="eastAsia"/>
          <w:sz w:val="28"/>
          <w:szCs w:val="28"/>
        </w:rPr>
        <w:t>，於</w:t>
      </w:r>
      <w:r w:rsidR="005F0D70" w:rsidRPr="0012031D">
        <w:rPr>
          <w:rFonts w:eastAsia="標楷體" w:hint="eastAsia"/>
          <w:snapToGrid w:val="0"/>
          <w:sz w:val="28"/>
          <w:szCs w:val="28"/>
        </w:rPr>
        <w:t>民國</w:t>
      </w:r>
      <w:r w:rsidR="005F0D70" w:rsidRPr="0012031D">
        <w:rPr>
          <w:rFonts w:eastAsia="標楷體" w:hint="eastAsia"/>
          <w:snapToGrid w:val="0"/>
          <w:sz w:val="28"/>
          <w:szCs w:val="28"/>
        </w:rPr>
        <w:t>1</w:t>
      </w:r>
      <w:r w:rsidR="005F0D70" w:rsidRPr="0012031D">
        <w:rPr>
          <w:rFonts w:eastAsia="標楷體" w:hint="eastAsia"/>
          <w:snapToGrid w:val="0"/>
          <w:sz w:val="28"/>
          <w:szCs w:val="28"/>
        </w:rPr>
        <w:t>年</w:t>
      </w:r>
      <w:r w:rsidR="005F0D70" w:rsidRPr="00A338C9">
        <w:rPr>
          <w:rFonts w:ascii="標楷體" w:eastAsia="標楷體" w:hAnsi="標楷體" w:hint="eastAsia"/>
          <w:sz w:val="28"/>
          <w:szCs w:val="28"/>
        </w:rPr>
        <w:t>11月20日告示第51號</w:t>
      </w:r>
      <w:r w:rsidR="005F0D70" w:rsidRPr="0087364A">
        <w:rPr>
          <w:rFonts w:ascii="標楷體" w:eastAsia="標楷體" w:hAnsi="標楷體" w:hint="eastAsia"/>
          <w:sz w:val="28"/>
          <w:szCs w:val="28"/>
        </w:rPr>
        <w:t>編入，現有面積</w:t>
      </w:r>
      <w:r w:rsidR="00DB0E86" w:rsidRPr="00233312">
        <w:rPr>
          <w:rFonts w:ascii="標楷體" w:eastAsia="標楷體" w:hAnsi="標楷體"/>
          <w:sz w:val="28"/>
          <w:szCs w:val="28"/>
        </w:rPr>
        <w:t>92.639519</w:t>
      </w:r>
      <w:r w:rsidR="005F0D70" w:rsidRPr="0087364A">
        <w:rPr>
          <w:rFonts w:ascii="標楷體" w:eastAsia="標楷體" w:hAnsi="標楷體" w:hint="eastAsia"/>
          <w:sz w:val="28"/>
          <w:szCs w:val="28"/>
        </w:rPr>
        <w:t>公頃</w:t>
      </w:r>
      <w:r w:rsidR="008664BF" w:rsidRPr="00375673">
        <w:rPr>
          <w:rFonts w:ascii="標楷體" w:eastAsia="標楷體" w:hAnsi="標楷體" w:hint="eastAsia"/>
          <w:sz w:val="28"/>
          <w:szCs w:val="28"/>
        </w:rPr>
        <w:t>。</w:t>
      </w:r>
    </w:p>
    <w:p w14:paraId="46035027" w14:textId="5366F9A5" w:rsidR="00673D09" w:rsidRDefault="00267C59" w:rsidP="00122E48">
      <w:pPr>
        <w:pStyle w:val="aff4"/>
        <w:numPr>
          <w:ilvl w:val="0"/>
          <w:numId w:val="6"/>
        </w:numPr>
        <w:spacing w:line="480" w:lineRule="exact"/>
        <w:ind w:left="709" w:hanging="570"/>
        <w:jc w:val="both"/>
        <w:rPr>
          <w:rFonts w:ascii="標楷體" w:eastAsia="標楷體" w:hAnsi="標楷體"/>
          <w:sz w:val="28"/>
          <w:szCs w:val="28"/>
        </w:rPr>
      </w:pPr>
      <w:r>
        <w:rPr>
          <w:rFonts w:ascii="標楷體" w:eastAsia="標楷體" w:hAnsi="標楷體" w:hint="eastAsia"/>
          <w:sz w:val="28"/>
          <w:szCs w:val="28"/>
        </w:rPr>
        <w:t>本部</w:t>
      </w:r>
      <w:r w:rsidR="00122E48" w:rsidRPr="00122E48">
        <w:rPr>
          <w:rFonts w:ascii="標楷體" w:eastAsia="標楷體" w:hAnsi="標楷體" w:hint="eastAsia"/>
          <w:sz w:val="28"/>
          <w:szCs w:val="28"/>
        </w:rPr>
        <w:t>林業及自然保育署</w:t>
      </w:r>
      <w:r w:rsidR="00673D09" w:rsidRPr="00673D09">
        <w:rPr>
          <w:rFonts w:ascii="標楷體" w:eastAsia="標楷體" w:hAnsi="標楷體" w:hint="eastAsia"/>
          <w:sz w:val="28"/>
          <w:szCs w:val="28"/>
        </w:rPr>
        <w:t>新竹</w:t>
      </w:r>
      <w:r w:rsidR="00122E48" w:rsidRPr="00122E48">
        <w:rPr>
          <w:rFonts w:ascii="標楷體" w:eastAsia="標楷體" w:hAnsi="標楷體" w:hint="eastAsia"/>
          <w:sz w:val="28"/>
          <w:szCs w:val="28"/>
        </w:rPr>
        <w:t>分署</w:t>
      </w:r>
      <w:r>
        <w:rPr>
          <w:rFonts w:ascii="標楷體" w:eastAsia="標楷體" w:hAnsi="標楷體" w:hint="eastAsia"/>
          <w:sz w:val="28"/>
          <w:szCs w:val="28"/>
        </w:rPr>
        <w:t>辦理</w:t>
      </w:r>
      <w:r w:rsidRPr="00267C59">
        <w:rPr>
          <w:rFonts w:ascii="標楷體" w:eastAsia="標楷體" w:hAnsi="標楷體" w:hint="eastAsia"/>
          <w:sz w:val="28"/>
          <w:szCs w:val="28"/>
        </w:rPr>
        <w:t>桃園市蘆竹區</w:t>
      </w:r>
      <w:r w:rsidR="00D64185">
        <w:rPr>
          <w:rFonts w:ascii="標楷體" w:eastAsia="標楷體" w:hAnsi="標楷體" w:hint="eastAsia"/>
          <w:sz w:val="28"/>
          <w:szCs w:val="28"/>
        </w:rPr>
        <w:t>編</w:t>
      </w:r>
      <w:r w:rsidRPr="00267C59">
        <w:rPr>
          <w:rFonts w:ascii="標楷體" w:eastAsia="標楷體" w:hAnsi="標楷體" w:hint="eastAsia"/>
          <w:sz w:val="28"/>
          <w:szCs w:val="28"/>
        </w:rPr>
        <w:t>號第1105號飛砂防止保安林</w:t>
      </w:r>
      <w:r w:rsidR="003E1F15">
        <w:rPr>
          <w:rFonts w:ascii="標楷體" w:eastAsia="標楷體" w:hAnsi="標楷體" w:hint="eastAsia"/>
          <w:sz w:val="28"/>
          <w:szCs w:val="28"/>
        </w:rPr>
        <w:t>檢訂</w:t>
      </w:r>
      <w:r w:rsidR="00122E48">
        <w:rPr>
          <w:rFonts w:ascii="標楷體" w:eastAsia="標楷體" w:hAnsi="標楷體" w:hint="eastAsia"/>
          <w:sz w:val="28"/>
          <w:szCs w:val="28"/>
        </w:rPr>
        <w:t>，</w:t>
      </w:r>
      <w:r w:rsidR="00673D09">
        <w:rPr>
          <w:rFonts w:ascii="標楷體" w:eastAsia="標楷體" w:hAnsi="標楷體" w:hint="eastAsia"/>
          <w:sz w:val="28"/>
          <w:szCs w:val="28"/>
        </w:rPr>
        <w:t>擬檢討解除下列區域</w:t>
      </w:r>
      <w:r w:rsidR="003E1F15">
        <w:rPr>
          <w:rFonts w:ascii="標楷體" w:eastAsia="標楷體" w:hAnsi="標楷體" w:hint="eastAsia"/>
          <w:sz w:val="28"/>
          <w:szCs w:val="28"/>
        </w:rPr>
        <w:t>，說明如下</w:t>
      </w:r>
      <w:r w:rsidR="00673D09">
        <w:rPr>
          <w:rFonts w:ascii="標楷體" w:eastAsia="標楷體" w:hAnsi="標楷體" w:hint="eastAsia"/>
          <w:sz w:val="28"/>
          <w:szCs w:val="28"/>
        </w:rPr>
        <w:t>：</w:t>
      </w:r>
    </w:p>
    <w:p w14:paraId="6F309E09" w14:textId="61D9810D" w:rsidR="00673D09" w:rsidRPr="00C8577A" w:rsidRDefault="00673D09" w:rsidP="00C8577A">
      <w:pPr>
        <w:pStyle w:val="aff4"/>
        <w:numPr>
          <w:ilvl w:val="0"/>
          <w:numId w:val="19"/>
        </w:numPr>
        <w:spacing w:line="480" w:lineRule="exact"/>
        <w:jc w:val="both"/>
        <w:rPr>
          <w:rFonts w:ascii="標楷體" w:eastAsia="標楷體" w:hAnsi="標楷體"/>
          <w:sz w:val="28"/>
          <w:szCs w:val="28"/>
        </w:rPr>
      </w:pPr>
      <w:r>
        <w:rPr>
          <w:rFonts w:ascii="標楷體" w:eastAsia="標楷體" w:hAnsi="標楷體" w:hint="eastAsia"/>
          <w:sz w:val="28"/>
          <w:szCs w:val="28"/>
        </w:rPr>
        <w:t>桃園市蘆竹區坑子口段海湖小段242-1</w:t>
      </w:r>
      <w:r w:rsidRPr="002E0190">
        <w:rPr>
          <w:rFonts w:ascii="標楷體" w:eastAsia="標楷體" w:hAnsi="標楷體" w:hint="eastAsia"/>
          <w:sz w:val="28"/>
          <w:szCs w:val="28"/>
        </w:rPr>
        <w:t>、</w:t>
      </w:r>
      <w:r>
        <w:rPr>
          <w:rFonts w:ascii="標楷體" w:eastAsia="標楷體" w:hAnsi="標楷體" w:hint="eastAsia"/>
          <w:sz w:val="28"/>
          <w:szCs w:val="28"/>
        </w:rPr>
        <w:t>245-3</w:t>
      </w:r>
      <w:r w:rsidRPr="002E0190">
        <w:rPr>
          <w:rFonts w:ascii="標楷體" w:eastAsia="標楷體" w:hAnsi="標楷體" w:hint="eastAsia"/>
          <w:sz w:val="28"/>
          <w:szCs w:val="28"/>
        </w:rPr>
        <w:t>地號等</w:t>
      </w:r>
      <w:r>
        <w:rPr>
          <w:rFonts w:ascii="標楷體" w:eastAsia="標楷體" w:hAnsi="標楷體" w:hint="eastAsia"/>
          <w:sz w:val="28"/>
          <w:szCs w:val="28"/>
        </w:rPr>
        <w:t>2</w:t>
      </w:r>
      <w:r w:rsidRPr="002E0190">
        <w:rPr>
          <w:rFonts w:ascii="標楷體" w:eastAsia="標楷體" w:hAnsi="標楷體" w:hint="eastAsia"/>
          <w:sz w:val="28"/>
          <w:szCs w:val="28"/>
        </w:rPr>
        <w:t>筆</w:t>
      </w:r>
      <w:r w:rsidR="00BC1F9B">
        <w:rPr>
          <w:rFonts w:ascii="標楷體" w:eastAsia="標楷體" w:hAnsi="標楷體" w:hint="eastAsia"/>
          <w:sz w:val="28"/>
          <w:szCs w:val="28"/>
        </w:rPr>
        <w:t>土地</w:t>
      </w:r>
      <w:r>
        <w:rPr>
          <w:rFonts w:ascii="標楷體" w:eastAsia="標楷體" w:hAnsi="標楷體" w:hint="eastAsia"/>
          <w:sz w:val="28"/>
          <w:szCs w:val="28"/>
        </w:rPr>
        <w:t>，面積1</w:t>
      </w:r>
      <w:r>
        <w:rPr>
          <w:rFonts w:ascii="標楷體" w:eastAsia="標楷體" w:hAnsi="標楷體"/>
          <w:sz w:val="28"/>
          <w:szCs w:val="28"/>
        </w:rPr>
        <w:t>.</w:t>
      </w:r>
      <w:r>
        <w:rPr>
          <w:rFonts w:ascii="標楷體" w:eastAsia="標楷體" w:hAnsi="標楷體" w:hint="eastAsia"/>
          <w:sz w:val="28"/>
          <w:szCs w:val="28"/>
        </w:rPr>
        <w:t>07773公頃</w:t>
      </w:r>
      <w:r w:rsidR="008664BF" w:rsidRPr="00122E48">
        <w:rPr>
          <w:rFonts w:ascii="標楷體" w:eastAsia="標楷體" w:hAnsi="標楷體" w:hint="eastAsia"/>
          <w:sz w:val="28"/>
          <w:szCs w:val="28"/>
        </w:rPr>
        <w:t>，</w:t>
      </w:r>
      <w:r w:rsidR="00E60AF7">
        <w:rPr>
          <w:rFonts w:ascii="標楷體" w:eastAsia="標楷體" w:hAnsi="標楷體" w:hint="eastAsia"/>
          <w:sz w:val="28"/>
          <w:szCs w:val="28"/>
        </w:rPr>
        <w:t>為本部</w:t>
      </w:r>
      <w:r w:rsidR="00E60AF7" w:rsidRPr="00122E48">
        <w:rPr>
          <w:rFonts w:ascii="標楷體" w:eastAsia="標楷體" w:hAnsi="標楷體" w:hint="eastAsia"/>
          <w:sz w:val="28"/>
          <w:szCs w:val="28"/>
        </w:rPr>
        <w:t>林業及自然保育署</w:t>
      </w:r>
      <w:r w:rsidR="00E60AF7" w:rsidRPr="00673D09">
        <w:rPr>
          <w:rFonts w:ascii="標楷體" w:eastAsia="標楷體" w:hAnsi="標楷體" w:hint="eastAsia"/>
          <w:sz w:val="28"/>
          <w:szCs w:val="28"/>
        </w:rPr>
        <w:t>新竹</w:t>
      </w:r>
      <w:r w:rsidR="00E60AF7" w:rsidRPr="00122E48">
        <w:rPr>
          <w:rFonts w:ascii="標楷體" w:eastAsia="標楷體" w:hAnsi="標楷體" w:hint="eastAsia"/>
          <w:sz w:val="28"/>
          <w:szCs w:val="28"/>
        </w:rPr>
        <w:t>分署</w:t>
      </w:r>
      <w:r w:rsidR="00E60AF7">
        <w:rPr>
          <w:rFonts w:ascii="標楷體" w:eastAsia="標楷體" w:hAnsi="標楷體" w:hint="eastAsia"/>
          <w:sz w:val="28"/>
          <w:szCs w:val="28"/>
        </w:rPr>
        <w:t>轄管土地，</w:t>
      </w:r>
      <w:r w:rsidR="007F2E99">
        <w:rPr>
          <w:rFonts w:ascii="標楷體" w:eastAsia="標楷體" w:hAnsi="標楷體" w:hint="eastAsia"/>
          <w:sz w:val="28"/>
          <w:szCs w:val="28"/>
        </w:rPr>
        <w:t>現地</w:t>
      </w:r>
      <w:r w:rsidR="007F2E99" w:rsidRPr="006F4C2E">
        <w:rPr>
          <w:rFonts w:eastAsia="標楷體"/>
          <w:sz w:val="28"/>
          <w:szCs w:val="28"/>
        </w:rPr>
        <w:t>原為桃園市蘆竹區公所原承租作為蘆竹濱海遊憩區範圍，現況為既有鋪面設施</w:t>
      </w:r>
      <w:r w:rsidR="007F2E99" w:rsidRPr="006F4C2E">
        <w:rPr>
          <w:rFonts w:eastAsia="標楷體"/>
          <w:sz w:val="28"/>
          <w:szCs w:val="28"/>
        </w:rPr>
        <w:t>(</w:t>
      </w:r>
      <w:r w:rsidR="007F2E99" w:rsidRPr="006F4C2E">
        <w:rPr>
          <w:rFonts w:eastAsia="標楷體"/>
          <w:sz w:val="28"/>
          <w:szCs w:val="28"/>
        </w:rPr>
        <w:t>包含入口進出斜坡道、廣場、停車場、步道</w:t>
      </w:r>
      <w:r w:rsidR="007F2E99" w:rsidRPr="006F4C2E">
        <w:rPr>
          <w:rFonts w:eastAsia="標楷體"/>
          <w:sz w:val="28"/>
          <w:szCs w:val="28"/>
        </w:rPr>
        <w:t>)</w:t>
      </w:r>
      <w:r w:rsidR="007F2E99" w:rsidRPr="006F4C2E">
        <w:rPr>
          <w:rFonts w:eastAsia="標楷體"/>
          <w:sz w:val="28"/>
          <w:szCs w:val="28"/>
        </w:rPr>
        <w:t>及少數草生地、散生林木</w:t>
      </w:r>
      <w:r w:rsidR="007F2E99">
        <w:rPr>
          <w:rFonts w:eastAsia="標楷體" w:hint="eastAsia"/>
          <w:sz w:val="28"/>
          <w:szCs w:val="28"/>
        </w:rPr>
        <w:t>，</w:t>
      </w:r>
      <w:r w:rsidR="00DB7244" w:rsidRPr="009E3AFB">
        <w:rPr>
          <w:rFonts w:ascii="標楷體" w:eastAsia="標楷體" w:hAnsi="標楷體" w:hint="eastAsia"/>
          <w:sz w:val="28"/>
          <w:szCs w:val="28"/>
        </w:rPr>
        <w:t>桃園市政府海岸及資源循環工程處</w:t>
      </w:r>
      <w:r w:rsidRPr="006F47BC">
        <w:rPr>
          <w:rFonts w:ascii="標楷體" w:eastAsia="標楷體" w:hAnsi="標楷體" w:hint="eastAsia"/>
          <w:sz w:val="28"/>
          <w:szCs w:val="28"/>
        </w:rPr>
        <w:t>為暫置天然災害及海漂產生之漂流木，</w:t>
      </w:r>
      <w:r>
        <w:rPr>
          <w:rFonts w:ascii="標楷體" w:eastAsia="標楷體" w:hAnsi="標楷體" w:hint="eastAsia"/>
          <w:sz w:val="28"/>
          <w:szCs w:val="28"/>
        </w:rPr>
        <w:t>申請</w:t>
      </w:r>
      <w:r w:rsidR="00BD21D3">
        <w:rPr>
          <w:rFonts w:ascii="標楷體" w:eastAsia="標楷體" w:hAnsi="標楷體" w:hint="eastAsia"/>
          <w:sz w:val="28"/>
          <w:szCs w:val="28"/>
        </w:rPr>
        <w:t>撥用</w:t>
      </w:r>
      <w:r>
        <w:rPr>
          <w:rFonts w:ascii="標楷體" w:eastAsia="標楷體" w:hAnsi="標楷體" w:hint="eastAsia"/>
          <w:sz w:val="28"/>
          <w:szCs w:val="28"/>
        </w:rPr>
        <w:t>做</w:t>
      </w:r>
      <w:r w:rsidRPr="006F47BC">
        <w:rPr>
          <w:rFonts w:ascii="標楷體" w:eastAsia="標楷體" w:hAnsi="標楷體" w:hint="eastAsia"/>
          <w:sz w:val="28"/>
          <w:szCs w:val="28"/>
        </w:rPr>
        <w:t>漂流木暫置場使用</w:t>
      </w:r>
      <w:r w:rsidR="00C8577A">
        <w:rPr>
          <w:rFonts w:ascii="標楷體" w:eastAsia="標楷體" w:hAnsi="標楷體" w:hint="eastAsia"/>
          <w:sz w:val="28"/>
          <w:szCs w:val="28"/>
        </w:rPr>
        <w:t>，屬</w:t>
      </w:r>
      <w:r w:rsidR="00C8577A" w:rsidRPr="006F47BC">
        <w:rPr>
          <w:rFonts w:ascii="標楷體" w:eastAsia="標楷體" w:hAnsi="標楷體" w:hint="eastAsia"/>
          <w:sz w:val="28"/>
          <w:szCs w:val="28"/>
        </w:rPr>
        <w:t>森林法</w:t>
      </w:r>
      <w:r w:rsidR="00C8577A">
        <w:rPr>
          <w:rFonts w:ascii="標楷體" w:eastAsia="標楷體" w:hAnsi="標楷體" w:hint="eastAsia"/>
          <w:sz w:val="28"/>
          <w:szCs w:val="28"/>
        </w:rPr>
        <w:t>第8條第1項第1</w:t>
      </w:r>
      <w:r w:rsidR="00C8577A" w:rsidRPr="006F47BC">
        <w:rPr>
          <w:rFonts w:ascii="標楷體" w:eastAsia="標楷體" w:hAnsi="標楷體" w:hint="eastAsia"/>
          <w:sz w:val="28"/>
          <w:szCs w:val="28"/>
        </w:rPr>
        <w:t>款</w:t>
      </w:r>
      <w:r w:rsidR="00C8577A">
        <w:rPr>
          <w:rFonts w:ascii="標楷體" w:eastAsia="標楷體" w:hAnsi="標楷體" w:hint="eastAsia"/>
          <w:sz w:val="28"/>
          <w:szCs w:val="28"/>
        </w:rPr>
        <w:t>公共設施</w:t>
      </w:r>
      <w:r w:rsidR="00C8577A" w:rsidRPr="00673D09">
        <w:rPr>
          <w:rFonts w:ascii="標楷體" w:eastAsia="標楷體" w:hAnsi="標楷體" w:hint="eastAsia"/>
          <w:sz w:val="28"/>
          <w:szCs w:val="28"/>
        </w:rPr>
        <w:t>用地所需必要者</w:t>
      </w:r>
      <w:r w:rsidR="00C8577A">
        <w:rPr>
          <w:rFonts w:ascii="標楷體" w:eastAsia="標楷體" w:hAnsi="標楷體" w:hint="eastAsia"/>
          <w:sz w:val="28"/>
          <w:szCs w:val="28"/>
        </w:rPr>
        <w:t>，</w:t>
      </w:r>
      <w:bookmarkStart w:id="2" w:name="_Hlk216104886"/>
      <w:r w:rsidR="00D930B2">
        <w:rPr>
          <w:rFonts w:ascii="標楷體" w:eastAsia="標楷體" w:hAnsi="標楷體" w:hint="eastAsia"/>
          <w:sz w:val="28"/>
          <w:szCs w:val="28"/>
        </w:rPr>
        <w:t>初核</w:t>
      </w:r>
      <w:bookmarkEnd w:id="2"/>
      <w:r w:rsidR="00C8577A" w:rsidRPr="00673D09">
        <w:rPr>
          <w:rFonts w:ascii="標楷體" w:eastAsia="標楷體" w:hAnsi="標楷體" w:hint="eastAsia"/>
          <w:sz w:val="28"/>
          <w:szCs w:val="28"/>
        </w:rPr>
        <w:t>符合保安林解除審核標準第</w:t>
      </w:r>
      <w:r w:rsidR="00C8577A" w:rsidRPr="00673D09">
        <w:rPr>
          <w:rFonts w:ascii="標楷體" w:eastAsia="標楷體" w:hAnsi="標楷體"/>
          <w:sz w:val="28"/>
          <w:szCs w:val="28"/>
        </w:rPr>
        <w:t>2</w:t>
      </w:r>
      <w:r w:rsidR="00C8577A" w:rsidRPr="00673D09">
        <w:rPr>
          <w:rFonts w:ascii="標楷體" w:eastAsia="標楷體" w:hAnsi="標楷體" w:hint="eastAsia"/>
          <w:sz w:val="28"/>
          <w:szCs w:val="28"/>
        </w:rPr>
        <w:t>條第</w:t>
      </w:r>
      <w:r w:rsidR="00C8577A" w:rsidRPr="00673D09">
        <w:rPr>
          <w:rFonts w:ascii="標楷體" w:eastAsia="標楷體" w:hAnsi="標楷體"/>
          <w:sz w:val="28"/>
          <w:szCs w:val="28"/>
        </w:rPr>
        <w:t>1</w:t>
      </w:r>
      <w:r w:rsidR="00C8577A" w:rsidRPr="00673D09">
        <w:rPr>
          <w:rFonts w:ascii="標楷體" w:eastAsia="標楷體" w:hAnsi="標楷體" w:hint="eastAsia"/>
          <w:sz w:val="28"/>
          <w:szCs w:val="28"/>
        </w:rPr>
        <w:t>項第</w:t>
      </w:r>
      <w:r w:rsidR="00C8577A" w:rsidRPr="00673D09">
        <w:rPr>
          <w:rFonts w:ascii="標楷體" w:eastAsia="標楷體" w:hAnsi="標楷體"/>
          <w:sz w:val="28"/>
          <w:szCs w:val="28"/>
        </w:rPr>
        <w:t>1</w:t>
      </w:r>
      <w:r w:rsidR="00C8577A" w:rsidRPr="00673D09">
        <w:rPr>
          <w:rFonts w:ascii="標楷體" w:eastAsia="標楷體" w:hAnsi="標楷體" w:hint="eastAsia"/>
          <w:sz w:val="28"/>
          <w:szCs w:val="28"/>
        </w:rPr>
        <w:t>款</w:t>
      </w:r>
      <w:r w:rsidR="00C8577A" w:rsidRPr="00C8577A">
        <w:rPr>
          <w:rFonts w:ascii="標楷體" w:eastAsia="標楷體" w:hAnsi="標楷體"/>
          <w:sz w:val="28"/>
          <w:szCs w:val="28"/>
        </w:rPr>
        <w:t>「</w:t>
      </w:r>
      <w:r w:rsidR="00C8577A">
        <w:rPr>
          <w:rFonts w:ascii="標楷體" w:eastAsia="標楷體" w:hAnsi="標楷體" w:hint="eastAsia"/>
          <w:sz w:val="28"/>
          <w:szCs w:val="28"/>
        </w:rPr>
        <w:t>森林法第八條第一項各款所列用地所必要</w:t>
      </w:r>
      <w:r w:rsidR="00C8577A" w:rsidRPr="00C8577A">
        <w:rPr>
          <w:rFonts w:ascii="標楷體" w:eastAsia="標楷體" w:hAnsi="標楷體"/>
          <w:sz w:val="28"/>
          <w:szCs w:val="28"/>
        </w:rPr>
        <w:t>」</w:t>
      </w:r>
      <w:r w:rsidR="00C8577A">
        <w:rPr>
          <w:rFonts w:ascii="標楷體" w:eastAsia="標楷體" w:hAnsi="標楷體" w:hint="eastAsia"/>
          <w:sz w:val="28"/>
          <w:szCs w:val="28"/>
        </w:rPr>
        <w:t>所定情形。</w:t>
      </w:r>
    </w:p>
    <w:p w14:paraId="4ECF36C2" w14:textId="22DEE2BF" w:rsidR="00673D09" w:rsidRPr="00C8577A" w:rsidRDefault="00673D09" w:rsidP="00C8577A">
      <w:pPr>
        <w:pStyle w:val="aff4"/>
        <w:numPr>
          <w:ilvl w:val="0"/>
          <w:numId w:val="19"/>
        </w:numPr>
        <w:spacing w:line="480" w:lineRule="exact"/>
        <w:jc w:val="both"/>
        <w:rPr>
          <w:rFonts w:ascii="標楷體" w:eastAsia="標楷體" w:hAnsi="標楷體"/>
          <w:sz w:val="28"/>
          <w:szCs w:val="28"/>
        </w:rPr>
      </w:pPr>
      <w:r w:rsidRPr="00361CFE">
        <w:rPr>
          <w:rFonts w:ascii="標楷體" w:eastAsia="標楷體" w:hAnsi="標楷體" w:hint="eastAsia"/>
          <w:sz w:val="28"/>
          <w:szCs w:val="28"/>
        </w:rPr>
        <w:t>桃園市蘆竹區出水段96-1、100-1、113-1、133-1</w:t>
      </w:r>
      <w:r w:rsidR="00BC1F9B" w:rsidRPr="00361CFE">
        <w:rPr>
          <w:rFonts w:ascii="標楷體" w:eastAsia="標楷體" w:hAnsi="標楷體" w:hint="eastAsia"/>
          <w:sz w:val="28"/>
          <w:szCs w:val="28"/>
        </w:rPr>
        <w:t>地號</w:t>
      </w:r>
      <w:r w:rsidRPr="00361CFE">
        <w:rPr>
          <w:rFonts w:ascii="標楷體" w:eastAsia="標楷體" w:hAnsi="標楷體" w:hint="eastAsia"/>
          <w:sz w:val="28"/>
          <w:szCs w:val="28"/>
        </w:rPr>
        <w:t>等4筆土地</w:t>
      </w:r>
      <w:r>
        <w:rPr>
          <w:rFonts w:ascii="標楷體" w:eastAsia="標楷體" w:hAnsi="標楷體" w:hint="eastAsia"/>
          <w:sz w:val="28"/>
          <w:szCs w:val="28"/>
        </w:rPr>
        <w:t>，面積0.242370公頃，</w:t>
      </w:r>
      <w:r w:rsidR="00E60AF7">
        <w:rPr>
          <w:rFonts w:ascii="標楷體" w:eastAsia="標楷體" w:hAnsi="標楷體" w:hint="eastAsia"/>
          <w:sz w:val="28"/>
          <w:szCs w:val="28"/>
        </w:rPr>
        <w:t>為</w:t>
      </w:r>
      <w:r w:rsidR="00E60AF7" w:rsidRPr="00E60AF7">
        <w:rPr>
          <w:rFonts w:ascii="標楷體" w:eastAsia="標楷體" w:hAnsi="標楷體"/>
          <w:sz w:val="28"/>
          <w:szCs w:val="28"/>
        </w:rPr>
        <w:t>桃園市政府農業局經管</w:t>
      </w:r>
      <w:r w:rsidR="00E60AF7">
        <w:rPr>
          <w:rFonts w:ascii="標楷體" w:eastAsia="標楷體" w:hAnsi="標楷體" w:hint="eastAsia"/>
          <w:sz w:val="28"/>
          <w:szCs w:val="28"/>
        </w:rPr>
        <w:t>土地，</w:t>
      </w:r>
      <w:r w:rsidR="007F2E99" w:rsidRPr="006F4C2E">
        <w:rPr>
          <w:rFonts w:eastAsia="標楷體"/>
          <w:sz w:val="28"/>
          <w:szCs w:val="28"/>
        </w:rPr>
        <w:t>現況為</w:t>
      </w:r>
      <w:r w:rsidR="007F2E99">
        <w:rPr>
          <w:rFonts w:eastAsia="標楷體" w:hint="eastAsia"/>
          <w:sz w:val="28"/>
          <w:szCs w:val="28"/>
        </w:rPr>
        <w:t>道路、</w:t>
      </w:r>
      <w:r w:rsidR="007F2E99" w:rsidRPr="007F2E99">
        <w:rPr>
          <w:rFonts w:eastAsia="標楷體" w:hint="eastAsia"/>
          <w:sz w:val="28"/>
          <w:szCs w:val="28"/>
        </w:rPr>
        <w:t>闊葉散生及草生地</w:t>
      </w:r>
      <w:r w:rsidR="007F2E99">
        <w:rPr>
          <w:rFonts w:eastAsia="標楷體" w:hint="eastAsia"/>
          <w:sz w:val="28"/>
          <w:szCs w:val="28"/>
        </w:rPr>
        <w:t>，</w:t>
      </w:r>
      <w:r>
        <w:rPr>
          <w:rFonts w:ascii="標楷體" w:eastAsia="標楷體" w:hAnsi="標楷體" w:hint="eastAsia"/>
          <w:sz w:val="28"/>
          <w:szCs w:val="28"/>
        </w:rPr>
        <w:t>交通部高速公路局</w:t>
      </w:r>
      <w:r w:rsidRPr="00361CFE">
        <w:rPr>
          <w:rFonts w:ascii="標楷體" w:eastAsia="標楷體" w:hAnsi="標楷體" w:hint="eastAsia"/>
          <w:sz w:val="28"/>
          <w:szCs w:val="28"/>
        </w:rPr>
        <w:t>為配合桃園市航空城開發聯外運輸需求、提升桃園航空城貨運及自由貿易區之發展潛力，規劃</w:t>
      </w:r>
      <w:r w:rsidR="005C35A8">
        <w:rPr>
          <w:rFonts w:ascii="標楷體" w:eastAsia="標楷體" w:hAnsi="標楷體" w:hint="eastAsia"/>
          <w:sz w:val="28"/>
          <w:szCs w:val="28"/>
        </w:rPr>
        <w:t>撥用</w:t>
      </w:r>
      <w:r w:rsidRPr="00361CFE">
        <w:rPr>
          <w:rFonts w:ascii="標楷體" w:eastAsia="標楷體" w:hAnsi="標楷體" w:hint="eastAsia"/>
          <w:sz w:val="28"/>
          <w:szCs w:val="28"/>
        </w:rPr>
        <w:t>辦理「國道1號甲線新建工程」</w:t>
      </w:r>
      <w:r w:rsidR="00E60AF7">
        <w:rPr>
          <w:rFonts w:ascii="標楷體" w:eastAsia="標楷體" w:hAnsi="標楷體" w:hint="eastAsia"/>
          <w:sz w:val="28"/>
          <w:szCs w:val="28"/>
        </w:rPr>
        <w:t>，該</w:t>
      </w:r>
      <w:r w:rsidR="00C8577A" w:rsidRPr="00C8577A">
        <w:rPr>
          <w:rFonts w:ascii="標楷體" w:eastAsia="標楷體" w:hAnsi="標楷體"/>
          <w:sz w:val="28"/>
          <w:szCs w:val="28"/>
        </w:rPr>
        <w:t>計畫經行政院111年12月8日院臺交字第 1110033850號函核定</w:t>
      </w:r>
      <w:r w:rsidR="00C8577A">
        <w:rPr>
          <w:rFonts w:ascii="標楷體" w:eastAsia="標楷體" w:hAnsi="標楷體" w:hint="eastAsia"/>
          <w:sz w:val="28"/>
          <w:szCs w:val="28"/>
        </w:rPr>
        <w:t>，</w:t>
      </w:r>
      <w:r w:rsidR="00C8577A" w:rsidRPr="00C8577A">
        <w:rPr>
          <w:rFonts w:ascii="標楷體" w:eastAsia="標楷體" w:hAnsi="標楷體"/>
          <w:sz w:val="28"/>
          <w:szCs w:val="28"/>
        </w:rPr>
        <w:t>並經交通部113年1月2日交路(一)字第1128030072號函同意興辦事業計畫在案</w:t>
      </w:r>
      <w:r w:rsidR="00C8577A">
        <w:rPr>
          <w:rFonts w:ascii="標楷體" w:eastAsia="標楷體" w:hAnsi="標楷體" w:hint="eastAsia"/>
          <w:sz w:val="28"/>
          <w:szCs w:val="28"/>
        </w:rPr>
        <w:t>，</w:t>
      </w:r>
      <w:r w:rsidR="00D930B2">
        <w:rPr>
          <w:rFonts w:ascii="標楷體" w:eastAsia="標楷體" w:hAnsi="標楷體" w:hint="eastAsia"/>
          <w:sz w:val="28"/>
          <w:szCs w:val="28"/>
        </w:rPr>
        <w:t>初核</w:t>
      </w:r>
      <w:r w:rsidR="00C8577A" w:rsidRPr="00C8577A">
        <w:rPr>
          <w:rFonts w:ascii="標楷體" w:eastAsia="標楷體" w:hAnsi="標楷體"/>
          <w:sz w:val="28"/>
          <w:szCs w:val="28"/>
        </w:rPr>
        <w:t>符合保安林解除審核標準第2條第1項第2款「經中央目的事業主管機關審查認定為推動產業或公共利益所必要之計畫用地</w:t>
      </w:r>
      <w:r w:rsidR="00C8577A">
        <w:rPr>
          <w:rFonts w:ascii="標楷體" w:eastAsia="標楷體" w:hAnsi="標楷體" w:hint="eastAsia"/>
          <w:sz w:val="28"/>
          <w:szCs w:val="28"/>
        </w:rPr>
        <w:t>，</w:t>
      </w:r>
      <w:r w:rsidR="00C8577A" w:rsidRPr="00C8577A">
        <w:rPr>
          <w:rFonts w:ascii="標楷體" w:eastAsia="標楷體" w:hAnsi="標楷體"/>
          <w:sz w:val="28"/>
          <w:szCs w:val="28"/>
        </w:rPr>
        <w:t>並經行政院同意。」所定情形</w:t>
      </w:r>
      <w:r w:rsidR="00C8577A">
        <w:rPr>
          <w:rFonts w:ascii="標楷體" w:eastAsia="標楷體" w:hAnsi="標楷體" w:hint="eastAsia"/>
          <w:sz w:val="28"/>
          <w:szCs w:val="28"/>
        </w:rPr>
        <w:t>。</w:t>
      </w:r>
    </w:p>
    <w:p w14:paraId="622BE07B" w14:textId="3745FE8E" w:rsidR="00673D09" w:rsidRPr="00673D09" w:rsidRDefault="00673D09" w:rsidP="00673D09">
      <w:pPr>
        <w:pStyle w:val="aff4"/>
        <w:numPr>
          <w:ilvl w:val="0"/>
          <w:numId w:val="19"/>
        </w:numPr>
        <w:spacing w:line="480" w:lineRule="exact"/>
        <w:jc w:val="both"/>
        <w:rPr>
          <w:rFonts w:ascii="標楷體" w:eastAsia="標楷體" w:hAnsi="標楷體"/>
          <w:sz w:val="28"/>
          <w:szCs w:val="28"/>
        </w:rPr>
      </w:pPr>
      <w:bookmarkStart w:id="3" w:name="_Hlk216104905"/>
      <w:r>
        <w:rPr>
          <w:rFonts w:ascii="標楷體" w:eastAsia="標楷體" w:hAnsi="標楷體" w:hint="eastAsia"/>
          <w:sz w:val="28"/>
          <w:szCs w:val="28"/>
        </w:rPr>
        <w:lastRenderedPageBreak/>
        <w:t>以上6筆土地</w:t>
      </w:r>
      <w:r w:rsidR="00DB0E86">
        <w:rPr>
          <w:rFonts w:ascii="標楷體" w:eastAsia="標楷體" w:hAnsi="標楷體" w:hint="eastAsia"/>
          <w:sz w:val="28"/>
          <w:szCs w:val="28"/>
        </w:rPr>
        <w:t>，面積</w:t>
      </w:r>
      <w:r w:rsidR="00087224" w:rsidRPr="00087224">
        <w:rPr>
          <w:rFonts w:ascii="標楷體" w:eastAsia="標楷體" w:hAnsi="標楷體" w:hint="eastAsia"/>
          <w:sz w:val="28"/>
          <w:szCs w:val="28"/>
        </w:rPr>
        <w:t>計</w:t>
      </w:r>
      <w:r w:rsidR="00DB0E86">
        <w:rPr>
          <w:rFonts w:ascii="標楷體" w:eastAsia="標楷體" w:hAnsi="標楷體" w:hint="eastAsia"/>
          <w:sz w:val="28"/>
          <w:szCs w:val="28"/>
        </w:rPr>
        <w:t>1.320100公頃</w:t>
      </w:r>
      <w:r w:rsidRPr="00673D09">
        <w:rPr>
          <w:rFonts w:ascii="標楷體" w:eastAsia="標楷體" w:hAnsi="標楷體" w:hint="eastAsia"/>
          <w:sz w:val="28"/>
          <w:szCs w:val="28"/>
        </w:rPr>
        <w:t>，初核符合保安林解除審核標準第</w:t>
      </w:r>
      <w:r w:rsidRPr="00673D09">
        <w:rPr>
          <w:rFonts w:ascii="標楷體" w:eastAsia="標楷體" w:hAnsi="標楷體"/>
          <w:sz w:val="28"/>
          <w:szCs w:val="28"/>
        </w:rPr>
        <w:t>2</w:t>
      </w:r>
      <w:r w:rsidRPr="00673D09">
        <w:rPr>
          <w:rFonts w:ascii="標楷體" w:eastAsia="標楷體" w:hAnsi="標楷體" w:hint="eastAsia"/>
          <w:sz w:val="28"/>
          <w:szCs w:val="28"/>
        </w:rPr>
        <w:t>條第</w:t>
      </w:r>
      <w:r w:rsidRPr="00673D09">
        <w:rPr>
          <w:rFonts w:ascii="標楷體" w:eastAsia="標楷體" w:hAnsi="標楷體"/>
          <w:sz w:val="28"/>
          <w:szCs w:val="28"/>
        </w:rPr>
        <w:t>1</w:t>
      </w:r>
      <w:r w:rsidRPr="00673D09">
        <w:rPr>
          <w:rFonts w:ascii="標楷體" w:eastAsia="標楷體" w:hAnsi="標楷體" w:hint="eastAsia"/>
          <w:sz w:val="28"/>
          <w:szCs w:val="28"/>
        </w:rPr>
        <w:t>項第</w:t>
      </w:r>
      <w:r w:rsidRPr="00673D09">
        <w:rPr>
          <w:rFonts w:ascii="標楷體" w:eastAsia="標楷體" w:hAnsi="標楷體"/>
          <w:sz w:val="28"/>
          <w:szCs w:val="28"/>
        </w:rPr>
        <w:t>1</w:t>
      </w:r>
      <w:r w:rsidRPr="00673D09">
        <w:rPr>
          <w:rFonts w:ascii="標楷體" w:eastAsia="標楷體" w:hAnsi="標楷體" w:hint="eastAsia"/>
          <w:sz w:val="28"/>
          <w:szCs w:val="28"/>
        </w:rPr>
        <w:t>款</w:t>
      </w:r>
      <w:r w:rsidR="00445C74">
        <w:rPr>
          <w:rFonts w:ascii="標楷體" w:eastAsia="標楷體" w:hAnsi="標楷體" w:hint="eastAsia"/>
          <w:sz w:val="28"/>
          <w:szCs w:val="28"/>
        </w:rPr>
        <w:t>及第2款</w:t>
      </w:r>
      <w:r>
        <w:rPr>
          <w:rFonts w:ascii="標楷體" w:eastAsia="標楷體" w:hAnsi="標楷體" w:hint="eastAsia"/>
          <w:sz w:val="28"/>
          <w:szCs w:val="28"/>
        </w:rPr>
        <w:t>所定情形。</w:t>
      </w:r>
    </w:p>
    <w:p w14:paraId="79C5345A" w14:textId="5BF8B38E" w:rsidR="003E13CA" w:rsidRPr="00375673" w:rsidRDefault="006A5B75" w:rsidP="005107BB">
      <w:pPr>
        <w:numPr>
          <w:ilvl w:val="0"/>
          <w:numId w:val="6"/>
        </w:numPr>
        <w:spacing w:beforeLines="50" w:before="120" w:afterLines="50" w:after="120" w:line="440" w:lineRule="exact"/>
        <w:ind w:left="709" w:hanging="567"/>
        <w:jc w:val="both"/>
        <w:rPr>
          <w:rFonts w:ascii="標楷體" w:eastAsia="標楷體" w:hAnsi="標楷體"/>
          <w:sz w:val="28"/>
          <w:szCs w:val="28"/>
        </w:rPr>
      </w:pPr>
      <w:bookmarkStart w:id="4" w:name="_Hlk216104944"/>
      <w:bookmarkEnd w:id="3"/>
      <w:r w:rsidRPr="00375673">
        <w:rPr>
          <w:rFonts w:ascii="標楷體" w:eastAsia="標楷體" w:hAnsi="標楷體" w:hint="eastAsia"/>
          <w:sz w:val="28"/>
          <w:szCs w:val="28"/>
        </w:rPr>
        <w:t>本</w:t>
      </w:r>
      <w:r w:rsidR="004659A2" w:rsidRPr="00375673">
        <w:rPr>
          <w:rFonts w:ascii="標楷體" w:eastAsia="標楷體" w:hAnsi="標楷體"/>
          <w:sz w:val="28"/>
          <w:szCs w:val="28"/>
        </w:rPr>
        <w:t>案</w:t>
      </w:r>
      <w:r w:rsidR="00495B21">
        <w:rPr>
          <w:rFonts w:ascii="標楷體" w:eastAsia="標楷體" w:hAnsi="標楷體" w:hint="eastAsia"/>
          <w:sz w:val="28"/>
          <w:szCs w:val="28"/>
        </w:rPr>
        <w:t>擬解除區域</w:t>
      </w:r>
      <w:r w:rsidR="00A42AB2" w:rsidRPr="00375673">
        <w:rPr>
          <w:rFonts w:ascii="標楷體" w:eastAsia="標楷體" w:hAnsi="標楷體"/>
          <w:sz w:val="28"/>
          <w:szCs w:val="28"/>
        </w:rPr>
        <w:t>經</w:t>
      </w:r>
      <w:r w:rsidR="00495B21">
        <w:rPr>
          <w:rFonts w:ascii="標楷體" w:eastAsia="標楷體" w:hAnsi="標楷體"/>
          <w:sz w:val="28"/>
          <w:szCs w:val="28"/>
        </w:rPr>
        <w:t>初</w:t>
      </w:r>
      <w:r w:rsidR="004659A2" w:rsidRPr="00375673">
        <w:rPr>
          <w:rFonts w:ascii="標楷體" w:eastAsia="標楷體" w:hAnsi="標楷體"/>
          <w:sz w:val="28"/>
          <w:szCs w:val="28"/>
        </w:rPr>
        <w:t>審</w:t>
      </w:r>
      <w:r w:rsidR="00132532" w:rsidRPr="00375673">
        <w:rPr>
          <w:rFonts w:ascii="標楷體" w:eastAsia="標楷體" w:hAnsi="標楷體"/>
          <w:sz w:val="28"/>
          <w:szCs w:val="28"/>
        </w:rPr>
        <w:t>，非屬</w:t>
      </w:r>
      <w:r w:rsidR="006A0667" w:rsidRPr="00375673">
        <w:rPr>
          <w:rFonts w:ascii="標楷體" w:eastAsia="標楷體" w:hAnsi="標楷體" w:hint="eastAsia"/>
          <w:sz w:val="28"/>
          <w:szCs w:val="28"/>
        </w:rPr>
        <w:t>保安林解除審核標準</w:t>
      </w:r>
      <w:r w:rsidR="00373CD0" w:rsidRPr="00375673">
        <w:rPr>
          <w:rFonts w:ascii="標楷體" w:eastAsia="標楷體" w:hAnsi="標楷體"/>
          <w:bCs/>
          <w:sz w:val="28"/>
        </w:rPr>
        <w:t>第3</w:t>
      </w:r>
      <w:r w:rsidR="00132532" w:rsidRPr="00375673">
        <w:rPr>
          <w:rFonts w:ascii="標楷體" w:eastAsia="標楷體" w:hAnsi="標楷體"/>
          <w:bCs/>
          <w:sz w:val="28"/>
        </w:rPr>
        <w:t>條所定不得解除情形</w:t>
      </w:r>
      <w:r w:rsidR="006A0667" w:rsidRPr="00375673">
        <w:rPr>
          <w:rFonts w:ascii="標楷體" w:eastAsia="標楷體" w:hAnsi="標楷體" w:hint="eastAsia"/>
          <w:bCs/>
          <w:sz w:val="28"/>
        </w:rPr>
        <w:t>及</w:t>
      </w:r>
      <w:r w:rsidR="00373CD0" w:rsidRPr="00375673">
        <w:rPr>
          <w:rFonts w:ascii="標楷體" w:eastAsia="標楷體" w:hAnsi="標楷體"/>
          <w:bCs/>
          <w:sz w:val="28"/>
        </w:rPr>
        <w:t>第4條所定需經由原劃設區域主管機關提出申請</w:t>
      </w:r>
      <w:r w:rsidR="006A0667" w:rsidRPr="00375673">
        <w:rPr>
          <w:rFonts w:ascii="標楷體" w:eastAsia="標楷體" w:hAnsi="標楷體" w:hint="eastAsia"/>
          <w:bCs/>
          <w:sz w:val="28"/>
        </w:rPr>
        <w:t>之</w:t>
      </w:r>
      <w:r w:rsidR="00373CD0" w:rsidRPr="00375673">
        <w:rPr>
          <w:rFonts w:ascii="標楷體" w:eastAsia="標楷體" w:hAnsi="標楷體"/>
          <w:bCs/>
          <w:sz w:val="28"/>
        </w:rPr>
        <w:t>區域，</w:t>
      </w:r>
      <w:r w:rsidR="00283920" w:rsidRPr="00375673">
        <w:rPr>
          <w:rFonts w:ascii="標楷體" w:eastAsia="標楷體" w:hAnsi="標楷體" w:hint="eastAsia"/>
          <w:bCs/>
          <w:iCs/>
          <w:sz w:val="28"/>
          <w:szCs w:val="28"/>
        </w:rPr>
        <w:t>惟</w:t>
      </w:r>
      <w:r w:rsidR="0008609A">
        <w:rPr>
          <w:rFonts w:ascii="標楷體" w:eastAsia="標楷體" w:hAnsi="標楷體" w:hint="eastAsia"/>
          <w:bCs/>
          <w:iCs/>
          <w:sz w:val="28"/>
          <w:szCs w:val="28"/>
        </w:rPr>
        <w:t>位</w:t>
      </w:r>
      <w:r w:rsidR="006A0667" w:rsidRPr="00375673">
        <w:rPr>
          <w:rFonts w:ascii="標楷體" w:eastAsia="標楷體" w:hAnsi="標楷體" w:hint="eastAsia"/>
          <w:bCs/>
          <w:iCs/>
          <w:sz w:val="28"/>
          <w:szCs w:val="28"/>
        </w:rPr>
        <w:t>於海岸地區保安林臨海面150公尺範圍內</w:t>
      </w:r>
      <w:r w:rsidR="001713F9">
        <w:rPr>
          <w:rFonts w:ascii="標楷體" w:eastAsia="標楷體" w:hAnsi="標楷體" w:hint="eastAsia"/>
          <w:bCs/>
          <w:iCs/>
          <w:sz w:val="28"/>
          <w:szCs w:val="28"/>
        </w:rPr>
        <w:t>及重要公路(西濱快速公路)旁</w:t>
      </w:r>
      <w:r w:rsidR="00283920" w:rsidRPr="00375673">
        <w:rPr>
          <w:rFonts w:ascii="標楷體" w:eastAsia="標楷體" w:hAnsi="標楷體" w:hint="eastAsia"/>
          <w:bCs/>
          <w:iCs/>
          <w:sz w:val="28"/>
          <w:szCs w:val="28"/>
        </w:rPr>
        <w:t>，</w:t>
      </w:r>
      <w:r w:rsidR="006D2F59" w:rsidRPr="00375673">
        <w:rPr>
          <w:rFonts w:ascii="標楷體" w:eastAsia="標楷體" w:hAnsi="標楷體"/>
          <w:bCs/>
          <w:sz w:val="28"/>
        </w:rPr>
        <w:t>依同標準第5條規定，應提送保安林解除審議委員會決議之</w:t>
      </w:r>
      <w:r w:rsidR="003E13CA" w:rsidRPr="00375673">
        <w:rPr>
          <w:rFonts w:ascii="標楷體" w:eastAsia="標楷體" w:hAnsi="標楷體"/>
          <w:bCs/>
          <w:sz w:val="28"/>
        </w:rPr>
        <w:t>；</w:t>
      </w:r>
      <w:r w:rsidR="009A63BB" w:rsidRPr="00375673">
        <w:rPr>
          <w:rFonts w:ascii="標楷體" w:eastAsia="標楷體" w:hAnsi="標楷體" w:hint="eastAsia"/>
          <w:bCs/>
          <w:sz w:val="28"/>
        </w:rPr>
        <w:t>故</w:t>
      </w:r>
      <w:r w:rsidR="00B8049D" w:rsidRPr="00375673">
        <w:rPr>
          <w:rFonts w:ascii="標楷體" w:eastAsia="標楷體" w:hAnsi="標楷體"/>
          <w:bCs/>
          <w:sz w:val="28"/>
        </w:rPr>
        <w:t>邀請專家、學者及函請</w:t>
      </w:r>
      <w:r w:rsidR="00673D09">
        <w:rPr>
          <w:rFonts w:ascii="標楷體" w:eastAsia="標楷體" w:hAnsi="標楷體" w:hint="eastAsia"/>
          <w:bCs/>
          <w:sz w:val="28"/>
        </w:rPr>
        <w:t>桃園</w:t>
      </w:r>
      <w:r w:rsidR="006A0667" w:rsidRPr="00375673">
        <w:rPr>
          <w:rFonts w:ascii="標楷體" w:eastAsia="標楷體" w:hAnsi="標楷體" w:hint="eastAsia"/>
          <w:bCs/>
          <w:sz w:val="28"/>
        </w:rPr>
        <w:t>市</w:t>
      </w:r>
      <w:r w:rsidR="00B8049D" w:rsidRPr="00375673">
        <w:rPr>
          <w:rFonts w:ascii="標楷體" w:eastAsia="標楷體" w:hAnsi="標楷體"/>
          <w:bCs/>
          <w:sz w:val="28"/>
        </w:rPr>
        <w:t>政府推派</w:t>
      </w:r>
      <w:r w:rsidR="00495B21">
        <w:rPr>
          <w:rFonts w:ascii="標楷體" w:eastAsia="標楷體" w:hAnsi="標楷體" w:hint="eastAsia"/>
          <w:bCs/>
          <w:sz w:val="28"/>
        </w:rPr>
        <w:t>在地</w:t>
      </w:r>
      <w:r w:rsidR="00B8049D" w:rsidRPr="00375673">
        <w:rPr>
          <w:rFonts w:ascii="標楷體" w:eastAsia="標楷體" w:hAnsi="標楷體"/>
          <w:bCs/>
          <w:sz w:val="28"/>
        </w:rPr>
        <w:t>審議委員會委員，召開解除審議委員會。</w:t>
      </w:r>
    </w:p>
    <w:bookmarkEnd w:id="4"/>
    <w:p w14:paraId="079DAAD9" w14:textId="77777777" w:rsidR="00510751" w:rsidRPr="000E59FC" w:rsidRDefault="00510751" w:rsidP="000E59FC">
      <w:pPr>
        <w:spacing w:line="480" w:lineRule="exact"/>
        <w:jc w:val="both"/>
        <w:rPr>
          <w:rFonts w:ascii="標楷體" w:eastAsia="標楷體" w:hAnsi="標楷體"/>
          <w:sz w:val="28"/>
          <w:szCs w:val="28"/>
        </w:rPr>
      </w:pPr>
    </w:p>
    <w:p w14:paraId="615C0A21" w14:textId="77777777" w:rsidR="00163A87" w:rsidRPr="00375673" w:rsidRDefault="006A5B75" w:rsidP="006701EF">
      <w:pPr>
        <w:pStyle w:val="aff4"/>
        <w:numPr>
          <w:ilvl w:val="0"/>
          <w:numId w:val="3"/>
        </w:numPr>
        <w:spacing w:line="580" w:lineRule="exact"/>
        <w:jc w:val="both"/>
        <w:outlineLvl w:val="0"/>
        <w:rPr>
          <w:rFonts w:ascii="標楷體" w:eastAsia="標楷體" w:hAnsi="標楷體"/>
          <w:b/>
          <w:sz w:val="28"/>
          <w:szCs w:val="28"/>
        </w:rPr>
      </w:pPr>
      <w:r w:rsidRPr="00375673">
        <w:rPr>
          <w:rFonts w:ascii="標楷體" w:eastAsia="標楷體" w:hAnsi="標楷體" w:hint="eastAsia"/>
          <w:b/>
          <w:sz w:val="28"/>
          <w:szCs w:val="28"/>
        </w:rPr>
        <w:t>保安林</w:t>
      </w:r>
      <w:r w:rsidR="00375673">
        <w:rPr>
          <w:rFonts w:ascii="標楷體" w:eastAsia="標楷體" w:hAnsi="標楷體" w:hint="eastAsia"/>
          <w:b/>
          <w:sz w:val="28"/>
          <w:szCs w:val="28"/>
        </w:rPr>
        <w:t>113</w:t>
      </w:r>
      <w:r w:rsidRPr="00375673">
        <w:rPr>
          <w:rFonts w:ascii="標楷體" w:eastAsia="標楷體" w:hAnsi="標楷體" w:hint="eastAsia"/>
          <w:b/>
          <w:sz w:val="28"/>
          <w:szCs w:val="28"/>
        </w:rPr>
        <w:t>年度檢訂</w:t>
      </w:r>
      <w:r w:rsidR="00375673">
        <w:rPr>
          <w:rFonts w:ascii="標楷體" w:eastAsia="標楷體" w:hAnsi="標楷體" w:hint="eastAsia"/>
          <w:b/>
          <w:sz w:val="28"/>
          <w:szCs w:val="28"/>
        </w:rPr>
        <w:t>情形</w:t>
      </w:r>
      <w:r w:rsidRPr="00375673">
        <w:rPr>
          <w:rFonts w:ascii="標楷體" w:eastAsia="標楷體" w:hAnsi="標楷體" w:hint="eastAsia"/>
          <w:b/>
          <w:sz w:val="28"/>
          <w:szCs w:val="28"/>
        </w:rPr>
        <w:t>說明</w:t>
      </w:r>
      <w:r w:rsidR="00A61180">
        <w:rPr>
          <w:rFonts w:ascii="標楷體" w:eastAsia="標楷體" w:hAnsi="標楷體" w:hint="eastAsia"/>
          <w:b/>
          <w:sz w:val="28"/>
          <w:szCs w:val="28"/>
        </w:rPr>
        <w:t>(扣除擬解除區域後)</w:t>
      </w:r>
    </w:p>
    <w:p w14:paraId="22FD8A3A" w14:textId="77777777" w:rsidR="001577EC" w:rsidRPr="00375673" w:rsidRDefault="001577EC" w:rsidP="001577EC">
      <w:pPr>
        <w:pStyle w:val="aff4"/>
        <w:numPr>
          <w:ilvl w:val="0"/>
          <w:numId w:val="17"/>
        </w:numPr>
        <w:tabs>
          <w:tab w:val="left" w:pos="1134"/>
        </w:tabs>
        <w:spacing w:line="580" w:lineRule="exact"/>
        <w:jc w:val="both"/>
        <w:outlineLvl w:val="0"/>
        <w:rPr>
          <w:rFonts w:ascii="標楷體" w:eastAsia="標楷體" w:hAnsi="標楷體"/>
          <w:b/>
          <w:sz w:val="28"/>
          <w:szCs w:val="28"/>
        </w:rPr>
      </w:pPr>
      <w:r w:rsidRPr="00375673">
        <w:rPr>
          <w:rFonts w:ascii="標楷體" w:eastAsia="標楷體" w:hAnsi="標楷體"/>
          <w:b/>
          <w:sz w:val="28"/>
          <w:szCs w:val="28"/>
        </w:rPr>
        <w:t>保安林</w:t>
      </w:r>
      <w:r w:rsidR="001820CF" w:rsidRPr="00375673">
        <w:rPr>
          <w:rFonts w:ascii="標楷體" w:eastAsia="標楷體" w:hAnsi="標楷體"/>
          <w:b/>
          <w:sz w:val="28"/>
          <w:szCs w:val="28"/>
        </w:rPr>
        <w:t>地理位置及土地</w:t>
      </w:r>
      <w:r w:rsidR="00C07E2C" w:rsidRPr="00375673">
        <w:rPr>
          <w:rFonts w:ascii="標楷體" w:eastAsia="標楷體" w:hAnsi="標楷體"/>
          <w:b/>
          <w:sz w:val="28"/>
          <w:szCs w:val="28"/>
        </w:rPr>
        <w:t>權屬</w:t>
      </w:r>
    </w:p>
    <w:p w14:paraId="73AC9EAC" w14:textId="17E5C474" w:rsidR="001820CF" w:rsidRDefault="000E59FC" w:rsidP="00D359F0">
      <w:pPr>
        <w:pStyle w:val="aff4"/>
        <w:spacing w:line="440" w:lineRule="exact"/>
        <w:ind w:left="851" w:firstLineChars="201" w:firstLine="563"/>
        <w:jc w:val="both"/>
        <w:rPr>
          <w:rFonts w:ascii="標楷體" w:eastAsia="標楷體" w:hAnsi="標楷體"/>
          <w:sz w:val="28"/>
          <w:szCs w:val="28"/>
        </w:rPr>
      </w:pPr>
      <w:r>
        <w:rPr>
          <w:rFonts w:ascii="標楷體" w:eastAsia="標楷體" w:hAnsi="標楷體"/>
          <w:noProof/>
          <w:sz w:val="28"/>
          <w:szCs w:val="28"/>
        </w:rPr>
        <w:drawing>
          <wp:anchor distT="0" distB="0" distL="114300" distR="114300" simplePos="0" relativeHeight="251736064" behindDoc="0" locked="0" layoutInCell="1" allowOverlap="1" wp14:anchorId="03B95D61" wp14:editId="0D95C362">
            <wp:simplePos x="0" y="0"/>
            <wp:positionH relativeFrom="column">
              <wp:posOffset>-100330</wp:posOffset>
            </wp:positionH>
            <wp:positionV relativeFrom="paragraph">
              <wp:posOffset>1674495</wp:posOffset>
            </wp:positionV>
            <wp:extent cx="6259830" cy="3195955"/>
            <wp:effectExtent l="0" t="0" r="7620" b="4445"/>
            <wp:wrapTopAndBottom/>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59830" cy="3195955"/>
                    </a:xfrm>
                    <a:prstGeom prst="rect">
                      <a:avLst/>
                    </a:prstGeom>
                    <a:noFill/>
                  </pic:spPr>
                </pic:pic>
              </a:graphicData>
            </a:graphic>
            <wp14:sizeRelH relativeFrom="page">
              <wp14:pctWidth>0</wp14:pctWidth>
            </wp14:sizeRelH>
            <wp14:sizeRelV relativeFrom="page">
              <wp14:pctHeight>0</wp14:pctHeight>
            </wp14:sizeRelV>
          </wp:anchor>
        </w:drawing>
      </w:r>
      <w:r w:rsidR="001820CF" w:rsidRPr="00375673">
        <w:rPr>
          <w:rFonts w:ascii="標楷體" w:eastAsia="標楷體" w:hAnsi="標楷體"/>
          <w:bCs/>
          <w:sz w:val="28"/>
          <w:szCs w:val="28"/>
        </w:rPr>
        <w:t>本號</w:t>
      </w:r>
      <w:r w:rsidR="0044692F" w:rsidRPr="00375673">
        <w:rPr>
          <w:rFonts w:ascii="標楷體" w:eastAsia="標楷體" w:hAnsi="標楷體"/>
          <w:snapToGrid w:val="0"/>
          <w:sz w:val="28"/>
          <w:szCs w:val="28"/>
        </w:rPr>
        <w:t>保安林區域</w:t>
      </w:r>
      <w:r w:rsidR="00122E48" w:rsidRPr="00375673">
        <w:rPr>
          <w:rFonts w:ascii="標楷體" w:eastAsia="標楷體" w:hAnsi="標楷體" w:hint="eastAsia"/>
          <w:sz w:val="28"/>
          <w:szCs w:val="28"/>
        </w:rPr>
        <w:t>坐落</w:t>
      </w:r>
      <w:r w:rsidR="001713F9" w:rsidRPr="0088460A">
        <w:rPr>
          <w:rFonts w:eastAsia="標楷體" w:hint="eastAsia"/>
          <w:snapToGrid w:val="0"/>
          <w:sz w:val="28"/>
        </w:rPr>
        <w:t>桃園市蘆竹區坑子口段海湖小段、後壁段、大坑段、出水段、福厚段，屬區外保安林</w:t>
      </w:r>
      <w:r w:rsidR="00122E48" w:rsidRPr="00375673">
        <w:rPr>
          <w:rFonts w:ascii="標楷體" w:eastAsia="標楷體" w:hAnsi="標楷體" w:hint="eastAsia"/>
          <w:sz w:val="28"/>
          <w:szCs w:val="28"/>
        </w:rPr>
        <w:t>，</w:t>
      </w:r>
      <w:r w:rsidR="001713F9" w:rsidRPr="0088460A">
        <w:rPr>
          <w:rFonts w:eastAsia="標楷體" w:hint="eastAsia"/>
          <w:snapToGrid w:val="0"/>
          <w:sz w:val="28"/>
        </w:rPr>
        <w:t>本號保安林因西濱快速公路區隔成南、北多個區塊</w:t>
      </w:r>
      <w:r w:rsidR="001713F9">
        <w:rPr>
          <w:rFonts w:eastAsia="標楷體" w:hint="eastAsia"/>
          <w:snapToGrid w:val="0"/>
          <w:sz w:val="28"/>
        </w:rPr>
        <w:t>(</w:t>
      </w:r>
      <w:r w:rsidR="001713F9">
        <w:rPr>
          <w:rFonts w:eastAsia="標楷體" w:hint="eastAsia"/>
          <w:snapToGrid w:val="0"/>
          <w:sz w:val="28"/>
        </w:rPr>
        <w:t>如圖</w:t>
      </w:r>
      <w:r w:rsidR="001713F9">
        <w:rPr>
          <w:rFonts w:eastAsia="標楷體" w:hint="eastAsia"/>
          <w:snapToGrid w:val="0"/>
          <w:sz w:val="28"/>
        </w:rPr>
        <w:t>1)</w:t>
      </w:r>
      <w:r w:rsidR="001820CF" w:rsidRPr="00375673">
        <w:rPr>
          <w:rFonts w:ascii="標楷體" w:eastAsia="標楷體" w:hAnsi="標楷體"/>
          <w:sz w:val="28"/>
          <w:szCs w:val="28"/>
        </w:rPr>
        <w:t>。</w:t>
      </w:r>
      <w:r w:rsidR="00714EB8">
        <w:rPr>
          <w:rFonts w:ascii="標楷體" w:eastAsia="標楷體" w:hAnsi="標楷體" w:hint="eastAsia"/>
          <w:sz w:val="28"/>
          <w:szCs w:val="28"/>
        </w:rPr>
        <w:t>檢訂後</w:t>
      </w:r>
      <w:r w:rsidR="001820CF" w:rsidRPr="00375673">
        <w:rPr>
          <w:rFonts w:ascii="標楷體" w:eastAsia="標楷體" w:hAnsi="標楷體"/>
          <w:bCs/>
          <w:sz w:val="28"/>
          <w:szCs w:val="28"/>
        </w:rPr>
        <w:t>本號保安林</w:t>
      </w:r>
      <w:r w:rsidR="001820CF" w:rsidRPr="00375673">
        <w:rPr>
          <w:rFonts w:ascii="標楷體" w:eastAsia="標楷體" w:hAnsi="標楷體"/>
          <w:sz w:val="28"/>
          <w:szCs w:val="28"/>
        </w:rPr>
        <w:t>計</w:t>
      </w:r>
      <w:r w:rsidR="001713F9">
        <w:rPr>
          <w:rFonts w:ascii="標楷體" w:eastAsia="標楷體" w:hAnsi="標楷體" w:hint="eastAsia"/>
          <w:sz w:val="28"/>
          <w:szCs w:val="28"/>
        </w:rPr>
        <w:t>99</w:t>
      </w:r>
      <w:r w:rsidR="001820CF" w:rsidRPr="00375673">
        <w:rPr>
          <w:rFonts w:ascii="標楷體" w:eastAsia="標楷體" w:hAnsi="標楷體"/>
          <w:sz w:val="28"/>
          <w:szCs w:val="28"/>
        </w:rPr>
        <w:t>筆土地</w:t>
      </w:r>
      <w:r w:rsidR="009F5A08" w:rsidRPr="00375673">
        <w:rPr>
          <w:rFonts w:ascii="標楷體" w:eastAsia="標楷體" w:hAnsi="標楷體"/>
          <w:sz w:val="28"/>
          <w:szCs w:val="28"/>
        </w:rPr>
        <w:t>，</w:t>
      </w:r>
      <w:r w:rsidR="001713F9">
        <w:rPr>
          <w:rFonts w:ascii="標楷體" w:eastAsia="標楷體" w:hAnsi="標楷體" w:hint="eastAsia"/>
          <w:sz w:val="28"/>
          <w:szCs w:val="28"/>
        </w:rPr>
        <w:t>均</w:t>
      </w:r>
      <w:r w:rsidR="00714EB8">
        <w:rPr>
          <w:rFonts w:ascii="標楷體" w:eastAsia="標楷體" w:hAnsi="標楷體" w:hint="eastAsia"/>
          <w:sz w:val="28"/>
          <w:szCs w:val="28"/>
        </w:rPr>
        <w:t>已登記地</w:t>
      </w:r>
      <w:r w:rsidR="001713F9">
        <w:rPr>
          <w:rFonts w:ascii="標楷體" w:eastAsia="標楷體" w:hAnsi="標楷體" w:hint="eastAsia"/>
          <w:sz w:val="28"/>
          <w:szCs w:val="28"/>
        </w:rPr>
        <w:t>，</w:t>
      </w:r>
      <w:r w:rsidR="001820CF" w:rsidRPr="00375673">
        <w:rPr>
          <w:rFonts w:ascii="標楷體" w:eastAsia="標楷體" w:hAnsi="標楷體"/>
          <w:sz w:val="28"/>
          <w:szCs w:val="28"/>
        </w:rPr>
        <w:t>土地管理機關</w:t>
      </w:r>
      <w:r w:rsidR="00714EB8">
        <w:rPr>
          <w:rFonts w:ascii="標楷體" w:eastAsia="標楷體" w:hAnsi="標楷體" w:hint="eastAsia"/>
          <w:sz w:val="28"/>
          <w:szCs w:val="28"/>
        </w:rPr>
        <w:t>為</w:t>
      </w:r>
      <w:r w:rsidR="001713F9" w:rsidRPr="001713F9">
        <w:rPr>
          <w:rFonts w:ascii="標楷體" w:eastAsia="標楷體" w:hAnsi="標楷體" w:hint="eastAsia"/>
          <w:sz w:val="28"/>
          <w:szCs w:val="28"/>
        </w:rPr>
        <w:t>農業部林業及自然保育署</w:t>
      </w:r>
      <w:r w:rsidR="00475A91">
        <w:rPr>
          <w:rFonts w:ascii="標楷體" w:eastAsia="標楷體" w:hAnsi="標楷體" w:hint="eastAsia"/>
          <w:sz w:val="28"/>
          <w:szCs w:val="28"/>
        </w:rPr>
        <w:t>(</w:t>
      </w:r>
      <w:r w:rsidR="001713F9">
        <w:rPr>
          <w:rFonts w:ascii="標楷體" w:eastAsia="標楷體" w:hAnsi="標楷體" w:hint="eastAsia"/>
          <w:sz w:val="28"/>
          <w:szCs w:val="28"/>
        </w:rPr>
        <w:t>57</w:t>
      </w:r>
      <w:r w:rsidR="00475A91" w:rsidRPr="00475A91">
        <w:rPr>
          <w:rFonts w:ascii="標楷體" w:eastAsia="標楷體" w:hAnsi="標楷體" w:hint="eastAsia"/>
          <w:sz w:val="28"/>
          <w:szCs w:val="28"/>
        </w:rPr>
        <w:t>筆</w:t>
      </w:r>
      <w:r w:rsidR="00475A91">
        <w:rPr>
          <w:rFonts w:ascii="標楷體" w:eastAsia="標楷體" w:hAnsi="標楷體" w:hint="eastAsia"/>
          <w:sz w:val="28"/>
          <w:szCs w:val="28"/>
        </w:rPr>
        <w:t>)</w:t>
      </w:r>
      <w:r w:rsidR="001713F9">
        <w:rPr>
          <w:rFonts w:ascii="標楷體" w:eastAsia="標楷體" w:hAnsi="標楷體" w:hint="eastAsia"/>
          <w:sz w:val="28"/>
          <w:szCs w:val="28"/>
        </w:rPr>
        <w:t>、</w:t>
      </w:r>
      <w:r w:rsidR="009A2574" w:rsidRPr="009A2574">
        <w:rPr>
          <w:rFonts w:ascii="標楷體" w:eastAsia="標楷體" w:hAnsi="標楷體" w:hint="eastAsia"/>
          <w:sz w:val="28"/>
          <w:szCs w:val="28"/>
        </w:rPr>
        <w:t>桃園市政府農業局</w:t>
      </w:r>
      <w:r w:rsidR="009A2574">
        <w:rPr>
          <w:rFonts w:ascii="標楷體" w:eastAsia="標楷體" w:hAnsi="標楷體" w:hint="eastAsia"/>
          <w:sz w:val="28"/>
          <w:szCs w:val="28"/>
        </w:rPr>
        <w:t>(21</w:t>
      </w:r>
      <w:r w:rsidR="009A2574" w:rsidRPr="00475A91">
        <w:rPr>
          <w:rFonts w:ascii="標楷體" w:eastAsia="標楷體" w:hAnsi="標楷體" w:hint="eastAsia"/>
          <w:sz w:val="28"/>
          <w:szCs w:val="28"/>
        </w:rPr>
        <w:t>筆</w:t>
      </w:r>
      <w:r w:rsidR="009A2574">
        <w:rPr>
          <w:rFonts w:ascii="標楷體" w:eastAsia="標楷體" w:hAnsi="標楷體" w:hint="eastAsia"/>
          <w:sz w:val="28"/>
          <w:szCs w:val="28"/>
        </w:rPr>
        <w:t>)、</w:t>
      </w:r>
      <w:r w:rsidR="009A2574" w:rsidRPr="009A2574">
        <w:rPr>
          <w:rFonts w:ascii="標楷體" w:eastAsia="標楷體" w:hAnsi="標楷體" w:hint="eastAsia"/>
          <w:sz w:val="28"/>
          <w:szCs w:val="28"/>
        </w:rPr>
        <w:t>財政部國有財產署</w:t>
      </w:r>
      <w:r w:rsidR="009A2574">
        <w:rPr>
          <w:rFonts w:ascii="標楷體" w:eastAsia="標楷體" w:hAnsi="標楷體" w:hint="eastAsia"/>
          <w:sz w:val="28"/>
          <w:szCs w:val="28"/>
        </w:rPr>
        <w:t>(3</w:t>
      </w:r>
      <w:r w:rsidR="009A2574" w:rsidRPr="00475A91">
        <w:rPr>
          <w:rFonts w:ascii="標楷體" w:eastAsia="標楷體" w:hAnsi="標楷體" w:hint="eastAsia"/>
          <w:sz w:val="28"/>
          <w:szCs w:val="28"/>
        </w:rPr>
        <w:t>筆</w:t>
      </w:r>
      <w:r w:rsidR="009A2574">
        <w:rPr>
          <w:rFonts w:ascii="標楷體" w:eastAsia="標楷體" w:hAnsi="標楷體" w:hint="eastAsia"/>
          <w:sz w:val="28"/>
          <w:szCs w:val="28"/>
        </w:rPr>
        <w:t>)</w:t>
      </w:r>
      <w:r w:rsidR="00714EB8">
        <w:rPr>
          <w:rFonts w:ascii="標楷體" w:eastAsia="標楷體" w:hAnsi="標楷體" w:hint="eastAsia"/>
          <w:sz w:val="28"/>
          <w:szCs w:val="28"/>
        </w:rPr>
        <w:t>及</w:t>
      </w:r>
      <w:r w:rsidR="009A2574">
        <w:rPr>
          <w:rFonts w:ascii="標楷體" w:eastAsia="標楷體" w:hAnsi="標楷體" w:hint="eastAsia"/>
          <w:sz w:val="28"/>
          <w:szCs w:val="28"/>
        </w:rPr>
        <w:t>私人18筆</w:t>
      </w:r>
      <w:r w:rsidR="001820CF" w:rsidRPr="00375673">
        <w:rPr>
          <w:rFonts w:ascii="標楷體" w:eastAsia="標楷體" w:hAnsi="標楷體"/>
          <w:sz w:val="28"/>
          <w:szCs w:val="28"/>
        </w:rPr>
        <w:t>。</w:t>
      </w:r>
    </w:p>
    <w:p w14:paraId="405010E3" w14:textId="6310D5C5" w:rsidR="003278FA" w:rsidRDefault="003278FA" w:rsidP="00D359F0">
      <w:pPr>
        <w:pStyle w:val="aff4"/>
        <w:spacing w:line="440" w:lineRule="exact"/>
        <w:ind w:left="851" w:firstLineChars="201" w:firstLine="563"/>
        <w:jc w:val="both"/>
        <w:rPr>
          <w:rFonts w:ascii="標楷體" w:eastAsia="標楷體" w:hAnsi="標楷體"/>
          <w:sz w:val="28"/>
          <w:szCs w:val="28"/>
        </w:rPr>
      </w:pPr>
    </w:p>
    <w:p w14:paraId="5AA4BD97" w14:textId="277E91A0" w:rsidR="003278FA" w:rsidRDefault="001713F9" w:rsidP="00D359F0">
      <w:pPr>
        <w:pStyle w:val="aff4"/>
        <w:spacing w:line="440" w:lineRule="exact"/>
        <w:ind w:left="851" w:firstLineChars="201" w:firstLine="563"/>
        <w:jc w:val="both"/>
        <w:rPr>
          <w:rFonts w:ascii="標楷體" w:eastAsia="標楷體" w:hAnsi="標楷體"/>
          <w:sz w:val="28"/>
          <w:szCs w:val="28"/>
        </w:rPr>
      </w:pPr>
      <w:r w:rsidRPr="00AB4E37">
        <w:rPr>
          <w:rFonts w:eastAsia="標楷體"/>
          <w:sz w:val="28"/>
        </w:rPr>
        <w:t>圖</w:t>
      </w:r>
      <w:r w:rsidRPr="00AB4E37">
        <w:rPr>
          <w:rFonts w:eastAsia="標楷體"/>
          <w:sz w:val="28"/>
        </w:rPr>
        <w:t>1</w:t>
      </w:r>
      <w:r w:rsidRPr="00AB4E37">
        <w:rPr>
          <w:rFonts w:eastAsia="標楷體"/>
          <w:sz w:val="28"/>
        </w:rPr>
        <w:t>、編號</w:t>
      </w:r>
      <w:r w:rsidRPr="00AB4E37">
        <w:rPr>
          <w:rFonts w:eastAsia="標楷體"/>
          <w:sz w:val="28"/>
        </w:rPr>
        <w:t>1105</w:t>
      </w:r>
      <w:r w:rsidRPr="00AB4E37">
        <w:rPr>
          <w:rFonts w:eastAsia="標楷體"/>
          <w:sz w:val="28"/>
        </w:rPr>
        <w:t>號保安林行政區域地理位置圖</w:t>
      </w:r>
      <w:r w:rsidRPr="00AB4E37">
        <w:rPr>
          <w:rFonts w:eastAsia="標楷體"/>
          <w:sz w:val="28"/>
        </w:rPr>
        <w:t>(</w:t>
      </w:r>
      <w:r w:rsidRPr="00AB4E37">
        <w:rPr>
          <w:rFonts w:eastAsia="標楷體"/>
          <w:sz w:val="28"/>
        </w:rPr>
        <w:t>地形圖</w:t>
      </w:r>
      <w:r w:rsidRPr="00AB4E37">
        <w:rPr>
          <w:rFonts w:eastAsia="標楷體"/>
          <w:sz w:val="28"/>
        </w:rPr>
        <w:t>)</w:t>
      </w:r>
    </w:p>
    <w:p w14:paraId="6D53F649" w14:textId="77777777" w:rsidR="001713F9" w:rsidRDefault="001713F9" w:rsidP="00D359F0">
      <w:pPr>
        <w:pStyle w:val="aff4"/>
        <w:spacing w:line="440" w:lineRule="exact"/>
        <w:ind w:left="851" w:firstLineChars="201" w:firstLine="563"/>
        <w:jc w:val="both"/>
        <w:rPr>
          <w:rFonts w:ascii="標楷體" w:eastAsia="標楷體" w:hAnsi="標楷體"/>
          <w:sz w:val="28"/>
          <w:szCs w:val="28"/>
        </w:rPr>
      </w:pPr>
    </w:p>
    <w:p w14:paraId="2C742714" w14:textId="77777777" w:rsidR="009A2574" w:rsidRPr="00267C59" w:rsidRDefault="009A2574" w:rsidP="00267C59">
      <w:pPr>
        <w:spacing w:line="440" w:lineRule="exact"/>
        <w:jc w:val="both"/>
        <w:rPr>
          <w:rFonts w:ascii="標楷體" w:eastAsia="標楷體" w:hAnsi="標楷體"/>
          <w:sz w:val="28"/>
          <w:szCs w:val="28"/>
        </w:rPr>
      </w:pPr>
    </w:p>
    <w:p w14:paraId="7D0A1D9F" w14:textId="77777777" w:rsidR="007F6386" w:rsidRPr="00375673" w:rsidRDefault="006A5B75" w:rsidP="007F6386">
      <w:pPr>
        <w:pStyle w:val="aff4"/>
        <w:numPr>
          <w:ilvl w:val="0"/>
          <w:numId w:val="17"/>
        </w:numPr>
        <w:tabs>
          <w:tab w:val="left" w:pos="1134"/>
        </w:tabs>
        <w:spacing w:line="580" w:lineRule="exact"/>
        <w:jc w:val="both"/>
        <w:outlineLvl w:val="0"/>
        <w:rPr>
          <w:rFonts w:ascii="標楷體" w:eastAsia="標楷體" w:hAnsi="標楷體"/>
          <w:b/>
          <w:sz w:val="28"/>
          <w:szCs w:val="28"/>
        </w:rPr>
      </w:pPr>
      <w:r w:rsidRPr="00375673">
        <w:rPr>
          <w:rFonts w:ascii="標楷體" w:eastAsia="標楷體" w:hAnsi="標楷體" w:hint="eastAsia"/>
          <w:b/>
          <w:sz w:val="28"/>
          <w:szCs w:val="28"/>
        </w:rPr>
        <w:lastRenderedPageBreak/>
        <w:t>林相現況</w:t>
      </w:r>
    </w:p>
    <w:p w14:paraId="081F5FD1" w14:textId="4953250E" w:rsidR="003278FA" w:rsidRDefault="00105929" w:rsidP="00D359F0">
      <w:pPr>
        <w:pStyle w:val="aff4"/>
        <w:tabs>
          <w:tab w:val="left" w:pos="1134"/>
        </w:tabs>
        <w:spacing w:line="440" w:lineRule="exact"/>
        <w:ind w:left="958" w:firstLineChars="163" w:firstLine="456"/>
        <w:jc w:val="both"/>
        <w:outlineLvl w:val="0"/>
        <w:rPr>
          <w:rFonts w:ascii="標楷體" w:eastAsia="標楷體" w:hAnsi="標楷體"/>
          <w:snapToGrid w:val="0"/>
          <w:sz w:val="28"/>
          <w:szCs w:val="28"/>
        </w:rPr>
      </w:pPr>
      <w:r w:rsidRPr="00AC54AC">
        <w:rPr>
          <w:rFonts w:ascii="標楷體" w:eastAsia="標楷體" w:hAnsi="標楷體" w:hint="eastAsia"/>
          <w:snapToGrid w:val="0"/>
          <w:color w:val="000000" w:themeColor="text1"/>
          <w:sz w:val="28"/>
          <w:szCs w:val="28"/>
        </w:rPr>
        <w:t>本次檢訂</w:t>
      </w:r>
      <w:r w:rsidR="009A63BB" w:rsidRPr="00AC54AC">
        <w:rPr>
          <w:rFonts w:ascii="標楷體" w:eastAsia="標楷體" w:hAnsi="標楷體" w:hint="eastAsia"/>
          <w:snapToGrid w:val="0"/>
          <w:color w:val="000000" w:themeColor="text1"/>
          <w:sz w:val="28"/>
          <w:szCs w:val="28"/>
        </w:rPr>
        <w:t>本號保安林立木地面積為</w:t>
      </w:r>
      <w:r w:rsidR="00267C59" w:rsidRPr="00AC54AC">
        <w:rPr>
          <w:rFonts w:ascii="標楷體" w:eastAsia="標楷體" w:hAnsi="標楷體"/>
          <w:snapToGrid w:val="0"/>
          <w:color w:val="000000" w:themeColor="text1"/>
          <w:sz w:val="28"/>
          <w:szCs w:val="28"/>
        </w:rPr>
        <w:t>68.200547</w:t>
      </w:r>
      <w:r w:rsidR="009A63BB" w:rsidRPr="00AC54AC">
        <w:rPr>
          <w:rFonts w:ascii="標楷體" w:eastAsia="標楷體" w:hAnsi="標楷體" w:hint="eastAsia"/>
          <w:snapToGrid w:val="0"/>
          <w:color w:val="000000" w:themeColor="text1"/>
          <w:sz w:val="28"/>
          <w:szCs w:val="28"/>
        </w:rPr>
        <w:t>公頃，佔全保安林面積</w:t>
      </w:r>
      <w:r w:rsidR="003E1F15" w:rsidRPr="00AC54AC">
        <w:rPr>
          <w:rFonts w:ascii="標楷體" w:eastAsia="標楷體" w:hAnsi="標楷體" w:hint="eastAsia"/>
          <w:snapToGrid w:val="0"/>
          <w:color w:val="000000" w:themeColor="text1"/>
          <w:sz w:val="28"/>
          <w:szCs w:val="28"/>
        </w:rPr>
        <w:t>73.78</w:t>
      </w:r>
      <w:r w:rsidRPr="00AC54AC">
        <w:rPr>
          <w:rFonts w:ascii="標楷體" w:eastAsia="標楷體" w:hAnsi="標楷體"/>
          <w:snapToGrid w:val="0"/>
          <w:color w:val="000000" w:themeColor="text1"/>
          <w:sz w:val="28"/>
          <w:szCs w:val="28"/>
        </w:rPr>
        <w:t>%</w:t>
      </w:r>
      <w:r w:rsidR="009A63BB" w:rsidRPr="00AC54AC">
        <w:rPr>
          <w:rFonts w:ascii="標楷體" w:eastAsia="標楷體" w:hAnsi="標楷體" w:hint="eastAsia"/>
          <w:snapToGrid w:val="0"/>
          <w:color w:val="000000" w:themeColor="text1"/>
          <w:sz w:val="28"/>
          <w:szCs w:val="28"/>
        </w:rPr>
        <w:t>，</w:t>
      </w:r>
      <w:r w:rsidR="0044692F" w:rsidRPr="00AC54AC">
        <w:rPr>
          <w:rFonts w:ascii="標楷體" w:eastAsia="標楷體" w:hAnsi="標楷體" w:hint="eastAsia"/>
          <w:snapToGrid w:val="0"/>
          <w:color w:val="000000" w:themeColor="text1"/>
          <w:sz w:val="28"/>
          <w:szCs w:val="28"/>
        </w:rPr>
        <w:t>主要林相為</w:t>
      </w:r>
      <w:r w:rsidRPr="00AC54AC">
        <w:rPr>
          <w:rFonts w:ascii="標楷體" w:eastAsia="標楷體" w:hAnsi="標楷體" w:hint="eastAsia"/>
          <w:snapToGrid w:val="0"/>
          <w:color w:val="000000" w:themeColor="text1"/>
          <w:sz w:val="28"/>
          <w:szCs w:val="28"/>
        </w:rPr>
        <w:t>人工闊葉混淆林，樹種</w:t>
      </w:r>
      <w:r w:rsidR="003E1F15" w:rsidRPr="00AC54AC">
        <w:rPr>
          <w:rFonts w:ascii="標楷體" w:eastAsia="標楷體" w:hAnsi="標楷體" w:hint="eastAsia"/>
          <w:snapToGrid w:val="0"/>
          <w:color w:val="000000" w:themeColor="text1"/>
          <w:sz w:val="28"/>
          <w:szCs w:val="28"/>
        </w:rPr>
        <w:t>為</w:t>
      </w:r>
      <w:r w:rsidR="003E1F15" w:rsidRPr="00AC54AC">
        <w:rPr>
          <w:rFonts w:eastAsia="標楷體"/>
          <w:color w:val="000000" w:themeColor="text1"/>
          <w:sz w:val="28"/>
        </w:rPr>
        <w:t>木麻黃、黃槿、草海桐其他闊葉樹種等</w:t>
      </w:r>
      <w:r w:rsidR="007F5C82" w:rsidRPr="00AC54AC">
        <w:rPr>
          <w:rFonts w:ascii="標楷體" w:eastAsia="標楷體" w:hAnsi="標楷體"/>
          <w:color w:val="000000" w:themeColor="text1"/>
          <w:sz w:val="28"/>
          <w:szCs w:val="28"/>
        </w:rPr>
        <w:t>。</w:t>
      </w:r>
      <w:r w:rsidR="009A63BB" w:rsidRPr="00AC54AC">
        <w:rPr>
          <w:rFonts w:ascii="標楷體" w:eastAsia="標楷體" w:hAnsi="標楷體" w:hint="eastAsia"/>
          <w:snapToGrid w:val="0"/>
          <w:color w:val="000000" w:themeColor="text1"/>
          <w:sz w:val="28"/>
          <w:szCs w:val="28"/>
        </w:rPr>
        <w:t>無立木地面積為</w:t>
      </w:r>
      <w:r w:rsidR="003E1F15" w:rsidRPr="00AC54AC">
        <w:rPr>
          <w:rFonts w:ascii="標楷體" w:eastAsia="標楷體" w:hAnsi="標楷體" w:hint="eastAsia"/>
          <w:snapToGrid w:val="0"/>
          <w:color w:val="000000" w:themeColor="text1"/>
          <w:sz w:val="28"/>
          <w:szCs w:val="28"/>
        </w:rPr>
        <w:t>24.238078</w:t>
      </w:r>
      <w:r w:rsidR="009A63BB" w:rsidRPr="00AC54AC">
        <w:rPr>
          <w:rFonts w:ascii="標楷體" w:eastAsia="標楷體" w:hAnsi="標楷體" w:hint="eastAsia"/>
          <w:snapToGrid w:val="0"/>
          <w:color w:val="000000" w:themeColor="text1"/>
          <w:sz w:val="28"/>
          <w:szCs w:val="28"/>
        </w:rPr>
        <w:t>公頃，佔全保安林面積</w:t>
      </w:r>
      <w:r w:rsidR="003E1F15" w:rsidRPr="00AC54AC">
        <w:rPr>
          <w:rFonts w:ascii="標楷體" w:eastAsia="標楷體" w:hAnsi="標楷體" w:hint="eastAsia"/>
          <w:snapToGrid w:val="0"/>
          <w:color w:val="000000" w:themeColor="text1"/>
          <w:sz w:val="28"/>
          <w:szCs w:val="28"/>
        </w:rPr>
        <w:t>26.22</w:t>
      </w:r>
      <w:r w:rsidRPr="00AC54AC">
        <w:rPr>
          <w:rFonts w:ascii="標楷體" w:eastAsia="標楷體" w:hAnsi="標楷體"/>
          <w:snapToGrid w:val="0"/>
          <w:color w:val="000000" w:themeColor="text1"/>
          <w:sz w:val="28"/>
          <w:szCs w:val="28"/>
        </w:rPr>
        <w:t>%</w:t>
      </w:r>
      <w:r w:rsidRPr="00AC54AC">
        <w:rPr>
          <w:rFonts w:ascii="標楷體" w:eastAsia="標楷體" w:hAnsi="標楷體" w:hint="eastAsia"/>
          <w:snapToGrid w:val="0"/>
          <w:color w:val="000000" w:themeColor="text1"/>
          <w:sz w:val="28"/>
          <w:szCs w:val="28"/>
        </w:rPr>
        <w:t>，</w:t>
      </w:r>
      <w:r w:rsidRPr="00105929">
        <w:rPr>
          <w:rFonts w:ascii="標楷體" w:eastAsia="標楷體" w:hAnsi="標楷體" w:hint="eastAsia"/>
          <w:snapToGrid w:val="0"/>
          <w:sz w:val="28"/>
          <w:szCs w:val="28"/>
        </w:rPr>
        <w:t>態樣分別</w:t>
      </w:r>
      <w:r w:rsidR="009A63BB" w:rsidRPr="00105929">
        <w:rPr>
          <w:rFonts w:ascii="標楷體" w:eastAsia="標楷體" w:hAnsi="標楷體" w:hint="eastAsia"/>
          <w:snapToGrid w:val="0"/>
          <w:sz w:val="28"/>
          <w:szCs w:val="28"/>
        </w:rPr>
        <w:t>為</w:t>
      </w:r>
      <w:r w:rsidR="003E1F15" w:rsidRPr="003E1F15">
        <w:rPr>
          <w:rFonts w:ascii="標楷體" w:eastAsia="標楷體" w:hAnsi="標楷體" w:hint="eastAsia"/>
          <w:snapToGrid w:val="0"/>
          <w:sz w:val="28"/>
          <w:szCs w:val="28"/>
        </w:rPr>
        <w:t>其他施業除地、水池、空地、建地、道路、墾地、墓地</w:t>
      </w:r>
      <w:r w:rsidR="009A63BB" w:rsidRPr="00105929">
        <w:rPr>
          <w:rFonts w:ascii="標楷體" w:eastAsia="標楷體" w:hAnsi="標楷體" w:hint="eastAsia"/>
          <w:snapToGrid w:val="0"/>
          <w:sz w:val="28"/>
          <w:szCs w:val="28"/>
        </w:rPr>
        <w:t>等</w:t>
      </w:r>
      <w:r w:rsidRPr="00105929">
        <w:rPr>
          <w:rFonts w:ascii="標楷體" w:eastAsia="標楷體" w:hAnsi="標楷體" w:hint="eastAsia"/>
          <w:snapToGrid w:val="0"/>
          <w:sz w:val="28"/>
          <w:szCs w:val="28"/>
        </w:rPr>
        <w:t>。</w:t>
      </w:r>
    </w:p>
    <w:p w14:paraId="6BD67D85" w14:textId="77777777" w:rsidR="003278FA" w:rsidRPr="00105929" w:rsidRDefault="003278FA" w:rsidP="00D359F0">
      <w:pPr>
        <w:pStyle w:val="aff4"/>
        <w:tabs>
          <w:tab w:val="left" w:pos="1134"/>
        </w:tabs>
        <w:spacing w:line="440" w:lineRule="exact"/>
        <w:ind w:left="958" w:firstLineChars="163" w:firstLine="456"/>
        <w:jc w:val="both"/>
        <w:outlineLvl w:val="0"/>
        <w:rPr>
          <w:rFonts w:ascii="標楷體" w:eastAsia="標楷體" w:hAnsi="標楷體"/>
          <w:sz w:val="28"/>
          <w:szCs w:val="28"/>
        </w:rPr>
      </w:pPr>
    </w:p>
    <w:p w14:paraId="1E9A5606" w14:textId="77777777" w:rsidR="006A5B75" w:rsidRPr="00375673" w:rsidRDefault="006A5B75" w:rsidP="006A5B75">
      <w:pPr>
        <w:pStyle w:val="aff4"/>
        <w:numPr>
          <w:ilvl w:val="0"/>
          <w:numId w:val="17"/>
        </w:numPr>
        <w:tabs>
          <w:tab w:val="left" w:pos="567"/>
        </w:tabs>
        <w:spacing w:line="440" w:lineRule="exact"/>
        <w:ind w:hanging="534"/>
        <w:jc w:val="both"/>
        <w:outlineLvl w:val="0"/>
        <w:rPr>
          <w:rFonts w:ascii="標楷體" w:eastAsia="標楷體" w:hAnsi="標楷體"/>
          <w:b/>
          <w:sz w:val="28"/>
          <w:szCs w:val="28"/>
        </w:rPr>
      </w:pPr>
      <w:r w:rsidRPr="00375673">
        <w:rPr>
          <w:rFonts w:ascii="標楷體" w:eastAsia="標楷體" w:hAnsi="標楷體" w:hint="eastAsia"/>
          <w:b/>
          <w:sz w:val="28"/>
          <w:szCs w:val="28"/>
        </w:rPr>
        <w:t>檢訂檢討後</w:t>
      </w:r>
      <w:r w:rsidR="00A61180" w:rsidRPr="00375673">
        <w:rPr>
          <w:rFonts w:ascii="標楷體" w:eastAsia="標楷體" w:hAnsi="標楷體" w:hint="eastAsia"/>
          <w:b/>
          <w:sz w:val="28"/>
          <w:szCs w:val="28"/>
        </w:rPr>
        <w:t>存置必要</w:t>
      </w:r>
      <w:r w:rsidR="00A61180">
        <w:rPr>
          <w:rFonts w:ascii="標楷體" w:eastAsia="標楷體" w:hAnsi="標楷體" w:hint="eastAsia"/>
          <w:b/>
          <w:sz w:val="28"/>
          <w:szCs w:val="28"/>
        </w:rPr>
        <w:t>及</w:t>
      </w:r>
      <w:r w:rsidRPr="00375673">
        <w:rPr>
          <w:rFonts w:ascii="標楷體" w:eastAsia="標楷體" w:hAnsi="標楷體" w:hint="eastAsia"/>
          <w:b/>
          <w:sz w:val="28"/>
          <w:szCs w:val="28"/>
        </w:rPr>
        <w:t>面積</w:t>
      </w:r>
    </w:p>
    <w:p w14:paraId="63BB5069" w14:textId="447D0DB9" w:rsidR="003E1F15" w:rsidRDefault="00A61180" w:rsidP="003E1F15">
      <w:pPr>
        <w:pStyle w:val="aff4"/>
        <w:spacing w:line="480" w:lineRule="exact"/>
        <w:ind w:left="993" w:firstLineChars="151" w:firstLine="423"/>
        <w:jc w:val="both"/>
        <w:rPr>
          <w:rFonts w:ascii="標楷體" w:eastAsia="標楷體" w:hAnsi="標楷體"/>
          <w:sz w:val="28"/>
          <w:szCs w:val="28"/>
        </w:rPr>
      </w:pPr>
      <w:r>
        <w:rPr>
          <w:rFonts w:ascii="標楷體" w:eastAsia="標楷體" w:hAnsi="標楷體" w:hint="eastAsia"/>
          <w:sz w:val="28"/>
          <w:szCs w:val="28"/>
        </w:rPr>
        <w:t>經本次檢訂檢討</w:t>
      </w:r>
      <w:r w:rsidRPr="00D8036C">
        <w:rPr>
          <w:rFonts w:ascii="標楷體" w:eastAsia="標楷體" w:hAnsi="標楷體" w:hint="eastAsia"/>
          <w:sz w:val="28"/>
          <w:szCs w:val="28"/>
        </w:rPr>
        <w:t>，保安林仍具防止風砂危害之功能，仍有繼續存置之必要，惟部分區域</w:t>
      </w:r>
      <w:r w:rsidR="003E1F15">
        <w:rPr>
          <w:rFonts w:ascii="標楷體" w:eastAsia="標楷體" w:hAnsi="標楷體" w:hint="eastAsia"/>
          <w:sz w:val="28"/>
          <w:szCs w:val="28"/>
        </w:rPr>
        <w:t>屬</w:t>
      </w:r>
      <w:r w:rsidR="003E1F15" w:rsidRPr="006F47BC">
        <w:rPr>
          <w:rFonts w:ascii="標楷體" w:eastAsia="標楷體" w:hAnsi="標楷體" w:hint="eastAsia"/>
          <w:sz w:val="28"/>
          <w:szCs w:val="28"/>
        </w:rPr>
        <w:t>森林法</w:t>
      </w:r>
      <w:r w:rsidR="003E1F15">
        <w:rPr>
          <w:rFonts w:ascii="標楷體" w:eastAsia="標楷體" w:hAnsi="標楷體" w:hint="eastAsia"/>
          <w:sz w:val="28"/>
          <w:szCs w:val="28"/>
        </w:rPr>
        <w:t>第8條第1項第1</w:t>
      </w:r>
      <w:r w:rsidR="003E1F15" w:rsidRPr="006F47BC">
        <w:rPr>
          <w:rFonts w:ascii="標楷體" w:eastAsia="標楷體" w:hAnsi="標楷體" w:hint="eastAsia"/>
          <w:sz w:val="28"/>
          <w:szCs w:val="28"/>
        </w:rPr>
        <w:t>款</w:t>
      </w:r>
      <w:r w:rsidR="003E1F15">
        <w:rPr>
          <w:rFonts w:ascii="標楷體" w:eastAsia="標楷體" w:hAnsi="標楷體" w:hint="eastAsia"/>
          <w:sz w:val="28"/>
          <w:szCs w:val="28"/>
        </w:rPr>
        <w:t>(公共設施用地)</w:t>
      </w:r>
      <w:r w:rsidR="003E1F15" w:rsidRPr="00673D09">
        <w:rPr>
          <w:rFonts w:ascii="標楷體" w:eastAsia="標楷體" w:hAnsi="標楷體" w:hint="eastAsia"/>
          <w:sz w:val="28"/>
          <w:szCs w:val="28"/>
        </w:rPr>
        <w:t>及第2款(交通)所列用地所需必要者，初核符合保安林解除審核標準第</w:t>
      </w:r>
      <w:r w:rsidR="003E1F15" w:rsidRPr="00673D09">
        <w:rPr>
          <w:rFonts w:ascii="標楷體" w:eastAsia="標楷體" w:hAnsi="標楷體"/>
          <w:sz w:val="28"/>
          <w:szCs w:val="28"/>
        </w:rPr>
        <w:t>2</w:t>
      </w:r>
      <w:r w:rsidR="003E1F15" w:rsidRPr="00673D09">
        <w:rPr>
          <w:rFonts w:ascii="標楷體" w:eastAsia="標楷體" w:hAnsi="標楷體" w:hint="eastAsia"/>
          <w:sz w:val="28"/>
          <w:szCs w:val="28"/>
        </w:rPr>
        <w:t>條第</w:t>
      </w:r>
      <w:r w:rsidR="003E1F15" w:rsidRPr="00673D09">
        <w:rPr>
          <w:rFonts w:ascii="標楷體" w:eastAsia="標楷體" w:hAnsi="標楷體"/>
          <w:sz w:val="28"/>
          <w:szCs w:val="28"/>
        </w:rPr>
        <w:t>1</w:t>
      </w:r>
      <w:r w:rsidR="003E1F15" w:rsidRPr="00673D09">
        <w:rPr>
          <w:rFonts w:ascii="標楷體" w:eastAsia="標楷體" w:hAnsi="標楷體" w:hint="eastAsia"/>
          <w:sz w:val="28"/>
          <w:szCs w:val="28"/>
        </w:rPr>
        <w:t>項第</w:t>
      </w:r>
      <w:r w:rsidR="003E1F15" w:rsidRPr="00673D09">
        <w:rPr>
          <w:rFonts w:ascii="標楷體" w:eastAsia="標楷體" w:hAnsi="標楷體"/>
          <w:sz w:val="28"/>
          <w:szCs w:val="28"/>
        </w:rPr>
        <w:t>1</w:t>
      </w:r>
      <w:r w:rsidR="003E1F15" w:rsidRPr="00673D09">
        <w:rPr>
          <w:rFonts w:ascii="標楷體" w:eastAsia="標楷體" w:hAnsi="標楷體" w:hint="eastAsia"/>
          <w:sz w:val="28"/>
          <w:szCs w:val="28"/>
        </w:rPr>
        <w:t>款</w:t>
      </w:r>
      <w:r w:rsidR="00D64185">
        <w:rPr>
          <w:rFonts w:ascii="標楷體" w:eastAsia="標楷體" w:hAnsi="標楷體" w:hint="eastAsia"/>
          <w:sz w:val="28"/>
          <w:szCs w:val="28"/>
        </w:rPr>
        <w:t>及第2款</w:t>
      </w:r>
      <w:r w:rsidR="003E1F15">
        <w:rPr>
          <w:rFonts w:ascii="標楷體" w:eastAsia="標楷體" w:hAnsi="標楷體" w:hint="eastAsia"/>
          <w:sz w:val="28"/>
          <w:szCs w:val="28"/>
        </w:rPr>
        <w:t>所定情形，</w:t>
      </w:r>
      <w:r w:rsidRPr="003E1F15">
        <w:rPr>
          <w:rFonts w:ascii="標楷體" w:eastAsia="標楷體" w:hAnsi="標楷體" w:hint="eastAsia"/>
          <w:sz w:val="28"/>
          <w:szCs w:val="28"/>
        </w:rPr>
        <w:t>擬檢討解除。</w:t>
      </w:r>
    </w:p>
    <w:p w14:paraId="21E2DDA7" w14:textId="34F40CB9" w:rsidR="003569EF" w:rsidRPr="00AC54AC" w:rsidRDefault="0021546C" w:rsidP="003E1F15">
      <w:pPr>
        <w:pStyle w:val="aff4"/>
        <w:spacing w:line="480" w:lineRule="exact"/>
        <w:ind w:left="993" w:firstLineChars="151" w:firstLine="423"/>
        <w:jc w:val="both"/>
        <w:rPr>
          <w:rFonts w:ascii="標楷體" w:eastAsia="標楷體" w:hAnsi="標楷體"/>
          <w:color w:val="000000" w:themeColor="text1"/>
          <w:sz w:val="28"/>
          <w:szCs w:val="28"/>
        </w:rPr>
      </w:pPr>
      <w:r w:rsidRPr="00AC54AC">
        <w:rPr>
          <w:rFonts w:ascii="標楷體" w:eastAsia="標楷體" w:hAnsi="標楷體" w:hint="eastAsia"/>
          <w:color w:val="000000" w:themeColor="text1"/>
          <w:sz w:val="28"/>
          <w:szCs w:val="28"/>
        </w:rPr>
        <w:t>本號保安林</w:t>
      </w:r>
      <w:r w:rsidR="00A61180" w:rsidRPr="00AC54AC">
        <w:rPr>
          <w:rFonts w:ascii="標楷體" w:eastAsia="標楷體" w:hAnsi="標楷體" w:hint="eastAsia"/>
          <w:color w:val="000000" w:themeColor="text1"/>
          <w:sz w:val="28"/>
          <w:szCs w:val="28"/>
        </w:rPr>
        <w:t>現有面積</w:t>
      </w:r>
      <w:r w:rsidR="00DB0E86" w:rsidRPr="00AC54AC">
        <w:rPr>
          <w:rFonts w:ascii="標楷體" w:eastAsia="標楷體" w:hAnsi="標楷體"/>
          <w:color w:val="000000" w:themeColor="text1"/>
          <w:sz w:val="28"/>
          <w:szCs w:val="28"/>
        </w:rPr>
        <w:t>92.639519</w:t>
      </w:r>
      <w:r w:rsidR="00A61180" w:rsidRPr="00AC54AC">
        <w:rPr>
          <w:rFonts w:ascii="標楷體" w:eastAsia="標楷體" w:hAnsi="標楷體" w:hint="eastAsia"/>
          <w:color w:val="000000" w:themeColor="text1"/>
          <w:sz w:val="28"/>
          <w:szCs w:val="28"/>
        </w:rPr>
        <w:t>公頃，如</w:t>
      </w:r>
      <w:r w:rsidRPr="00AC54AC">
        <w:rPr>
          <w:rFonts w:ascii="標楷體" w:eastAsia="標楷體" w:hAnsi="標楷體" w:hint="eastAsia"/>
          <w:color w:val="000000" w:themeColor="text1"/>
          <w:sz w:val="28"/>
          <w:szCs w:val="28"/>
        </w:rPr>
        <w:t>經</w:t>
      </w:r>
      <w:r w:rsidR="00A61180" w:rsidRPr="00AC54AC">
        <w:rPr>
          <w:rFonts w:ascii="標楷體" w:eastAsia="標楷體" w:hAnsi="標楷體" w:hint="eastAsia"/>
          <w:color w:val="000000" w:themeColor="text1"/>
          <w:sz w:val="28"/>
          <w:szCs w:val="28"/>
        </w:rPr>
        <w:t>檢討</w:t>
      </w:r>
      <w:r w:rsidRPr="00AC54AC">
        <w:rPr>
          <w:rFonts w:ascii="標楷體" w:eastAsia="標楷體" w:hAnsi="標楷體" w:hint="eastAsia"/>
          <w:color w:val="000000" w:themeColor="text1"/>
          <w:sz w:val="28"/>
          <w:szCs w:val="28"/>
        </w:rPr>
        <w:t>解除保安林一部面積</w:t>
      </w:r>
      <w:r w:rsidR="00DB0E86" w:rsidRPr="00AC54AC">
        <w:rPr>
          <w:rFonts w:ascii="標楷體" w:eastAsia="標楷體" w:hAnsi="標楷體"/>
          <w:color w:val="000000" w:themeColor="text1"/>
          <w:sz w:val="28"/>
          <w:szCs w:val="28"/>
        </w:rPr>
        <w:t>1.320100</w:t>
      </w:r>
      <w:r w:rsidRPr="00AC54AC">
        <w:rPr>
          <w:rFonts w:ascii="標楷體" w:eastAsia="標楷體" w:hAnsi="標楷體" w:hint="eastAsia"/>
          <w:color w:val="000000" w:themeColor="text1"/>
          <w:sz w:val="28"/>
          <w:szCs w:val="28"/>
        </w:rPr>
        <w:t>公頃及訂正</w:t>
      </w:r>
      <w:r w:rsidR="00DB0E86" w:rsidRPr="00AC54AC">
        <w:rPr>
          <w:rFonts w:ascii="標楷體" w:eastAsia="標楷體" w:hAnsi="標楷體" w:hint="eastAsia"/>
          <w:color w:val="000000" w:themeColor="text1"/>
          <w:sz w:val="28"/>
          <w:szCs w:val="28"/>
        </w:rPr>
        <w:t>增加1.119206</w:t>
      </w:r>
      <w:r w:rsidRPr="00AC54AC">
        <w:rPr>
          <w:rFonts w:ascii="標楷體" w:eastAsia="標楷體" w:hAnsi="標楷體" w:hint="eastAsia"/>
          <w:color w:val="000000" w:themeColor="text1"/>
          <w:sz w:val="28"/>
          <w:szCs w:val="28"/>
        </w:rPr>
        <w:t>公頃後，面積</w:t>
      </w:r>
      <w:r w:rsidR="00A61180" w:rsidRPr="00AC54AC">
        <w:rPr>
          <w:rFonts w:ascii="標楷體" w:eastAsia="標楷體" w:hAnsi="標楷體" w:hint="eastAsia"/>
          <w:color w:val="000000" w:themeColor="text1"/>
          <w:sz w:val="28"/>
          <w:szCs w:val="28"/>
        </w:rPr>
        <w:t>合計</w:t>
      </w:r>
      <w:r w:rsidRPr="00AC54AC">
        <w:rPr>
          <w:rFonts w:ascii="標楷體" w:eastAsia="標楷體" w:hAnsi="標楷體" w:hint="eastAsia"/>
          <w:color w:val="000000" w:themeColor="text1"/>
          <w:sz w:val="28"/>
          <w:szCs w:val="28"/>
        </w:rPr>
        <w:t>減少</w:t>
      </w:r>
      <w:r w:rsidR="00DB0E86" w:rsidRPr="00AC54AC">
        <w:rPr>
          <w:rFonts w:ascii="標楷體" w:eastAsia="標楷體" w:hAnsi="標楷體" w:hint="eastAsia"/>
          <w:color w:val="000000" w:themeColor="text1"/>
          <w:sz w:val="28"/>
          <w:szCs w:val="28"/>
        </w:rPr>
        <w:t>0.200894</w:t>
      </w:r>
      <w:r w:rsidR="00A61180" w:rsidRPr="00AC54AC">
        <w:rPr>
          <w:rFonts w:ascii="標楷體" w:eastAsia="標楷體" w:hAnsi="標楷體" w:hint="eastAsia"/>
          <w:color w:val="000000" w:themeColor="text1"/>
          <w:sz w:val="28"/>
          <w:szCs w:val="28"/>
        </w:rPr>
        <w:t>公頃，檢訂後保安林面積為</w:t>
      </w:r>
      <w:r w:rsidR="00DB0E86" w:rsidRPr="00AC54AC">
        <w:rPr>
          <w:rFonts w:ascii="標楷體" w:eastAsia="標楷體" w:hAnsi="標楷體"/>
          <w:color w:val="000000" w:themeColor="text1"/>
          <w:sz w:val="28"/>
          <w:szCs w:val="28"/>
        </w:rPr>
        <w:t>92.438625</w:t>
      </w:r>
      <w:r w:rsidRPr="00AC54AC">
        <w:rPr>
          <w:rFonts w:ascii="標楷體" w:eastAsia="標楷體" w:hAnsi="標楷體" w:hint="eastAsia"/>
          <w:color w:val="000000" w:themeColor="text1"/>
          <w:sz w:val="28"/>
          <w:szCs w:val="28"/>
        </w:rPr>
        <w:t>公頃。</w:t>
      </w:r>
    </w:p>
    <w:p w14:paraId="59D562BF" w14:textId="2408BF76" w:rsidR="0044692F" w:rsidRDefault="0044692F" w:rsidP="00D359F0">
      <w:pPr>
        <w:widowControl/>
        <w:spacing w:line="440" w:lineRule="exact"/>
        <w:rPr>
          <w:rFonts w:ascii="標楷體" w:eastAsia="標楷體" w:hAnsi="標楷體"/>
          <w:kern w:val="0"/>
          <w:sz w:val="28"/>
          <w:szCs w:val="28"/>
        </w:rPr>
      </w:pPr>
    </w:p>
    <w:p w14:paraId="65BE35EA" w14:textId="77777777" w:rsidR="00510751" w:rsidRPr="00DB0E86" w:rsidRDefault="00510751" w:rsidP="00D359F0">
      <w:pPr>
        <w:widowControl/>
        <w:spacing w:line="440" w:lineRule="exact"/>
        <w:rPr>
          <w:rFonts w:ascii="標楷體" w:eastAsia="標楷體" w:hAnsi="標楷體"/>
          <w:kern w:val="0"/>
          <w:sz w:val="28"/>
          <w:szCs w:val="28"/>
        </w:rPr>
      </w:pPr>
    </w:p>
    <w:p w14:paraId="5392AC20" w14:textId="77777777" w:rsidR="001826AF" w:rsidRPr="00375673" w:rsidRDefault="00B92481" w:rsidP="00B92481">
      <w:pPr>
        <w:pStyle w:val="aff4"/>
        <w:numPr>
          <w:ilvl w:val="0"/>
          <w:numId w:val="3"/>
        </w:numPr>
        <w:spacing w:line="580" w:lineRule="exact"/>
        <w:jc w:val="both"/>
        <w:outlineLvl w:val="0"/>
        <w:rPr>
          <w:rFonts w:ascii="標楷體" w:eastAsia="標楷體" w:hAnsi="標楷體"/>
          <w:b/>
          <w:sz w:val="28"/>
          <w:szCs w:val="28"/>
        </w:rPr>
      </w:pPr>
      <w:bookmarkStart w:id="5" w:name="_Toc487709795"/>
      <w:r w:rsidRPr="00375673">
        <w:rPr>
          <w:rFonts w:ascii="標楷體" w:eastAsia="標楷體" w:hAnsi="標楷體"/>
          <w:b/>
          <w:sz w:val="28"/>
          <w:szCs w:val="28"/>
        </w:rPr>
        <w:t>檢訂解除明細</w:t>
      </w:r>
      <w:r w:rsidRPr="00375673">
        <w:rPr>
          <w:rFonts w:ascii="標楷體" w:eastAsia="標楷體" w:hAnsi="標楷體" w:hint="eastAsia"/>
          <w:b/>
          <w:sz w:val="28"/>
          <w:szCs w:val="28"/>
        </w:rPr>
        <w:t>一覽表及位置圖</w:t>
      </w:r>
    </w:p>
    <w:p w14:paraId="3CE23060" w14:textId="77777777" w:rsidR="00792A0D" w:rsidRDefault="00792A0D" w:rsidP="00D359F0">
      <w:pPr>
        <w:pStyle w:val="afff3"/>
        <w:keepNext/>
        <w:jc w:val="center"/>
        <w:rPr>
          <w:rFonts w:ascii="標楷體" w:eastAsia="標楷體" w:hAnsi="標楷體"/>
          <w:sz w:val="28"/>
          <w:szCs w:val="28"/>
        </w:rPr>
      </w:pPr>
      <w:bookmarkStart w:id="6" w:name="_Toc135403920"/>
    </w:p>
    <w:bookmarkEnd w:id="6"/>
    <w:p w14:paraId="4C66AA2B" w14:textId="5B98CC97" w:rsidR="00B92481" w:rsidRDefault="00F32AB2" w:rsidP="00D359F0">
      <w:pPr>
        <w:pStyle w:val="afff3"/>
        <w:keepNext/>
        <w:jc w:val="center"/>
        <w:rPr>
          <w:rFonts w:ascii="標楷體" w:eastAsia="標楷體" w:hAnsi="標楷體"/>
          <w:sz w:val="28"/>
          <w:szCs w:val="28"/>
        </w:rPr>
      </w:pPr>
      <w:r w:rsidRPr="00F32AB2">
        <w:rPr>
          <w:rFonts w:ascii="標楷體" w:eastAsia="標楷體" w:hAnsi="標楷體" w:hint="eastAsia"/>
          <w:sz w:val="28"/>
          <w:szCs w:val="28"/>
        </w:rPr>
        <w:t>桃園市蘆竹區境內編號第1105號飛砂防止保安林</w:t>
      </w:r>
      <w:r>
        <w:rPr>
          <w:rFonts w:ascii="標楷體" w:eastAsia="標楷體" w:hAnsi="標楷體" w:hint="eastAsia"/>
          <w:sz w:val="28"/>
          <w:szCs w:val="28"/>
        </w:rPr>
        <w:t>擬</w:t>
      </w:r>
      <w:r w:rsidRPr="00F32AB2">
        <w:rPr>
          <w:rFonts w:ascii="標楷體" w:eastAsia="標楷體" w:hAnsi="標楷體" w:hint="eastAsia"/>
          <w:sz w:val="28"/>
          <w:szCs w:val="28"/>
        </w:rPr>
        <w:t>解除區域明細表</w:t>
      </w:r>
    </w:p>
    <w:p w14:paraId="199AFE8D" w14:textId="77777777" w:rsidR="003569EF" w:rsidRDefault="003569EF" w:rsidP="003569EF"/>
    <w:tbl>
      <w:tblPr>
        <w:tblW w:w="9740" w:type="dxa"/>
        <w:tblCellMar>
          <w:left w:w="28" w:type="dxa"/>
          <w:right w:w="28" w:type="dxa"/>
        </w:tblCellMar>
        <w:tblLook w:val="04A0" w:firstRow="1" w:lastRow="0" w:firstColumn="1" w:lastColumn="0" w:noHBand="0" w:noVBand="1"/>
      </w:tblPr>
      <w:tblGrid>
        <w:gridCol w:w="700"/>
        <w:gridCol w:w="680"/>
        <w:gridCol w:w="700"/>
        <w:gridCol w:w="880"/>
        <w:gridCol w:w="1100"/>
        <w:gridCol w:w="700"/>
        <w:gridCol w:w="760"/>
        <w:gridCol w:w="1900"/>
        <w:gridCol w:w="1240"/>
        <w:gridCol w:w="1080"/>
      </w:tblGrid>
      <w:tr w:rsidR="00F32AB2" w:rsidRPr="00F32AB2" w14:paraId="7C6EDF01" w14:textId="77777777" w:rsidTr="00F32AB2">
        <w:trPr>
          <w:trHeight w:val="882"/>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0F138E" w14:textId="77777777" w:rsidR="00F32AB2" w:rsidRPr="00F32AB2" w:rsidRDefault="00F32AB2" w:rsidP="00F32AB2">
            <w:pPr>
              <w:widowControl/>
              <w:jc w:val="center"/>
              <w:rPr>
                <w:rFonts w:ascii="標楷體" w:eastAsia="標楷體" w:hAnsi="標楷體" w:cs="新細明體"/>
                <w:kern w:val="0"/>
              </w:rPr>
            </w:pPr>
            <w:r w:rsidRPr="00F32AB2">
              <w:rPr>
                <w:rFonts w:ascii="標楷體" w:eastAsia="標楷體" w:hAnsi="標楷體" w:cs="新細明體" w:hint="eastAsia"/>
                <w:kern w:val="0"/>
              </w:rPr>
              <w:t>坐落</w:t>
            </w:r>
          </w:p>
        </w:tc>
        <w:tc>
          <w:tcPr>
            <w:tcW w:w="680" w:type="dxa"/>
            <w:tcBorders>
              <w:top w:val="single" w:sz="4" w:space="0" w:color="auto"/>
              <w:left w:val="nil"/>
              <w:bottom w:val="single" w:sz="4" w:space="0" w:color="auto"/>
              <w:right w:val="single" w:sz="4" w:space="0" w:color="auto"/>
            </w:tcBorders>
            <w:shd w:val="clear" w:color="auto" w:fill="auto"/>
            <w:vAlign w:val="center"/>
            <w:hideMark/>
          </w:tcPr>
          <w:p w14:paraId="196E13AB" w14:textId="77777777" w:rsidR="00F32AB2" w:rsidRPr="00F32AB2" w:rsidRDefault="00F32AB2" w:rsidP="00F32AB2">
            <w:pPr>
              <w:widowControl/>
              <w:jc w:val="center"/>
              <w:rPr>
                <w:rFonts w:ascii="標楷體" w:eastAsia="標楷體" w:hAnsi="標楷體" w:cs="新細明體"/>
                <w:kern w:val="0"/>
              </w:rPr>
            </w:pPr>
            <w:r w:rsidRPr="00F32AB2">
              <w:rPr>
                <w:rFonts w:ascii="標楷體" w:eastAsia="標楷體" w:hAnsi="標楷體" w:cs="新細明體" w:hint="eastAsia"/>
                <w:kern w:val="0"/>
              </w:rPr>
              <w:t>地號</w:t>
            </w:r>
          </w:p>
        </w:tc>
        <w:tc>
          <w:tcPr>
            <w:tcW w:w="700" w:type="dxa"/>
            <w:tcBorders>
              <w:top w:val="single" w:sz="4" w:space="0" w:color="auto"/>
              <w:left w:val="nil"/>
              <w:bottom w:val="single" w:sz="4" w:space="0" w:color="auto"/>
              <w:right w:val="single" w:sz="4" w:space="0" w:color="auto"/>
            </w:tcBorders>
            <w:shd w:val="clear" w:color="auto" w:fill="auto"/>
            <w:vAlign w:val="center"/>
            <w:hideMark/>
          </w:tcPr>
          <w:p w14:paraId="2EF53BF2" w14:textId="77777777" w:rsidR="00F32AB2" w:rsidRPr="00F32AB2" w:rsidRDefault="00F32AB2" w:rsidP="00F32AB2">
            <w:pPr>
              <w:widowControl/>
              <w:jc w:val="center"/>
              <w:rPr>
                <w:rFonts w:ascii="標楷體" w:eastAsia="標楷體" w:hAnsi="標楷體" w:cs="新細明體"/>
                <w:kern w:val="0"/>
              </w:rPr>
            </w:pPr>
            <w:r w:rsidRPr="00F32AB2">
              <w:rPr>
                <w:rFonts w:ascii="標楷體" w:eastAsia="標楷體" w:hAnsi="標楷體" w:cs="新細明體" w:hint="eastAsia"/>
                <w:kern w:val="0"/>
              </w:rPr>
              <w:t>使用分區</w:t>
            </w:r>
          </w:p>
        </w:tc>
        <w:tc>
          <w:tcPr>
            <w:tcW w:w="880" w:type="dxa"/>
            <w:tcBorders>
              <w:top w:val="single" w:sz="4" w:space="0" w:color="auto"/>
              <w:left w:val="nil"/>
              <w:bottom w:val="single" w:sz="4" w:space="0" w:color="auto"/>
              <w:right w:val="single" w:sz="4" w:space="0" w:color="auto"/>
            </w:tcBorders>
            <w:shd w:val="clear" w:color="auto" w:fill="auto"/>
            <w:vAlign w:val="center"/>
            <w:hideMark/>
          </w:tcPr>
          <w:p w14:paraId="11098EEE" w14:textId="77777777" w:rsidR="00F32AB2" w:rsidRPr="00F32AB2" w:rsidRDefault="00F32AB2" w:rsidP="00F32AB2">
            <w:pPr>
              <w:widowControl/>
              <w:jc w:val="center"/>
              <w:rPr>
                <w:rFonts w:ascii="標楷體" w:eastAsia="標楷體" w:hAnsi="標楷體" w:cs="新細明體"/>
                <w:kern w:val="0"/>
              </w:rPr>
            </w:pPr>
            <w:r w:rsidRPr="00F32AB2">
              <w:rPr>
                <w:rFonts w:ascii="標楷體" w:eastAsia="標楷體" w:hAnsi="標楷體" w:cs="新細明體" w:hint="eastAsia"/>
                <w:kern w:val="0"/>
              </w:rPr>
              <w:t>使用地</w:t>
            </w:r>
            <w:r w:rsidRPr="00F32AB2">
              <w:rPr>
                <w:rFonts w:ascii="標楷體" w:eastAsia="標楷體" w:hAnsi="標楷體" w:cs="新細明體" w:hint="eastAsia"/>
                <w:kern w:val="0"/>
              </w:rPr>
              <w:br/>
              <w:t>類別</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14:paraId="36BCF609" w14:textId="77777777" w:rsidR="00F32AB2" w:rsidRPr="00F32AB2" w:rsidRDefault="00F32AB2" w:rsidP="00F32AB2">
            <w:pPr>
              <w:widowControl/>
              <w:jc w:val="center"/>
              <w:rPr>
                <w:rFonts w:ascii="標楷體" w:eastAsia="標楷體" w:hAnsi="標楷體" w:cs="新細明體"/>
                <w:kern w:val="0"/>
              </w:rPr>
            </w:pPr>
            <w:r w:rsidRPr="00F32AB2">
              <w:rPr>
                <w:rFonts w:ascii="標楷體" w:eastAsia="標楷體" w:hAnsi="標楷體" w:cs="新細明體" w:hint="eastAsia"/>
                <w:kern w:val="0"/>
              </w:rPr>
              <w:t>面  積</w:t>
            </w:r>
            <w:r w:rsidRPr="00F32AB2">
              <w:rPr>
                <w:rFonts w:ascii="標楷體" w:eastAsia="標楷體" w:hAnsi="標楷體" w:cs="新細明體" w:hint="eastAsia"/>
                <w:kern w:val="0"/>
              </w:rPr>
              <w:br/>
              <w:t>(公 頃)</w:t>
            </w:r>
          </w:p>
        </w:tc>
        <w:tc>
          <w:tcPr>
            <w:tcW w:w="700" w:type="dxa"/>
            <w:tcBorders>
              <w:top w:val="single" w:sz="4" w:space="0" w:color="auto"/>
              <w:left w:val="nil"/>
              <w:bottom w:val="single" w:sz="4" w:space="0" w:color="auto"/>
              <w:right w:val="single" w:sz="4" w:space="0" w:color="auto"/>
            </w:tcBorders>
            <w:shd w:val="clear" w:color="auto" w:fill="auto"/>
            <w:vAlign w:val="center"/>
            <w:hideMark/>
          </w:tcPr>
          <w:p w14:paraId="0A378C3E" w14:textId="77777777" w:rsidR="00F32AB2" w:rsidRPr="00F32AB2" w:rsidRDefault="00F32AB2" w:rsidP="00F32AB2">
            <w:pPr>
              <w:widowControl/>
              <w:jc w:val="center"/>
              <w:rPr>
                <w:rFonts w:ascii="標楷體" w:eastAsia="標楷體" w:hAnsi="標楷體" w:cs="新細明體"/>
                <w:kern w:val="0"/>
              </w:rPr>
            </w:pPr>
            <w:r w:rsidRPr="00F32AB2">
              <w:rPr>
                <w:rFonts w:ascii="標楷體" w:eastAsia="標楷體" w:hAnsi="標楷體" w:cs="新細明體" w:hint="eastAsia"/>
                <w:kern w:val="0"/>
              </w:rPr>
              <w:t>所有權人</w:t>
            </w:r>
          </w:p>
        </w:tc>
        <w:tc>
          <w:tcPr>
            <w:tcW w:w="760" w:type="dxa"/>
            <w:tcBorders>
              <w:top w:val="single" w:sz="4" w:space="0" w:color="auto"/>
              <w:left w:val="nil"/>
              <w:bottom w:val="single" w:sz="4" w:space="0" w:color="auto"/>
              <w:right w:val="single" w:sz="4" w:space="0" w:color="auto"/>
            </w:tcBorders>
            <w:shd w:val="clear" w:color="auto" w:fill="auto"/>
            <w:vAlign w:val="center"/>
            <w:hideMark/>
          </w:tcPr>
          <w:p w14:paraId="100BD941" w14:textId="77777777" w:rsidR="00F32AB2" w:rsidRPr="00F32AB2" w:rsidRDefault="00F32AB2" w:rsidP="00F32AB2">
            <w:pPr>
              <w:widowControl/>
              <w:jc w:val="center"/>
              <w:rPr>
                <w:rFonts w:ascii="標楷體" w:eastAsia="標楷體" w:hAnsi="標楷體" w:cs="新細明體"/>
                <w:kern w:val="0"/>
              </w:rPr>
            </w:pPr>
            <w:r w:rsidRPr="00F32AB2">
              <w:rPr>
                <w:rFonts w:ascii="標楷體" w:eastAsia="標楷體" w:hAnsi="標楷體" w:cs="新細明體" w:hint="eastAsia"/>
                <w:kern w:val="0"/>
              </w:rPr>
              <w:t>管理</w:t>
            </w:r>
            <w:r w:rsidRPr="00F32AB2">
              <w:rPr>
                <w:rFonts w:ascii="標楷體" w:eastAsia="標楷體" w:hAnsi="標楷體" w:cs="新細明體" w:hint="eastAsia"/>
                <w:kern w:val="0"/>
              </w:rPr>
              <w:br/>
              <w:t>機關</w:t>
            </w:r>
          </w:p>
        </w:tc>
        <w:tc>
          <w:tcPr>
            <w:tcW w:w="1900" w:type="dxa"/>
            <w:tcBorders>
              <w:top w:val="single" w:sz="4" w:space="0" w:color="auto"/>
              <w:left w:val="nil"/>
              <w:bottom w:val="single" w:sz="4" w:space="0" w:color="auto"/>
              <w:right w:val="single" w:sz="4" w:space="0" w:color="auto"/>
            </w:tcBorders>
            <w:shd w:val="clear" w:color="000000" w:fill="FFFFFF"/>
            <w:vAlign w:val="center"/>
            <w:hideMark/>
          </w:tcPr>
          <w:p w14:paraId="319A44F7" w14:textId="77777777" w:rsidR="00F32AB2" w:rsidRPr="00F32AB2" w:rsidRDefault="00F32AB2" w:rsidP="00F32AB2">
            <w:pPr>
              <w:widowControl/>
              <w:jc w:val="center"/>
              <w:rPr>
                <w:rFonts w:ascii="標楷體" w:eastAsia="標楷體" w:hAnsi="標楷體" w:cs="新細明體"/>
                <w:kern w:val="0"/>
              </w:rPr>
            </w:pPr>
            <w:r w:rsidRPr="00F32AB2">
              <w:rPr>
                <w:rFonts w:ascii="標楷體" w:eastAsia="標楷體" w:hAnsi="標楷體" w:cs="新細明體" w:hint="eastAsia"/>
                <w:kern w:val="0"/>
              </w:rPr>
              <w:t>解除依據</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14:paraId="065493F9" w14:textId="77777777" w:rsidR="00F32AB2" w:rsidRPr="00F32AB2" w:rsidRDefault="00F32AB2" w:rsidP="00F32AB2">
            <w:pPr>
              <w:widowControl/>
              <w:jc w:val="center"/>
              <w:rPr>
                <w:rFonts w:ascii="標楷體" w:eastAsia="標楷體" w:hAnsi="標楷體" w:cs="新細明體"/>
                <w:kern w:val="0"/>
              </w:rPr>
            </w:pPr>
            <w:r w:rsidRPr="00F32AB2">
              <w:rPr>
                <w:rFonts w:ascii="標楷體" w:eastAsia="標楷體" w:hAnsi="標楷體" w:cs="新細明體" w:hint="eastAsia"/>
                <w:kern w:val="0"/>
              </w:rPr>
              <w:t>現況</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75BD5B92" w14:textId="77777777" w:rsidR="00F32AB2" w:rsidRPr="00F32AB2" w:rsidRDefault="00F32AB2" w:rsidP="00F32AB2">
            <w:pPr>
              <w:widowControl/>
              <w:jc w:val="center"/>
              <w:rPr>
                <w:rFonts w:ascii="標楷體" w:eastAsia="標楷體" w:hAnsi="標楷體" w:cs="新細明體"/>
                <w:kern w:val="0"/>
              </w:rPr>
            </w:pPr>
            <w:r w:rsidRPr="00F32AB2">
              <w:rPr>
                <w:rFonts w:ascii="標楷體" w:eastAsia="標楷體" w:hAnsi="標楷體" w:cs="新細明體" w:hint="eastAsia"/>
                <w:kern w:val="0"/>
              </w:rPr>
              <w:t>備註</w:t>
            </w:r>
          </w:p>
        </w:tc>
      </w:tr>
      <w:tr w:rsidR="00F32AB2" w:rsidRPr="00F32AB2" w14:paraId="636EDCD2" w14:textId="77777777" w:rsidTr="00F32AB2">
        <w:trPr>
          <w:trHeight w:val="2640"/>
        </w:trPr>
        <w:tc>
          <w:tcPr>
            <w:tcW w:w="700" w:type="dxa"/>
            <w:tcBorders>
              <w:top w:val="nil"/>
              <w:left w:val="single" w:sz="4" w:space="0" w:color="auto"/>
              <w:bottom w:val="single" w:sz="4" w:space="0" w:color="auto"/>
              <w:right w:val="single" w:sz="4" w:space="0" w:color="auto"/>
            </w:tcBorders>
            <w:shd w:val="clear" w:color="auto" w:fill="auto"/>
            <w:vAlign w:val="center"/>
            <w:hideMark/>
          </w:tcPr>
          <w:p w14:paraId="446E2A04" w14:textId="77777777" w:rsidR="00F32AB2" w:rsidRPr="00F32AB2" w:rsidRDefault="00F32AB2" w:rsidP="00F32AB2">
            <w:pPr>
              <w:widowControl/>
              <w:jc w:val="center"/>
              <w:rPr>
                <w:rFonts w:ascii="標楷體" w:eastAsia="標楷體" w:hAnsi="標楷體" w:cs="新細明體"/>
                <w:kern w:val="0"/>
              </w:rPr>
            </w:pPr>
            <w:r w:rsidRPr="00F32AB2">
              <w:rPr>
                <w:rFonts w:ascii="標楷體" w:eastAsia="標楷體" w:hAnsi="標楷體" w:cs="新細明體" w:hint="eastAsia"/>
                <w:kern w:val="0"/>
              </w:rPr>
              <w:t>桃園市蘆竹區坑子口段海湖小段</w:t>
            </w:r>
          </w:p>
        </w:tc>
        <w:tc>
          <w:tcPr>
            <w:tcW w:w="680" w:type="dxa"/>
            <w:tcBorders>
              <w:top w:val="nil"/>
              <w:left w:val="nil"/>
              <w:bottom w:val="single" w:sz="4" w:space="0" w:color="auto"/>
              <w:right w:val="single" w:sz="4" w:space="0" w:color="auto"/>
            </w:tcBorders>
            <w:shd w:val="clear" w:color="auto" w:fill="auto"/>
            <w:vAlign w:val="center"/>
            <w:hideMark/>
          </w:tcPr>
          <w:p w14:paraId="514EB0A5" w14:textId="77777777" w:rsidR="00F32AB2" w:rsidRPr="00F32AB2" w:rsidRDefault="00F32AB2" w:rsidP="00F32AB2">
            <w:pPr>
              <w:widowControl/>
              <w:jc w:val="center"/>
              <w:rPr>
                <w:rFonts w:ascii="標楷體" w:eastAsia="標楷體" w:hAnsi="標楷體" w:cs="新細明體"/>
                <w:kern w:val="0"/>
              </w:rPr>
            </w:pPr>
            <w:r w:rsidRPr="00F32AB2">
              <w:rPr>
                <w:rFonts w:ascii="標楷體" w:eastAsia="標楷體" w:hAnsi="標楷體" w:cs="新細明體" w:hint="eastAsia"/>
                <w:kern w:val="0"/>
              </w:rPr>
              <w:t>242-1</w:t>
            </w:r>
          </w:p>
        </w:tc>
        <w:tc>
          <w:tcPr>
            <w:tcW w:w="700" w:type="dxa"/>
            <w:tcBorders>
              <w:top w:val="nil"/>
              <w:left w:val="nil"/>
              <w:bottom w:val="single" w:sz="4" w:space="0" w:color="auto"/>
              <w:right w:val="single" w:sz="4" w:space="0" w:color="auto"/>
            </w:tcBorders>
            <w:shd w:val="clear" w:color="auto" w:fill="auto"/>
            <w:vAlign w:val="center"/>
            <w:hideMark/>
          </w:tcPr>
          <w:p w14:paraId="52DB97EF" w14:textId="77777777" w:rsidR="00F32AB2" w:rsidRPr="00F32AB2" w:rsidRDefault="00F32AB2" w:rsidP="00F32AB2">
            <w:pPr>
              <w:widowControl/>
              <w:jc w:val="center"/>
              <w:rPr>
                <w:rFonts w:ascii="標楷體" w:eastAsia="標楷體" w:hAnsi="標楷體" w:cs="新細明體"/>
                <w:kern w:val="0"/>
              </w:rPr>
            </w:pPr>
            <w:r w:rsidRPr="00F32AB2">
              <w:rPr>
                <w:rFonts w:ascii="標楷體" w:eastAsia="標楷體" w:hAnsi="標楷體" w:cs="新細明體" w:hint="eastAsia"/>
                <w:kern w:val="0"/>
              </w:rPr>
              <w:t>森林區</w:t>
            </w:r>
          </w:p>
        </w:tc>
        <w:tc>
          <w:tcPr>
            <w:tcW w:w="880" w:type="dxa"/>
            <w:tcBorders>
              <w:top w:val="nil"/>
              <w:left w:val="nil"/>
              <w:bottom w:val="single" w:sz="4" w:space="0" w:color="auto"/>
              <w:right w:val="single" w:sz="4" w:space="0" w:color="auto"/>
            </w:tcBorders>
            <w:shd w:val="clear" w:color="auto" w:fill="auto"/>
            <w:vAlign w:val="center"/>
            <w:hideMark/>
          </w:tcPr>
          <w:p w14:paraId="4D609E8A" w14:textId="77777777" w:rsidR="00F32AB2" w:rsidRPr="00F32AB2" w:rsidRDefault="00F32AB2" w:rsidP="00F32AB2">
            <w:pPr>
              <w:widowControl/>
              <w:jc w:val="center"/>
              <w:rPr>
                <w:rFonts w:ascii="標楷體" w:eastAsia="標楷體" w:hAnsi="標楷體" w:cs="新細明體"/>
                <w:color w:val="000000"/>
                <w:kern w:val="0"/>
              </w:rPr>
            </w:pPr>
            <w:r w:rsidRPr="00F32AB2">
              <w:rPr>
                <w:rFonts w:ascii="標楷體" w:eastAsia="標楷體" w:hAnsi="標楷體" w:cs="新細明體" w:hint="eastAsia"/>
                <w:color w:val="000000"/>
                <w:kern w:val="0"/>
              </w:rPr>
              <w:t>國土保安用地</w:t>
            </w:r>
          </w:p>
        </w:tc>
        <w:tc>
          <w:tcPr>
            <w:tcW w:w="1100" w:type="dxa"/>
            <w:tcBorders>
              <w:top w:val="nil"/>
              <w:left w:val="nil"/>
              <w:bottom w:val="single" w:sz="4" w:space="0" w:color="auto"/>
              <w:right w:val="single" w:sz="4" w:space="0" w:color="auto"/>
            </w:tcBorders>
            <w:shd w:val="clear" w:color="auto" w:fill="auto"/>
            <w:noWrap/>
            <w:vAlign w:val="center"/>
            <w:hideMark/>
          </w:tcPr>
          <w:p w14:paraId="0EAEF17F" w14:textId="77777777" w:rsidR="00F32AB2" w:rsidRPr="00F32AB2" w:rsidRDefault="00F32AB2" w:rsidP="00F32AB2">
            <w:pPr>
              <w:widowControl/>
              <w:jc w:val="right"/>
              <w:rPr>
                <w:rFonts w:ascii="標楷體" w:eastAsia="標楷體" w:hAnsi="標楷體" w:cs="新細明體"/>
                <w:kern w:val="0"/>
              </w:rPr>
            </w:pPr>
            <w:r w:rsidRPr="00F32AB2">
              <w:rPr>
                <w:rFonts w:ascii="標楷體" w:eastAsia="標楷體" w:hAnsi="標楷體" w:cs="新細明體" w:hint="eastAsia"/>
                <w:kern w:val="0"/>
              </w:rPr>
              <w:t>0.146077</w:t>
            </w:r>
          </w:p>
        </w:tc>
        <w:tc>
          <w:tcPr>
            <w:tcW w:w="700" w:type="dxa"/>
            <w:tcBorders>
              <w:top w:val="nil"/>
              <w:left w:val="nil"/>
              <w:bottom w:val="single" w:sz="4" w:space="0" w:color="auto"/>
              <w:right w:val="single" w:sz="4" w:space="0" w:color="auto"/>
            </w:tcBorders>
            <w:shd w:val="clear" w:color="auto" w:fill="auto"/>
            <w:vAlign w:val="center"/>
            <w:hideMark/>
          </w:tcPr>
          <w:p w14:paraId="6873550C" w14:textId="77777777" w:rsidR="00F32AB2" w:rsidRPr="00F32AB2" w:rsidRDefault="00F32AB2" w:rsidP="00F32AB2">
            <w:pPr>
              <w:widowControl/>
              <w:jc w:val="center"/>
              <w:rPr>
                <w:rFonts w:ascii="標楷體" w:eastAsia="標楷體" w:hAnsi="標楷體" w:cs="新細明體"/>
                <w:kern w:val="0"/>
              </w:rPr>
            </w:pPr>
            <w:r w:rsidRPr="00F32AB2">
              <w:rPr>
                <w:rFonts w:ascii="標楷體" w:eastAsia="標楷體" w:hAnsi="標楷體" w:cs="新細明體" w:hint="eastAsia"/>
                <w:kern w:val="0"/>
              </w:rPr>
              <w:t>中華民國</w:t>
            </w:r>
          </w:p>
        </w:tc>
        <w:tc>
          <w:tcPr>
            <w:tcW w:w="760" w:type="dxa"/>
            <w:tcBorders>
              <w:top w:val="nil"/>
              <w:left w:val="nil"/>
              <w:bottom w:val="single" w:sz="4" w:space="0" w:color="auto"/>
              <w:right w:val="single" w:sz="4" w:space="0" w:color="auto"/>
            </w:tcBorders>
            <w:shd w:val="clear" w:color="auto" w:fill="auto"/>
            <w:vAlign w:val="center"/>
            <w:hideMark/>
          </w:tcPr>
          <w:p w14:paraId="2B92AB3E" w14:textId="77777777" w:rsidR="00F32AB2" w:rsidRPr="00F32AB2" w:rsidRDefault="00F32AB2" w:rsidP="00F32AB2">
            <w:pPr>
              <w:widowControl/>
              <w:jc w:val="center"/>
              <w:rPr>
                <w:rFonts w:ascii="標楷體" w:eastAsia="標楷體" w:hAnsi="標楷體" w:cs="新細明體"/>
                <w:color w:val="000000"/>
                <w:kern w:val="0"/>
              </w:rPr>
            </w:pPr>
            <w:r w:rsidRPr="00F32AB2">
              <w:rPr>
                <w:rFonts w:ascii="標楷體" w:eastAsia="標楷體" w:hAnsi="標楷體" w:cs="新細明體" w:hint="eastAsia"/>
                <w:color w:val="000000"/>
                <w:kern w:val="0"/>
              </w:rPr>
              <w:t>林業及自然保育署</w:t>
            </w:r>
          </w:p>
        </w:tc>
        <w:tc>
          <w:tcPr>
            <w:tcW w:w="1900" w:type="dxa"/>
            <w:tcBorders>
              <w:top w:val="nil"/>
              <w:left w:val="nil"/>
              <w:bottom w:val="nil"/>
              <w:right w:val="single" w:sz="4" w:space="0" w:color="auto"/>
            </w:tcBorders>
            <w:shd w:val="clear" w:color="auto" w:fill="auto"/>
            <w:vAlign w:val="center"/>
            <w:hideMark/>
          </w:tcPr>
          <w:p w14:paraId="34C022FF" w14:textId="77777777" w:rsidR="00F32AB2" w:rsidRPr="00F32AB2" w:rsidRDefault="00F32AB2" w:rsidP="00F32AB2">
            <w:pPr>
              <w:widowControl/>
              <w:rPr>
                <w:rFonts w:ascii="標楷體" w:eastAsia="標楷體" w:hAnsi="標楷體" w:cs="新細明體"/>
                <w:color w:val="000000"/>
                <w:kern w:val="0"/>
              </w:rPr>
            </w:pPr>
            <w:r w:rsidRPr="00F32AB2">
              <w:rPr>
                <w:rFonts w:ascii="標楷體" w:eastAsia="標楷體" w:hAnsi="標楷體" w:cs="新細明體" w:hint="eastAsia"/>
                <w:color w:val="000000"/>
                <w:kern w:val="0"/>
              </w:rPr>
              <w:t>森林法第8條第1項第1款所列其他公共設施用地所必要者、森林法第25條第1項、保安林解除審核標準第2條第1項第1款</w:t>
            </w:r>
          </w:p>
        </w:tc>
        <w:tc>
          <w:tcPr>
            <w:tcW w:w="1240" w:type="dxa"/>
            <w:tcBorders>
              <w:top w:val="nil"/>
              <w:left w:val="nil"/>
              <w:bottom w:val="single" w:sz="4" w:space="0" w:color="auto"/>
              <w:right w:val="single" w:sz="4" w:space="0" w:color="auto"/>
            </w:tcBorders>
            <w:shd w:val="clear" w:color="auto" w:fill="auto"/>
            <w:vAlign w:val="center"/>
            <w:hideMark/>
          </w:tcPr>
          <w:p w14:paraId="4A0B5053" w14:textId="77777777" w:rsidR="00F32AB2" w:rsidRPr="00F32AB2" w:rsidRDefault="00F32AB2" w:rsidP="00F32AB2">
            <w:pPr>
              <w:widowControl/>
              <w:rPr>
                <w:rFonts w:ascii="標楷體" w:eastAsia="標楷體" w:hAnsi="標楷體" w:cs="新細明體"/>
                <w:color w:val="000000"/>
                <w:kern w:val="0"/>
              </w:rPr>
            </w:pPr>
            <w:r w:rsidRPr="00F32AB2">
              <w:rPr>
                <w:rFonts w:ascii="標楷體" w:eastAsia="標楷體" w:hAnsi="標楷體" w:cs="新細明體" w:hint="eastAsia"/>
                <w:color w:val="000000"/>
                <w:kern w:val="0"/>
              </w:rPr>
              <w:t>既有鋪面設施(包含入口進出斜坡道、廣場、停車場、步道)及少數草生地、散生林木。</w:t>
            </w:r>
          </w:p>
        </w:tc>
        <w:tc>
          <w:tcPr>
            <w:tcW w:w="1080" w:type="dxa"/>
            <w:tcBorders>
              <w:top w:val="nil"/>
              <w:left w:val="nil"/>
              <w:bottom w:val="single" w:sz="4" w:space="0" w:color="auto"/>
              <w:right w:val="single" w:sz="4" w:space="0" w:color="auto"/>
            </w:tcBorders>
            <w:shd w:val="clear" w:color="auto" w:fill="auto"/>
            <w:vAlign w:val="center"/>
            <w:hideMark/>
          </w:tcPr>
          <w:p w14:paraId="2F156921" w14:textId="31AC57C8" w:rsidR="00F32AB2" w:rsidRPr="00F32AB2" w:rsidRDefault="00DB7244" w:rsidP="00F32AB2">
            <w:pPr>
              <w:widowControl/>
              <w:rPr>
                <w:rFonts w:ascii="標楷體" w:eastAsia="標楷體" w:hAnsi="標楷體" w:cs="新細明體"/>
                <w:kern w:val="0"/>
              </w:rPr>
            </w:pPr>
            <w:r w:rsidRPr="00DB7244">
              <w:rPr>
                <w:rFonts w:ascii="標楷體" w:eastAsia="標楷體" w:hAnsi="標楷體" w:cs="新細明體" w:hint="eastAsia"/>
                <w:kern w:val="0"/>
              </w:rPr>
              <w:t>桃園市政府海岸及資源循環工程處</w:t>
            </w:r>
            <w:r w:rsidR="00F32AB2" w:rsidRPr="00F32AB2">
              <w:rPr>
                <w:rFonts w:ascii="標楷體" w:eastAsia="標楷體" w:hAnsi="標楷體" w:cs="新細明體" w:hint="eastAsia"/>
                <w:kern w:val="0"/>
              </w:rPr>
              <w:t>申請做為漂流木暫置場使用</w:t>
            </w:r>
          </w:p>
        </w:tc>
      </w:tr>
      <w:tr w:rsidR="00F32AB2" w:rsidRPr="00F32AB2" w14:paraId="040DD131" w14:textId="77777777" w:rsidTr="00F32AB2">
        <w:trPr>
          <w:trHeight w:val="2640"/>
        </w:trPr>
        <w:tc>
          <w:tcPr>
            <w:tcW w:w="700" w:type="dxa"/>
            <w:tcBorders>
              <w:top w:val="nil"/>
              <w:left w:val="single" w:sz="4" w:space="0" w:color="auto"/>
              <w:bottom w:val="single" w:sz="4" w:space="0" w:color="auto"/>
              <w:right w:val="single" w:sz="4" w:space="0" w:color="auto"/>
            </w:tcBorders>
            <w:shd w:val="clear" w:color="auto" w:fill="auto"/>
            <w:vAlign w:val="center"/>
            <w:hideMark/>
          </w:tcPr>
          <w:p w14:paraId="2F1A4938" w14:textId="77777777" w:rsidR="00F32AB2" w:rsidRPr="00F32AB2" w:rsidRDefault="00F32AB2" w:rsidP="00F32AB2">
            <w:pPr>
              <w:widowControl/>
              <w:jc w:val="center"/>
              <w:rPr>
                <w:rFonts w:ascii="標楷體" w:eastAsia="標楷體" w:hAnsi="標楷體" w:cs="新細明體"/>
                <w:kern w:val="0"/>
              </w:rPr>
            </w:pPr>
            <w:r w:rsidRPr="00F32AB2">
              <w:rPr>
                <w:rFonts w:ascii="標楷體" w:eastAsia="標楷體" w:hAnsi="標楷體" w:cs="新細明體" w:hint="eastAsia"/>
                <w:kern w:val="0"/>
              </w:rPr>
              <w:t>桃園市蘆竹區坑子口段海湖小段</w:t>
            </w:r>
          </w:p>
        </w:tc>
        <w:tc>
          <w:tcPr>
            <w:tcW w:w="680" w:type="dxa"/>
            <w:tcBorders>
              <w:top w:val="nil"/>
              <w:left w:val="nil"/>
              <w:bottom w:val="single" w:sz="4" w:space="0" w:color="auto"/>
              <w:right w:val="single" w:sz="4" w:space="0" w:color="auto"/>
            </w:tcBorders>
            <w:shd w:val="clear" w:color="auto" w:fill="auto"/>
            <w:vAlign w:val="center"/>
            <w:hideMark/>
          </w:tcPr>
          <w:p w14:paraId="1E77B686" w14:textId="77777777" w:rsidR="00F32AB2" w:rsidRPr="00F32AB2" w:rsidRDefault="00F32AB2" w:rsidP="00F32AB2">
            <w:pPr>
              <w:widowControl/>
              <w:jc w:val="center"/>
              <w:rPr>
                <w:rFonts w:ascii="標楷體" w:eastAsia="標楷體" w:hAnsi="標楷體" w:cs="新細明體"/>
                <w:kern w:val="0"/>
              </w:rPr>
            </w:pPr>
            <w:r w:rsidRPr="00F32AB2">
              <w:rPr>
                <w:rFonts w:ascii="標楷體" w:eastAsia="標楷體" w:hAnsi="標楷體" w:cs="新細明體" w:hint="eastAsia"/>
                <w:kern w:val="0"/>
              </w:rPr>
              <w:t>245-3</w:t>
            </w:r>
          </w:p>
        </w:tc>
        <w:tc>
          <w:tcPr>
            <w:tcW w:w="700" w:type="dxa"/>
            <w:tcBorders>
              <w:top w:val="nil"/>
              <w:left w:val="nil"/>
              <w:bottom w:val="single" w:sz="4" w:space="0" w:color="auto"/>
              <w:right w:val="single" w:sz="4" w:space="0" w:color="auto"/>
            </w:tcBorders>
            <w:shd w:val="clear" w:color="auto" w:fill="auto"/>
            <w:vAlign w:val="center"/>
            <w:hideMark/>
          </w:tcPr>
          <w:p w14:paraId="71A1E999" w14:textId="77777777" w:rsidR="00F32AB2" w:rsidRPr="00F32AB2" w:rsidRDefault="00F32AB2" w:rsidP="00F32AB2">
            <w:pPr>
              <w:widowControl/>
              <w:jc w:val="center"/>
              <w:rPr>
                <w:rFonts w:ascii="標楷體" w:eastAsia="標楷體" w:hAnsi="標楷體" w:cs="新細明體"/>
                <w:kern w:val="0"/>
              </w:rPr>
            </w:pPr>
            <w:r w:rsidRPr="00F32AB2">
              <w:rPr>
                <w:rFonts w:ascii="標楷體" w:eastAsia="標楷體" w:hAnsi="標楷體" w:cs="新細明體" w:hint="eastAsia"/>
                <w:kern w:val="0"/>
              </w:rPr>
              <w:t>森林區</w:t>
            </w:r>
          </w:p>
        </w:tc>
        <w:tc>
          <w:tcPr>
            <w:tcW w:w="880" w:type="dxa"/>
            <w:tcBorders>
              <w:top w:val="nil"/>
              <w:left w:val="nil"/>
              <w:bottom w:val="single" w:sz="4" w:space="0" w:color="auto"/>
              <w:right w:val="single" w:sz="4" w:space="0" w:color="auto"/>
            </w:tcBorders>
            <w:shd w:val="clear" w:color="auto" w:fill="auto"/>
            <w:vAlign w:val="center"/>
            <w:hideMark/>
          </w:tcPr>
          <w:p w14:paraId="6B8B9840" w14:textId="77777777" w:rsidR="00F32AB2" w:rsidRPr="00F32AB2" w:rsidRDefault="00F32AB2" w:rsidP="00F32AB2">
            <w:pPr>
              <w:widowControl/>
              <w:jc w:val="center"/>
              <w:rPr>
                <w:rFonts w:ascii="標楷體" w:eastAsia="標楷體" w:hAnsi="標楷體" w:cs="新細明體"/>
                <w:color w:val="000000"/>
                <w:kern w:val="0"/>
              </w:rPr>
            </w:pPr>
            <w:r w:rsidRPr="00F32AB2">
              <w:rPr>
                <w:rFonts w:ascii="標楷體" w:eastAsia="標楷體" w:hAnsi="標楷體" w:cs="新細明體" w:hint="eastAsia"/>
                <w:color w:val="000000"/>
                <w:kern w:val="0"/>
              </w:rPr>
              <w:t>國土保安用地</w:t>
            </w:r>
          </w:p>
        </w:tc>
        <w:tc>
          <w:tcPr>
            <w:tcW w:w="1100" w:type="dxa"/>
            <w:tcBorders>
              <w:top w:val="nil"/>
              <w:left w:val="nil"/>
              <w:bottom w:val="single" w:sz="4" w:space="0" w:color="auto"/>
              <w:right w:val="single" w:sz="4" w:space="0" w:color="auto"/>
            </w:tcBorders>
            <w:shd w:val="clear" w:color="auto" w:fill="auto"/>
            <w:noWrap/>
            <w:vAlign w:val="center"/>
            <w:hideMark/>
          </w:tcPr>
          <w:p w14:paraId="655CD140" w14:textId="77777777" w:rsidR="00F32AB2" w:rsidRPr="00F32AB2" w:rsidRDefault="00F32AB2" w:rsidP="00F32AB2">
            <w:pPr>
              <w:widowControl/>
              <w:jc w:val="right"/>
              <w:rPr>
                <w:rFonts w:ascii="標楷體" w:eastAsia="標楷體" w:hAnsi="標楷體" w:cs="新細明體"/>
                <w:kern w:val="0"/>
              </w:rPr>
            </w:pPr>
            <w:r w:rsidRPr="00F32AB2">
              <w:rPr>
                <w:rFonts w:ascii="標楷體" w:eastAsia="標楷體" w:hAnsi="標楷體" w:cs="新細明體" w:hint="eastAsia"/>
                <w:kern w:val="0"/>
              </w:rPr>
              <w:t>0.931653</w:t>
            </w:r>
          </w:p>
        </w:tc>
        <w:tc>
          <w:tcPr>
            <w:tcW w:w="700" w:type="dxa"/>
            <w:tcBorders>
              <w:top w:val="nil"/>
              <w:left w:val="nil"/>
              <w:bottom w:val="single" w:sz="4" w:space="0" w:color="auto"/>
              <w:right w:val="single" w:sz="4" w:space="0" w:color="auto"/>
            </w:tcBorders>
            <w:shd w:val="clear" w:color="auto" w:fill="auto"/>
            <w:vAlign w:val="center"/>
            <w:hideMark/>
          </w:tcPr>
          <w:p w14:paraId="34D463C9" w14:textId="77777777" w:rsidR="00F32AB2" w:rsidRPr="00F32AB2" w:rsidRDefault="00F32AB2" w:rsidP="00F32AB2">
            <w:pPr>
              <w:widowControl/>
              <w:jc w:val="center"/>
              <w:rPr>
                <w:rFonts w:ascii="標楷體" w:eastAsia="標楷體" w:hAnsi="標楷體" w:cs="新細明體"/>
                <w:kern w:val="0"/>
              </w:rPr>
            </w:pPr>
            <w:r w:rsidRPr="00F32AB2">
              <w:rPr>
                <w:rFonts w:ascii="標楷體" w:eastAsia="標楷體" w:hAnsi="標楷體" w:cs="新細明體" w:hint="eastAsia"/>
                <w:kern w:val="0"/>
              </w:rPr>
              <w:t>中華民國</w:t>
            </w:r>
          </w:p>
        </w:tc>
        <w:tc>
          <w:tcPr>
            <w:tcW w:w="760" w:type="dxa"/>
            <w:tcBorders>
              <w:top w:val="nil"/>
              <w:left w:val="nil"/>
              <w:bottom w:val="single" w:sz="4" w:space="0" w:color="auto"/>
              <w:right w:val="single" w:sz="4" w:space="0" w:color="auto"/>
            </w:tcBorders>
            <w:shd w:val="clear" w:color="auto" w:fill="auto"/>
            <w:vAlign w:val="center"/>
            <w:hideMark/>
          </w:tcPr>
          <w:p w14:paraId="5304E033" w14:textId="77777777" w:rsidR="00F32AB2" w:rsidRPr="00F32AB2" w:rsidRDefault="00F32AB2" w:rsidP="00F32AB2">
            <w:pPr>
              <w:widowControl/>
              <w:jc w:val="center"/>
              <w:rPr>
                <w:rFonts w:ascii="標楷體" w:eastAsia="標楷體" w:hAnsi="標楷體" w:cs="新細明體"/>
                <w:color w:val="000000"/>
                <w:kern w:val="0"/>
              </w:rPr>
            </w:pPr>
            <w:r w:rsidRPr="00F32AB2">
              <w:rPr>
                <w:rFonts w:ascii="標楷體" w:eastAsia="標楷體" w:hAnsi="標楷體" w:cs="新細明體" w:hint="eastAsia"/>
                <w:color w:val="000000"/>
                <w:kern w:val="0"/>
              </w:rPr>
              <w:t>林業及自然保育署</w:t>
            </w:r>
          </w:p>
        </w:tc>
        <w:tc>
          <w:tcPr>
            <w:tcW w:w="1900" w:type="dxa"/>
            <w:tcBorders>
              <w:top w:val="single" w:sz="4" w:space="0" w:color="auto"/>
              <w:left w:val="nil"/>
              <w:bottom w:val="nil"/>
              <w:right w:val="single" w:sz="4" w:space="0" w:color="auto"/>
            </w:tcBorders>
            <w:shd w:val="clear" w:color="auto" w:fill="auto"/>
            <w:vAlign w:val="center"/>
            <w:hideMark/>
          </w:tcPr>
          <w:p w14:paraId="7D19D79F" w14:textId="77777777" w:rsidR="00F32AB2" w:rsidRPr="00F32AB2" w:rsidRDefault="00F32AB2" w:rsidP="00F32AB2">
            <w:pPr>
              <w:widowControl/>
              <w:rPr>
                <w:rFonts w:ascii="標楷體" w:eastAsia="標楷體" w:hAnsi="標楷體" w:cs="新細明體"/>
                <w:color w:val="000000"/>
                <w:kern w:val="0"/>
              </w:rPr>
            </w:pPr>
            <w:r w:rsidRPr="00F32AB2">
              <w:rPr>
                <w:rFonts w:ascii="標楷體" w:eastAsia="標楷體" w:hAnsi="標楷體" w:cs="新細明體" w:hint="eastAsia"/>
                <w:color w:val="000000"/>
                <w:kern w:val="0"/>
              </w:rPr>
              <w:t>森林法第8條第1項第1款所列其他公共設施用地所必要者、森林法第25條第1項、保安林解除審核標準第2條第1項第1款</w:t>
            </w:r>
          </w:p>
        </w:tc>
        <w:tc>
          <w:tcPr>
            <w:tcW w:w="1240" w:type="dxa"/>
            <w:tcBorders>
              <w:top w:val="nil"/>
              <w:left w:val="nil"/>
              <w:bottom w:val="single" w:sz="4" w:space="0" w:color="auto"/>
              <w:right w:val="single" w:sz="4" w:space="0" w:color="auto"/>
            </w:tcBorders>
            <w:shd w:val="clear" w:color="auto" w:fill="auto"/>
            <w:vAlign w:val="center"/>
            <w:hideMark/>
          </w:tcPr>
          <w:p w14:paraId="6371D975" w14:textId="77777777" w:rsidR="00F32AB2" w:rsidRPr="00F32AB2" w:rsidRDefault="00F32AB2" w:rsidP="00F32AB2">
            <w:pPr>
              <w:widowControl/>
              <w:rPr>
                <w:rFonts w:ascii="標楷體" w:eastAsia="標楷體" w:hAnsi="標楷體" w:cs="新細明體"/>
                <w:color w:val="000000"/>
                <w:kern w:val="0"/>
              </w:rPr>
            </w:pPr>
            <w:r w:rsidRPr="00F32AB2">
              <w:rPr>
                <w:rFonts w:ascii="標楷體" w:eastAsia="標楷體" w:hAnsi="標楷體" w:cs="新細明體" w:hint="eastAsia"/>
                <w:color w:val="000000"/>
                <w:kern w:val="0"/>
              </w:rPr>
              <w:t>既有鋪面設施(包含入口進出斜坡道、廣場、停車場、步道)及少數草生地、散生林木。</w:t>
            </w:r>
          </w:p>
        </w:tc>
        <w:tc>
          <w:tcPr>
            <w:tcW w:w="1080" w:type="dxa"/>
            <w:tcBorders>
              <w:top w:val="nil"/>
              <w:left w:val="nil"/>
              <w:bottom w:val="single" w:sz="4" w:space="0" w:color="auto"/>
              <w:right w:val="single" w:sz="4" w:space="0" w:color="auto"/>
            </w:tcBorders>
            <w:shd w:val="clear" w:color="auto" w:fill="auto"/>
            <w:vAlign w:val="center"/>
            <w:hideMark/>
          </w:tcPr>
          <w:p w14:paraId="21B05085" w14:textId="45924924" w:rsidR="00F32AB2" w:rsidRPr="00F32AB2" w:rsidRDefault="00DB7244" w:rsidP="00F32AB2">
            <w:pPr>
              <w:widowControl/>
              <w:rPr>
                <w:rFonts w:ascii="標楷體" w:eastAsia="標楷體" w:hAnsi="標楷體" w:cs="新細明體"/>
                <w:kern w:val="0"/>
              </w:rPr>
            </w:pPr>
            <w:r w:rsidRPr="00DB7244">
              <w:rPr>
                <w:rFonts w:ascii="標楷體" w:eastAsia="標楷體" w:hAnsi="標楷體" w:cs="新細明體" w:hint="eastAsia"/>
                <w:kern w:val="0"/>
              </w:rPr>
              <w:t>桃園市政府海岸及資源循環工程處</w:t>
            </w:r>
            <w:r w:rsidR="003503A6" w:rsidRPr="00F32AB2">
              <w:rPr>
                <w:rFonts w:ascii="標楷體" w:eastAsia="標楷體" w:hAnsi="標楷體" w:cs="新細明體" w:hint="eastAsia"/>
                <w:kern w:val="0"/>
              </w:rPr>
              <w:t>申請做為漂流木暫置場使用</w:t>
            </w:r>
          </w:p>
        </w:tc>
      </w:tr>
      <w:tr w:rsidR="00445C74" w:rsidRPr="00F32AB2" w14:paraId="06BC0189" w14:textId="77777777" w:rsidTr="00445C74">
        <w:trPr>
          <w:trHeight w:val="1883"/>
        </w:trPr>
        <w:tc>
          <w:tcPr>
            <w:tcW w:w="700" w:type="dxa"/>
            <w:tcBorders>
              <w:top w:val="nil"/>
              <w:left w:val="single" w:sz="4" w:space="0" w:color="auto"/>
              <w:bottom w:val="single" w:sz="4" w:space="0" w:color="auto"/>
              <w:right w:val="single" w:sz="4" w:space="0" w:color="auto"/>
            </w:tcBorders>
            <w:shd w:val="clear" w:color="000000" w:fill="FFFFFF"/>
            <w:vAlign w:val="center"/>
            <w:hideMark/>
          </w:tcPr>
          <w:p w14:paraId="211EF43C" w14:textId="77777777" w:rsidR="00F32AB2" w:rsidRPr="00F32AB2" w:rsidRDefault="00F32AB2" w:rsidP="00F32AB2">
            <w:pPr>
              <w:widowControl/>
              <w:jc w:val="center"/>
              <w:rPr>
                <w:rFonts w:ascii="標楷體" w:eastAsia="標楷體" w:hAnsi="標楷體" w:cs="新細明體"/>
                <w:kern w:val="0"/>
              </w:rPr>
            </w:pPr>
            <w:r w:rsidRPr="00F32AB2">
              <w:rPr>
                <w:rFonts w:ascii="標楷體" w:eastAsia="標楷體" w:hAnsi="標楷體" w:cs="新細明體" w:hint="eastAsia"/>
                <w:kern w:val="0"/>
              </w:rPr>
              <w:t>桃園市蘆竹區出水段</w:t>
            </w:r>
          </w:p>
        </w:tc>
        <w:tc>
          <w:tcPr>
            <w:tcW w:w="680" w:type="dxa"/>
            <w:tcBorders>
              <w:top w:val="nil"/>
              <w:left w:val="nil"/>
              <w:bottom w:val="single" w:sz="4" w:space="0" w:color="auto"/>
              <w:right w:val="single" w:sz="4" w:space="0" w:color="auto"/>
            </w:tcBorders>
            <w:shd w:val="clear" w:color="000000" w:fill="FFFFFF"/>
            <w:vAlign w:val="center"/>
            <w:hideMark/>
          </w:tcPr>
          <w:p w14:paraId="3B8C5473" w14:textId="77777777" w:rsidR="00F32AB2" w:rsidRPr="00F32AB2" w:rsidRDefault="00F32AB2" w:rsidP="00F32AB2">
            <w:pPr>
              <w:widowControl/>
              <w:jc w:val="center"/>
              <w:rPr>
                <w:rFonts w:ascii="標楷體" w:eastAsia="標楷體" w:hAnsi="標楷體" w:cs="Arial"/>
                <w:color w:val="000000"/>
                <w:kern w:val="0"/>
              </w:rPr>
            </w:pPr>
            <w:r w:rsidRPr="00F32AB2">
              <w:rPr>
                <w:rFonts w:ascii="標楷體" w:eastAsia="標楷體" w:hAnsi="標楷體" w:cs="Arial"/>
                <w:color w:val="000000"/>
                <w:kern w:val="0"/>
              </w:rPr>
              <w:t>96-1</w:t>
            </w:r>
          </w:p>
        </w:tc>
        <w:tc>
          <w:tcPr>
            <w:tcW w:w="700" w:type="dxa"/>
            <w:tcBorders>
              <w:top w:val="nil"/>
              <w:left w:val="nil"/>
              <w:bottom w:val="single" w:sz="4" w:space="0" w:color="auto"/>
              <w:right w:val="single" w:sz="4" w:space="0" w:color="auto"/>
            </w:tcBorders>
            <w:shd w:val="clear" w:color="000000" w:fill="FFFFFF"/>
            <w:vAlign w:val="center"/>
            <w:hideMark/>
          </w:tcPr>
          <w:p w14:paraId="11909187" w14:textId="77777777" w:rsidR="00F32AB2" w:rsidRPr="00F32AB2" w:rsidRDefault="00F32AB2" w:rsidP="00F32AB2">
            <w:pPr>
              <w:widowControl/>
              <w:jc w:val="center"/>
              <w:rPr>
                <w:rFonts w:ascii="標楷體" w:eastAsia="標楷體" w:hAnsi="標楷體" w:cs="Arial"/>
                <w:color w:val="000000"/>
                <w:kern w:val="0"/>
              </w:rPr>
            </w:pPr>
            <w:r w:rsidRPr="00F32AB2">
              <w:rPr>
                <w:rFonts w:ascii="標楷體" w:eastAsia="標楷體" w:hAnsi="標楷體" w:cs="Arial" w:hint="eastAsia"/>
                <w:color w:val="000000"/>
                <w:kern w:val="0"/>
              </w:rPr>
              <w:t>森林區</w:t>
            </w:r>
          </w:p>
        </w:tc>
        <w:tc>
          <w:tcPr>
            <w:tcW w:w="880" w:type="dxa"/>
            <w:tcBorders>
              <w:top w:val="nil"/>
              <w:left w:val="nil"/>
              <w:bottom w:val="single" w:sz="4" w:space="0" w:color="auto"/>
              <w:right w:val="single" w:sz="4" w:space="0" w:color="auto"/>
            </w:tcBorders>
            <w:shd w:val="clear" w:color="000000" w:fill="FFFFFF"/>
            <w:vAlign w:val="center"/>
            <w:hideMark/>
          </w:tcPr>
          <w:p w14:paraId="722BA209" w14:textId="77777777" w:rsidR="00F32AB2" w:rsidRPr="00F32AB2" w:rsidRDefault="00F32AB2" w:rsidP="00F32AB2">
            <w:pPr>
              <w:widowControl/>
              <w:jc w:val="center"/>
              <w:rPr>
                <w:rFonts w:ascii="標楷體" w:eastAsia="標楷體" w:hAnsi="標楷體" w:cs="Arial"/>
                <w:color w:val="000000"/>
                <w:kern w:val="0"/>
              </w:rPr>
            </w:pPr>
            <w:r w:rsidRPr="00F32AB2">
              <w:rPr>
                <w:rFonts w:ascii="標楷體" w:eastAsia="標楷體" w:hAnsi="標楷體" w:cs="Arial" w:hint="eastAsia"/>
                <w:color w:val="000000"/>
                <w:kern w:val="0"/>
              </w:rPr>
              <w:t>國土保安用地</w:t>
            </w:r>
          </w:p>
        </w:tc>
        <w:tc>
          <w:tcPr>
            <w:tcW w:w="1100" w:type="dxa"/>
            <w:tcBorders>
              <w:top w:val="nil"/>
              <w:left w:val="nil"/>
              <w:bottom w:val="single" w:sz="4" w:space="0" w:color="auto"/>
              <w:right w:val="single" w:sz="4" w:space="0" w:color="auto"/>
            </w:tcBorders>
            <w:shd w:val="clear" w:color="000000" w:fill="FFFFFF"/>
            <w:noWrap/>
            <w:vAlign w:val="center"/>
            <w:hideMark/>
          </w:tcPr>
          <w:p w14:paraId="0EF423BD" w14:textId="77777777" w:rsidR="00F32AB2" w:rsidRPr="00F32AB2" w:rsidRDefault="00F32AB2" w:rsidP="00F32AB2">
            <w:pPr>
              <w:widowControl/>
              <w:jc w:val="right"/>
              <w:rPr>
                <w:rFonts w:ascii="標楷體" w:eastAsia="標楷體" w:hAnsi="標楷體" w:cs="Arial"/>
                <w:color w:val="000000"/>
                <w:kern w:val="0"/>
              </w:rPr>
            </w:pPr>
            <w:r w:rsidRPr="00F32AB2">
              <w:rPr>
                <w:rFonts w:ascii="標楷體" w:eastAsia="標楷體" w:hAnsi="標楷體" w:cs="Arial"/>
                <w:color w:val="000000"/>
                <w:kern w:val="0"/>
              </w:rPr>
              <w:t xml:space="preserve">0.030572 </w:t>
            </w:r>
          </w:p>
        </w:tc>
        <w:tc>
          <w:tcPr>
            <w:tcW w:w="700" w:type="dxa"/>
            <w:tcBorders>
              <w:top w:val="nil"/>
              <w:left w:val="nil"/>
              <w:bottom w:val="single" w:sz="4" w:space="0" w:color="auto"/>
              <w:right w:val="single" w:sz="4" w:space="0" w:color="auto"/>
            </w:tcBorders>
            <w:shd w:val="clear" w:color="000000" w:fill="FFFFFF"/>
            <w:vAlign w:val="center"/>
            <w:hideMark/>
          </w:tcPr>
          <w:p w14:paraId="470BD5DD" w14:textId="77777777" w:rsidR="00F32AB2" w:rsidRPr="00F32AB2" w:rsidRDefault="00F32AB2" w:rsidP="00F32AB2">
            <w:pPr>
              <w:widowControl/>
              <w:jc w:val="center"/>
              <w:rPr>
                <w:rFonts w:ascii="標楷體" w:eastAsia="標楷體" w:hAnsi="標楷體" w:cs="新細明體"/>
                <w:kern w:val="0"/>
              </w:rPr>
            </w:pPr>
            <w:r w:rsidRPr="00F32AB2">
              <w:rPr>
                <w:rFonts w:ascii="標楷體" w:eastAsia="標楷體" w:hAnsi="標楷體" w:cs="新細明體" w:hint="eastAsia"/>
                <w:kern w:val="0"/>
              </w:rPr>
              <w:t>桃園市</w:t>
            </w:r>
          </w:p>
        </w:tc>
        <w:tc>
          <w:tcPr>
            <w:tcW w:w="760" w:type="dxa"/>
            <w:tcBorders>
              <w:top w:val="nil"/>
              <w:left w:val="nil"/>
              <w:bottom w:val="single" w:sz="4" w:space="0" w:color="auto"/>
              <w:right w:val="single" w:sz="4" w:space="0" w:color="auto"/>
            </w:tcBorders>
            <w:shd w:val="clear" w:color="000000" w:fill="FFFFFF"/>
            <w:vAlign w:val="center"/>
            <w:hideMark/>
          </w:tcPr>
          <w:p w14:paraId="2C184EB6" w14:textId="77777777" w:rsidR="00F32AB2" w:rsidRPr="00F32AB2" w:rsidRDefault="00F32AB2" w:rsidP="00F32AB2">
            <w:pPr>
              <w:widowControl/>
              <w:jc w:val="center"/>
              <w:rPr>
                <w:rFonts w:ascii="標楷體" w:eastAsia="標楷體" w:hAnsi="標楷體" w:cs="新細明體"/>
                <w:kern w:val="0"/>
              </w:rPr>
            </w:pPr>
            <w:r w:rsidRPr="00F32AB2">
              <w:rPr>
                <w:rFonts w:ascii="標楷體" w:eastAsia="標楷體" w:hAnsi="標楷體" w:cs="新細明體" w:hint="eastAsia"/>
                <w:kern w:val="0"/>
              </w:rPr>
              <w:t>桃園市政府農業局</w:t>
            </w:r>
          </w:p>
        </w:tc>
        <w:tc>
          <w:tcPr>
            <w:tcW w:w="1900" w:type="dxa"/>
            <w:tcBorders>
              <w:top w:val="single" w:sz="4" w:space="0" w:color="auto"/>
              <w:left w:val="nil"/>
              <w:bottom w:val="nil"/>
              <w:right w:val="single" w:sz="4" w:space="0" w:color="auto"/>
            </w:tcBorders>
            <w:shd w:val="clear" w:color="auto" w:fill="auto"/>
            <w:vAlign w:val="center"/>
            <w:hideMark/>
          </w:tcPr>
          <w:p w14:paraId="3B906446" w14:textId="198B707C" w:rsidR="00F32AB2" w:rsidRPr="00F32AB2" w:rsidRDefault="00F32AB2" w:rsidP="00F32AB2">
            <w:pPr>
              <w:widowControl/>
              <w:rPr>
                <w:rFonts w:ascii="標楷體" w:eastAsia="標楷體" w:hAnsi="標楷體" w:cs="新細明體"/>
                <w:color w:val="000000"/>
                <w:kern w:val="0"/>
              </w:rPr>
            </w:pPr>
            <w:r w:rsidRPr="00F32AB2">
              <w:rPr>
                <w:rFonts w:ascii="標楷體" w:eastAsia="標楷體" w:hAnsi="標楷體" w:cs="新細明體" w:hint="eastAsia"/>
                <w:color w:val="000000"/>
                <w:kern w:val="0"/>
              </w:rPr>
              <w:t>森林法第25條第1項、保安林解除審核標準第2條第1項第</w:t>
            </w:r>
            <w:r w:rsidR="00445C74" w:rsidRPr="00445C74">
              <w:rPr>
                <w:rFonts w:ascii="標楷體" w:eastAsia="標楷體" w:hAnsi="標楷體" w:cs="新細明體" w:hint="eastAsia"/>
                <w:color w:val="000000"/>
                <w:kern w:val="0"/>
              </w:rPr>
              <w:t>2</w:t>
            </w:r>
            <w:r w:rsidRPr="00F32AB2">
              <w:rPr>
                <w:rFonts w:ascii="標楷體" w:eastAsia="標楷體" w:hAnsi="標楷體" w:cs="新細明體" w:hint="eastAsia"/>
                <w:color w:val="000000"/>
                <w:kern w:val="0"/>
              </w:rPr>
              <w:t>款</w:t>
            </w:r>
          </w:p>
        </w:tc>
        <w:tc>
          <w:tcPr>
            <w:tcW w:w="1240" w:type="dxa"/>
            <w:tcBorders>
              <w:top w:val="nil"/>
              <w:left w:val="nil"/>
              <w:bottom w:val="single" w:sz="4" w:space="0" w:color="auto"/>
              <w:right w:val="single" w:sz="4" w:space="0" w:color="auto"/>
            </w:tcBorders>
            <w:shd w:val="clear" w:color="auto" w:fill="auto"/>
            <w:vAlign w:val="center"/>
            <w:hideMark/>
          </w:tcPr>
          <w:p w14:paraId="2D63A833" w14:textId="77777777" w:rsidR="00F32AB2" w:rsidRPr="00F32AB2" w:rsidRDefault="00F32AB2" w:rsidP="00F32AB2">
            <w:pPr>
              <w:widowControl/>
              <w:rPr>
                <w:rFonts w:ascii="標楷體" w:eastAsia="標楷體" w:hAnsi="標楷體" w:cs="新細明體"/>
                <w:color w:val="000000"/>
                <w:kern w:val="0"/>
              </w:rPr>
            </w:pPr>
            <w:r w:rsidRPr="00F32AB2">
              <w:rPr>
                <w:rFonts w:ascii="標楷體" w:eastAsia="標楷體" w:hAnsi="標楷體" w:cs="新細明體" w:hint="eastAsia"/>
                <w:color w:val="000000"/>
                <w:kern w:val="0"/>
              </w:rPr>
              <w:t>道路</w:t>
            </w:r>
          </w:p>
        </w:tc>
        <w:tc>
          <w:tcPr>
            <w:tcW w:w="1080" w:type="dxa"/>
            <w:tcBorders>
              <w:top w:val="nil"/>
              <w:left w:val="nil"/>
              <w:bottom w:val="single" w:sz="4" w:space="0" w:color="auto"/>
              <w:right w:val="single" w:sz="4" w:space="0" w:color="auto"/>
            </w:tcBorders>
            <w:shd w:val="clear" w:color="auto" w:fill="auto"/>
            <w:vAlign w:val="center"/>
            <w:hideMark/>
          </w:tcPr>
          <w:p w14:paraId="63386D0A" w14:textId="77777777" w:rsidR="00F32AB2" w:rsidRPr="00F32AB2" w:rsidRDefault="00F32AB2" w:rsidP="00F32AB2">
            <w:pPr>
              <w:widowControl/>
              <w:rPr>
                <w:rFonts w:ascii="標楷體" w:eastAsia="標楷體" w:hAnsi="標楷體" w:cs="新細明體"/>
                <w:kern w:val="0"/>
              </w:rPr>
            </w:pPr>
            <w:r w:rsidRPr="00F32AB2">
              <w:rPr>
                <w:rFonts w:ascii="標楷體" w:eastAsia="標楷體" w:hAnsi="標楷體" w:cs="新細明體" w:hint="eastAsia"/>
                <w:kern w:val="0"/>
              </w:rPr>
              <w:t>交通部高速公路局申請辦理「國道1號甲線新建工程」使用</w:t>
            </w:r>
          </w:p>
        </w:tc>
      </w:tr>
      <w:tr w:rsidR="00445C74" w:rsidRPr="00F32AB2" w14:paraId="1706FA6C" w14:textId="77777777" w:rsidTr="00445C74">
        <w:trPr>
          <w:trHeight w:val="1980"/>
        </w:trPr>
        <w:tc>
          <w:tcPr>
            <w:tcW w:w="700" w:type="dxa"/>
            <w:tcBorders>
              <w:top w:val="nil"/>
              <w:left w:val="single" w:sz="4" w:space="0" w:color="auto"/>
              <w:bottom w:val="single" w:sz="4" w:space="0" w:color="auto"/>
              <w:right w:val="single" w:sz="4" w:space="0" w:color="auto"/>
            </w:tcBorders>
            <w:shd w:val="clear" w:color="000000" w:fill="FFFFFF"/>
            <w:vAlign w:val="center"/>
            <w:hideMark/>
          </w:tcPr>
          <w:p w14:paraId="7593A3A2" w14:textId="77777777" w:rsidR="00F32AB2" w:rsidRPr="00F32AB2" w:rsidRDefault="00F32AB2" w:rsidP="00F32AB2">
            <w:pPr>
              <w:widowControl/>
              <w:jc w:val="center"/>
              <w:rPr>
                <w:rFonts w:ascii="標楷體" w:eastAsia="標楷體" w:hAnsi="標楷體" w:cs="新細明體"/>
                <w:kern w:val="0"/>
              </w:rPr>
            </w:pPr>
            <w:r w:rsidRPr="00F32AB2">
              <w:rPr>
                <w:rFonts w:ascii="標楷體" w:eastAsia="標楷體" w:hAnsi="標楷體" w:cs="新細明體" w:hint="eastAsia"/>
                <w:kern w:val="0"/>
              </w:rPr>
              <w:t>桃園市蘆竹區出水段</w:t>
            </w:r>
          </w:p>
        </w:tc>
        <w:tc>
          <w:tcPr>
            <w:tcW w:w="680" w:type="dxa"/>
            <w:tcBorders>
              <w:top w:val="nil"/>
              <w:left w:val="nil"/>
              <w:bottom w:val="single" w:sz="4" w:space="0" w:color="auto"/>
              <w:right w:val="single" w:sz="4" w:space="0" w:color="auto"/>
            </w:tcBorders>
            <w:shd w:val="clear" w:color="000000" w:fill="FFFFFF"/>
            <w:vAlign w:val="center"/>
            <w:hideMark/>
          </w:tcPr>
          <w:p w14:paraId="3BF966E7" w14:textId="77777777" w:rsidR="00F32AB2" w:rsidRPr="00F32AB2" w:rsidRDefault="00F32AB2" w:rsidP="00F32AB2">
            <w:pPr>
              <w:widowControl/>
              <w:jc w:val="center"/>
              <w:rPr>
                <w:rFonts w:ascii="標楷體" w:eastAsia="標楷體" w:hAnsi="標楷體" w:cs="Arial"/>
                <w:color w:val="000000"/>
                <w:kern w:val="0"/>
              </w:rPr>
            </w:pPr>
            <w:r w:rsidRPr="00F32AB2">
              <w:rPr>
                <w:rFonts w:ascii="標楷體" w:eastAsia="標楷體" w:hAnsi="標楷體" w:cs="Arial"/>
                <w:color w:val="000000"/>
                <w:kern w:val="0"/>
              </w:rPr>
              <w:t>100-1</w:t>
            </w:r>
          </w:p>
        </w:tc>
        <w:tc>
          <w:tcPr>
            <w:tcW w:w="700" w:type="dxa"/>
            <w:tcBorders>
              <w:top w:val="nil"/>
              <w:left w:val="nil"/>
              <w:bottom w:val="single" w:sz="4" w:space="0" w:color="auto"/>
              <w:right w:val="single" w:sz="4" w:space="0" w:color="auto"/>
            </w:tcBorders>
            <w:shd w:val="clear" w:color="000000" w:fill="FFFFFF"/>
            <w:vAlign w:val="center"/>
            <w:hideMark/>
          </w:tcPr>
          <w:p w14:paraId="69ED78DE" w14:textId="77777777" w:rsidR="00F32AB2" w:rsidRPr="00F32AB2" w:rsidRDefault="00F32AB2" w:rsidP="00F32AB2">
            <w:pPr>
              <w:widowControl/>
              <w:jc w:val="center"/>
              <w:rPr>
                <w:rFonts w:ascii="標楷體" w:eastAsia="標楷體" w:hAnsi="標楷體" w:cs="Arial"/>
                <w:color w:val="000000"/>
                <w:kern w:val="0"/>
              </w:rPr>
            </w:pPr>
            <w:r w:rsidRPr="00F32AB2">
              <w:rPr>
                <w:rFonts w:ascii="標楷體" w:eastAsia="標楷體" w:hAnsi="標楷體" w:cs="Arial" w:hint="eastAsia"/>
                <w:color w:val="000000"/>
                <w:kern w:val="0"/>
              </w:rPr>
              <w:t>森林區</w:t>
            </w:r>
          </w:p>
        </w:tc>
        <w:tc>
          <w:tcPr>
            <w:tcW w:w="880" w:type="dxa"/>
            <w:tcBorders>
              <w:top w:val="nil"/>
              <w:left w:val="nil"/>
              <w:bottom w:val="single" w:sz="4" w:space="0" w:color="auto"/>
              <w:right w:val="single" w:sz="4" w:space="0" w:color="auto"/>
            </w:tcBorders>
            <w:shd w:val="clear" w:color="000000" w:fill="FFFFFF"/>
            <w:vAlign w:val="center"/>
            <w:hideMark/>
          </w:tcPr>
          <w:p w14:paraId="5642CB64" w14:textId="77777777" w:rsidR="00F32AB2" w:rsidRPr="00F32AB2" w:rsidRDefault="00F32AB2" w:rsidP="00F32AB2">
            <w:pPr>
              <w:widowControl/>
              <w:jc w:val="center"/>
              <w:rPr>
                <w:rFonts w:ascii="標楷體" w:eastAsia="標楷體" w:hAnsi="標楷體" w:cs="Arial"/>
                <w:color w:val="000000"/>
                <w:kern w:val="0"/>
              </w:rPr>
            </w:pPr>
            <w:r w:rsidRPr="00F32AB2">
              <w:rPr>
                <w:rFonts w:ascii="標楷體" w:eastAsia="標楷體" w:hAnsi="標楷體" w:cs="Arial" w:hint="eastAsia"/>
                <w:color w:val="000000"/>
                <w:kern w:val="0"/>
              </w:rPr>
              <w:t>國土保安用地</w:t>
            </w:r>
          </w:p>
        </w:tc>
        <w:tc>
          <w:tcPr>
            <w:tcW w:w="1100" w:type="dxa"/>
            <w:tcBorders>
              <w:top w:val="nil"/>
              <w:left w:val="nil"/>
              <w:bottom w:val="single" w:sz="4" w:space="0" w:color="auto"/>
              <w:right w:val="single" w:sz="4" w:space="0" w:color="auto"/>
            </w:tcBorders>
            <w:shd w:val="clear" w:color="000000" w:fill="FFFFFF"/>
            <w:noWrap/>
            <w:vAlign w:val="center"/>
            <w:hideMark/>
          </w:tcPr>
          <w:p w14:paraId="5B81A700" w14:textId="77777777" w:rsidR="00F32AB2" w:rsidRPr="00F32AB2" w:rsidRDefault="00F32AB2" w:rsidP="00F32AB2">
            <w:pPr>
              <w:widowControl/>
              <w:jc w:val="right"/>
              <w:rPr>
                <w:rFonts w:ascii="標楷體" w:eastAsia="標楷體" w:hAnsi="標楷體" w:cs="Arial"/>
                <w:color w:val="000000"/>
                <w:kern w:val="0"/>
              </w:rPr>
            </w:pPr>
            <w:r w:rsidRPr="00F32AB2">
              <w:rPr>
                <w:rFonts w:ascii="標楷體" w:eastAsia="標楷體" w:hAnsi="標楷體" w:cs="Arial"/>
                <w:color w:val="000000"/>
                <w:kern w:val="0"/>
              </w:rPr>
              <w:t xml:space="preserve">0.143869 </w:t>
            </w:r>
          </w:p>
        </w:tc>
        <w:tc>
          <w:tcPr>
            <w:tcW w:w="700" w:type="dxa"/>
            <w:tcBorders>
              <w:top w:val="nil"/>
              <w:left w:val="nil"/>
              <w:bottom w:val="single" w:sz="4" w:space="0" w:color="auto"/>
              <w:right w:val="single" w:sz="4" w:space="0" w:color="auto"/>
            </w:tcBorders>
            <w:shd w:val="clear" w:color="000000" w:fill="FFFFFF"/>
            <w:vAlign w:val="center"/>
            <w:hideMark/>
          </w:tcPr>
          <w:p w14:paraId="17F08584" w14:textId="77777777" w:rsidR="00F32AB2" w:rsidRPr="00F32AB2" w:rsidRDefault="00F32AB2" w:rsidP="00F32AB2">
            <w:pPr>
              <w:widowControl/>
              <w:jc w:val="center"/>
              <w:rPr>
                <w:rFonts w:ascii="標楷體" w:eastAsia="標楷體" w:hAnsi="標楷體" w:cs="新細明體"/>
                <w:kern w:val="0"/>
              </w:rPr>
            </w:pPr>
            <w:r w:rsidRPr="00F32AB2">
              <w:rPr>
                <w:rFonts w:ascii="標楷體" w:eastAsia="標楷體" w:hAnsi="標楷體" w:cs="新細明體" w:hint="eastAsia"/>
                <w:kern w:val="0"/>
              </w:rPr>
              <w:t>桃園市</w:t>
            </w:r>
          </w:p>
        </w:tc>
        <w:tc>
          <w:tcPr>
            <w:tcW w:w="760" w:type="dxa"/>
            <w:tcBorders>
              <w:top w:val="nil"/>
              <w:left w:val="nil"/>
              <w:bottom w:val="single" w:sz="4" w:space="0" w:color="auto"/>
              <w:right w:val="single" w:sz="4" w:space="0" w:color="auto"/>
            </w:tcBorders>
            <w:shd w:val="clear" w:color="000000" w:fill="FFFFFF"/>
            <w:vAlign w:val="center"/>
            <w:hideMark/>
          </w:tcPr>
          <w:p w14:paraId="013EDC9E" w14:textId="77777777" w:rsidR="00F32AB2" w:rsidRPr="00F32AB2" w:rsidRDefault="00F32AB2" w:rsidP="00F32AB2">
            <w:pPr>
              <w:widowControl/>
              <w:jc w:val="center"/>
              <w:rPr>
                <w:rFonts w:ascii="標楷體" w:eastAsia="標楷體" w:hAnsi="標楷體" w:cs="新細明體"/>
                <w:kern w:val="0"/>
              </w:rPr>
            </w:pPr>
            <w:r w:rsidRPr="00F32AB2">
              <w:rPr>
                <w:rFonts w:ascii="標楷體" w:eastAsia="標楷體" w:hAnsi="標楷體" w:cs="新細明體" w:hint="eastAsia"/>
                <w:kern w:val="0"/>
              </w:rPr>
              <w:t>桃園市政府農業局</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14:paraId="63A24DB2" w14:textId="2EF77CA3" w:rsidR="00F32AB2" w:rsidRPr="00F32AB2" w:rsidRDefault="00445C74" w:rsidP="00F32AB2">
            <w:pPr>
              <w:widowControl/>
              <w:rPr>
                <w:rFonts w:ascii="標楷體" w:eastAsia="標楷體" w:hAnsi="標楷體" w:cs="新細明體"/>
                <w:color w:val="000000"/>
                <w:kern w:val="0"/>
              </w:rPr>
            </w:pPr>
            <w:r w:rsidRPr="00F32AB2">
              <w:rPr>
                <w:rFonts w:ascii="標楷體" w:eastAsia="標楷體" w:hAnsi="標楷體" w:cs="新細明體" w:hint="eastAsia"/>
                <w:color w:val="000000"/>
                <w:kern w:val="0"/>
              </w:rPr>
              <w:t>森林法第25條第1項、保安林解除審核標準第2條第1項第</w:t>
            </w:r>
            <w:r w:rsidRPr="00445C74">
              <w:rPr>
                <w:rFonts w:ascii="標楷體" w:eastAsia="標楷體" w:hAnsi="標楷體" w:cs="新細明體" w:hint="eastAsia"/>
                <w:color w:val="000000"/>
                <w:kern w:val="0"/>
              </w:rPr>
              <w:t>2</w:t>
            </w:r>
            <w:r w:rsidRPr="00F32AB2">
              <w:rPr>
                <w:rFonts w:ascii="標楷體" w:eastAsia="標楷體" w:hAnsi="標楷體" w:cs="新細明體" w:hint="eastAsia"/>
                <w:color w:val="000000"/>
                <w:kern w:val="0"/>
              </w:rPr>
              <w:t>款</w:t>
            </w:r>
          </w:p>
        </w:tc>
        <w:tc>
          <w:tcPr>
            <w:tcW w:w="1240" w:type="dxa"/>
            <w:tcBorders>
              <w:top w:val="nil"/>
              <w:left w:val="nil"/>
              <w:bottom w:val="single" w:sz="4" w:space="0" w:color="auto"/>
              <w:right w:val="single" w:sz="4" w:space="0" w:color="auto"/>
            </w:tcBorders>
            <w:shd w:val="clear" w:color="auto" w:fill="auto"/>
            <w:vAlign w:val="center"/>
            <w:hideMark/>
          </w:tcPr>
          <w:p w14:paraId="648B9DA0" w14:textId="77777777" w:rsidR="00F32AB2" w:rsidRPr="00F32AB2" w:rsidRDefault="00F32AB2" w:rsidP="00F32AB2">
            <w:pPr>
              <w:widowControl/>
              <w:rPr>
                <w:rFonts w:ascii="標楷體" w:eastAsia="標楷體" w:hAnsi="標楷體" w:cs="新細明體"/>
                <w:color w:val="000000"/>
                <w:kern w:val="0"/>
              </w:rPr>
            </w:pPr>
            <w:r w:rsidRPr="00F32AB2">
              <w:rPr>
                <w:rFonts w:ascii="標楷體" w:eastAsia="標楷體" w:hAnsi="標楷體" w:cs="新細明體" w:hint="eastAsia"/>
                <w:color w:val="000000"/>
                <w:kern w:val="0"/>
              </w:rPr>
              <w:t>闊葉散生及草生地</w:t>
            </w:r>
          </w:p>
        </w:tc>
        <w:tc>
          <w:tcPr>
            <w:tcW w:w="1080" w:type="dxa"/>
            <w:tcBorders>
              <w:top w:val="nil"/>
              <w:left w:val="nil"/>
              <w:bottom w:val="single" w:sz="4" w:space="0" w:color="auto"/>
              <w:right w:val="single" w:sz="4" w:space="0" w:color="auto"/>
            </w:tcBorders>
            <w:shd w:val="clear" w:color="auto" w:fill="auto"/>
            <w:vAlign w:val="center"/>
            <w:hideMark/>
          </w:tcPr>
          <w:p w14:paraId="5B2AE102" w14:textId="77777777" w:rsidR="00F32AB2" w:rsidRPr="00F32AB2" w:rsidRDefault="00F32AB2" w:rsidP="00F32AB2">
            <w:pPr>
              <w:widowControl/>
              <w:rPr>
                <w:rFonts w:ascii="標楷體" w:eastAsia="標楷體" w:hAnsi="標楷體" w:cs="新細明體"/>
                <w:kern w:val="0"/>
              </w:rPr>
            </w:pPr>
            <w:r w:rsidRPr="00F32AB2">
              <w:rPr>
                <w:rFonts w:ascii="標楷體" w:eastAsia="標楷體" w:hAnsi="標楷體" w:cs="新細明體" w:hint="eastAsia"/>
                <w:kern w:val="0"/>
              </w:rPr>
              <w:t>交通部高速公路局申請辦理「國道1號甲線新建工程」使用</w:t>
            </w:r>
          </w:p>
        </w:tc>
      </w:tr>
      <w:tr w:rsidR="00445C74" w:rsidRPr="00F32AB2" w14:paraId="0B790539" w14:textId="77777777" w:rsidTr="00445C74">
        <w:trPr>
          <w:trHeight w:val="2160"/>
        </w:trPr>
        <w:tc>
          <w:tcPr>
            <w:tcW w:w="700" w:type="dxa"/>
            <w:tcBorders>
              <w:top w:val="nil"/>
              <w:left w:val="single" w:sz="4" w:space="0" w:color="auto"/>
              <w:bottom w:val="single" w:sz="4" w:space="0" w:color="auto"/>
              <w:right w:val="single" w:sz="4" w:space="0" w:color="auto"/>
            </w:tcBorders>
            <w:shd w:val="clear" w:color="000000" w:fill="FFFFFF"/>
            <w:vAlign w:val="center"/>
            <w:hideMark/>
          </w:tcPr>
          <w:p w14:paraId="01C1BBE8" w14:textId="77777777" w:rsidR="00F32AB2" w:rsidRPr="00F32AB2" w:rsidRDefault="00F32AB2" w:rsidP="00F32AB2">
            <w:pPr>
              <w:widowControl/>
              <w:jc w:val="center"/>
              <w:rPr>
                <w:rFonts w:ascii="標楷體" w:eastAsia="標楷體" w:hAnsi="標楷體" w:cs="新細明體"/>
                <w:kern w:val="0"/>
              </w:rPr>
            </w:pPr>
            <w:r w:rsidRPr="00F32AB2">
              <w:rPr>
                <w:rFonts w:ascii="標楷體" w:eastAsia="標楷體" w:hAnsi="標楷體" w:cs="新細明體" w:hint="eastAsia"/>
                <w:kern w:val="0"/>
              </w:rPr>
              <w:t>桃園市蘆竹區出水段</w:t>
            </w:r>
          </w:p>
        </w:tc>
        <w:tc>
          <w:tcPr>
            <w:tcW w:w="680" w:type="dxa"/>
            <w:tcBorders>
              <w:top w:val="nil"/>
              <w:left w:val="nil"/>
              <w:bottom w:val="single" w:sz="4" w:space="0" w:color="auto"/>
              <w:right w:val="single" w:sz="4" w:space="0" w:color="auto"/>
            </w:tcBorders>
            <w:shd w:val="clear" w:color="000000" w:fill="FFFFFF"/>
            <w:vAlign w:val="center"/>
            <w:hideMark/>
          </w:tcPr>
          <w:p w14:paraId="00526F61" w14:textId="77777777" w:rsidR="00F32AB2" w:rsidRPr="00F32AB2" w:rsidRDefault="00F32AB2" w:rsidP="00F32AB2">
            <w:pPr>
              <w:widowControl/>
              <w:jc w:val="center"/>
              <w:rPr>
                <w:rFonts w:ascii="標楷體" w:eastAsia="標楷體" w:hAnsi="標楷體" w:cs="Arial"/>
                <w:color w:val="000000"/>
                <w:kern w:val="0"/>
              </w:rPr>
            </w:pPr>
            <w:r w:rsidRPr="00F32AB2">
              <w:rPr>
                <w:rFonts w:ascii="標楷體" w:eastAsia="標楷體" w:hAnsi="標楷體" w:cs="Arial"/>
                <w:color w:val="000000"/>
                <w:kern w:val="0"/>
              </w:rPr>
              <w:t>113-1</w:t>
            </w:r>
          </w:p>
        </w:tc>
        <w:tc>
          <w:tcPr>
            <w:tcW w:w="700" w:type="dxa"/>
            <w:tcBorders>
              <w:top w:val="nil"/>
              <w:left w:val="nil"/>
              <w:bottom w:val="single" w:sz="4" w:space="0" w:color="auto"/>
              <w:right w:val="single" w:sz="4" w:space="0" w:color="auto"/>
            </w:tcBorders>
            <w:shd w:val="clear" w:color="000000" w:fill="FFFFFF"/>
            <w:vAlign w:val="center"/>
            <w:hideMark/>
          </w:tcPr>
          <w:p w14:paraId="75878346" w14:textId="77777777" w:rsidR="00F32AB2" w:rsidRPr="00F32AB2" w:rsidRDefault="00F32AB2" w:rsidP="00F32AB2">
            <w:pPr>
              <w:widowControl/>
              <w:jc w:val="center"/>
              <w:rPr>
                <w:rFonts w:ascii="標楷體" w:eastAsia="標楷體" w:hAnsi="標楷體" w:cs="Arial"/>
                <w:color w:val="000000"/>
                <w:kern w:val="0"/>
              </w:rPr>
            </w:pPr>
            <w:r w:rsidRPr="00F32AB2">
              <w:rPr>
                <w:rFonts w:ascii="標楷體" w:eastAsia="標楷體" w:hAnsi="標楷體" w:cs="Arial" w:hint="eastAsia"/>
                <w:color w:val="000000"/>
                <w:kern w:val="0"/>
              </w:rPr>
              <w:t>森林區</w:t>
            </w:r>
          </w:p>
        </w:tc>
        <w:tc>
          <w:tcPr>
            <w:tcW w:w="880" w:type="dxa"/>
            <w:tcBorders>
              <w:top w:val="nil"/>
              <w:left w:val="nil"/>
              <w:bottom w:val="single" w:sz="4" w:space="0" w:color="auto"/>
              <w:right w:val="single" w:sz="4" w:space="0" w:color="auto"/>
            </w:tcBorders>
            <w:shd w:val="clear" w:color="000000" w:fill="FFFFFF"/>
            <w:vAlign w:val="center"/>
            <w:hideMark/>
          </w:tcPr>
          <w:p w14:paraId="6AC41D9E" w14:textId="77777777" w:rsidR="00F32AB2" w:rsidRPr="00F32AB2" w:rsidRDefault="00F32AB2" w:rsidP="00F32AB2">
            <w:pPr>
              <w:widowControl/>
              <w:jc w:val="center"/>
              <w:rPr>
                <w:rFonts w:ascii="標楷體" w:eastAsia="標楷體" w:hAnsi="標楷體" w:cs="Arial"/>
                <w:color w:val="000000"/>
                <w:kern w:val="0"/>
              </w:rPr>
            </w:pPr>
            <w:r w:rsidRPr="00F32AB2">
              <w:rPr>
                <w:rFonts w:ascii="標楷體" w:eastAsia="標楷體" w:hAnsi="標楷體" w:cs="Arial" w:hint="eastAsia"/>
                <w:color w:val="000000"/>
                <w:kern w:val="0"/>
              </w:rPr>
              <w:t>國土保安用地</w:t>
            </w:r>
          </w:p>
        </w:tc>
        <w:tc>
          <w:tcPr>
            <w:tcW w:w="1100" w:type="dxa"/>
            <w:tcBorders>
              <w:top w:val="nil"/>
              <w:left w:val="nil"/>
              <w:bottom w:val="single" w:sz="4" w:space="0" w:color="auto"/>
              <w:right w:val="single" w:sz="4" w:space="0" w:color="auto"/>
            </w:tcBorders>
            <w:shd w:val="clear" w:color="000000" w:fill="FFFFFF"/>
            <w:noWrap/>
            <w:vAlign w:val="center"/>
            <w:hideMark/>
          </w:tcPr>
          <w:p w14:paraId="00B11689" w14:textId="77777777" w:rsidR="00F32AB2" w:rsidRPr="00F32AB2" w:rsidRDefault="00F32AB2" w:rsidP="00F32AB2">
            <w:pPr>
              <w:widowControl/>
              <w:jc w:val="right"/>
              <w:rPr>
                <w:rFonts w:ascii="標楷體" w:eastAsia="標楷體" w:hAnsi="標楷體" w:cs="Arial"/>
                <w:color w:val="000000"/>
                <w:kern w:val="0"/>
              </w:rPr>
            </w:pPr>
            <w:r w:rsidRPr="00F32AB2">
              <w:rPr>
                <w:rFonts w:ascii="標楷體" w:eastAsia="標楷體" w:hAnsi="標楷體" w:cs="Arial"/>
                <w:color w:val="000000"/>
                <w:kern w:val="0"/>
              </w:rPr>
              <w:t xml:space="preserve">0.002938 </w:t>
            </w:r>
          </w:p>
        </w:tc>
        <w:tc>
          <w:tcPr>
            <w:tcW w:w="700" w:type="dxa"/>
            <w:tcBorders>
              <w:top w:val="nil"/>
              <w:left w:val="nil"/>
              <w:bottom w:val="single" w:sz="4" w:space="0" w:color="auto"/>
              <w:right w:val="single" w:sz="4" w:space="0" w:color="auto"/>
            </w:tcBorders>
            <w:shd w:val="clear" w:color="000000" w:fill="FFFFFF"/>
            <w:vAlign w:val="center"/>
            <w:hideMark/>
          </w:tcPr>
          <w:p w14:paraId="24BA3B0C" w14:textId="77777777" w:rsidR="00F32AB2" w:rsidRPr="00F32AB2" w:rsidRDefault="00F32AB2" w:rsidP="00F32AB2">
            <w:pPr>
              <w:widowControl/>
              <w:jc w:val="center"/>
              <w:rPr>
                <w:rFonts w:ascii="標楷體" w:eastAsia="標楷體" w:hAnsi="標楷體" w:cs="新細明體"/>
                <w:kern w:val="0"/>
              </w:rPr>
            </w:pPr>
            <w:r w:rsidRPr="00F32AB2">
              <w:rPr>
                <w:rFonts w:ascii="標楷體" w:eastAsia="標楷體" w:hAnsi="標楷體" w:cs="新細明體" w:hint="eastAsia"/>
                <w:kern w:val="0"/>
              </w:rPr>
              <w:t>桃園市</w:t>
            </w:r>
          </w:p>
        </w:tc>
        <w:tc>
          <w:tcPr>
            <w:tcW w:w="760" w:type="dxa"/>
            <w:tcBorders>
              <w:top w:val="nil"/>
              <w:left w:val="nil"/>
              <w:bottom w:val="single" w:sz="4" w:space="0" w:color="auto"/>
              <w:right w:val="single" w:sz="4" w:space="0" w:color="auto"/>
            </w:tcBorders>
            <w:shd w:val="clear" w:color="000000" w:fill="FFFFFF"/>
            <w:vAlign w:val="center"/>
            <w:hideMark/>
          </w:tcPr>
          <w:p w14:paraId="1777F475" w14:textId="77777777" w:rsidR="00F32AB2" w:rsidRPr="00F32AB2" w:rsidRDefault="00F32AB2" w:rsidP="00F32AB2">
            <w:pPr>
              <w:widowControl/>
              <w:jc w:val="center"/>
              <w:rPr>
                <w:rFonts w:ascii="標楷體" w:eastAsia="標楷體" w:hAnsi="標楷體" w:cs="新細明體"/>
                <w:kern w:val="0"/>
              </w:rPr>
            </w:pPr>
            <w:r w:rsidRPr="00F32AB2">
              <w:rPr>
                <w:rFonts w:ascii="標楷體" w:eastAsia="標楷體" w:hAnsi="標楷體" w:cs="新細明體" w:hint="eastAsia"/>
                <w:kern w:val="0"/>
              </w:rPr>
              <w:t>桃園市政府農業局</w:t>
            </w:r>
          </w:p>
        </w:tc>
        <w:tc>
          <w:tcPr>
            <w:tcW w:w="1900" w:type="dxa"/>
            <w:tcBorders>
              <w:top w:val="nil"/>
              <w:left w:val="nil"/>
              <w:bottom w:val="nil"/>
              <w:right w:val="single" w:sz="4" w:space="0" w:color="auto"/>
            </w:tcBorders>
            <w:shd w:val="clear" w:color="auto" w:fill="auto"/>
            <w:vAlign w:val="center"/>
            <w:hideMark/>
          </w:tcPr>
          <w:p w14:paraId="6FE9FB37" w14:textId="1A6A987C" w:rsidR="00F32AB2" w:rsidRPr="00F32AB2" w:rsidRDefault="00445C74" w:rsidP="00F32AB2">
            <w:pPr>
              <w:widowControl/>
              <w:rPr>
                <w:rFonts w:ascii="標楷體" w:eastAsia="標楷體" w:hAnsi="標楷體" w:cs="新細明體"/>
                <w:color w:val="000000"/>
                <w:kern w:val="0"/>
              </w:rPr>
            </w:pPr>
            <w:r w:rsidRPr="00F32AB2">
              <w:rPr>
                <w:rFonts w:ascii="標楷體" w:eastAsia="標楷體" w:hAnsi="標楷體" w:cs="新細明體" w:hint="eastAsia"/>
                <w:color w:val="000000"/>
                <w:kern w:val="0"/>
              </w:rPr>
              <w:t>森林法第25條第1項、保安林解除審核標準第2條第1項第</w:t>
            </w:r>
            <w:r w:rsidRPr="00445C74">
              <w:rPr>
                <w:rFonts w:ascii="標楷體" w:eastAsia="標楷體" w:hAnsi="標楷體" w:cs="新細明體" w:hint="eastAsia"/>
                <w:color w:val="000000"/>
                <w:kern w:val="0"/>
              </w:rPr>
              <w:t>2</w:t>
            </w:r>
            <w:r w:rsidRPr="00F32AB2">
              <w:rPr>
                <w:rFonts w:ascii="標楷體" w:eastAsia="標楷體" w:hAnsi="標楷體" w:cs="新細明體" w:hint="eastAsia"/>
                <w:color w:val="000000"/>
                <w:kern w:val="0"/>
              </w:rPr>
              <w:t>款</w:t>
            </w:r>
          </w:p>
        </w:tc>
        <w:tc>
          <w:tcPr>
            <w:tcW w:w="1240" w:type="dxa"/>
            <w:tcBorders>
              <w:top w:val="nil"/>
              <w:left w:val="nil"/>
              <w:bottom w:val="single" w:sz="4" w:space="0" w:color="auto"/>
              <w:right w:val="single" w:sz="4" w:space="0" w:color="auto"/>
            </w:tcBorders>
            <w:shd w:val="clear" w:color="auto" w:fill="auto"/>
            <w:vAlign w:val="center"/>
            <w:hideMark/>
          </w:tcPr>
          <w:p w14:paraId="7E5752D8" w14:textId="77777777" w:rsidR="00F32AB2" w:rsidRPr="00F32AB2" w:rsidRDefault="00F32AB2" w:rsidP="00F32AB2">
            <w:pPr>
              <w:widowControl/>
              <w:rPr>
                <w:rFonts w:ascii="標楷體" w:eastAsia="標楷體" w:hAnsi="標楷體" w:cs="Arial"/>
                <w:color w:val="000000"/>
                <w:kern w:val="0"/>
              </w:rPr>
            </w:pPr>
            <w:r w:rsidRPr="00F32AB2">
              <w:rPr>
                <w:rFonts w:ascii="標楷體" w:eastAsia="標楷體" w:hAnsi="標楷體" w:cs="Arial" w:hint="eastAsia"/>
                <w:color w:val="000000"/>
                <w:kern w:val="0"/>
              </w:rPr>
              <w:t>闊葉散生及草生地</w:t>
            </w:r>
          </w:p>
        </w:tc>
        <w:tc>
          <w:tcPr>
            <w:tcW w:w="1080" w:type="dxa"/>
            <w:tcBorders>
              <w:top w:val="nil"/>
              <w:left w:val="nil"/>
              <w:bottom w:val="single" w:sz="4" w:space="0" w:color="auto"/>
              <w:right w:val="single" w:sz="4" w:space="0" w:color="auto"/>
            </w:tcBorders>
            <w:shd w:val="clear" w:color="auto" w:fill="auto"/>
            <w:vAlign w:val="center"/>
            <w:hideMark/>
          </w:tcPr>
          <w:p w14:paraId="7712133D" w14:textId="77777777" w:rsidR="00F32AB2" w:rsidRPr="00F32AB2" w:rsidRDefault="00F32AB2" w:rsidP="00F32AB2">
            <w:pPr>
              <w:widowControl/>
              <w:rPr>
                <w:rFonts w:ascii="標楷體" w:eastAsia="標楷體" w:hAnsi="標楷體" w:cs="新細明體"/>
                <w:kern w:val="0"/>
              </w:rPr>
            </w:pPr>
            <w:r w:rsidRPr="00F32AB2">
              <w:rPr>
                <w:rFonts w:ascii="標楷體" w:eastAsia="標楷體" w:hAnsi="標楷體" w:cs="新細明體" w:hint="eastAsia"/>
                <w:kern w:val="0"/>
              </w:rPr>
              <w:t>交通部高速公路局申請辦理「國道1號甲線新建工程」使用</w:t>
            </w:r>
          </w:p>
        </w:tc>
      </w:tr>
      <w:tr w:rsidR="00445C74" w:rsidRPr="00F32AB2" w14:paraId="2E71584B" w14:textId="77777777" w:rsidTr="00445C74">
        <w:trPr>
          <w:trHeight w:val="2069"/>
        </w:trPr>
        <w:tc>
          <w:tcPr>
            <w:tcW w:w="700" w:type="dxa"/>
            <w:tcBorders>
              <w:top w:val="nil"/>
              <w:left w:val="single" w:sz="4" w:space="0" w:color="auto"/>
              <w:bottom w:val="single" w:sz="4" w:space="0" w:color="auto"/>
              <w:right w:val="single" w:sz="4" w:space="0" w:color="auto"/>
            </w:tcBorders>
            <w:shd w:val="clear" w:color="000000" w:fill="FFFFFF"/>
            <w:vAlign w:val="center"/>
            <w:hideMark/>
          </w:tcPr>
          <w:p w14:paraId="3CCA0B23" w14:textId="77777777" w:rsidR="00F32AB2" w:rsidRPr="00F32AB2" w:rsidRDefault="00F32AB2" w:rsidP="00F32AB2">
            <w:pPr>
              <w:widowControl/>
              <w:jc w:val="center"/>
              <w:rPr>
                <w:rFonts w:ascii="標楷體" w:eastAsia="標楷體" w:hAnsi="標楷體" w:cs="新細明體"/>
                <w:kern w:val="0"/>
              </w:rPr>
            </w:pPr>
            <w:r w:rsidRPr="00F32AB2">
              <w:rPr>
                <w:rFonts w:ascii="標楷體" w:eastAsia="標楷體" w:hAnsi="標楷體" w:cs="新細明體" w:hint="eastAsia"/>
                <w:kern w:val="0"/>
              </w:rPr>
              <w:t>桃園市蘆竹區出水段</w:t>
            </w:r>
          </w:p>
        </w:tc>
        <w:tc>
          <w:tcPr>
            <w:tcW w:w="680" w:type="dxa"/>
            <w:tcBorders>
              <w:top w:val="nil"/>
              <w:left w:val="nil"/>
              <w:bottom w:val="single" w:sz="4" w:space="0" w:color="auto"/>
              <w:right w:val="single" w:sz="4" w:space="0" w:color="auto"/>
            </w:tcBorders>
            <w:shd w:val="clear" w:color="000000" w:fill="FFFFFF"/>
            <w:vAlign w:val="center"/>
            <w:hideMark/>
          </w:tcPr>
          <w:p w14:paraId="2E1A16BB" w14:textId="77777777" w:rsidR="00F32AB2" w:rsidRPr="00F32AB2" w:rsidRDefault="00F32AB2" w:rsidP="00F32AB2">
            <w:pPr>
              <w:widowControl/>
              <w:jc w:val="center"/>
              <w:rPr>
                <w:rFonts w:ascii="標楷體" w:eastAsia="標楷體" w:hAnsi="標楷體" w:cs="Arial"/>
                <w:color w:val="000000"/>
                <w:kern w:val="0"/>
              </w:rPr>
            </w:pPr>
            <w:r w:rsidRPr="00F32AB2">
              <w:rPr>
                <w:rFonts w:ascii="標楷體" w:eastAsia="標楷體" w:hAnsi="標楷體" w:cs="Arial"/>
                <w:color w:val="000000"/>
                <w:kern w:val="0"/>
              </w:rPr>
              <w:t>133-1</w:t>
            </w:r>
          </w:p>
        </w:tc>
        <w:tc>
          <w:tcPr>
            <w:tcW w:w="700" w:type="dxa"/>
            <w:tcBorders>
              <w:top w:val="nil"/>
              <w:left w:val="nil"/>
              <w:bottom w:val="single" w:sz="4" w:space="0" w:color="auto"/>
              <w:right w:val="single" w:sz="4" w:space="0" w:color="auto"/>
            </w:tcBorders>
            <w:shd w:val="clear" w:color="000000" w:fill="FFFFFF"/>
            <w:vAlign w:val="center"/>
            <w:hideMark/>
          </w:tcPr>
          <w:p w14:paraId="39E6D5AE" w14:textId="77777777" w:rsidR="00F32AB2" w:rsidRPr="00F32AB2" w:rsidRDefault="00F32AB2" w:rsidP="00F32AB2">
            <w:pPr>
              <w:widowControl/>
              <w:jc w:val="center"/>
              <w:rPr>
                <w:rFonts w:ascii="標楷體" w:eastAsia="標楷體" w:hAnsi="標楷體" w:cs="Arial"/>
                <w:color w:val="000000"/>
                <w:kern w:val="0"/>
              </w:rPr>
            </w:pPr>
            <w:r w:rsidRPr="00F32AB2">
              <w:rPr>
                <w:rFonts w:ascii="標楷體" w:eastAsia="標楷體" w:hAnsi="標楷體" w:cs="Arial" w:hint="eastAsia"/>
                <w:color w:val="000000"/>
                <w:kern w:val="0"/>
              </w:rPr>
              <w:t>森林區</w:t>
            </w:r>
          </w:p>
        </w:tc>
        <w:tc>
          <w:tcPr>
            <w:tcW w:w="880" w:type="dxa"/>
            <w:tcBorders>
              <w:top w:val="nil"/>
              <w:left w:val="nil"/>
              <w:bottom w:val="single" w:sz="4" w:space="0" w:color="auto"/>
              <w:right w:val="single" w:sz="4" w:space="0" w:color="auto"/>
            </w:tcBorders>
            <w:shd w:val="clear" w:color="000000" w:fill="FFFFFF"/>
            <w:vAlign w:val="center"/>
            <w:hideMark/>
          </w:tcPr>
          <w:p w14:paraId="67A05491" w14:textId="77777777" w:rsidR="00F32AB2" w:rsidRPr="00F32AB2" w:rsidRDefault="00F32AB2" w:rsidP="00F32AB2">
            <w:pPr>
              <w:widowControl/>
              <w:jc w:val="center"/>
              <w:rPr>
                <w:rFonts w:ascii="標楷體" w:eastAsia="標楷體" w:hAnsi="標楷體" w:cs="Arial"/>
                <w:color w:val="000000"/>
                <w:kern w:val="0"/>
              </w:rPr>
            </w:pPr>
            <w:r w:rsidRPr="00F32AB2">
              <w:rPr>
                <w:rFonts w:ascii="標楷體" w:eastAsia="標楷體" w:hAnsi="標楷體" w:cs="Arial" w:hint="eastAsia"/>
                <w:color w:val="000000"/>
                <w:kern w:val="0"/>
              </w:rPr>
              <w:t>國土保安用地</w:t>
            </w:r>
          </w:p>
        </w:tc>
        <w:tc>
          <w:tcPr>
            <w:tcW w:w="1100" w:type="dxa"/>
            <w:tcBorders>
              <w:top w:val="nil"/>
              <w:left w:val="nil"/>
              <w:bottom w:val="single" w:sz="4" w:space="0" w:color="auto"/>
              <w:right w:val="single" w:sz="4" w:space="0" w:color="auto"/>
            </w:tcBorders>
            <w:shd w:val="clear" w:color="000000" w:fill="FFFFFF"/>
            <w:noWrap/>
            <w:vAlign w:val="center"/>
            <w:hideMark/>
          </w:tcPr>
          <w:p w14:paraId="0CD92F26" w14:textId="77777777" w:rsidR="00F32AB2" w:rsidRPr="00F32AB2" w:rsidRDefault="00F32AB2" w:rsidP="00F32AB2">
            <w:pPr>
              <w:widowControl/>
              <w:jc w:val="right"/>
              <w:rPr>
                <w:rFonts w:ascii="標楷體" w:eastAsia="標楷體" w:hAnsi="標楷體" w:cs="Arial"/>
                <w:kern w:val="0"/>
              </w:rPr>
            </w:pPr>
            <w:r w:rsidRPr="00F32AB2">
              <w:rPr>
                <w:rFonts w:ascii="標楷體" w:eastAsia="標楷體" w:hAnsi="標楷體" w:cs="Arial"/>
                <w:kern w:val="0"/>
              </w:rPr>
              <w:t xml:space="preserve">0.064991 </w:t>
            </w:r>
          </w:p>
        </w:tc>
        <w:tc>
          <w:tcPr>
            <w:tcW w:w="700" w:type="dxa"/>
            <w:tcBorders>
              <w:top w:val="nil"/>
              <w:left w:val="nil"/>
              <w:bottom w:val="single" w:sz="4" w:space="0" w:color="auto"/>
              <w:right w:val="single" w:sz="4" w:space="0" w:color="auto"/>
            </w:tcBorders>
            <w:shd w:val="clear" w:color="000000" w:fill="FFFFFF"/>
            <w:vAlign w:val="center"/>
            <w:hideMark/>
          </w:tcPr>
          <w:p w14:paraId="02F26A93" w14:textId="77777777" w:rsidR="00F32AB2" w:rsidRPr="00F32AB2" w:rsidRDefault="00F32AB2" w:rsidP="00F32AB2">
            <w:pPr>
              <w:widowControl/>
              <w:jc w:val="center"/>
              <w:rPr>
                <w:rFonts w:ascii="標楷體" w:eastAsia="標楷體" w:hAnsi="標楷體" w:cs="新細明體"/>
                <w:kern w:val="0"/>
              </w:rPr>
            </w:pPr>
            <w:r w:rsidRPr="00F32AB2">
              <w:rPr>
                <w:rFonts w:ascii="標楷體" w:eastAsia="標楷體" w:hAnsi="標楷體" w:cs="新細明體" w:hint="eastAsia"/>
                <w:kern w:val="0"/>
              </w:rPr>
              <w:t>桃園市</w:t>
            </w:r>
          </w:p>
        </w:tc>
        <w:tc>
          <w:tcPr>
            <w:tcW w:w="760" w:type="dxa"/>
            <w:tcBorders>
              <w:top w:val="nil"/>
              <w:left w:val="nil"/>
              <w:bottom w:val="single" w:sz="4" w:space="0" w:color="auto"/>
              <w:right w:val="single" w:sz="4" w:space="0" w:color="auto"/>
            </w:tcBorders>
            <w:shd w:val="clear" w:color="000000" w:fill="FFFFFF"/>
            <w:vAlign w:val="center"/>
            <w:hideMark/>
          </w:tcPr>
          <w:p w14:paraId="28EF2B7F" w14:textId="77777777" w:rsidR="00F32AB2" w:rsidRPr="00F32AB2" w:rsidRDefault="00F32AB2" w:rsidP="00F32AB2">
            <w:pPr>
              <w:widowControl/>
              <w:jc w:val="center"/>
              <w:rPr>
                <w:rFonts w:ascii="標楷體" w:eastAsia="標楷體" w:hAnsi="標楷體" w:cs="新細明體"/>
                <w:kern w:val="0"/>
              </w:rPr>
            </w:pPr>
            <w:r w:rsidRPr="00F32AB2">
              <w:rPr>
                <w:rFonts w:ascii="標楷體" w:eastAsia="標楷體" w:hAnsi="標楷體" w:cs="新細明體" w:hint="eastAsia"/>
                <w:kern w:val="0"/>
              </w:rPr>
              <w:t>桃園市政府農業局</w:t>
            </w:r>
          </w:p>
        </w:tc>
        <w:tc>
          <w:tcPr>
            <w:tcW w:w="1900" w:type="dxa"/>
            <w:tcBorders>
              <w:top w:val="single" w:sz="4" w:space="0" w:color="auto"/>
              <w:left w:val="nil"/>
              <w:bottom w:val="nil"/>
              <w:right w:val="single" w:sz="4" w:space="0" w:color="auto"/>
            </w:tcBorders>
            <w:shd w:val="clear" w:color="auto" w:fill="auto"/>
            <w:vAlign w:val="center"/>
            <w:hideMark/>
          </w:tcPr>
          <w:p w14:paraId="7A64736A" w14:textId="75648054" w:rsidR="00F32AB2" w:rsidRPr="00F32AB2" w:rsidRDefault="00445C74" w:rsidP="00F32AB2">
            <w:pPr>
              <w:widowControl/>
              <w:rPr>
                <w:rFonts w:ascii="標楷體" w:eastAsia="標楷體" w:hAnsi="標楷體" w:cs="新細明體"/>
                <w:color w:val="000000"/>
                <w:kern w:val="0"/>
              </w:rPr>
            </w:pPr>
            <w:r w:rsidRPr="00F32AB2">
              <w:rPr>
                <w:rFonts w:ascii="標楷體" w:eastAsia="標楷體" w:hAnsi="標楷體" w:cs="新細明體" w:hint="eastAsia"/>
                <w:color w:val="000000"/>
                <w:kern w:val="0"/>
              </w:rPr>
              <w:t>森林法第25條第1項、保安林解除審核標準第2條第1項第</w:t>
            </w:r>
            <w:r w:rsidRPr="00445C74">
              <w:rPr>
                <w:rFonts w:ascii="標楷體" w:eastAsia="標楷體" w:hAnsi="標楷體" w:cs="新細明體" w:hint="eastAsia"/>
                <w:color w:val="000000"/>
                <w:kern w:val="0"/>
              </w:rPr>
              <w:t>2</w:t>
            </w:r>
            <w:r w:rsidRPr="00F32AB2">
              <w:rPr>
                <w:rFonts w:ascii="標楷體" w:eastAsia="標楷體" w:hAnsi="標楷體" w:cs="新細明體" w:hint="eastAsia"/>
                <w:color w:val="000000"/>
                <w:kern w:val="0"/>
              </w:rPr>
              <w:t>款</w:t>
            </w:r>
          </w:p>
        </w:tc>
        <w:tc>
          <w:tcPr>
            <w:tcW w:w="1240" w:type="dxa"/>
            <w:tcBorders>
              <w:top w:val="nil"/>
              <w:left w:val="nil"/>
              <w:bottom w:val="single" w:sz="4" w:space="0" w:color="auto"/>
              <w:right w:val="single" w:sz="4" w:space="0" w:color="auto"/>
            </w:tcBorders>
            <w:shd w:val="clear" w:color="auto" w:fill="auto"/>
            <w:vAlign w:val="center"/>
            <w:hideMark/>
          </w:tcPr>
          <w:p w14:paraId="7AAC96E6" w14:textId="77777777" w:rsidR="00F32AB2" w:rsidRPr="00F32AB2" w:rsidRDefault="00F32AB2" w:rsidP="00F32AB2">
            <w:pPr>
              <w:widowControl/>
              <w:rPr>
                <w:rFonts w:ascii="標楷體" w:eastAsia="標楷體" w:hAnsi="標楷體" w:cs="Arial"/>
                <w:color w:val="000000"/>
                <w:kern w:val="0"/>
              </w:rPr>
            </w:pPr>
            <w:r w:rsidRPr="00F32AB2">
              <w:rPr>
                <w:rFonts w:ascii="標楷體" w:eastAsia="標楷體" w:hAnsi="標楷體" w:cs="Arial" w:hint="eastAsia"/>
                <w:color w:val="000000"/>
                <w:kern w:val="0"/>
              </w:rPr>
              <w:t>闊葉散生及草生地</w:t>
            </w:r>
          </w:p>
        </w:tc>
        <w:tc>
          <w:tcPr>
            <w:tcW w:w="1080" w:type="dxa"/>
            <w:tcBorders>
              <w:top w:val="nil"/>
              <w:left w:val="nil"/>
              <w:bottom w:val="single" w:sz="4" w:space="0" w:color="auto"/>
              <w:right w:val="single" w:sz="4" w:space="0" w:color="auto"/>
            </w:tcBorders>
            <w:shd w:val="clear" w:color="auto" w:fill="auto"/>
            <w:vAlign w:val="center"/>
            <w:hideMark/>
          </w:tcPr>
          <w:p w14:paraId="4A25FD40" w14:textId="77777777" w:rsidR="00F32AB2" w:rsidRPr="00F32AB2" w:rsidRDefault="00F32AB2" w:rsidP="00F32AB2">
            <w:pPr>
              <w:widowControl/>
              <w:rPr>
                <w:rFonts w:ascii="標楷體" w:eastAsia="標楷體" w:hAnsi="標楷體" w:cs="新細明體"/>
                <w:kern w:val="0"/>
              </w:rPr>
            </w:pPr>
            <w:r w:rsidRPr="00F32AB2">
              <w:rPr>
                <w:rFonts w:ascii="標楷體" w:eastAsia="標楷體" w:hAnsi="標楷體" w:cs="新細明體" w:hint="eastAsia"/>
                <w:kern w:val="0"/>
              </w:rPr>
              <w:t>交通部高速公路局申請辦理「國道1號甲線新建工程」使用</w:t>
            </w:r>
          </w:p>
        </w:tc>
      </w:tr>
      <w:tr w:rsidR="00F32AB2" w:rsidRPr="00F32AB2" w14:paraId="33F003E0" w14:textId="77777777" w:rsidTr="00F32AB2">
        <w:trPr>
          <w:trHeight w:val="645"/>
        </w:trPr>
        <w:tc>
          <w:tcPr>
            <w:tcW w:w="700" w:type="dxa"/>
            <w:tcBorders>
              <w:top w:val="nil"/>
              <w:left w:val="single" w:sz="4" w:space="0" w:color="auto"/>
              <w:bottom w:val="single" w:sz="4" w:space="0" w:color="auto"/>
              <w:right w:val="single" w:sz="4" w:space="0" w:color="auto"/>
            </w:tcBorders>
            <w:shd w:val="clear" w:color="auto" w:fill="auto"/>
            <w:vAlign w:val="center"/>
            <w:hideMark/>
          </w:tcPr>
          <w:p w14:paraId="4D54F921" w14:textId="77777777" w:rsidR="00F32AB2" w:rsidRPr="00F32AB2" w:rsidRDefault="00F32AB2" w:rsidP="00F32AB2">
            <w:pPr>
              <w:widowControl/>
              <w:jc w:val="center"/>
              <w:rPr>
                <w:rFonts w:ascii="標楷體" w:eastAsia="標楷體" w:hAnsi="標楷體" w:cs="新細明體"/>
                <w:kern w:val="0"/>
              </w:rPr>
            </w:pPr>
            <w:r w:rsidRPr="00F32AB2">
              <w:rPr>
                <w:rFonts w:ascii="標楷體" w:eastAsia="標楷體" w:hAnsi="標楷體" w:cs="新細明體" w:hint="eastAsia"/>
                <w:kern w:val="0"/>
              </w:rPr>
              <w:t>合計</w:t>
            </w:r>
          </w:p>
        </w:tc>
        <w:tc>
          <w:tcPr>
            <w:tcW w:w="680" w:type="dxa"/>
            <w:tcBorders>
              <w:top w:val="nil"/>
              <w:left w:val="nil"/>
              <w:bottom w:val="single" w:sz="4" w:space="0" w:color="auto"/>
              <w:right w:val="single" w:sz="4" w:space="0" w:color="auto"/>
            </w:tcBorders>
            <w:shd w:val="clear" w:color="auto" w:fill="auto"/>
            <w:vAlign w:val="center"/>
            <w:hideMark/>
          </w:tcPr>
          <w:p w14:paraId="4FE6568E" w14:textId="77777777" w:rsidR="00F32AB2" w:rsidRPr="00F32AB2" w:rsidRDefault="00F32AB2" w:rsidP="00F32AB2">
            <w:pPr>
              <w:widowControl/>
              <w:jc w:val="center"/>
              <w:rPr>
                <w:rFonts w:ascii="標楷體" w:eastAsia="標楷體" w:hAnsi="標楷體" w:cs="新細明體"/>
                <w:kern w:val="0"/>
              </w:rPr>
            </w:pPr>
            <w:r w:rsidRPr="00F32AB2">
              <w:rPr>
                <w:rFonts w:ascii="標楷體" w:eastAsia="標楷體" w:hAnsi="標楷體" w:cs="新細明體" w:hint="eastAsia"/>
                <w:kern w:val="0"/>
              </w:rPr>
              <w:t xml:space="preserve">　</w:t>
            </w:r>
          </w:p>
        </w:tc>
        <w:tc>
          <w:tcPr>
            <w:tcW w:w="700" w:type="dxa"/>
            <w:tcBorders>
              <w:top w:val="nil"/>
              <w:left w:val="nil"/>
              <w:bottom w:val="single" w:sz="4" w:space="0" w:color="auto"/>
              <w:right w:val="single" w:sz="4" w:space="0" w:color="auto"/>
            </w:tcBorders>
            <w:shd w:val="clear" w:color="auto" w:fill="auto"/>
            <w:vAlign w:val="center"/>
            <w:hideMark/>
          </w:tcPr>
          <w:p w14:paraId="5293712F" w14:textId="77777777" w:rsidR="00F32AB2" w:rsidRPr="00F32AB2" w:rsidRDefault="00F32AB2" w:rsidP="00F32AB2">
            <w:pPr>
              <w:widowControl/>
              <w:jc w:val="center"/>
              <w:rPr>
                <w:rFonts w:ascii="標楷體" w:eastAsia="標楷體" w:hAnsi="標楷體" w:cs="新細明體"/>
                <w:kern w:val="0"/>
              </w:rPr>
            </w:pPr>
            <w:r w:rsidRPr="00F32AB2">
              <w:rPr>
                <w:rFonts w:ascii="標楷體" w:eastAsia="標楷體" w:hAnsi="標楷體" w:cs="新細明體" w:hint="eastAsia"/>
                <w:kern w:val="0"/>
              </w:rPr>
              <w:t xml:space="preserve">　</w:t>
            </w:r>
          </w:p>
        </w:tc>
        <w:tc>
          <w:tcPr>
            <w:tcW w:w="880" w:type="dxa"/>
            <w:tcBorders>
              <w:top w:val="nil"/>
              <w:left w:val="nil"/>
              <w:bottom w:val="single" w:sz="4" w:space="0" w:color="auto"/>
              <w:right w:val="single" w:sz="4" w:space="0" w:color="auto"/>
            </w:tcBorders>
            <w:shd w:val="clear" w:color="auto" w:fill="auto"/>
            <w:vAlign w:val="center"/>
            <w:hideMark/>
          </w:tcPr>
          <w:p w14:paraId="7D69EB9E" w14:textId="77777777" w:rsidR="00F32AB2" w:rsidRPr="00F32AB2" w:rsidRDefault="00F32AB2" w:rsidP="00F32AB2">
            <w:pPr>
              <w:widowControl/>
              <w:jc w:val="center"/>
              <w:rPr>
                <w:rFonts w:ascii="標楷體" w:eastAsia="標楷體" w:hAnsi="標楷體" w:cs="新細明體"/>
                <w:kern w:val="0"/>
              </w:rPr>
            </w:pPr>
            <w:r w:rsidRPr="00F32AB2">
              <w:rPr>
                <w:rFonts w:ascii="標楷體" w:eastAsia="標楷體" w:hAnsi="標楷體" w:cs="新細明體" w:hint="eastAsia"/>
                <w:kern w:val="0"/>
              </w:rPr>
              <w:t xml:space="preserve">　</w:t>
            </w:r>
          </w:p>
        </w:tc>
        <w:tc>
          <w:tcPr>
            <w:tcW w:w="1100" w:type="dxa"/>
            <w:tcBorders>
              <w:top w:val="nil"/>
              <w:left w:val="nil"/>
              <w:bottom w:val="single" w:sz="4" w:space="0" w:color="auto"/>
              <w:right w:val="single" w:sz="4" w:space="0" w:color="auto"/>
            </w:tcBorders>
            <w:shd w:val="clear" w:color="auto" w:fill="auto"/>
            <w:noWrap/>
            <w:vAlign w:val="center"/>
            <w:hideMark/>
          </w:tcPr>
          <w:p w14:paraId="6380FA8B" w14:textId="77777777" w:rsidR="00F32AB2" w:rsidRPr="00F32AB2" w:rsidRDefault="00F32AB2" w:rsidP="00F32AB2">
            <w:pPr>
              <w:widowControl/>
              <w:jc w:val="right"/>
              <w:rPr>
                <w:rFonts w:ascii="標楷體" w:eastAsia="標楷體" w:hAnsi="標楷體" w:cs="新細明體"/>
                <w:kern w:val="0"/>
              </w:rPr>
            </w:pPr>
            <w:r w:rsidRPr="00F32AB2">
              <w:rPr>
                <w:rFonts w:ascii="標楷體" w:eastAsia="標楷體" w:hAnsi="標楷體" w:cs="新細明體" w:hint="eastAsia"/>
                <w:kern w:val="0"/>
              </w:rPr>
              <w:t xml:space="preserve">1.320100 </w:t>
            </w:r>
          </w:p>
        </w:tc>
        <w:tc>
          <w:tcPr>
            <w:tcW w:w="700" w:type="dxa"/>
            <w:tcBorders>
              <w:top w:val="nil"/>
              <w:left w:val="nil"/>
              <w:bottom w:val="single" w:sz="4" w:space="0" w:color="auto"/>
              <w:right w:val="single" w:sz="4" w:space="0" w:color="auto"/>
            </w:tcBorders>
            <w:shd w:val="clear" w:color="auto" w:fill="auto"/>
            <w:vAlign w:val="center"/>
            <w:hideMark/>
          </w:tcPr>
          <w:p w14:paraId="661880EF" w14:textId="77777777" w:rsidR="00F32AB2" w:rsidRPr="00F32AB2" w:rsidRDefault="00F32AB2" w:rsidP="00F32AB2">
            <w:pPr>
              <w:widowControl/>
              <w:jc w:val="center"/>
              <w:rPr>
                <w:rFonts w:ascii="標楷體" w:eastAsia="標楷體" w:hAnsi="標楷體" w:cs="新細明體"/>
                <w:kern w:val="0"/>
              </w:rPr>
            </w:pPr>
            <w:r w:rsidRPr="00F32AB2">
              <w:rPr>
                <w:rFonts w:ascii="標楷體" w:eastAsia="標楷體" w:hAnsi="標楷體" w:cs="新細明體" w:hint="eastAsia"/>
                <w:kern w:val="0"/>
              </w:rPr>
              <w:t xml:space="preserve">　</w:t>
            </w:r>
          </w:p>
        </w:tc>
        <w:tc>
          <w:tcPr>
            <w:tcW w:w="760" w:type="dxa"/>
            <w:tcBorders>
              <w:top w:val="nil"/>
              <w:left w:val="nil"/>
              <w:bottom w:val="single" w:sz="4" w:space="0" w:color="auto"/>
              <w:right w:val="single" w:sz="4" w:space="0" w:color="auto"/>
            </w:tcBorders>
            <w:shd w:val="clear" w:color="auto" w:fill="auto"/>
            <w:vAlign w:val="center"/>
            <w:hideMark/>
          </w:tcPr>
          <w:p w14:paraId="551733E1" w14:textId="77777777" w:rsidR="00F32AB2" w:rsidRPr="00F32AB2" w:rsidRDefault="00F32AB2" w:rsidP="00F32AB2">
            <w:pPr>
              <w:widowControl/>
              <w:jc w:val="center"/>
              <w:rPr>
                <w:rFonts w:ascii="標楷體" w:eastAsia="標楷體" w:hAnsi="標楷體" w:cs="新細明體"/>
                <w:kern w:val="0"/>
              </w:rPr>
            </w:pPr>
            <w:r w:rsidRPr="00F32AB2">
              <w:rPr>
                <w:rFonts w:ascii="標楷體" w:eastAsia="標楷體" w:hAnsi="標楷體" w:cs="新細明體" w:hint="eastAsia"/>
                <w:kern w:val="0"/>
              </w:rPr>
              <w:t xml:space="preserve">　</w:t>
            </w:r>
          </w:p>
        </w:tc>
        <w:tc>
          <w:tcPr>
            <w:tcW w:w="1900" w:type="dxa"/>
            <w:tcBorders>
              <w:top w:val="single" w:sz="4" w:space="0" w:color="auto"/>
              <w:left w:val="nil"/>
              <w:bottom w:val="single" w:sz="4" w:space="0" w:color="auto"/>
              <w:right w:val="single" w:sz="4" w:space="0" w:color="auto"/>
            </w:tcBorders>
            <w:shd w:val="clear" w:color="000000" w:fill="FFFFFF"/>
            <w:vAlign w:val="center"/>
            <w:hideMark/>
          </w:tcPr>
          <w:p w14:paraId="762E1D85" w14:textId="77777777" w:rsidR="00F32AB2" w:rsidRPr="00F32AB2" w:rsidRDefault="00F32AB2" w:rsidP="00F32AB2">
            <w:pPr>
              <w:widowControl/>
              <w:jc w:val="center"/>
              <w:rPr>
                <w:rFonts w:ascii="標楷體" w:eastAsia="標楷體" w:hAnsi="標楷體" w:cs="新細明體"/>
                <w:kern w:val="0"/>
              </w:rPr>
            </w:pPr>
            <w:r w:rsidRPr="00F32AB2">
              <w:rPr>
                <w:rFonts w:ascii="標楷體" w:eastAsia="標楷體" w:hAnsi="標楷體" w:cs="新細明體" w:hint="eastAsia"/>
                <w:kern w:val="0"/>
              </w:rPr>
              <w:t xml:space="preserve">　</w:t>
            </w:r>
          </w:p>
        </w:tc>
        <w:tc>
          <w:tcPr>
            <w:tcW w:w="1240" w:type="dxa"/>
            <w:tcBorders>
              <w:top w:val="nil"/>
              <w:left w:val="nil"/>
              <w:bottom w:val="single" w:sz="4" w:space="0" w:color="auto"/>
              <w:right w:val="single" w:sz="4" w:space="0" w:color="auto"/>
            </w:tcBorders>
            <w:shd w:val="clear" w:color="000000" w:fill="FFFFFF"/>
            <w:vAlign w:val="center"/>
            <w:hideMark/>
          </w:tcPr>
          <w:p w14:paraId="622F6EE6" w14:textId="77777777" w:rsidR="00F32AB2" w:rsidRPr="00F32AB2" w:rsidRDefault="00F32AB2" w:rsidP="00F32AB2">
            <w:pPr>
              <w:widowControl/>
              <w:jc w:val="center"/>
              <w:rPr>
                <w:rFonts w:ascii="標楷體" w:eastAsia="標楷體" w:hAnsi="標楷體" w:cs="新細明體"/>
                <w:kern w:val="0"/>
              </w:rPr>
            </w:pPr>
            <w:r w:rsidRPr="00F32AB2">
              <w:rPr>
                <w:rFonts w:ascii="標楷體" w:eastAsia="標楷體" w:hAnsi="標楷體" w:cs="新細明體" w:hint="eastAsia"/>
                <w:kern w:val="0"/>
              </w:rPr>
              <w:t xml:space="preserve">　</w:t>
            </w:r>
          </w:p>
        </w:tc>
        <w:tc>
          <w:tcPr>
            <w:tcW w:w="1080" w:type="dxa"/>
            <w:tcBorders>
              <w:top w:val="nil"/>
              <w:left w:val="nil"/>
              <w:bottom w:val="single" w:sz="4" w:space="0" w:color="auto"/>
              <w:right w:val="single" w:sz="4" w:space="0" w:color="auto"/>
            </w:tcBorders>
            <w:shd w:val="clear" w:color="auto" w:fill="auto"/>
            <w:vAlign w:val="center"/>
            <w:hideMark/>
          </w:tcPr>
          <w:p w14:paraId="50BE69DC" w14:textId="77777777" w:rsidR="00F32AB2" w:rsidRPr="00F32AB2" w:rsidRDefault="00F32AB2" w:rsidP="00F32AB2">
            <w:pPr>
              <w:widowControl/>
              <w:jc w:val="center"/>
              <w:rPr>
                <w:rFonts w:ascii="標楷體" w:eastAsia="標楷體" w:hAnsi="標楷體" w:cs="新細明體"/>
                <w:kern w:val="0"/>
              </w:rPr>
            </w:pPr>
            <w:r w:rsidRPr="00F32AB2">
              <w:rPr>
                <w:rFonts w:ascii="標楷體" w:eastAsia="標楷體" w:hAnsi="標楷體" w:cs="新細明體" w:hint="eastAsia"/>
                <w:kern w:val="0"/>
              </w:rPr>
              <w:t xml:space="preserve">　</w:t>
            </w:r>
          </w:p>
        </w:tc>
      </w:tr>
    </w:tbl>
    <w:p w14:paraId="1EBB839F" w14:textId="77777777" w:rsidR="00792A0D" w:rsidRDefault="00792A0D" w:rsidP="003569EF"/>
    <w:p w14:paraId="1AB53744" w14:textId="77777777" w:rsidR="00792A0D" w:rsidRDefault="00792A0D" w:rsidP="003569EF"/>
    <w:p w14:paraId="2AA68639" w14:textId="77777777" w:rsidR="00510751" w:rsidRDefault="00510751" w:rsidP="003569EF"/>
    <w:p w14:paraId="043BCFC1" w14:textId="735A5630" w:rsidR="00510751" w:rsidRDefault="00510751" w:rsidP="003569EF"/>
    <w:p w14:paraId="1245E0CC" w14:textId="77777777" w:rsidR="00510751" w:rsidRDefault="00510751" w:rsidP="003569EF"/>
    <w:p w14:paraId="2B1FDAF3" w14:textId="77777777" w:rsidR="00F32AB2" w:rsidRDefault="00F32AB2" w:rsidP="003569EF"/>
    <w:p w14:paraId="5975D83A" w14:textId="4D984BB0" w:rsidR="00510751" w:rsidRDefault="00510751" w:rsidP="003569EF">
      <w:r>
        <w:rPr>
          <w:noProof/>
        </w:rPr>
        <w:drawing>
          <wp:inline distT="0" distB="0" distL="0" distR="0" wp14:anchorId="1B992E94" wp14:editId="2879394F">
            <wp:extent cx="6050915" cy="8818245"/>
            <wp:effectExtent l="0" t="0" r="6985" b="1905"/>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50915" cy="8818245"/>
                    </a:xfrm>
                    <a:prstGeom prst="rect">
                      <a:avLst/>
                    </a:prstGeom>
                    <a:noFill/>
                    <a:ln>
                      <a:noFill/>
                    </a:ln>
                  </pic:spPr>
                </pic:pic>
              </a:graphicData>
            </a:graphic>
          </wp:inline>
        </w:drawing>
      </w:r>
    </w:p>
    <w:p w14:paraId="1C8473F3" w14:textId="77777777" w:rsidR="00510751" w:rsidRDefault="00510751" w:rsidP="003569EF"/>
    <w:p w14:paraId="42177C0F" w14:textId="77777777" w:rsidR="00510751" w:rsidRDefault="00510751" w:rsidP="003569EF"/>
    <w:p w14:paraId="6BF01D6F" w14:textId="25991160" w:rsidR="00510751" w:rsidRDefault="00510751" w:rsidP="003569EF">
      <w:r>
        <w:rPr>
          <w:noProof/>
        </w:rPr>
        <w:drawing>
          <wp:inline distT="0" distB="0" distL="0" distR="0" wp14:anchorId="63C0401D" wp14:editId="1141D51A">
            <wp:extent cx="6059805" cy="4316095"/>
            <wp:effectExtent l="0" t="0" r="0" b="8255"/>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59805" cy="4316095"/>
                    </a:xfrm>
                    <a:prstGeom prst="rect">
                      <a:avLst/>
                    </a:prstGeom>
                    <a:noFill/>
                  </pic:spPr>
                </pic:pic>
              </a:graphicData>
            </a:graphic>
          </wp:inline>
        </w:drawing>
      </w:r>
    </w:p>
    <w:p w14:paraId="329F7AF3" w14:textId="77777777" w:rsidR="00510751" w:rsidRDefault="00510751" w:rsidP="003569EF"/>
    <w:p w14:paraId="54C5170A" w14:textId="77777777" w:rsidR="00510751" w:rsidRDefault="00510751" w:rsidP="003569EF"/>
    <w:p w14:paraId="4CF35E9B" w14:textId="116838A4" w:rsidR="00510751" w:rsidRDefault="00510751" w:rsidP="003569EF">
      <w:r>
        <w:rPr>
          <w:noProof/>
        </w:rPr>
        <w:drawing>
          <wp:inline distT="0" distB="0" distL="0" distR="0" wp14:anchorId="663EFE05" wp14:editId="03B6A86E">
            <wp:extent cx="6059805" cy="3602990"/>
            <wp:effectExtent l="0" t="0" r="0" b="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59805" cy="3602990"/>
                    </a:xfrm>
                    <a:prstGeom prst="rect">
                      <a:avLst/>
                    </a:prstGeom>
                    <a:noFill/>
                  </pic:spPr>
                </pic:pic>
              </a:graphicData>
            </a:graphic>
          </wp:inline>
        </w:drawing>
      </w:r>
    </w:p>
    <w:p w14:paraId="0A411909" w14:textId="77777777" w:rsidR="00510751" w:rsidRDefault="00510751" w:rsidP="003569EF"/>
    <w:p w14:paraId="628C620F" w14:textId="77777777" w:rsidR="00510751" w:rsidRDefault="00510751" w:rsidP="003569EF"/>
    <w:p w14:paraId="4A8774A7" w14:textId="77777777" w:rsidR="00510751" w:rsidRDefault="00510751" w:rsidP="003569EF"/>
    <w:p w14:paraId="3BDEEA64" w14:textId="77777777" w:rsidR="00DB7244" w:rsidRDefault="00DB7244" w:rsidP="003569EF"/>
    <w:p w14:paraId="3E5496F8" w14:textId="77777777" w:rsidR="00DB7244" w:rsidRDefault="00DB7244" w:rsidP="003569EF"/>
    <w:p w14:paraId="2B1A7EA1" w14:textId="77777777" w:rsidR="00510751" w:rsidRDefault="00510751" w:rsidP="003569EF"/>
    <w:p w14:paraId="56DB1FA9" w14:textId="4830155D" w:rsidR="00792A0D" w:rsidRDefault="00F32AB2" w:rsidP="00F32AB2">
      <w:pPr>
        <w:jc w:val="center"/>
      </w:pPr>
      <w:r w:rsidRPr="005A6099">
        <w:rPr>
          <w:rFonts w:ascii="標楷體" w:eastAsia="標楷體" w:hAnsi="標楷體" w:cs="新細明體" w:hint="eastAsia"/>
          <w:kern w:val="0"/>
          <w:sz w:val="28"/>
          <w:szCs w:val="28"/>
        </w:rPr>
        <w:t>桃園市</w:t>
      </w:r>
      <w:r>
        <w:rPr>
          <w:rFonts w:ascii="標楷體" w:eastAsia="標楷體" w:hAnsi="標楷體" w:cs="新細明體" w:hint="eastAsia"/>
          <w:kern w:val="0"/>
          <w:sz w:val="28"/>
          <w:szCs w:val="28"/>
        </w:rPr>
        <w:t>蘆竹區</w:t>
      </w:r>
      <w:r w:rsidRPr="005A6099">
        <w:rPr>
          <w:rFonts w:ascii="標楷體" w:eastAsia="標楷體" w:hAnsi="標楷體" w:cs="新細明體" w:hint="eastAsia"/>
          <w:kern w:val="0"/>
          <w:sz w:val="28"/>
          <w:szCs w:val="28"/>
        </w:rPr>
        <w:t>編號</w:t>
      </w:r>
      <w:r>
        <w:rPr>
          <w:rFonts w:ascii="標楷體" w:eastAsia="標楷體" w:hAnsi="標楷體" w:hint="eastAsia"/>
          <w:sz w:val="28"/>
          <w:szCs w:val="28"/>
        </w:rPr>
        <w:t>1105號飛砂防止保安林擬解除區域現況相片</w:t>
      </w:r>
    </w:p>
    <w:tbl>
      <w:tblPr>
        <w:tblW w:w="10265"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5098"/>
        <w:gridCol w:w="5167"/>
      </w:tblGrid>
      <w:tr w:rsidR="00F32AB2" w:rsidRPr="009C5296" w14:paraId="4CDB17DD" w14:textId="77777777" w:rsidTr="003503A6">
        <w:trPr>
          <w:trHeight w:val="5354"/>
          <w:jc w:val="center"/>
        </w:trPr>
        <w:tc>
          <w:tcPr>
            <w:tcW w:w="5098" w:type="dxa"/>
            <w:tcBorders>
              <w:bottom w:val="single" w:sz="4" w:space="0" w:color="auto"/>
            </w:tcBorders>
          </w:tcPr>
          <w:p w14:paraId="71E9976A" w14:textId="021D755B" w:rsidR="00F32AB2" w:rsidRPr="008F599B" w:rsidRDefault="00F32AB2" w:rsidP="00E5487A">
            <w:pPr>
              <w:rPr>
                <w:rFonts w:ascii="標楷體" w:eastAsia="標楷體" w:hAnsi="標楷體"/>
                <w:iCs/>
                <w:color w:val="000000"/>
                <w:sz w:val="20"/>
                <w:szCs w:val="20"/>
              </w:rPr>
            </w:pPr>
            <w:r>
              <w:rPr>
                <w:noProof/>
              </w:rPr>
              <w:drawing>
                <wp:anchor distT="0" distB="0" distL="114300" distR="114300" simplePos="0" relativeHeight="251739136" behindDoc="0" locked="0" layoutInCell="1" allowOverlap="1" wp14:anchorId="21E3E728" wp14:editId="4FCFEB15">
                  <wp:simplePos x="0" y="0"/>
                  <wp:positionH relativeFrom="column">
                    <wp:posOffset>490855</wp:posOffset>
                  </wp:positionH>
                  <wp:positionV relativeFrom="paragraph">
                    <wp:posOffset>163830</wp:posOffset>
                  </wp:positionV>
                  <wp:extent cx="2291715" cy="3069590"/>
                  <wp:effectExtent l="0" t="0" r="0" b="0"/>
                  <wp:wrapNone/>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91715" cy="30695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標楷體" w:eastAsia="標楷體" w:hAnsi="標楷體" w:hint="eastAsia"/>
                <w:sz w:val="28"/>
                <w:szCs w:val="28"/>
              </w:rPr>
              <w:t xml:space="preserve"> </w:t>
            </w:r>
          </w:p>
        </w:tc>
        <w:tc>
          <w:tcPr>
            <w:tcW w:w="5167" w:type="dxa"/>
            <w:tcBorders>
              <w:bottom w:val="single" w:sz="4" w:space="0" w:color="auto"/>
            </w:tcBorders>
          </w:tcPr>
          <w:p w14:paraId="2962C2E2" w14:textId="7D0FAC4E" w:rsidR="00F32AB2" w:rsidRPr="008F599B" w:rsidRDefault="00F32AB2" w:rsidP="00E5487A">
            <w:pPr>
              <w:spacing w:before="600"/>
              <w:rPr>
                <w:rFonts w:ascii="標楷體" w:eastAsia="標楷體" w:hAnsi="標楷體"/>
                <w:iCs/>
                <w:color w:val="000000"/>
                <w:sz w:val="20"/>
                <w:szCs w:val="20"/>
              </w:rPr>
            </w:pPr>
            <w:r>
              <w:rPr>
                <w:noProof/>
              </w:rPr>
              <w:drawing>
                <wp:anchor distT="0" distB="0" distL="114300" distR="114300" simplePos="0" relativeHeight="251738112" behindDoc="0" locked="0" layoutInCell="1" allowOverlap="1" wp14:anchorId="3F27B8CE" wp14:editId="3116B94F">
                  <wp:simplePos x="0" y="0"/>
                  <wp:positionH relativeFrom="margin">
                    <wp:posOffset>4445</wp:posOffset>
                  </wp:positionH>
                  <wp:positionV relativeFrom="margin">
                    <wp:posOffset>248920</wp:posOffset>
                  </wp:positionV>
                  <wp:extent cx="3107055" cy="2903220"/>
                  <wp:effectExtent l="0" t="0" r="0" b="0"/>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07055" cy="290322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F32AB2" w:rsidRPr="009C5296" w14:paraId="0F5F76BF" w14:textId="77777777" w:rsidTr="00854F5B">
        <w:trPr>
          <w:trHeight w:val="924"/>
          <w:jc w:val="center"/>
        </w:trPr>
        <w:tc>
          <w:tcPr>
            <w:tcW w:w="5098" w:type="dxa"/>
            <w:tcBorders>
              <w:top w:val="single" w:sz="4" w:space="0" w:color="auto"/>
              <w:bottom w:val="single" w:sz="4" w:space="0" w:color="auto"/>
            </w:tcBorders>
          </w:tcPr>
          <w:p w14:paraId="4F6CD2A7" w14:textId="77777777" w:rsidR="003503A6" w:rsidRDefault="00F32AB2" w:rsidP="003503A6">
            <w:pPr>
              <w:spacing w:line="240" w:lineRule="exact"/>
              <w:jc w:val="center"/>
              <w:rPr>
                <w:rFonts w:ascii="標楷體" w:eastAsia="標楷體" w:hAnsi="標楷體"/>
                <w:iCs/>
                <w:color w:val="000000"/>
                <w:sz w:val="22"/>
                <w:szCs w:val="22"/>
              </w:rPr>
            </w:pPr>
            <w:r w:rsidRPr="003503A6">
              <w:rPr>
                <w:rFonts w:ascii="標楷體" w:eastAsia="標楷體" w:hAnsi="標楷體" w:cs="新細明體" w:hint="eastAsia"/>
                <w:kern w:val="0"/>
                <w:sz w:val="22"/>
                <w:szCs w:val="22"/>
              </w:rPr>
              <w:t>桃園市蘆竹區坑子口段海湖小段</w:t>
            </w:r>
            <w:r w:rsidRPr="003503A6">
              <w:rPr>
                <w:rFonts w:ascii="標楷體" w:eastAsia="標楷體" w:hAnsi="標楷體" w:hint="eastAsia"/>
                <w:iCs/>
                <w:color w:val="000000"/>
                <w:sz w:val="22"/>
                <w:szCs w:val="22"/>
              </w:rPr>
              <w:t>242-1地號</w:t>
            </w:r>
          </w:p>
          <w:p w14:paraId="0C2F693B" w14:textId="311DBDD0" w:rsidR="00F32AB2" w:rsidRPr="008F599B" w:rsidRDefault="00DB7244" w:rsidP="003503A6">
            <w:pPr>
              <w:spacing w:line="240" w:lineRule="exact"/>
              <w:jc w:val="center"/>
              <w:rPr>
                <w:rFonts w:ascii="標楷體" w:eastAsia="標楷體" w:hAnsi="標楷體"/>
                <w:iCs/>
                <w:color w:val="000000"/>
                <w:sz w:val="20"/>
                <w:szCs w:val="20"/>
              </w:rPr>
            </w:pPr>
            <w:r w:rsidRPr="00DB7244">
              <w:rPr>
                <w:rFonts w:ascii="標楷體" w:eastAsia="標楷體" w:hAnsi="標楷體" w:cs="新細明體" w:hint="eastAsia"/>
                <w:kern w:val="0"/>
                <w:sz w:val="22"/>
                <w:szCs w:val="22"/>
              </w:rPr>
              <w:t>桃園市政府海岸及資源循環工程處</w:t>
            </w:r>
            <w:r w:rsidR="003503A6" w:rsidRPr="00F32AB2">
              <w:rPr>
                <w:rFonts w:ascii="標楷體" w:eastAsia="標楷體" w:hAnsi="標楷體" w:cs="新細明體" w:hint="eastAsia"/>
                <w:kern w:val="0"/>
                <w:sz w:val="22"/>
                <w:szCs w:val="22"/>
              </w:rPr>
              <w:t>申請做為漂流木暫置場使用</w:t>
            </w:r>
          </w:p>
        </w:tc>
        <w:tc>
          <w:tcPr>
            <w:tcW w:w="5167" w:type="dxa"/>
            <w:tcBorders>
              <w:top w:val="single" w:sz="4" w:space="0" w:color="auto"/>
              <w:bottom w:val="single" w:sz="4" w:space="0" w:color="auto"/>
            </w:tcBorders>
          </w:tcPr>
          <w:p w14:paraId="4A7CA0B8" w14:textId="1CDA33CD" w:rsidR="003503A6" w:rsidRPr="003503A6" w:rsidRDefault="00F32AB2" w:rsidP="00E5487A">
            <w:pPr>
              <w:spacing w:line="240" w:lineRule="exact"/>
              <w:jc w:val="center"/>
              <w:rPr>
                <w:rFonts w:ascii="標楷體" w:eastAsia="標楷體" w:hAnsi="標楷體"/>
                <w:iCs/>
                <w:color w:val="000000"/>
                <w:sz w:val="22"/>
                <w:szCs w:val="22"/>
              </w:rPr>
            </w:pPr>
            <w:r w:rsidRPr="003503A6">
              <w:rPr>
                <w:rFonts w:ascii="標楷體" w:eastAsia="標楷體" w:hAnsi="標楷體" w:cs="新細明體" w:hint="eastAsia"/>
                <w:kern w:val="0"/>
                <w:sz w:val="22"/>
                <w:szCs w:val="22"/>
              </w:rPr>
              <w:t>桃園市蘆竹區坑子口段海湖小段</w:t>
            </w:r>
            <w:r w:rsidRPr="003503A6">
              <w:rPr>
                <w:rFonts w:ascii="標楷體" w:eastAsia="標楷體" w:hAnsi="標楷體" w:hint="eastAsia"/>
                <w:iCs/>
                <w:color w:val="000000"/>
                <w:sz w:val="22"/>
                <w:szCs w:val="22"/>
              </w:rPr>
              <w:t>242-1地號</w:t>
            </w:r>
          </w:p>
          <w:p w14:paraId="11E4BE26" w14:textId="5AEB44D2" w:rsidR="00F32AB2" w:rsidRPr="008F599B" w:rsidRDefault="00DB7244" w:rsidP="00E5487A">
            <w:pPr>
              <w:spacing w:line="240" w:lineRule="exact"/>
              <w:jc w:val="center"/>
              <w:rPr>
                <w:rFonts w:ascii="標楷體" w:eastAsia="標楷體" w:hAnsi="標楷體"/>
                <w:iCs/>
                <w:color w:val="000000"/>
                <w:sz w:val="20"/>
                <w:szCs w:val="20"/>
              </w:rPr>
            </w:pPr>
            <w:r w:rsidRPr="00DB7244">
              <w:rPr>
                <w:rFonts w:ascii="標楷體" w:eastAsia="標楷體" w:hAnsi="標楷體" w:cs="新細明體" w:hint="eastAsia"/>
                <w:kern w:val="0"/>
                <w:sz w:val="22"/>
                <w:szCs w:val="22"/>
              </w:rPr>
              <w:t>桃園市政府海岸及資源循環工程處</w:t>
            </w:r>
            <w:r w:rsidR="003503A6" w:rsidRPr="00F32AB2">
              <w:rPr>
                <w:rFonts w:ascii="標楷體" w:eastAsia="標楷體" w:hAnsi="標楷體" w:cs="新細明體" w:hint="eastAsia"/>
                <w:kern w:val="0"/>
                <w:sz w:val="22"/>
                <w:szCs w:val="22"/>
              </w:rPr>
              <w:t>申請做為漂流木暫置場使用</w:t>
            </w:r>
          </w:p>
        </w:tc>
      </w:tr>
    </w:tbl>
    <w:p w14:paraId="2F5A819E" w14:textId="001F5BF8" w:rsidR="00792A0D" w:rsidRPr="00F32AB2" w:rsidRDefault="00792A0D" w:rsidP="003569EF"/>
    <w:tbl>
      <w:tblPr>
        <w:tblW w:w="10238"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5098"/>
        <w:gridCol w:w="5140"/>
      </w:tblGrid>
      <w:tr w:rsidR="00F32AB2" w:rsidRPr="009C5296" w14:paraId="70A2151E" w14:textId="77777777" w:rsidTr="003503A6">
        <w:trPr>
          <w:trHeight w:val="5230"/>
          <w:jc w:val="center"/>
        </w:trPr>
        <w:tc>
          <w:tcPr>
            <w:tcW w:w="5098" w:type="dxa"/>
            <w:tcBorders>
              <w:bottom w:val="single" w:sz="4" w:space="0" w:color="auto"/>
            </w:tcBorders>
          </w:tcPr>
          <w:p w14:paraId="2DA2BDF2" w14:textId="2EE2EE7C" w:rsidR="00F32AB2" w:rsidRDefault="00F32AB2" w:rsidP="00E5487A">
            <w:pPr>
              <w:jc w:val="center"/>
              <w:rPr>
                <w:rFonts w:ascii="標楷體" w:eastAsia="標楷體" w:hAnsi="標楷體"/>
                <w:iCs/>
                <w:color w:val="000000"/>
                <w:sz w:val="20"/>
                <w:szCs w:val="20"/>
              </w:rPr>
            </w:pPr>
            <w:r>
              <w:rPr>
                <w:rFonts w:ascii="標楷體" w:eastAsia="標楷體" w:hAnsi="標楷體"/>
                <w:iCs/>
                <w:noProof/>
                <w:color w:val="000000"/>
                <w:sz w:val="20"/>
                <w:szCs w:val="20"/>
              </w:rPr>
              <w:drawing>
                <wp:inline distT="0" distB="0" distL="0" distR="0" wp14:anchorId="246ABB5E" wp14:editId="10D0B0AE">
                  <wp:extent cx="2917825" cy="2917825"/>
                  <wp:effectExtent l="0" t="0" r="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17825" cy="2917825"/>
                          </a:xfrm>
                          <a:prstGeom prst="rect">
                            <a:avLst/>
                          </a:prstGeom>
                          <a:noFill/>
                          <a:ln>
                            <a:noFill/>
                          </a:ln>
                        </pic:spPr>
                      </pic:pic>
                    </a:graphicData>
                  </a:graphic>
                </wp:inline>
              </w:drawing>
            </w:r>
          </w:p>
          <w:p w14:paraId="575DBA9D" w14:textId="77777777" w:rsidR="00F32AB2" w:rsidRPr="008F599B" w:rsidRDefault="00F32AB2" w:rsidP="00E5487A">
            <w:pPr>
              <w:jc w:val="center"/>
              <w:rPr>
                <w:rFonts w:ascii="標楷體" w:eastAsia="標楷體" w:hAnsi="標楷體"/>
                <w:iCs/>
                <w:color w:val="000000"/>
                <w:sz w:val="20"/>
                <w:szCs w:val="20"/>
              </w:rPr>
            </w:pPr>
          </w:p>
        </w:tc>
        <w:tc>
          <w:tcPr>
            <w:tcW w:w="5140" w:type="dxa"/>
            <w:tcBorders>
              <w:bottom w:val="single" w:sz="4" w:space="0" w:color="auto"/>
            </w:tcBorders>
          </w:tcPr>
          <w:p w14:paraId="41CD00BC" w14:textId="1AF05FE1" w:rsidR="00F32AB2" w:rsidRPr="008F599B" w:rsidRDefault="00F32AB2" w:rsidP="00E5487A">
            <w:pPr>
              <w:spacing w:before="600"/>
              <w:rPr>
                <w:rFonts w:ascii="標楷體" w:eastAsia="標楷體" w:hAnsi="標楷體"/>
                <w:iCs/>
                <w:color w:val="000000"/>
                <w:sz w:val="20"/>
                <w:szCs w:val="20"/>
              </w:rPr>
            </w:pPr>
            <w:r>
              <w:rPr>
                <w:noProof/>
              </w:rPr>
              <w:drawing>
                <wp:anchor distT="0" distB="0" distL="114300" distR="114300" simplePos="0" relativeHeight="251741184" behindDoc="0" locked="0" layoutInCell="1" allowOverlap="1" wp14:anchorId="64CCEB46" wp14:editId="4090DF3B">
                  <wp:simplePos x="0" y="0"/>
                  <wp:positionH relativeFrom="column">
                    <wp:posOffset>5080</wp:posOffset>
                  </wp:positionH>
                  <wp:positionV relativeFrom="paragraph">
                    <wp:posOffset>420370</wp:posOffset>
                  </wp:positionV>
                  <wp:extent cx="2934970" cy="2074545"/>
                  <wp:effectExtent l="0" t="0" r="0" b="1905"/>
                  <wp:wrapNone/>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34970" cy="207454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F32AB2" w:rsidRPr="009C5296" w14:paraId="64A01A94" w14:textId="77777777" w:rsidTr="00854F5B">
        <w:trPr>
          <w:trHeight w:val="988"/>
          <w:jc w:val="center"/>
        </w:trPr>
        <w:tc>
          <w:tcPr>
            <w:tcW w:w="5098" w:type="dxa"/>
            <w:tcBorders>
              <w:top w:val="single" w:sz="4" w:space="0" w:color="auto"/>
              <w:bottom w:val="single" w:sz="4" w:space="0" w:color="auto"/>
            </w:tcBorders>
          </w:tcPr>
          <w:p w14:paraId="3F388DA9" w14:textId="7A01FEDC" w:rsidR="003503A6" w:rsidRPr="003503A6" w:rsidRDefault="00F32AB2" w:rsidP="00E5487A">
            <w:pPr>
              <w:spacing w:line="240" w:lineRule="exact"/>
              <w:jc w:val="center"/>
              <w:rPr>
                <w:rFonts w:ascii="標楷體" w:eastAsia="標楷體" w:hAnsi="標楷體"/>
                <w:iCs/>
                <w:color w:val="000000"/>
                <w:sz w:val="22"/>
                <w:szCs w:val="22"/>
              </w:rPr>
            </w:pPr>
            <w:r w:rsidRPr="003503A6">
              <w:rPr>
                <w:rFonts w:ascii="標楷體" w:eastAsia="標楷體" w:hAnsi="標楷體" w:cs="新細明體" w:hint="eastAsia"/>
                <w:kern w:val="0"/>
                <w:sz w:val="22"/>
                <w:szCs w:val="22"/>
              </w:rPr>
              <w:t>桃園市蘆竹區坑子口段海湖小段</w:t>
            </w:r>
            <w:r w:rsidRPr="003503A6">
              <w:rPr>
                <w:rFonts w:ascii="標楷體" w:eastAsia="標楷體" w:hAnsi="標楷體" w:hint="eastAsia"/>
                <w:iCs/>
                <w:color w:val="000000"/>
                <w:sz w:val="22"/>
                <w:szCs w:val="22"/>
              </w:rPr>
              <w:t>245-3地號</w:t>
            </w:r>
          </w:p>
          <w:p w14:paraId="15112486" w14:textId="3FD8B621" w:rsidR="00F32AB2" w:rsidRPr="008F599B" w:rsidRDefault="00DB7244" w:rsidP="00E5487A">
            <w:pPr>
              <w:spacing w:line="240" w:lineRule="exact"/>
              <w:jc w:val="center"/>
              <w:rPr>
                <w:rFonts w:ascii="標楷體" w:eastAsia="標楷體" w:hAnsi="標楷體"/>
                <w:iCs/>
                <w:color w:val="000000"/>
                <w:sz w:val="20"/>
                <w:szCs w:val="20"/>
              </w:rPr>
            </w:pPr>
            <w:r w:rsidRPr="00DB7244">
              <w:rPr>
                <w:rFonts w:ascii="標楷體" w:eastAsia="標楷體" w:hAnsi="標楷體" w:cs="新細明體" w:hint="eastAsia"/>
                <w:kern w:val="0"/>
                <w:sz w:val="22"/>
                <w:szCs w:val="22"/>
              </w:rPr>
              <w:t>桃園市政府海岸及資源循環工程處</w:t>
            </w:r>
            <w:r w:rsidR="003503A6" w:rsidRPr="00F32AB2">
              <w:rPr>
                <w:rFonts w:ascii="標楷體" w:eastAsia="標楷體" w:hAnsi="標楷體" w:cs="新細明體" w:hint="eastAsia"/>
                <w:kern w:val="0"/>
                <w:sz w:val="22"/>
                <w:szCs w:val="22"/>
              </w:rPr>
              <w:t>申請做為漂流木暫置場使用</w:t>
            </w:r>
          </w:p>
        </w:tc>
        <w:tc>
          <w:tcPr>
            <w:tcW w:w="5140" w:type="dxa"/>
            <w:tcBorders>
              <w:top w:val="single" w:sz="4" w:space="0" w:color="auto"/>
              <w:bottom w:val="single" w:sz="4" w:space="0" w:color="auto"/>
            </w:tcBorders>
          </w:tcPr>
          <w:p w14:paraId="6CB68274" w14:textId="7C144D57" w:rsidR="003503A6" w:rsidRPr="003503A6" w:rsidRDefault="00F32AB2" w:rsidP="00E5487A">
            <w:pPr>
              <w:spacing w:line="240" w:lineRule="exact"/>
              <w:jc w:val="center"/>
              <w:rPr>
                <w:rFonts w:ascii="標楷體" w:eastAsia="標楷體" w:hAnsi="標楷體"/>
                <w:iCs/>
                <w:color w:val="000000"/>
                <w:sz w:val="22"/>
                <w:szCs w:val="22"/>
              </w:rPr>
            </w:pPr>
            <w:r w:rsidRPr="003503A6">
              <w:rPr>
                <w:rFonts w:ascii="標楷體" w:eastAsia="標楷體" w:hAnsi="標楷體" w:cs="新細明體" w:hint="eastAsia"/>
                <w:kern w:val="0"/>
                <w:sz w:val="22"/>
                <w:szCs w:val="22"/>
              </w:rPr>
              <w:t>桃園市蘆竹區坑子口段海湖小段</w:t>
            </w:r>
            <w:r w:rsidRPr="002920D2">
              <w:rPr>
                <w:rFonts w:ascii="標楷體" w:eastAsia="標楷體" w:hAnsi="標楷體" w:hint="eastAsia"/>
                <w:iCs/>
                <w:sz w:val="22"/>
                <w:szCs w:val="22"/>
              </w:rPr>
              <w:t>2</w:t>
            </w:r>
            <w:r w:rsidR="002920D2" w:rsidRPr="002920D2">
              <w:rPr>
                <w:rFonts w:ascii="標楷體" w:eastAsia="標楷體" w:hAnsi="標楷體" w:hint="eastAsia"/>
                <w:iCs/>
                <w:sz w:val="22"/>
                <w:szCs w:val="22"/>
              </w:rPr>
              <w:t>45-3</w:t>
            </w:r>
            <w:r w:rsidRPr="003503A6">
              <w:rPr>
                <w:rFonts w:ascii="標楷體" w:eastAsia="標楷體" w:hAnsi="標楷體" w:hint="eastAsia"/>
                <w:iCs/>
                <w:color w:val="000000"/>
                <w:sz w:val="22"/>
                <w:szCs w:val="22"/>
              </w:rPr>
              <w:t>地號</w:t>
            </w:r>
          </w:p>
          <w:p w14:paraId="4DB2EFA3" w14:textId="03507F25" w:rsidR="00F32AB2" w:rsidRPr="008F599B" w:rsidRDefault="00DB7244" w:rsidP="00E5487A">
            <w:pPr>
              <w:spacing w:line="240" w:lineRule="exact"/>
              <w:jc w:val="center"/>
              <w:rPr>
                <w:rFonts w:ascii="標楷體" w:eastAsia="標楷體" w:hAnsi="標楷體"/>
                <w:iCs/>
                <w:color w:val="000000"/>
                <w:sz w:val="20"/>
                <w:szCs w:val="20"/>
              </w:rPr>
            </w:pPr>
            <w:r w:rsidRPr="00DB7244">
              <w:rPr>
                <w:rFonts w:ascii="標楷體" w:eastAsia="標楷體" w:hAnsi="標楷體" w:cs="新細明體" w:hint="eastAsia"/>
                <w:kern w:val="0"/>
                <w:sz w:val="22"/>
                <w:szCs w:val="22"/>
              </w:rPr>
              <w:t>桃園市政府海岸及資源循環工程處</w:t>
            </w:r>
            <w:r w:rsidR="003503A6" w:rsidRPr="00F32AB2">
              <w:rPr>
                <w:rFonts w:ascii="標楷體" w:eastAsia="標楷體" w:hAnsi="標楷體" w:cs="新細明體" w:hint="eastAsia"/>
                <w:kern w:val="0"/>
                <w:sz w:val="22"/>
                <w:szCs w:val="22"/>
              </w:rPr>
              <w:t>申請做為漂流木暫置場使用</w:t>
            </w:r>
          </w:p>
        </w:tc>
      </w:tr>
    </w:tbl>
    <w:p w14:paraId="3E2B6177" w14:textId="77777777" w:rsidR="00792A0D" w:rsidRPr="00F32AB2" w:rsidRDefault="00792A0D" w:rsidP="003569EF"/>
    <w:tbl>
      <w:tblPr>
        <w:tblW w:w="9530"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9530"/>
      </w:tblGrid>
      <w:tr w:rsidR="00F32AB2" w:rsidRPr="008F599B" w14:paraId="465E17CB" w14:textId="77777777" w:rsidTr="00E5487A">
        <w:trPr>
          <w:trHeight w:val="5514"/>
          <w:jc w:val="center"/>
        </w:trPr>
        <w:tc>
          <w:tcPr>
            <w:tcW w:w="9493" w:type="dxa"/>
          </w:tcPr>
          <w:p w14:paraId="62FAB0D0" w14:textId="500A8274" w:rsidR="00F32AB2" w:rsidRPr="008F599B" w:rsidRDefault="00F32AB2" w:rsidP="00E5487A">
            <w:pPr>
              <w:spacing w:before="600"/>
              <w:jc w:val="center"/>
              <w:rPr>
                <w:rFonts w:ascii="標楷體" w:eastAsia="標楷體" w:hAnsi="標楷體"/>
                <w:iCs/>
                <w:color w:val="000000"/>
                <w:sz w:val="20"/>
                <w:szCs w:val="20"/>
              </w:rPr>
            </w:pPr>
            <w:r w:rsidRPr="00F12313">
              <w:rPr>
                <w:rFonts w:ascii="標楷體" w:eastAsia="標楷體" w:hAnsi="標楷體"/>
                <w:noProof/>
                <w:color w:val="000000"/>
                <w:sz w:val="20"/>
                <w:szCs w:val="20"/>
              </w:rPr>
              <w:drawing>
                <wp:inline distT="0" distB="0" distL="0" distR="0" wp14:anchorId="1F92FFCB" wp14:editId="443F6B77">
                  <wp:extent cx="4317365" cy="3235960"/>
                  <wp:effectExtent l="0" t="0" r="6985" b="254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17365" cy="3235960"/>
                          </a:xfrm>
                          <a:prstGeom prst="rect">
                            <a:avLst/>
                          </a:prstGeom>
                          <a:noFill/>
                          <a:ln>
                            <a:noFill/>
                          </a:ln>
                        </pic:spPr>
                      </pic:pic>
                    </a:graphicData>
                  </a:graphic>
                </wp:inline>
              </w:drawing>
            </w:r>
          </w:p>
        </w:tc>
      </w:tr>
      <w:tr w:rsidR="00F32AB2" w:rsidRPr="00C42A96" w14:paraId="46E0218F" w14:textId="77777777" w:rsidTr="00854F5B">
        <w:trPr>
          <w:trHeight w:val="802"/>
          <w:jc w:val="center"/>
        </w:trPr>
        <w:tc>
          <w:tcPr>
            <w:tcW w:w="9493" w:type="dxa"/>
            <w:vAlign w:val="center"/>
          </w:tcPr>
          <w:p w14:paraId="0436C354" w14:textId="21EA7DF5" w:rsidR="003503A6" w:rsidRPr="003503A6" w:rsidRDefault="00F32AB2" w:rsidP="00E5487A">
            <w:pPr>
              <w:jc w:val="center"/>
              <w:rPr>
                <w:rFonts w:ascii="標楷體" w:eastAsia="標楷體" w:hAnsi="標楷體" w:cs="新細明體"/>
                <w:kern w:val="0"/>
              </w:rPr>
            </w:pPr>
            <w:r w:rsidRPr="003503A6">
              <w:rPr>
                <w:rFonts w:ascii="Arial" w:eastAsia="標楷體" w:hAnsi="Arial" w:cs="Arial" w:hint="eastAsia"/>
                <w:kern w:val="0"/>
              </w:rPr>
              <w:t>桃園市蘆竹區出水段</w:t>
            </w:r>
            <w:r w:rsidRPr="003503A6">
              <w:rPr>
                <w:rFonts w:ascii="Arial" w:eastAsia="標楷體" w:hAnsi="Arial" w:cs="Arial" w:hint="eastAsia"/>
                <w:kern w:val="0"/>
              </w:rPr>
              <w:t>1</w:t>
            </w:r>
            <w:r w:rsidRPr="003503A6">
              <w:rPr>
                <w:rFonts w:ascii="Arial" w:eastAsia="標楷體" w:hAnsi="Arial" w:cs="Arial"/>
                <w:kern w:val="0"/>
              </w:rPr>
              <w:t>33-1</w:t>
            </w:r>
            <w:r w:rsidRPr="003503A6">
              <w:rPr>
                <w:rFonts w:ascii="Arial" w:eastAsia="標楷體" w:hAnsi="Arial" w:cs="Arial" w:hint="eastAsia"/>
                <w:kern w:val="0"/>
              </w:rPr>
              <w:t>地號</w:t>
            </w:r>
            <w:r w:rsidR="003503A6" w:rsidRPr="003503A6">
              <w:rPr>
                <w:rFonts w:ascii="Arial" w:eastAsia="標楷體" w:hAnsi="Arial" w:cs="Arial" w:hint="eastAsia"/>
                <w:kern w:val="0"/>
              </w:rPr>
              <w:t xml:space="preserve"> </w:t>
            </w:r>
            <w:r w:rsidRPr="003503A6">
              <w:rPr>
                <w:rFonts w:ascii="Arial" w:eastAsia="標楷體" w:hAnsi="Arial" w:cs="Arial" w:hint="eastAsia"/>
                <w:kern w:val="0"/>
              </w:rPr>
              <w:t>(</w:t>
            </w:r>
            <w:r w:rsidRPr="003503A6">
              <w:rPr>
                <w:rFonts w:ascii="Arial" w:eastAsia="標楷體" w:hAnsi="Arial" w:cs="Arial"/>
                <w:kern w:val="0"/>
              </w:rPr>
              <w:t>闊葉散生及</w:t>
            </w:r>
            <w:r w:rsidRPr="003503A6">
              <w:rPr>
                <w:rFonts w:ascii="Arial" w:eastAsia="標楷體" w:hAnsi="Arial" w:cs="Arial" w:hint="eastAsia"/>
                <w:kern w:val="0"/>
              </w:rPr>
              <w:t>草生地</w:t>
            </w:r>
            <w:r w:rsidRPr="003503A6">
              <w:rPr>
                <w:rFonts w:ascii="Arial" w:eastAsia="標楷體" w:hAnsi="Arial" w:cs="Arial" w:hint="eastAsia"/>
                <w:kern w:val="0"/>
              </w:rPr>
              <w:t>)</w:t>
            </w:r>
            <w:r w:rsidR="003503A6" w:rsidRPr="003503A6">
              <w:rPr>
                <w:rFonts w:ascii="標楷體" w:eastAsia="標楷體" w:hAnsi="標楷體" w:cs="新細明體" w:hint="eastAsia"/>
                <w:kern w:val="0"/>
              </w:rPr>
              <w:t xml:space="preserve"> </w:t>
            </w:r>
          </w:p>
          <w:p w14:paraId="22C3A6BB" w14:textId="5145F78D" w:rsidR="00F32AB2" w:rsidRPr="00C42A96" w:rsidRDefault="003503A6" w:rsidP="00E5487A">
            <w:pPr>
              <w:jc w:val="center"/>
              <w:rPr>
                <w:rFonts w:ascii="Arial" w:eastAsia="標楷體" w:hAnsi="Arial" w:cs="Arial"/>
                <w:kern w:val="0"/>
                <w:sz w:val="28"/>
                <w:szCs w:val="20"/>
              </w:rPr>
            </w:pPr>
            <w:r w:rsidRPr="00F32AB2">
              <w:rPr>
                <w:rFonts w:ascii="標楷體" w:eastAsia="標楷體" w:hAnsi="標楷體" w:cs="新細明體" w:hint="eastAsia"/>
                <w:kern w:val="0"/>
              </w:rPr>
              <w:t>交通部高速公路局申請辦理「國道1號甲線新建工程」使用</w:t>
            </w:r>
          </w:p>
        </w:tc>
      </w:tr>
      <w:tr w:rsidR="00F32AB2" w:rsidRPr="008F599B" w14:paraId="4B883F28" w14:textId="77777777" w:rsidTr="00854F5B">
        <w:trPr>
          <w:trHeight w:val="6228"/>
          <w:jc w:val="center"/>
        </w:trPr>
        <w:tc>
          <w:tcPr>
            <w:tcW w:w="9493" w:type="dxa"/>
          </w:tcPr>
          <w:p w14:paraId="1F744BAF" w14:textId="724BC656" w:rsidR="00F32AB2" w:rsidRPr="008F599B" w:rsidRDefault="00F32AB2" w:rsidP="00E5487A">
            <w:pPr>
              <w:spacing w:before="600"/>
              <w:jc w:val="center"/>
              <w:rPr>
                <w:rFonts w:ascii="標楷體" w:eastAsia="標楷體" w:hAnsi="標楷體"/>
                <w:iCs/>
                <w:color w:val="000000"/>
                <w:sz w:val="20"/>
                <w:szCs w:val="20"/>
              </w:rPr>
            </w:pPr>
            <w:r w:rsidRPr="00F12313">
              <w:rPr>
                <w:rFonts w:ascii="標楷體" w:eastAsia="標楷體" w:hAnsi="標楷體"/>
                <w:noProof/>
                <w:color w:val="000000"/>
                <w:sz w:val="20"/>
                <w:szCs w:val="20"/>
              </w:rPr>
              <w:drawing>
                <wp:inline distT="0" distB="0" distL="0" distR="0" wp14:anchorId="656BC2F8" wp14:editId="7CB62238">
                  <wp:extent cx="4317365" cy="3235960"/>
                  <wp:effectExtent l="0" t="0" r="6985" b="254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17365" cy="3235960"/>
                          </a:xfrm>
                          <a:prstGeom prst="rect">
                            <a:avLst/>
                          </a:prstGeom>
                          <a:noFill/>
                          <a:ln>
                            <a:noFill/>
                          </a:ln>
                        </pic:spPr>
                      </pic:pic>
                    </a:graphicData>
                  </a:graphic>
                </wp:inline>
              </w:drawing>
            </w:r>
          </w:p>
        </w:tc>
      </w:tr>
      <w:tr w:rsidR="00F32AB2" w:rsidRPr="00C42A96" w14:paraId="231B3634" w14:textId="77777777" w:rsidTr="00E5487A">
        <w:trPr>
          <w:trHeight w:val="284"/>
          <w:jc w:val="center"/>
        </w:trPr>
        <w:tc>
          <w:tcPr>
            <w:tcW w:w="9493" w:type="dxa"/>
          </w:tcPr>
          <w:p w14:paraId="383B57A6" w14:textId="53EC0A96" w:rsidR="00F32AB2" w:rsidRPr="003503A6" w:rsidRDefault="00F32AB2" w:rsidP="00E5487A">
            <w:pPr>
              <w:jc w:val="center"/>
              <w:rPr>
                <w:rFonts w:ascii="Arial" w:eastAsia="標楷體" w:hAnsi="Arial" w:cs="Arial"/>
                <w:kern w:val="0"/>
              </w:rPr>
            </w:pPr>
            <w:r w:rsidRPr="003503A6">
              <w:rPr>
                <w:rFonts w:ascii="Arial" w:eastAsia="標楷體" w:hAnsi="Arial" w:cs="Arial" w:hint="eastAsia"/>
                <w:kern w:val="0"/>
              </w:rPr>
              <w:t>桃園市蘆竹區出水段</w:t>
            </w:r>
            <w:r w:rsidRPr="003503A6">
              <w:rPr>
                <w:rFonts w:ascii="Arial" w:eastAsia="標楷體" w:hAnsi="Arial" w:cs="Arial" w:hint="eastAsia"/>
                <w:kern w:val="0"/>
              </w:rPr>
              <w:t>1</w:t>
            </w:r>
            <w:r w:rsidRPr="003503A6">
              <w:rPr>
                <w:rFonts w:ascii="Arial" w:eastAsia="標楷體" w:hAnsi="Arial" w:cs="Arial"/>
                <w:kern w:val="0"/>
              </w:rPr>
              <w:t>13-1</w:t>
            </w:r>
            <w:r w:rsidRPr="003503A6">
              <w:rPr>
                <w:rFonts w:ascii="Arial" w:eastAsia="標楷體" w:hAnsi="Arial" w:cs="Arial" w:hint="eastAsia"/>
                <w:kern w:val="0"/>
              </w:rPr>
              <w:t>地號</w:t>
            </w:r>
            <w:r w:rsidR="003503A6" w:rsidRPr="003503A6">
              <w:rPr>
                <w:rFonts w:ascii="Arial" w:eastAsia="標楷體" w:hAnsi="Arial" w:cs="Arial" w:hint="eastAsia"/>
                <w:kern w:val="0"/>
              </w:rPr>
              <w:t xml:space="preserve"> </w:t>
            </w:r>
            <w:r w:rsidRPr="003503A6">
              <w:rPr>
                <w:rFonts w:ascii="Arial" w:eastAsia="標楷體" w:hAnsi="Arial" w:cs="Arial" w:hint="eastAsia"/>
                <w:kern w:val="0"/>
              </w:rPr>
              <w:t>(</w:t>
            </w:r>
            <w:r w:rsidRPr="003503A6">
              <w:rPr>
                <w:rFonts w:ascii="Arial" w:eastAsia="標楷體" w:hAnsi="Arial" w:cs="Arial"/>
                <w:kern w:val="0"/>
              </w:rPr>
              <w:t>闊葉散生及草生地</w:t>
            </w:r>
            <w:r w:rsidRPr="003503A6">
              <w:rPr>
                <w:rFonts w:ascii="Arial" w:eastAsia="標楷體" w:hAnsi="Arial" w:cs="Arial" w:hint="eastAsia"/>
                <w:kern w:val="0"/>
              </w:rPr>
              <w:t>)</w:t>
            </w:r>
          </w:p>
          <w:p w14:paraId="44EBBF6B" w14:textId="579E440F" w:rsidR="003503A6" w:rsidRPr="00C42A96" w:rsidRDefault="003503A6" w:rsidP="00E5487A">
            <w:pPr>
              <w:jc w:val="center"/>
              <w:rPr>
                <w:rFonts w:ascii="Arial" w:eastAsia="標楷體" w:hAnsi="Arial" w:cs="Arial"/>
                <w:kern w:val="0"/>
                <w:sz w:val="28"/>
                <w:szCs w:val="20"/>
              </w:rPr>
            </w:pPr>
            <w:r w:rsidRPr="00F32AB2">
              <w:rPr>
                <w:rFonts w:ascii="標楷體" w:eastAsia="標楷體" w:hAnsi="標楷體" w:cs="新細明體" w:hint="eastAsia"/>
                <w:kern w:val="0"/>
              </w:rPr>
              <w:t>交通部高速公路局申請辦理「國道1號甲線新建工程」使用</w:t>
            </w:r>
          </w:p>
        </w:tc>
      </w:tr>
      <w:tr w:rsidR="00F32AB2" w:rsidRPr="008F599B" w14:paraId="6E900767" w14:textId="77777777" w:rsidTr="00E5487A">
        <w:trPr>
          <w:trHeight w:val="5865"/>
          <w:jc w:val="center"/>
        </w:trPr>
        <w:tc>
          <w:tcPr>
            <w:tcW w:w="9493" w:type="dxa"/>
            <w:tcBorders>
              <w:bottom w:val="single" w:sz="4" w:space="0" w:color="auto"/>
            </w:tcBorders>
            <w:vAlign w:val="center"/>
          </w:tcPr>
          <w:p w14:paraId="65FB238F" w14:textId="474A3EA9" w:rsidR="00F32AB2" w:rsidRPr="008F599B" w:rsidRDefault="00F32AB2" w:rsidP="00E5487A">
            <w:pPr>
              <w:spacing w:before="600"/>
              <w:jc w:val="center"/>
              <w:rPr>
                <w:rFonts w:ascii="標楷體" w:eastAsia="標楷體" w:hAnsi="標楷體"/>
                <w:iCs/>
                <w:color w:val="000000"/>
                <w:sz w:val="20"/>
                <w:szCs w:val="20"/>
              </w:rPr>
            </w:pPr>
            <w:r w:rsidRPr="00F12313">
              <w:rPr>
                <w:rFonts w:ascii="標楷體" w:eastAsia="標楷體" w:hAnsi="標楷體"/>
                <w:noProof/>
                <w:color w:val="000000"/>
                <w:sz w:val="20"/>
                <w:szCs w:val="20"/>
              </w:rPr>
              <w:drawing>
                <wp:inline distT="0" distB="0" distL="0" distR="0" wp14:anchorId="72239515" wp14:editId="3393C71C">
                  <wp:extent cx="4317365" cy="3235960"/>
                  <wp:effectExtent l="0" t="0" r="6985" b="254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17365" cy="3235960"/>
                          </a:xfrm>
                          <a:prstGeom prst="rect">
                            <a:avLst/>
                          </a:prstGeom>
                          <a:noFill/>
                          <a:ln>
                            <a:noFill/>
                          </a:ln>
                        </pic:spPr>
                      </pic:pic>
                    </a:graphicData>
                  </a:graphic>
                </wp:inline>
              </w:drawing>
            </w:r>
          </w:p>
        </w:tc>
      </w:tr>
      <w:tr w:rsidR="00F32AB2" w:rsidRPr="00C42A96" w14:paraId="08564CFB" w14:textId="77777777" w:rsidTr="00854F5B">
        <w:trPr>
          <w:trHeight w:val="795"/>
          <w:jc w:val="center"/>
        </w:trPr>
        <w:tc>
          <w:tcPr>
            <w:tcW w:w="9493" w:type="dxa"/>
            <w:tcBorders>
              <w:top w:val="single" w:sz="4" w:space="0" w:color="auto"/>
              <w:bottom w:val="single" w:sz="4" w:space="0" w:color="auto"/>
            </w:tcBorders>
          </w:tcPr>
          <w:p w14:paraId="0EE668DB" w14:textId="687F07D2" w:rsidR="00F32AB2" w:rsidRPr="003503A6" w:rsidRDefault="00F32AB2" w:rsidP="00E5487A">
            <w:pPr>
              <w:jc w:val="center"/>
              <w:rPr>
                <w:rFonts w:ascii="Arial" w:eastAsia="標楷體" w:hAnsi="Arial" w:cs="Arial"/>
                <w:kern w:val="0"/>
              </w:rPr>
            </w:pPr>
            <w:r w:rsidRPr="003503A6">
              <w:rPr>
                <w:rFonts w:ascii="Arial" w:eastAsia="標楷體" w:hAnsi="Arial" w:cs="Arial" w:hint="eastAsia"/>
                <w:kern w:val="0"/>
              </w:rPr>
              <w:t>桃園市蘆竹區出水段</w:t>
            </w:r>
            <w:r w:rsidRPr="003503A6">
              <w:rPr>
                <w:rFonts w:ascii="Arial" w:eastAsia="標楷體" w:hAnsi="Arial" w:cs="Arial"/>
                <w:kern w:val="0"/>
              </w:rPr>
              <w:t>96-1</w:t>
            </w:r>
            <w:r w:rsidRPr="003503A6">
              <w:rPr>
                <w:rFonts w:ascii="Arial" w:eastAsia="標楷體" w:hAnsi="Arial" w:cs="Arial" w:hint="eastAsia"/>
                <w:kern w:val="0"/>
              </w:rPr>
              <w:t>地號</w:t>
            </w:r>
            <w:r w:rsidR="003503A6" w:rsidRPr="003503A6">
              <w:rPr>
                <w:rFonts w:ascii="Arial" w:eastAsia="標楷體" w:hAnsi="Arial" w:cs="Arial" w:hint="eastAsia"/>
                <w:kern w:val="0"/>
              </w:rPr>
              <w:t xml:space="preserve"> </w:t>
            </w:r>
            <w:r w:rsidRPr="003503A6">
              <w:rPr>
                <w:rFonts w:ascii="Arial" w:eastAsia="標楷體" w:hAnsi="Arial" w:cs="Arial" w:hint="eastAsia"/>
                <w:kern w:val="0"/>
              </w:rPr>
              <w:t>(</w:t>
            </w:r>
            <w:r w:rsidRPr="003503A6">
              <w:rPr>
                <w:rFonts w:ascii="Arial" w:eastAsia="標楷體" w:hAnsi="Arial" w:cs="Arial" w:hint="eastAsia"/>
                <w:kern w:val="0"/>
              </w:rPr>
              <w:t>道路</w:t>
            </w:r>
            <w:r w:rsidRPr="003503A6">
              <w:rPr>
                <w:rFonts w:ascii="Arial" w:eastAsia="標楷體" w:hAnsi="Arial" w:cs="Arial" w:hint="eastAsia"/>
                <w:kern w:val="0"/>
              </w:rPr>
              <w:t>)</w:t>
            </w:r>
          </w:p>
          <w:p w14:paraId="2678EE2F" w14:textId="38515F2B" w:rsidR="003503A6" w:rsidRPr="00C42A96" w:rsidRDefault="003503A6" w:rsidP="00E5487A">
            <w:pPr>
              <w:jc w:val="center"/>
              <w:rPr>
                <w:rFonts w:ascii="Arial" w:eastAsia="標楷體" w:hAnsi="Arial" w:cs="Arial"/>
                <w:kern w:val="0"/>
                <w:sz w:val="28"/>
                <w:szCs w:val="20"/>
              </w:rPr>
            </w:pPr>
            <w:r w:rsidRPr="00F32AB2">
              <w:rPr>
                <w:rFonts w:ascii="標楷體" w:eastAsia="標楷體" w:hAnsi="標楷體" w:cs="新細明體" w:hint="eastAsia"/>
                <w:kern w:val="0"/>
              </w:rPr>
              <w:t>交通部高速公路局申請辦理「國道1號甲線新建工程」使用</w:t>
            </w:r>
          </w:p>
        </w:tc>
      </w:tr>
      <w:tr w:rsidR="00F32AB2" w:rsidRPr="008F599B" w14:paraId="6A2DC0EF" w14:textId="77777777" w:rsidTr="00E5487A">
        <w:trPr>
          <w:trHeight w:val="5992"/>
          <w:jc w:val="center"/>
        </w:trPr>
        <w:tc>
          <w:tcPr>
            <w:tcW w:w="9493" w:type="dxa"/>
            <w:tcBorders>
              <w:bottom w:val="single" w:sz="4" w:space="0" w:color="auto"/>
            </w:tcBorders>
          </w:tcPr>
          <w:p w14:paraId="71D3ECBB" w14:textId="40335CE5" w:rsidR="00F32AB2" w:rsidRPr="008F599B" w:rsidRDefault="00F32AB2" w:rsidP="00E5487A">
            <w:pPr>
              <w:spacing w:before="600"/>
              <w:jc w:val="center"/>
              <w:rPr>
                <w:rFonts w:ascii="標楷體" w:eastAsia="標楷體" w:hAnsi="標楷體"/>
                <w:iCs/>
                <w:color w:val="000000"/>
                <w:sz w:val="20"/>
                <w:szCs w:val="20"/>
              </w:rPr>
            </w:pPr>
            <w:r w:rsidRPr="00F12313">
              <w:rPr>
                <w:rFonts w:ascii="標楷體" w:eastAsia="標楷體" w:hAnsi="標楷體"/>
                <w:noProof/>
                <w:color w:val="000000"/>
                <w:sz w:val="20"/>
                <w:szCs w:val="20"/>
              </w:rPr>
              <w:drawing>
                <wp:inline distT="0" distB="0" distL="0" distR="0" wp14:anchorId="5A1B4388" wp14:editId="432D6974">
                  <wp:extent cx="4317365" cy="3235960"/>
                  <wp:effectExtent l="0" t="0" r="6985" b="254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17365" cy="3235960"/>
                          </a:xfrm>
                          <a:prstGeom prst="rect">
                            <a:avLst/>
                          </a:prstGeom>
                          <a:noFill/>
                          <a:ln>
                            <a:noFill/>
                          </a:ln>
                        </pic:spPr>
                      </pic:pic>
                    </a:graphicData>
                  </a:graphic>
                </wp:inline>
              </w:drawing>
            </w:r>
          </w:p>
        </w:tc>
      </w:tr>
      <w:tr w:rsidR="00F32AB2" w:rsidRPr="00C42A96" w14:paraId="1ECF12FA" w14:textId="77777777" w:rsidTr="00E5487A">
        <w:trPr>
          <w:trHeight w:val="750"/>
          <w:jc w:val="center"/>
        </w:trPr>
        <w:tc>
          <w:tcPr>
            <w:tcW w:w="9493" w:type="dxa"/>
            <w:tcBorders>
              <w:top w:val="single" w:sz="4" w:space="0" w:color="auto"/>
              <w:bottom w:val="single" w:sz="4" w:space="0" w:color="auto"/>
            </w:tcBorders>
          </w:tcPr>
          <w:p w14:paraId="78D0C77A" w14:textId="36F572AD" w:rsidR="00F32AB2" w:rsidRPr="003503A6" w:rsidRDefault="00F32AB2" w:rsidP="00E5487A">
            <w:pPr>
              <w:jc w:val="center"/>
              <w:rPr>
                <w:rFonts w:ascii="Arial" w:eastAsia="標楷體" w:hAnsi="Arial" w:cs="Arial"/>
                <w:kern w:val="0"/>
              </w:rPr>
            </w:pPr>
            <w:r w:rsidRPr="003503A6">
              <w:rPr>
                <w:rFonts w:ascii="Arial" w:eastAsia="標楷體" w:hAnsi="Arial" w:cs="Arial" w:hint="eastAsia"/>
                <w:kern w:val="0"/>
              </w:rPr>
              <w:t>桃園市蘆竹區出水段</w:t>
            </w:r>
            <w:r w:rsidRPr="003503A6">
              <w:rPr>
                <w:rFonts w:ascii="Arial" w:eastAsia="標楷體" w:hAnsi="Arial" w:cs="Arial"/>
                <w:kern w:val="0"/>
              </w:rPr>
              <w:t>100-1</w:t>
            </w:r>
            <w:r w:rsidRPr="003503A6">
              <w:rPr>
                <w:rFonts w:ascii="Arial" w:eastAsia="標楷體" w:hAnsi="Arial" w:cs="Arial" w:hint="eastAsia"/>
                <w:kern w:val="0"/>
              </w:rPr>
              <w:t>地號</w:t>
            </w:r>
            <w:r w:rsidR="003503A6" w:rsidRPr="003503A6">
              <w:rPr>
                <w:rFonts w:ascii="Arial" w:eastAsia="標楷體" w:hAnsi="Arial" w:cs="Arial" w:hint="eastAsia"/>
                <w:kern w:val="0"/>
              </w:rPr>
              <w:t xml:space="preserve"> </w:t>
            </w:r>
            <w:r w:rsidRPr="003503A6">
              <w:rPr>
                <w:rFonts w:ascii="Arial" w:eastAsia="標楷體" w:hAnsi="Arial" w:cs="Arial" w:hint="eastAsia"/>
                <w:kern w:val="0"/>
              </w:rPr>
              <w:t>(</w:t>
            </w:r>
            <w:r w:rsidRPr="003503A6">
              <w:rPr>
                <w:rFonts w:ascii="Arial" w:eastAsia="標楷體" w:hAnsi="Arial" w:cs="Arial"/>
                <w:color w:val="000000"/>
                <w:kern w:val="0"/>
              </w:rPr>
              <w:t>闊葉散生</w:t>
            </w:r>
            <w:r w:rsidRPr="003503A6">
              <w:rPr>
                <w:rFonts w:ascii="Arial" w:eastAsia="標楷體" w:hAnsi="Arial" w:cs="Arial"/>
                <w:kern w:val="0"/>
              </w:rPr>
              <w:t>及草生地</w:t>
            </w:r>
            <w:r w:rsidRPr="003503A6">
              <w:rPr>
                <w:rFonts w:ascii="Arial" w:eastAsia="標楷體" w:hAnsi="Arial" w:cs="Arial" w:hint="eastAsia"/>
                <w:kern w:val="0"/>
              </w:rPr>
              <w:t>)</w:t>
            </w:r>
          </w:p>
          <w:p w14:paraId="784F8C87" w14:textId="7C8195D8" w:rsidR="003503A6" w:rsidRPr="00C42A96" w:rsidRDefault="003503A6" w:rsidP="00E5487A">
            <w:pPr>
              <w:jc w:val="center"/>
              <w:rPr>
                <w:rFonts w:ascii="Arial" w:eastAsia="標楷體" w:hAnsi="Arial" w:cs="Arial"/>
                <w:kern w:val="0"/>
                <w:sz w:val="28"/>
                <w:szCs w:val="20"/>
              </w:rPr>
            </w:pPr>
            <w:r w:rsidRPr="00F32AB2">
              <w:rPr>
                <w:rFonts w:ascii="標楷體" w:eastAsia="標楷體" w:hAnsi="標楷體" w:cs="新細明體" w:hint="eastAsia"/>
                <w:kern w:val="0"/>
              </w:rPr>
              <w:t>交通部高速公路局申請辦理「國道1號甲線新建工程」使用</w:t>
            </w:r>
          </w:p>
        </w:tc>
      </w:tr>
    </w:tbl>
    <w:p w14:paraId="7714457E" w14:textId="77777777" w:rsidR="00F32AB2" w:rsidRPr="00F32AB2" w:rsidRDefault="00F32AB2" w:rsidP="003569EF"/>
    <w:p w14:paraId="1F05D53B" w14:textId="77777777" w:rsidR="00F32AB2" w:rsidRDefault="00F32AB2" w:rsidP="003569EF"/>
    <w:p w14:paraId="7221061F" w14:textId="77777777" w:rsidR="00F32AB2" w:rsidRDefault="00F32AB2" w:rsidP="003569EF"/>
    <w:p w14:paraId="01C9A2F3" w14:textId="77777777" w:rsidR="00F32AB2" w:rsidRDefault="00F32AB2" w:rsidP="003569EF"/>
    <w:p w14:paraId="69E2E5A5" w14:textId="77777777" w:rsidR="00F32AB2" w:rsidRPr="00792A0D" w:rsidRDefault="00F32AB2" w:rsidP="003569EF"/>
    <w:p w14:paraId="393CFBD1" w14:textId="77777777" w:rsidR="008E2A9E" w:rsidRPr="00375673" w:rsidRDefault="008E2A9E" w:rsidP="008E2A9E">
      <w:pPr>
        <w:spacing w:beforeLines="50" w:before="120"/>
        <w:jc w:val="center"/>
        <w:rPr>
          <w:rFonts w:ascii="標楷體" w:eastAsia="標楷體" w:hAnsi="標楷體"/>
          <w:sz w:val="40"/>
        </w:rPr>
      </w:pPr>
      <w:r w:rsidRPr="00375673">
        <w:rPr>
          <w:rFonts w:ascii="標楷體" w:eastAsia="標楷體" w:hAnsi="標楷體"/>
          <w:sz w:val="40"/>
        </w:rPr>
        <w:t>保安林解除審核標準</w:t>
      </w:r>
    </w:p>
    <w:p w14:paraId="73954149" w14:textId="77777777" w:rsidR="008E2A9E" w:rsidRPr="00375673" w:rsidRDefault="008E2A9E" w:rsidP="008E2A9E">
      <w:pPr>
        <w:ind w:leftChars="2" w:left="485" w:hangingChars="300" w:hanging="480"/>
        <w:jc w:val="both"/>
        <w:rPr>
          <w:rFonts w:ascii="標楷體" w:eastAsia="標楷體" w:hAnsi="標楷體"/>
          <w:sz w:val="16"/>
          <w:szCs w:val="16"/>
        </w:rPr>
      </w:pPr>
    </w:p>
    <w:p w14:paraId="3FF68ED9" w14:textId="77777777" w:rsidR="008E2A9E" w:rsidRPr="00375673" w:rsidRDefault="008E2A9E" w:rsidP="008E2A9E">
      <w:pPr>
        <w:ind w:leftChars="2" w:left="545" w:hangingChars="300" w:hanging="540"/>
        <w:jc w:val="both"/>
        <w:rPr>
          <w:rFonts w:ascii="標楷體" w:eastAsia="標楷體" w:hAnsi="標楷體"/>
          <w:sz w:val="18"/>
          <w:szCs w:val="18"/>
        </w:rPr>
      </w:pPr>
      <w:r w:rsidRPr="00375673">
        <w:rPr>
          <w:rFonts w:ascii="標楷體" w:eastAsia="標楷體" w:hAnsi="標楷體"/>
          <w:sz w:val="18"/>
          <w:szCs w:val="18"/>
        </w:rPr>
        <w:t>中華民國93年11月30日行政院農業委員會農授林務字第0931730388號令訂定發布全文7條，並自發布日施行</w:t>
      </w:r>
    </w:p>
    <w:p w14:paraId="70D2E216" w14:textId="77777777" w:rsidR="008E2A9E" w:rsidRPr="00375673" w:rsidRDefault="009E6059" w:rsidP="008E2A9E">
      <w:pPr>
        <w:ind w:leftChars="2" w:left="725" w:hangingChars="300" w:hanging="720"/>
        <w:jc w:val="both"/>
        <w:rPr>
          <w:rFonts w:ascii="標楷體" w:eastAsia="標楷體" w:hAnsi="標楷體"/>
          <w:sz w:val="28"/>
        </w:rPr>
      </w:pPr>
      <w:hyperlink r:id="rId20" w:history="1">
        <w:r w:rsidR="008E2A9E" w:rsidRPr="00375673">
          <w:rPr>
            <w:rFonts w:ascii="標楷體" w:eastAsia="標楷體" w:hAnsi="標楷體"/>
            <w:sz w:val="18"/>
            <w:szCs w:val="18"/>
          </w:rPr>
          <w:t>中華民國102年1月28日行政院農業委員會農林務字第1021720251號令修正發布第2條條文</w:t>
        </w:r>
      </w:hyperlink>
    </w:p>
    <w:p w14:paraId="65385C3A" w14:textId="77777777" w:rsidR="008E2A9E" w:rsidRPr="00375673" w:rsidRDefault="008E2A9E" w:rsidP="008E2A9E">
      <w:pPr>
        <w:spacing w:beforeLines="50" w:before="120" w:afterLines="50" w:after="120" w:line="480" w:lineRule="exact"/>
        <w:ind w:leftChars="2" w:left="845" w:hangingChars="300" w:hanging="840"/>
        <w:jc w:val="both"/>
        <w:rPr>
          <w:rFonts w:ascii="標楷體" w:eastAsia="標楷體" w:hAnsi="標楷體"/>
          <w:sz w:val="28"/>
        </w:rPr>
      </w:pPr>
      <w:r w:rsidRPr="00375673">
        <w:rPr>
          <w:rFonts w:ascii="標楷體" w:eastAsia="標楷體" w:hAnsi="標楷體"/>
          <w:sz w:val="28"/>
        </w:rPr>
        <w:t>第一條  本標準依森林法(以下簡稱本法)第二十五條第二項規定訂定之。</w:t>
      </w:r>
    </w:p>
    <w:p w14:paraId="3E370F30" w14:textId="77777777" w:rsidR="008E2A9E" w:rsidRPr="00375673" w:rsidRDefault="008E2A9E" w:rsidP="008E2A9E">
      <w:pPr>
        <w:spacing w:line="480" w:lineRule="exact"/>
        <w:ind w:left="840" w:hangingChars="300" w:hanging="840"/>
        <w:jc w:val="both"/>
        <w:rPr>
          <w:rFonts w:ascii="標楷體" w:eastAsia="標楷體" w:hAnsi="標楷體"/>
          <w:sz w:val="28"/>
          <w:szCs w:val="20"/>
        </w:rPr>
      </w:pPr>
      <w:r w:rsidRPr="00375673">
        <w:rPr>
          <w:rFonts w:ascii="標楷體" w:eastAsia="標楷體" w:hAnsi="標楷體"/>
          <w:sz w:val="28"/>
        </w:rPr>
        <w:t>第二條  保安林有下</w:t>
      </w:r>
      <w:r w:rsidRPr="00375673">
        <w:rPr>
          <w:rFonts w:ascii="標楷體" w:eastAsia="標楷體" w:hAnsi="標楷體"/>
          <w:sz w:val="28"/>
          <w:szCs w:val="20"/>
        </w:rPr>
        <w:t>列情形之一，得由</w:t>
      </w:r>
      <w:r w:rsidRPr="00375673">
        <w:rPr>
          <w:rFonts w:ascii="標楷體" w:eastAsia="標楷體" w:hAnsi="標楷體"/>
          <w:sz w:val="28"/>
        </w:rPr>
        <w:t>中央主管機關解除</w:t>
      </w:r>
      <w:r w:rsidRPr="00375673">
        <w:rPr>
          <w:rFonts w:ascii="標楷體" w:eastAsia="標楷體" w:hAnsi="標楷體"/>
          <w:sz w:val="28"/>
          <w:szCs w:val="20"/>
        </w:rPr>
        <w:t>一部或全部：</w:t>
      </w:r>
    </w:p>
    <w:p w14:paraId="614E706A" w14:textId="77777777" w:rsidR="008E2A9E" w:rsidRPr="00375673" w:rsidRDefault="008E2A9E" w:rsidP="008E2A9E">
      <w:pPr>
        <w:spacing w:line="480" w:lineRule="exact"/>
        <w:ind w:leftChars="100" w:left="240" w:firstLineChars="200" w:firstLine="560"/>
        <w:jc w:val="both"/>
        <w:rPr>
          <w:rFonts w:ascii="標楷體" w:eastAsia="標楷體" w:hAnsi="標楷體"/>
          <w:sz w:val="28"/>
          <w:szCs w:val="20"/>
        </w:rPr>
      </w:pPr>
      <w:r w:rsidRPr="00375673">
        <w:rPr>
          <w:rFonts w:ascii="標楷體" w:eastAsia="標楷體" w:hAnsi="標楷體"/>
          <w:sz w:val="28"/>
          <w:szCs w:val="20"/>
        </w:rPr>
        <w:t>一、本法第八條第一項各款所列用地所必要者。</w:t>
      </w:r>
    </w:p>
    <w:p w14:paraId="193B7365" w14:textId="77777777" w:rsidR="008E2A9E" w:rsidRPr="00375673" w:rsidRDefault="008E2A9E" w:rsidP="008E2A9E">
      <w:pPr>
        <w:spacing w:line="480" w:lineRule="exact"/>
        <w:ind w:leftChars="334" w:left="1362" w:hangingChars="200" w:hanging="560"/>
        <w:jc w:val="both"/>
        <w:rPr>
          <w:rFonts w:ascii="標楷體" w:eastAsia="標楷體" w:hAnsi="標楷體"/>
          <w:sz w:val="28"/>
          <w:szCs w:val="20"/>
        </w:rPr>
      </w:pPr>
      <w:r w:rsidRPr="00375673">
        <w:rPr>
          <w:rFonts w:ascii="標楷體" w:eastAsia="標楷體" w:hAnsi="標楷體"/>
          <w:sz w:val="28"/>
          <w:szCs w:val="20"/>
        </w:rPr>
        <w:t>二、經中央目的事業主管機關審查認定為推動產業或公共利益所必要之計畫用地，並經行政院同意。</w:t>
      </w:r>
    </w:p>
    <w:p w14:paraId="18C697DA" w14:textId="77777777" w:rsidR="008E2A9E" w:rsidRPr="00375673" w:rsidRDefault="008E2A9E" w:rsidP="008E2A9E">
      <w:pPr>
        <w:spacing w:line="480" w:lineRule="exact"/>
        <w:ind w:leftChars="334" w:left="1362" w:hangingChars="200" w:hanging="560"/>
        <w:jc w:val="both"/>
        <w:rPr>
          <w:rFonts w:ascii="標楷體" w:eastAsia="標楷體" w:hAnsi="標楷體"/>
          <w:sz w:val="28"/>
        </w:rPr>
      </w:pPr>
      <w:r w:rsidRPr="00375673">
        <w:rPr>
          <w:rFonts w:ascii="標楷體" w:eastAsia="標楷體" w:hAnsi="標楷體"/>
          <w:sz w:val="28"/>
          <w:szCs w:val="20"/>
        </w:rPr>
        <w:t>三、自然現象之地理環境變動，致保安林遭受破壞，無法恢復營林之用者。</w:t>
      </w:r>
    </w:p>
    <w:p w14:paraId="15BC357A" w14:textId="77777777" w:rsidR="008E2A9E" w:rsidRPr="00375673" w:rsidRDefault="008E2A9E" w:rsidP="008E2A9E">
      <w:pPr>
        <w:spacing w:line="480" w:lineRule="exact"/>
        <w:ind w:leftChars="334" w:left="1362" w:hangingChars="200" w:hanging="560"/>
        <w:jc w:val="both"/>
        <w:rPr>
          <w:rFonts w:ascii="標楷體" w:eastAsia="標楷體" w:hAnsi="標楷體"/>
          <w:sz w:val="28"/>
          <w:szCs w:val="20"/>
        </w:rPr>
      </w:pPr>
      <w:r w:rsidRPr="00375673">
        <w:rPr>
          <w:rFonts w:ascii="標楷體" w:eastAsia="標楷體" w:hAnsi="標楷體"/>
          <w:sz w:val="28"/>
          <w:szCs w:val="20"/>
        </w:rPr>
        <w:t>四、為配合地籍界線、天然地形、林班界等修正保安林界所必要者。</w:t>
      </w:r>
    </w:p>
    <w:p w14:paraId="705C5465" w14:textId="77777777" w:rsidR="008E2A9E" w:rsidRPr="00375673" w:rsidRDefault="008E2A9E" w:rsidP="008E2A9E">
      <w:pPr>
        <w:spacing w:line="480" w:lineRule="exact"/>
        <w:ind w:leftChars="334" w:left="802"/>
        <w:jc w:val="both"/>
        <w:rPr>
          <w:rFonts w:ascii="標楷體" w:eastAsia="標楷體" w:hAnsi="標楷體"/>
          <w:sz w:val="28"/>
          <w:szCs w:val="20"/>
        </w:rPr>
      </w:pPr>
      <w:r w:rsidRPr="00375673">
        <w:rPr>
          <w:rFonts w:ascii="標楷體" w:eastAsia="標楷體" w:hAnsi="標楷體"/>
          <w:sz w:val="28"/>
          <w:szCs w:val="20"/>
        </w:rPr>
        <w:t>五、原保安林之功能及效用，為他保安林所取代者。</w:t>
      </w:r>
    </w:p>
    <w:p w14:paraId="211EA70C" w14:textId="77777777" w:rsidR="008E2A9E" w:rsidRPr="00375673" w:rsidRDefault="008E2A9E" w:rsidP="008E2A9E">
      <w:pPr>
        <w:spacing w:line="480" w:lineRule="exact"/>
        <w:ind w:leftChars="322" w:left="773"/>
        <w:jc w:val="both"/>
        <w:rPr>
          <w:rFonts w:ascii="標楷體" w:eastAsia="標楷體" w:hAnsi="標楷體"/>
          <w:sz w:val="28"/>
          <w:szCs w:val="20"/>
        </w:rPr>
      </w:pPr>
      <w:r w:rsidRPr="00375673">
        <w:rPr>
          <w:rFonts w:ascii="標楷體" w:eastAsia="標楷體" w:hAnsi="標楷體"/>
          <w:sz w:val="28"/>
          <w:szCs w:val="20"/>
        </w:rPr>
        <w:t>六、原受益或保護對象已不存在者。</w:t>
      </w:r>
    </w:p>
    <w:p w14:paraId="2FFB30AE" w14:textId="77777777" w:rsidR="008E2A9E" w:rsidRPr="00375673" w:rsidRDefault="008E2A9E" w:rsidP="008E2A9E">
      <w:pPr>
        <w:spacing w:line="480" w:lineRule="exact"/>
        <w:ind w:leftChars="322" w:left="1333" w:hangingChars="200" w:hanging="560"/>
        <w:jc w:val="both"/>
        <w:rPr>
          <w:rFonts w:ascii="標楷體" w:eastAsia="標楷體" w:hAnsi="標楷體"/>
          <w:sz w:val="28"/>
          <w:szCs w:val="20"/>
        </w:rPr>
      </w:pPr>
      <w:r w:rsidRPr="00375673">
        <w:rPr>
          <w:rFonts w:ascii="標楷體" w:eastAsia="標楷體" w:hAnsi="標楷體"/>
          <w:sz w:val="28"/>
          <w:szCs w:val="20"/>
        </w:rPr>
        <w:t>七、中華民國八十二年七月二十一日前，已非營林使用且無法復育造林之保安林地。</w:t>
      </w:r>
    </w:p>
    <w:p w14:paraId="52875B53" w14:textId="77777777" w:rsidR="008E2A9E" w:rsidRPr="00375673" w:rsidRDefault="008E2A9E" w:rsidP="008E2A9E">
      <w:pPr>
        <w:spacing w:line="480" w:lineRule="exact"/>
        <w:ind w:leftChars="351" w:left="842" w:firstLineChars="200" w:firstLine="560"/>
        <w:jc w:val="both"/>
        <w:rPr>
          <w:rFonts w:ascii="標楷體" w:eastAsia="標楷體" w:hAnsi="標楷體"/>
          <w:sz w:val="28"/>
          <w:szCs w:val="20"/>
        </w:rPr>
      </w:pPr>
      <w:r w:rsidRPr="00375673">
        <w:rPr>
          <w:rFonts w:ascii="標楷體" w:eastAsia="標楷體" w:hAnsi="標楷體"/>
          <w:sz w:val="28"/>
          <w:szCs w:val="20"/>
        </w:rPr>
        <w:t>前項第一款及第二款解除之保安林地，未依原計畫目的及計畫期程執行者，應再編入為保安林。</w:t>
      </w:r>
    </w:p>
    <w:p w14:paraId="2DC7705F" w14:textId="77777777" w:rsidR="008E2A9E" w:rsidRPr="00375673" w:rsidRDefault="008E2A9E" w:rsidP="008E2A9E">
      <w:pPr>
        <w:spacing w:beforeLines="50" w:before="120" w:line="480" w:lineRule="exact"/>
        <w:jc w:val="both"/>
        <w:rPr>
          <w:rFonts w:ascii="標楷體" w:eastAsia="標楷體" w:hAnsi="標楷體"/>
          <w:sz w:val="28"/>
          <w:szCs w:val="20"/>
        </w:rPr>
      </w:pPr>
      <w:r w:rsidRPr="00375673">
        <w:rPr>
          <w:rFonts w:ascii="標楷體" w:eastAsia="標楷體" w:hAnsi="標楷體"/>
          <w:sz w:val="28"/>
        </w:rPr>
        <w:t xml:space="preserve">第三條  </w:t>
      </w:r>
      <w:r w:rsidRPr="00375673">
        <w:rPr>
          <w:rFonts w:ascii="標楷體" w:eastAsia="標楷體" w:hAnsi="標楷體"/>
          <w:sz w:val="28"/>
          <w:szCs w:val="20"/>
        </w:rPr>
        <w:t>下列地區不得解除保安林：</w:t>
      </w:r>
    </w:p>
    <w:p w14:paraId="572EB198" w14:textId="77777777" w:rsidR="008E2A9E" w:rsidRPr="00375673" w:rsidRDefault="008E2A9E" w:rsidP="008E2A9E">
      <w:pPr>
        <w:spacing w:line="480" w:lineRule="exact"/>
        <w:ind w:leftChars="334" w:left="1362" w:hangingChars="200" w:hanging="560"/>
        <w:jc w:val="both"/>
        <w:rPr>
          <w:rFonts w:ascii="標楷體" w:eastAsia="標楷體" w:hAnsi="標楷體"/>
          <w:sz w:val="28"/>
          <w:szCs w:val="20"/>
        </w:rPr>
      </w:pPr>
      <w:r w:rsidRPr="00375673">
        <w:rPr>
          <w:rFonts w:ascii="標楷體" w:eastAsia="標楷體" w:hAnsi="標楷體"/>
          <w:sz w:val="28"/>
          <w:szCs w:val="20"/>
        </w:rPr>
        <w:t>一、坡度超過百分之五十五或沖蝕程度屬極嚴重土石易崩塌流失之保安林地。</w:t>
      </w:r>
    </w:p>
    <w:p w14:paraId="35600031" w14:textId="77777777" w:rsidR="008E2A9E" w:rsidRPr="00375673" w:rsidRDefault="008E2A9E" w:rsidP="008E2A9E">
      <w:pPr>
        <w:spacing w:line="480" w:lineRule="exact"/>
        <w:ind w:firstLineChars="300" w:firstLine="840"/>
        <w:jc w:val="both"/>
        <w:rPr>
          <w:rFonts w:ascii="標楷體" w:eastAsia="標楷體" w:hAnsi="標楷體"/>
          <w:sz w:val="28"/>
          <w:szCs w:val="20"/>
        </w:rPr>
      </w:pPr>
      <w:r w:rsidRPr="00375673">
        <w:rPr>
          <w:rFonts w:ascii="標楷體" w:eastAsia="標楷體" w:hAnsi="標楷體"/>
          <w:sz w:val="28"/>
        </w:rPr>
        <w:t>二、其他</w:t>
      </w:r>
      <w:r w:rsidRPr="00375673">
        <w:rPr>
          <w:rFonts w:ascii="標楷體" w:eastAsia="標楷體" w:hAnsi="標楷體"/>
          <w:sz w:val="28"/>
          <w:szCs w:val="20"/>
        </w:rPr>
        <w:t>依法公告為不得開發之地區。</w:t>
      </w:r>
    </w:p>
    <w:p w14:paraId="3EF427D3" w14:textId="77777777" w:rsidR="008E2A9E" w:rsidRPr="00375673" w:rsidRDefault="008E2A9E" w:rsidP="008E2A9E">
      <w:pPr>
        <w:spacing w:beforeLines="50" w:before="120" w:line="480" w:lineRule="exact"/>
        <w:ind w:left="840" w:hangingChars="300" w:hanging="840"/>
        <w:jc w:val="both"/>
        <w:rPr>
          <w:rFonts w:ascii="標楷體" w:eastAsia="標楷體" w:hAnsi="標楷體"/>
          <w:sz w:val="28"/>
          <w:szCs w:val="20"/>
        </w:rPr>
      </w:pPr>
      <w:r w:rsidRPr="00375673">
        <w:rPr>
          <w:rFonts w:ascii="標楷體" w:eastAsia="標楷體" w:hAnsi="標楷體"/>
          <w:sz w:val="28"/>
          <w:szCs w:val="20"/>
        </w:rPr>
        <w:t>第四條  下列地區解除保安林，需經由原劃設區域之主管機關提出申請：</w:t>
      </w:r>
    </w:p>
    <w:p w14:paraId="37A8A331" w14:textId="77777777" w:rsidR="008E2A9E" w:rsidRPr="00375673" w:rsidRDefault="008E2A9E" w:rsidP="008E2A9E">
      <w:pPr>
        <w:spacing w:line="480" w:lineRule="exact"/>
        <w:ind w:leftChars="100" w:left="240" w:firstLineChars="200" w:firstLine="560"/>
        <w:jc w:val="both"/>
        <w:rPr>
          <w:rFonts w:ascii="標楷體" w:eastAsia="標楷體" w:hAnsi="標楷體"/>
          <w:sz w:val="28"/>
          <w:szCs w:val="18"/>
        </w:rPr>
      </w:pPr>
      <w:r w:rsidRPr="00375673">
        <w:rPr>
          <w:rFonts w:ascii="標楷體" w:eastAsia="標楷體" w:hAnsi="標楷體"/>
          <w:sz w:val="28"/>
          <w:szCs w:val="18"/>
        </w:rPr>
        <w:t>一、依文化資產保存法所劃設之自然保留區。</w:t>
      </w:r>
    </w:p>
    <w:p w14:paraId="5B896AF6" w14:textId="77777777" w:rsidR="008E2A9E" w:rsidRPr="00375673" w:rsidRDefault="008E2A9E" w:rsidP="008E2A9E">
      <w:pPr>
        <w:spacing w:line="480" w:lineRule="exact"/>
        <w:ind w:leftChars="334" w:left="1362" w:hangingChars="200" w:hanging="560"/>
        <w:jc w:val="both"/>
        <w:rPr>
          <w:rFonts w:ascii="標楷體" w:eastAsia="標楷體" w:hAnsi="標楷體"/>
          <w:sz w:val="28"/>
          <w:szCs w:val="18"/>
        </w:rPr>
      </w:pPr>
      <w:r w:rsidRPr="00375673">
        <w:rPr>
          <w:rFonts w:ascii="標楷體" w:eastAsia="標楷體" w:hAnsi="標楷體"/>
          <w:sz w:val="28"/>
          <w:szCs w:val="18"/>
        </w:rPr>
        <w:t>二、依野生動物保育法所劃設之野生動物保護區及野生動物重要棲息環境。</w:t>
      </w:r>
    </w:p>
    <w:p w14:paraId="41D9493E" w14:textId="77777777" w:rsidR="008E2A9E" w:rsidRPr="00375673" w:rsidRDefault="008E2A9E" w:rsidP="008E2A9E">
      <w:pPr>
        <w:spacing w:line="480" w:lineRule="exact"/>
        <w:ind w:leftChars="100" w:left="240" w:firstLineChars="200" w:firstLine="560"/>
        <w:jc w:val="both"/>
        <w:rPr>
          <w:rFonts w:ascii="標楷體" w:eastAsia="標楷體" w:hAnsi="標楷體"/>
          <w:sz w:val="28"/>
          <w:szCs w:val="20"/>
        </w:rPr>
      </w:pPr>
      <w:r w:rsidRPr="00375673">
        <w:rPr>
          <w:rFonts w:ascii="標楷體" w:eastAsia="標楷體" w:hAnsi="標楷體"/>
          <w:sz w:val="28"/>
          <w:szCs w:val="18"/>
        </w:rPr>
        <w:t>三、依森林法所設置之國有林自然保護區</w:t>
      </w:r>
      <w:r w:rsidRPr="00375673">
        <w:rPr>
          <w:rFonts w:ascii="標楷體" w:eastAsia="標楷體" w:hAnsi="標楷體"/>
          <w:sz w:val="28"/>
          <w:szCs w:val="20"/>
        </w:rPr>
        <w:t>。</w:t>
      </w:r>
    </w:p>
    <w:p w14:paraId="47DB9C40" w14:textId="77777777" w:rsidR="008E2A9E" w:rsidRPr="00375673" w:rsidRDefault="008E2A9E" w:rsidP="008E2A9E">
      <w:pPr>
        <w:spacing w:line="480" w:lineRule="exact"/>
        <w:ind w:leftChars="100" w:left="240" w:firstLineChars="200" w:firstLine="560"/>
        <w:jc w:val="both"/>
        <w:rPr>
          <w:rFonts w:ascii="標楷體" w:eastAsia="標楷體" w:hAnsi="標楷體"/>
          <w:sz w:val="28"/>
          <w:szCs w:val="20"/>
        </w:rPr>
      </w:pPr>
      <w:r w:rsidRPr="00375673">
        <w:rPr>
          <w:rFonts w:ascii="標楷體" w:eastAsia="標楷體" w:hAnsi="標楷體"/>
          <w:sz w:val="28"/>
          <w:szCs w:val="20"/>
        </w:rPr>
        <w:t>四、依水土保持法所劃設之特定水土保持區。</w:t>
      </w:r>
    </w:p>
    <w:p w14:paraId="4F061D17" w14:textId="77777777" w:rsidR="008E2A9E" w:rsidRPr="00375673" w:rsidRDefault="008E2A9E" w:rsidP="008E2A9E">
      <w:pPr>
        <w:spacing w:line="480" w:lineRule="exact"/>
        <w:ind w:leftChars="100" w:left="240" w:firstLineChars="200" w:firstLine="560"/>
        <w:jc w:val="both"/>
        <w:rPr>
          <w:rFonts w:ascii="標楷體" w:eastAsia="標楷體" w:hAnsi="標楷體"/>
          <w:sz w:val="28"/>
          <w:szCs w:val="20"/>
        </w:rPr>
      </w:pPr>
      <w:r w:rsidRPr="00375673">
        <w:rPr>
          <w:rFonts w:ascii="標楷體" w:eastAsia="標楷體" w:hAnsi="標楷體"/>
          <w:sz w:val="28"/>
          <w:szCs w:val="20"/>
        </w:rPr>
        <w:t>五、依自來水法所劃定之水質水量保護區</w:t>
      </w:r>
      <w:r w:rsidRPr="00375673">
        <w:rPr>
          <w:rFonts w:ascii="標楷體" w:eastAsia="標楷體" w:hAnsi="標楷體"/>
          <w:sz w:val="28"/>
        </w:rPr>
        <w:t>範圍。</w:t>
      </w:r>
    </w:p>
    <w:p w14:paraId="3896CD07" w14:textId="77777777" w:rsidR="008E2A9E" w:rsidRPr="00375673" w:rsidRDefault="008E2A9E" w:rsidP="008E2A9E">
      <w:pPr>
        <w:spacing w:line="480" w:lineRule="exact"/>
        <w:ind w:leftChars="334" w:left="1362" w:hangingChars="200" w:hanging="560"/>
        <w:jc w:val="both"/>
        <w:rPr>
          <w:rFonts w:ascii="標楷體" w:eastAsia="標楷體" w:hAnsi="標楷體"/>
          <w:sz w:val="28"/>
        </w:rPr>
      </w:pPr>
      <w:r w:rsidRPr="00375673">
        <w:rPr>
          <w:rFonts w:ascii="標楷體" w:eastAsia="標楷體" w:hAnsi="標楷體"/>
          <w:sz w:val="28"/>
          <w:szCs w:val="20"/>
        </w:rPr>
        <w:t>六、依</w:t>
      </w:r>
      <w:r w:rsidRPr="00375673">
        <w:rPr>
          <w:rFonts w:ascii="標楷體" w:eastAsia="標楷體" w:hAnsi="標楷體"/>
          <w:sz w:val="28"/>
          <w:szCs w:val="27"/>
        </w:rPr>
        <w:t>飲用水管理條例</w:t>
      </w:r>
      <w:r w:rsidRPr="00375673">
        <w:rPr>
          <w:rFonts w:ascii="標楷體" w:eastAsia="標楷體" w:hAnsi="標楷體"/>
          <w:sz w:val="28"/>
          <w:szCs w:val="20"/>
        </w:rPr>
        <w:t>公告之飲用</w:t>
      </w:r>
      <w:r w:rsidRPr="00375673">
        <w:rPr>
          <w:rFonts w:ascii="標楷體" w:eastAsia="標楷體" w:hAnsi="標楷體"/>
          <w:sz w:val="28"/>
        </w:rPr>
        <w:t>水水源水質保護區或取水口一定距離內之地區。</w:t>
      </w:r>
    </w:p>
    <w:p w14:paraId="0C445EF0" w14:textId="77777777" w:rsidR="008E2A9E" w:rsidRPr="00375673" w:rsidRDefault="008E2A9E" w:rsidP="008E2A9E">
      <w:pPr>
        <w:spacing w:beforeLines="50" w:before="120" w:line="480" w:lineRule="exact"/>
        <w:ind w:left="840" w:hangingChars="300" w:hanging="840"/>
        <w:jc w:val="both"/>
        <w:rPr>
          <w:rFonts w:ascii="標楷體" w:eastAsia="標楷體" w:hAnsi="標楷體"/>
          <w:sz w:val="28"/>
          <w:szCs w:val="20"/>
        </w:rPr>
      </w:pPr>
      <w:r w:rsidRPr="00375673">
        <w:rPr>
          <w:rFonts w:ascii="標楷體" w:eastAsia="標楷體" w:hAnsi="標楷體"/>
          <w:sz w:val="28"/>
          <w:szCs w:val="20"/>
        </w:rPr>
        <w:t>第五條  解除保安林具下列情形之一者，應經保安林解除審議委員會決議之：</w:t>
      </w:r>
    </w:p>
    <w:p w14:paraId="35FAC50D" w14:textId="77777777" w:rsidR="008E2A9E" w:rsidRPr="00375673" w:rsidRDefault="008E2A9E" w:rsidP="008E2A9E">
      <w:pPr>
        <w:spacing w:line="480" w:lineRule="exact"/>
        <w:ind w:firstLineChars="300" w:firstLine="840"/>
        <w:jc w:val="both"/>
        <w:rPr>
          <w:rFonts w:ascii="標楷體" w:eastAsia="標楷體" w:hAnsi="標楷體"/>
          <w:sz w:val="28"/>
          <w:szCs w:val="20"/>
        </w:rPr>
      </w:pPr>
      <w:r w:rsidRPr="00375673">
        <w:rPr>
          <w:rFonts w:ascii="標楷體" w:eastAsia="標楷體" w:hAnsi="標楷體"/>
          <w:sz w:val="28"/>
          <w:szCs w:val="20"/>
        </w:rPr>
        <w:t>一、鐵路、重要公路至最近稜線之保安林範圍。</w:t>
      </w:r>
    </w:p>
    <w:p w14:paraId="70664F79" w14:textId="77777777" w:rsidR="008E2A9E" w:rsidRPr="00375673" w:rsidRDefault="008E2A9E" w:rsidP="008E2A9E">
      <w:pPr>
        <w:spacing w:line="480" w:lineRule="exact"/>
        <w:ind w:firstLineChars="300" w:firstLine="840"/>
        <w:jc w:val="both"/>
        <w:rPr>
          <w:rFonts w:ascii="標楷體" w:eastAsia="標楷體" w:hAnsi="標楷體"/>
          <w:sz w:val="28"/>
          <w:szCs w:val="20"/>
        </w:rPr>
      </w:pPr>
      <w:r w:rsidRPr="00375673">
        <w:rPr>
          <w:rFonts w:ascii="標楷體" w:eastAsia="標楷體" w:hAnsi="標楷體"/>
          <w:sz w:val="28"/>
          <w:szCs w:val="20"/>
        </w:rPr>
        <w:t>二、海岸地區保安林臨海面一百五十公尺範圍內。</w:t>
      </w:r>
    </w:p>
    <w:p w14:paraId="2003C74D" w14:textId="77777777" w:rsidR="008E2A9E" w:rsidRPr="00375673" w:rsidRDefault="008E2A9E" w:rsidP="008E2A9E">
      <w:pPr>
        <w:spacing w:line="480" w:lineRule="exact"/>
        <w:ind w:firstLineChars="300" w:firstLine="840"/>
        <w:jc w:val="both"/>
        <w:rPr>
          <w:rFonts w:ascii="標楷體" w:eastAsia="標楷體" w:hAnsi="標楷體"/>
          <w:sz w:val="28"/>
          <w:szCs w:val="20"/>
        </w:rPr>
      </w:pPr>
      <w:r w:rsidRPr="00375673">
        <w:rPr>
          <w:rFonts w:ascii="標楷體" w:eastAsia="標楷體" w:hAnsi="標楷體"/>
          <w:sz w:val="28"/>
          <w:szCs w:val="20"/>
        </w:rPr>
        <w:t>三、解除面積大於五公頃之保安林。</w:t>
      </w:r>
    </w:p>
    <w:p w14:paraId="4C018FA4" w14:textId="77777777" w:rsidR="008E2A9E" w:rsidRPr="00375673" w:rsidRDefault="008E2A9E" w:rsidP="008E2A9E">
      <w:pPr>
        <w:spacing w:beforeLines="50" w:before="120" w:line="480" w:lineRule="exact"/>
        <w:ind w:left="840" w:hangingChars="300" w:hanging="840"/>
        <w:jc w:val="both"/>
        <w:rPr>
          <w:rFonts w:ascii="標楷體" w:eastAsia="標楷體" w:hAnsi="標楷體"/>
          <w:sz w:val="28"/>
          <w:szCs w:val="20"/>
        </w:rPr>
      </w:pPr>
      <w:r w:rsidRPr="00375673">
        <w:rPr>
          <w:rFonts w:ascii="標楷體" w:eastAsia="標楷體" w:hAnsi="標楷體"/>
          <w:sz w:val="28"/>
          <w:szCs w:val="20"/>
        </w:rPr>
        <w:t>第六條  中央主管機關為審議前條所列之保安林解除事宜，應設保安林解除審議委員會，置委員十一人，依個案聘請，其成員如下：</w:t>
      </w:r>
    </w:p>
    <w:p w14:paraId="72F06908" w14:textId="77777777" w:rsidR="008E2A9E" w:rsidRPr="00375673" w:rsidRDefault="008E2A9E" w:rsidP="008E2A9E">
      <w:pPr>
        <w:spacing w:line="480" w:lineRule="exact"/>
        <w:ind w:leftChars="334" w:left="1362" w:hangingChars="200" w:hanging="560"/>
        <w:jc w:val="both"/>
        <w:rPr>
          <w:rFonts w:ascii="標楷體" w:eastAsia="標楷體" w:hAnsi="標楷體"/>
          <w:sz w:val="28"/>
          <w:szCs w:val="20"/>
        </w:rPr>
      </w:pPr>
      <w:r w:rsidRPr="00375673">
        <w:rPr>
          <w:rFonts w:ascii="標楷體" w:eastAsia="標楷體" w:hAnsi="標楷體"/>
          <w:sz w:val="28"/>
          <w:szCs w:val="20"/>
        </w:rPr>
        <w:t>一、中央主管機關二人，由行政院農業委員會林務局局長、副局長擔任，並為主任委員、副主任委員。</w:t>
      </w:r>
    </w:p>
    <w:p w14:paraId="0BFA4BAD" w14:textId="77777777" w:rsidR="008E2A9E" w:rsidRPr="00375673" w:rsidRDefault="008E2A9E" w:rsidP="008E2A9E">
      <w:pPr>
        <w:spacing w:line="480" w:lineRule="exact"/>
        <w:ind w:left="802"/>
        <w:jc w:val="both"/>
        <w:rPr>
          <w:rFonts w:ascii="標楷體" w:eastAsia="標楷體" w:hAnsi="標楷體"/>
          <w:sz w:val="28"/>
          <w:szCs w:val="20"/>
        </w:rPr>
      </w:pPr>
      <w:r w:rsidRPr="00375673">
        <w:rPr>
          <w:rFonts w:ascii="標楷體" w:eastAsia="標楷體" w:hAnsi="標楷體"/>
          <w:sz w:val="28"/>
          <w:szCs w:val="20"/>
        </w:rPr>
        <w:t>二、目的事業主管機關一人。</w:t>
      </w:r>
    </w:p>
    <w:p w14:paraId="1C35D164" w14:textId="77777777" w:rsidR="008E2A9E" w:rsidRPr="00375673" w:rsidRDefault="008E2A9E" w:rsidP="008E2A9E">
      <w:pPr>
        <w:spacing w:line="480" w:lineRule="exact"/>
        <w:ind w:left="802"/>
        <w:jc w:val="both"/>
        <w:rPr>
          <w:rFonts w:ascii="標楷體" w:eastAsia="標楷體" w:hAnsi="標楷體"/>
          <w:sz w:val="28"/>
          <w:szCs w:val="20"/>
        </w:rPr>
      </w:pPr>
      <w:r w:rsidRPr="00375673">
        <w:rPr>
          <w:rFonts w:ascii="標楷體" w:eastAsia="標楷體" w:hAnsi="標楷體"/>
          <w:sz w:val="28"/>
          <w:szCs w:val="20"/>
        </w:rPr>
        <w:t>三、直轄市或縣（市）主管機關一人。</w:t>
      </w:r>
    </w:p>
    <w:p w14:paraId="57AE9CE1" w14:textId="77777777" w:rsidR="008E2A9E" w:rsidRPr="00375673" w:rsidRDefault="008E2A9E" w:rsidP="008E2A9E">
      <w:pPr>
        <w:spacing w:line="480" w:lineRule="exact"/>
        <w:ind w:left="802"/>
        <w:jc w:val="both"/>
        <w:rPr>
          <w:rFonts w:ascii="標楷體" w:eastAsia="標楷體" w:hAnsi="標楷體"/>
          <w:sz w:val="28"/>
          <w:szCs w:val="20"/>
        </w:rPr>
      </w:pPr>
      <w:r w:rsidRPr="00375673">
        <w:rPr>
          <w:rFonts w:ascii="標楷體" w:eastAsia="標楷體" w:hAnsi="標楷體"/>
          <w:sz w:val="28"/>
          <w:szCs w:val="20"/>
        </w:rPr>
        <w:t>四、保安林當地住民代表三人。</w:t>
      </w:r>
    </w:p>
    <w:p w14:paraId="60C53C60" w14:textId="77777777" w:rsidR="008E2A9E" w:rsidRPr="00375673" w:rsidRDefault="008E2A9E" w:rsidP="008E2A9E">
      <w:pPr>
        <w:spacing w:line="480" w:lineRule="exact"/>
        <w:ind w:left="802"/>
        <w:jc w:val="both"/>
        <w:rPr>
          <w:rFonts w:ascii="標楷體" w:eastAsia="標楷體" w:hAnsi="標楷體"/>
          <w:sz w:val="28"/>
          <w:szCs w:val="20"/>
        </w:rPr>
      </w:pPr>
      <w:r w:rsidRPr="00375673">
        <w:rPr>
          <w:rFonts w:ascii="標楷體" w:eastAsia="標楷體" w:hAnsi="標楷體"/>
          <w:sz w:val="28"/>
          <w:szCs w:val="20"/>
        </w:rPr>
        <w:t>五、學者、專家四人。</w:t>
      </w:r>
    </w:p>
    <w:p w14:paraId="09AA2A83" w14:textId="77777777" w:rsidR="008E2A9E" w:rsidRPr="00375673" w:rsidRDefault="008E2A9E" w:rsidP="008E2A9E">
      <w:pPr>
        <w:ind w:leftChars="334" w:left="802" w:firstLineChars="200" w:firstLine="560"/>
        <w:jc w:val="both"/>
        <w:rPr>
          <w:rFonts w:ascii="標楷體" w:eastAsia="標楷體" w:hAnsi="標楷體"/>
          <w:sz w:val="28"/>
          <w:szCs w:val="20"/>
        </w:rPr>
      </w:pPr>
      <w:r w:rsidRPr="00375673">
        <w:rPr>
          <w:rFonts w:ascii="標楷體" w:eastAsia="標楷體" w:hAnsi="標楷體"/>
          <w:sz w:val="28"/>
          <w:szCs w:val="20"/>
        </w:rPr>
        <w:t>前條保安林解除應經委員三分之二以上出席，出席委員四分之三以上同意行之。</w:t>
      </w:r>
    </w:p>
    <w:p w14:paraId="602D8BD3" w14:textId="77777777" w:rsidR="00027C31" w:rsidRPr="008E2A9E" w:rsidRDefault="008E2A9E" w:rsidP="00373546">
      <w:pPr>
        <w:spacing w:beforeLines="50" w:before="120"/>
        <w:jc w:val="both"/>
        <w:rPr>
          <w:rFonts w:ascii="標楷體" w:eastAsia="標楷體" w:hAnsi="標楷體"/>
          <w:sz w:val="28"/>
        </w:rPr>
      </w:pPr>
      <w:r w:rsidRPr="00375673">
        <w:rPr>
          <w:rFonts w:ascii="標楷體" w:eastAsia="標楷體" w:hAnsi="標楷體"/>
          <w:sz w:val="28"/>
        </w:rPr>
        <w:t>第七條  本標準自發布日施</w:t>
      </w:r>
      <w:r w:rsidR="00373546">
        <w:rPr>
          <w:rFonts w:ascii="標楷體" w:eastAsia="標楷體" w:hAnsi="標楷體" w:hint="eastAsia"/>
          <w:sz w:val="28"/>
        </w:rPr>
        <w:t>行。</w:t>
      </w:r>
      <w:r w:rsidR="00F10231" w:rsidRPr="00375673">
        <w:rPr>
          <w:noProof/>
        </w:rPr>
        <mc:AlternateContent>
          <mc:Choice Requires="wpg">
            <w:drawing>
              <wp:anchor distT="0" distB="0" distL="114300" distR="114300" simplePos="0" relativeHeight="251729920" behindDoc="0" locked="0" layoutInCell="1" allowOverlap="1" wp14:anchorId="7529D784" wp14:editId="613DD584">
                <wp:simplePos x="0" y="0"/>
                <wp:positionH relativeFrom="column">
                  <wp:posOffset>11086465</wp:posOffset>
                </wp:positionH>
                <wp:positionV relativeFrom="paragraph">
                  <wp:posOffset>5053330</wp:posOffset>
                </wp:positionV>
                <wp:extent cx="1979930" cy="1346200"/>
                <wp:effectExtent l="0" t="0" r="1270" b="6350"/>
                <wp:wrapNone/>
                <wp:docPr id="37" name="群組 37"/>
                <wp:cNvGraphicFramePr/>
                <a:graphic xmlns:a="http://schemas.openxmlformats.org/drawingml/2006/main">
                  <a:graphicData uri="http://schemas.microsoft.com/office/word/2010/wordprocessingGroup">
                    <wpg:wgp>
                      <wpg:cNvGrpSpPr/>
                      <wpg:grpSpPr>
                        <a:xfrm>
                          <a:off x="0" y="0"/>
                          <a:ext cx="1979930" cy="1346200"/>
                          <a:chOff x="0" y="0"/>
                          <a:chExt cx="1979930" cy="1346200"/>
                        </a:xfrm>
                      </wpg:grpSpPr>
                      <wps:wsp>
                        <wps:cNvPr id="16" name="文字方塊 16"/>
                        <wps:cNvSpPr txBox="1"/>
                        <wps:spPr>
                          <a:xfrm>
                            <a:off x="0" y="0"/>
                            <a:ext cx="1979930" cy="1346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AFDFE7" w14:textId="77777777" w:rsidR="00960154" w:rsidRPr="009F5A08" w:rsidRDefault="00960154" w:rsidP="00960154">
                              <w:pPr>
                                <w:spacing w:line="440" w:lineRule="exact"/>
                                <w:rPr>
                                  <w:rFonts w:ascii="標楷體" w:eastAsia="標楷體" w:hAnsi="標楷體"/>
                                  <w:b/>
                                  <w:sz w:val="28"/>
                                  <w:szCs w:val="28"/>
                                </w:rPr>
                              </w:pPr>
                              <w:r w:rsidRPr="009F5A08">
                                <w:rPr>
                                  <w:rFonts w:ascii="標楷體" w:eastAsia="標楷體" w:hAnsi="標楷體" w:hint="eastAsia"/>
                                  <w:b/>
                                  <w:sz w:val="28"/>
                                  <w:szCs w:val="28"/>
                                </w:rPr>
                                <w:t>圖例</w:t>
                              </w:r>
                            </w:p>
                            <w:p w14:paraId="542DA697" w14:textId="77777777" w:rsidR="00960154" w:rsidRPr="00960154" w:rsidRDefault="00960154" w:rsidP="00960154">
                              <w:pPr>
                                <w:pStyle w:val="aff4"/>
                                <w:numPr>
                                  <w:ilvl w:val="0"/>
                                  <w:numId w:val="18"/>
                                </w:numPr>
                                <w:spacing w:line="380" w:lineRule="exact"/>
                                <w:ind w:left="0"/>
                                <w:rPr>
                                  <w:rFonts w:ascii="標楷體" w:eastAsia="標楷體" w:hAnsi="標楷體"/>
                                  <w:sz w:val="28"/>
                                  <w:szCs w:val="28"/>
                                </w:rPr>
                              </w:pPr>
                              <w:r w:rsidRPr="00960154">
                                <w:rPr>
                                  <w:rFonts w:ascii="標楷體" w:eastAsia="標楷體" w:hAnsi="標楷體" w:hint="eastAsia"/>
                                  <w:sz w:val="28"/>
                                  <w:szCs w:val="28"/>
                                </w:rPr>
                                <w:t>解除區域</w:t>
                              </w:r>
                            </w:p>
                            <w:p w14:paraId="765CCA7D" w14:textId="77777777" w:rsidR="00960154" w:rsidRDefault="00960154" w:rsidP="00960154">
                              <w:pPr>
                                <w:spacing w:line="380" w:lineRule="exact"/>
                                <w:ind w:firstLineChars="200" w:firstLine="560"/>
                                <w:rPr>
                                  <w:rFonts w:ascii="標楷體" w:eastAsia="標楷體" w:hAnsi="標楷體"/>
                                  <w:sz w:val="28"/>
                                  <w:szCs w:val="28"/>
                                </w:rPr>
                              </w:pPr>
                              <w:r>
                                <w:rPr>
                                  <w:rFonts w:ascii="標楷體" w:eastAsia="標楷體" w:hAnsi="標楷體" w:hint="eastAsia"/>
                                  <w:sz w:val="28"/>
                                  <w:szCs w:val="28"/>
                                </w:rPr>
                                <w:t>第</w:t>
                              </w:r>
                              <w:r w:rsidRPr="00CC6D59">
                                <w:rPr>
                                  <w:rFonts w:eastAsia="標楷體"/>
                                  <w:sz w:val="28"/>
                                  <w:szCs w:val="28"/>
                                </w:rPr>
                                <w:t>2513</w:t>
                              </w:r>
                              <w:r>
                                <w:rPr>
                                  <w:rFonts w:ascii="標楷體" w:eastAsia="標楷體" w:hAnsi="標楷體" w:hint="eastAsia"/>
                                  <w:sz w:val="28"/>
                                  <w:szCs w:val="28"/>
                                </w:rPr>
                                <w:t>號保安林</w:t>
                              </w:r>
                            </w:p>
                            <w:p w14:paraId="60D1233B" w14:textId="77777777" w:rsidR="00960154" w:rsidRDefault="00960154" w:rsidP="00960154">
                              <w:pPr>
                                <w:spacing w:line="380" w:lineRule="exact"/>
                                <w:ind w:firstLineChars="200" w:firstLine="560"/>
                                <w:rPr>
                                  <w:rFonts w:ascii="標楷體" w:eastAsia="標楷體" w:hAnsi="標楷體"/>
                                  <w:sz w:val="28"/>
                                  <w:szCs w:val="28"/>
                                </w:rPr>
                              </w:pPr>
                              <w:r>
                                <w:rPr>
                                  <w:rFonts w:ascii="標楷體" w:eastAsia="標楷體" w:hAnsi="標楷體" w:hint="eastAsia"/>
                                  <w:sz w:val="28"/>
                                  <w:szCs w:val="28"/>
                                </w:rPr>
                                <w:t>地籍線</w:t>
                              </w:r>
                            </w:p>
                            <w:p w14:paraId="52417828" w14:textId="77777777" w:rsidR="00960154" w:rsidRPr="00CC6D59" w:rsidRDefault="00960154" w:rsidP="00960154">
                              <w:pPr>
                                <w:spacing w:line="380" w:lineRule="exact"/>
                                <w:ind w:firstLineChars="200" w:firstLine="560"/>
                                <w:rPr>
                                  <w:rFonts w:ascii="標楷體" w:eastAsia="標楷體" w:hAnsi="標楷體"/>
                                  <w:sz w:val="28"/>
                                  <w:szCs w:val="28"/>
                                </w:rPr>
                              </w:pPr>
                              <w:r>
                                <w:rPr>
                                  <w:rFonts w:ascii="標楷體" w:eastAsia="標楷體" w:hAnsi="標楷體" w:hint="eastAsia"/>
                                  <w:sz w:val="28"/>
                                  <w:szCs w:val="28"/>
                                </w:rPr>
                                <w:t>平均高潮線</w:t>
                              </w:r>
                              <w:r w:rsidRPr="00960154">
                                <w:rPr>
                                  <w:rFonts w:eastAsia="標楷體"/>
                                  <w:sz w:val="28"/>
                                  <w:szCs w:val="28"/>
                                </w:rPr>
                                <w:t>150m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 name="直線接點 29"/>
                        <wps:cNvCnPr/>
                        <wps:spPr>
                          <a:xfrm flipH="1">
                            <a:off x="101600" y="914400"/>
                            <a:ext cx="258242" cy="9708"/>
                          </a:xfrm>
                          <a:prstGeom prst="line">
                            <a:avLst/>
                          </a:prstGeom>
                          <a:ln w="12700">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wps:wsp>
                      <wps:wsp>
                        <wps:cNvPr id="30" name="直線接點 30"/>
                        <wps:cNvCnPr/>
                        <wps:spPr>
                          <a:xfrm flipH="1">
                            <a:off x="101600" y="723900"/>
                            <a:ext cx="258242" cy="9708"/>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wpg:grpSp>
                        <wpg:cNvPr id="35" name="群組 35"/>
                        <wpg:cNvGrpSpPr/>
                        <wpg:grpSpPr>
                          <a:xfrm>
                            <a:off x="50800" y="1054100"/>
                            <a:ext cx="393700" cy="228600"/>
                            <a:chOff x="0" y="0"/>
                            <a:chExt cx="571500" cy="368300"/>
                          </a:xfrm>
                        </wpg:grpSpPr>
                        <wps:wsp>
                          <wps:cNvPr id="31" name="矩形 31"/>
                          <wps:cNvSpPr/>
                          <wps:spPr>
                            <a:xfrm>
                              <a:off x="0" y="0"/>
                              <a:ext cx="571500" cy="368300"/>
                            </a:xfrm>
                            <a:prstGeom prst="rect">
                              <a:avLst/>
                            </a:prstGeom>
                            <a:solidFill>
                              <a:schemeClr val="accent5">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直線接點 34"/>
                          <wps:cNvCnPr/>
                          <wps:spPr>
                            <a:xfrm>
                              <a:off x="0" y="228600"/>
                              <a:ext cx="571500" cy="0"/>
                            </a:xfrm>
                            <a:prstGeom prst="line">
                              <a:avLst/>
                            </a:prstGeom>
                            <a:ln w="19050">
                              <a:solidFill>
                                <a:srgbClr val="00FFFF"/>
                              </a:solidFill>
                              <a:prstDash val="dash"/>
                            </a:ln>
                          </wps:spPr>
                          <wps:style>
                            <a:lnRef idx="1">
                              <a:schemeClr val="accent1"/>
                            </a:lnRef>
                            <a:fillRef idx="0">
                              <a:schemeClr val="accent1"/>
                            </a:fillRef>
                            <a:effectRef idx="0">
                              <a:schemeClr val="accent1"/>
                            </a:effectRef>
                            <a:fontRef idx="minor">
                              <a:schemeClr val="tx1"/>
                            </a:fontRef>
                          </wps:style>
                          <wps:bodyPr/>
                        </wps:wsp>
                      </wpg:grpSp>
                    </wpg:wgp>
                  </a:graphicData>
                </a:graphic>
              </wp:anchor>
            </w:drawing>
          </mc:Choice>
          <mc:Fallback>
            <w:pict>
              <v:group w14:anchorId="7529D784" id="群組 37" o:spid="_x0000_s1026" style="position:absolute;left:0;text-align:left;margin-left:872.95pt;margin-top:397.9pt;width:155.9pt;height:106pt;z-index:251729920" coordsize="19799,134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">
                <v:shapetype id="_x0000_t202" coordsize="21600,21600" o:spt="202" path="m,l,21600r21600,l21600,xe">
                  <v:stroke joinstyle="miter"/>
                  <v:path gradientshapeok="t" o:connecttype="rect"/>
                </v:shapetype>
                <v:shape id="文字方塊 16" o:spid="_x0000_s1027" type="#_x0000_t202" style="position:absolute;width:19799;height:134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" fillcolor="white [3201]" stroked="f" strokeweight=".5pt">
                  <v:textbox>
                    <w:txbxContent>
                      <w:p w14:paraId="76AFDFE7" w14:textId="77777777" w:rsidR="00960154" w:rsidRPr="009F5A08" w:rsidRDefault="00960154" w:rsidP="00960154">
                        <w:pPr>
                          <w:spacing w:line="440" w:lineRule="exact"/>
                          <w:rPr>
                            <w:rFonts w:ascii="標楷體" w:eastAsia="標楷體" w:hAnsi="標楷體"/>
                            <w:b/>
                            <w:sz w:val="28"/>
                            <w:szCs w:val="28"/>
                          </w:rPr>
                        </w:pPr>
                        <w:r w:rsidRPr="009F5A08">
                          <w:rPr>
                            <w:rFonts w:ascii="標楷體" w:eastAsia="標楷體" w:hAnsi="標楷體" w:hint="eastAsia"/>
                            <w:b/>
                            <w:sz w:val="28"/>
                            <w:szCs w:val="28"/>
                          </w:rPr>
                          <w:t>圖例</w:t>
                        </w:r>
                      </w:p>
                      <w:p w14:paraId="542DA697" w14:textId="77777777" w:rsidR="00960154" w:rsidRPr="00960154" w:rsidRDefault="00960154" w:rsidP="00960154">
                        <w:pPr>
                          <w:pStyle w:val="aff4"/>
                          <w:numPr>
                            <w:ilvl w:val="0"/>
                            <w:numId w:val="18"/>
                          </w:numPr>
                          <w:spacing w:line="380" w:lineRule="exact"/>
                          <w:ind w:left="0"/>
                          <w:rPr>
                            <w:rFonts w:ascii="標楷體" w:eastAsia="標楷體" w:hAnsi="標楷體"/>
                            <w:sz w:val="28"/>
                            <w:szCs w:val="28"/>
                          </w:rPr>
                        </w:pPr>
                        <w:r w:rsidRPr="00960154">
                          <w:rPr>
                            <w:rFonts w:ascii="標楷體" w:eastAsia="標楷體" w:hAnsi="標楷體" w:hint="eastAsia"/>
                            <w:sz w:val="28"/>
                            <w:szCs w:val="28"/>
                          </w:rPr>
                          <w:t>解除區域</w:t>
                        </w:r>
                      </w:p>
                      <w:p w14:paraId="765CCA7D" w14:textId="77777777" w:rsidR="00960154" w:rsidRDefault="00960154" w:rsidP="00960154">
                        <w:pPr>
                          <w:spacing w:line="380" w:lineRule="exact"/>
                          <w:ind w:firstLineChars="200" w:firstLine="560"/>
                          <w:rPr>
                            <w:rFonts w:ascii="標楷體" w:eastAsia="標楷體" w:hAnsi="標楷體"/>
                            <w:sz w:val="28"/>
                            <w:szCs w:val="28"/>
                          </w:rPr>
                        </w:pPr>
                        <w:r>
                          <w:rPr>
                            <w:rFonts w:ascii="標楷體" w:eastAsia="標楷體" w:hAnsi="標楷體" w:hint="eastAsia"/>
                            <w:sz w:val="28"/>
                            <w:szCs w:val="28"/>
                          </w:rPr>
                          <w:t>第</w:t>
                        </w:r>
                        <w:r w:rsidRPr="00CC6D59">
                          <w:rPr>
                            <w:rFonts w:eastAsia="標楷體"/>
                            <w:sz w:val="28"/>
                            <w:szCs w:val="28"/>
                          </w:rPr>
                          <w:t>2513</w:t>
                        </w:r>
                        <w:r>
                          <w:rPr>
                            <w:rFonts w:ascii="標楷體" w:eastAsia="標楷體" w:hAnsi="標楷體" w:hint="eastAsia"/>
                            <w:sz w:val="28"/>
                            <w:szCs w:val="28"/>
                          </w:rPr>
                          <w:t>號保安林</w:t>
                        </w:r>
                      </w:p>
                      <w:p w14:paraId="60D1233B" w14:textId="77777777" w:rsidR="00960154" w:rsidRDefault="00960154" w:rsidP="00960154">
                        <w:pPr>
                          <w:spacing w:line="380" w:lineRule="exact"/>
                          <w:ind w:firstLineChars="200" w:firstLine="560"/>
                          <w:rPr>
                            <w:rFonts w:ascii="標楷體" w:eastAsia="標楷體" w:hAnsi="標楷體"/>
                            <w:sz w:val="28"/>
                            <w:szCs w:val="28"/>
                          </w:rPr>
                        </w:pPr>
                        <w:r>
                          <w:rPr>
                            <w:rFonts w:ascii="標楷體" w:eastAsia="標楷體" w:hAnsi="標楷體" w:hint="eastAsia"/>
                            <w:sz w:val="28"/>
                            <w:szCs w:val="28"/>
                          </w:rPr>
                          <w:t>地籍線</w:t>
                        </w:r>
                      </w:p>
                      <w:p w14:paraId="52417828" w14:textId="77777777" w:rsidR="00960154" w:rsidRPr="00CC6D59" w:rsidRDefault="00960154" w:rsidP="00960154">
                        <w:pPr>
                          <w:spacing w:line="380" w:lineRule="exact"/>
                          <w:ind w:firstLineChars="200" w:firstLine="560"/>
                          <w:rPr>
                            <w:rFonts w:ascii="標楷體" w:eastAsia="標楷體" w:hAnsi="標楷體"/>
                            <w:sz w:val="28"/>
                            <w:szCs w:val="28"/>
                          </w:rPr>
                        </w:pPr>
                        <w:r>
                          <w:rPr>
                            <w:rFonts w:ascii="標楷體" w:eastAsia="標楷體" w:hAnsi="標楷體" w:hint="eastAsia"/>
                            <w:sz w:val="28"/>
                            <w:szCs w:val="28"/>
                          </w:rPr>
                          <w:t>平均高潮線</w:t>
                        </w:r>
                        <w:r w:rsidRPr="00960154">
                          <w:rPr>
                            <w:rFonts w:eastAsia="標楷體"/>
                            <w:sz w:val="28"/>
                            <w:szCs w:val="28"/>
                          </w:rPr>
                          <w:t>150m</w:t>
                        </w:r>
                      </w:p>
                    </w:txbxContent>
                  </v:textbox>
                </v:shape>
                <v:line id="直線接點 29" o:spid="_x0000_s1028" style="position:absolute;flip:x;visibility:visible;mso-wrap-style:square" from="1016,9144" to="3598,92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" strokecolor="#0d0d0d [3069]" strokeweight="1pt"/>
                <v:line id="直線接點 30" o:spid="_x0000_s1029" style="position:absolute;flip:x;visibility:visible;mso-wrap-style:square" from="1016,7239" to="3598,7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" strokecolor="red" strokeweight="1pt"/>
                <v:group id="群組 35" o:spid="_x0000_s1030" style="position:absolute;left:508;top:10541;width:3937;height:2286" coordsize="5715,3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">
                  <v:rect id="矩形 31" o:spid="_x0000_s1031" style="position:absolute;width:5715;height:36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" fillcolor="#daeef3 [664]" stroked="f" strokeweight="2pt"/>
                  <v:line id="直線接點 34" o:spid="_x0000_s1032" style="position:absolute;visibility:visible;mso-wrap-style:square" from="0,2286" to="5715,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" strokecolor="aqua" strokeweight="1.5pt">
                    <v:stroke dashstyle="dash"/>
                  </v:line>
                </v:group>
              </v:group>
            </w:pict>
          </mc:Fallback>
        </mc:AlternateContent>
      </w:r>
      <w:bookmarkEnd w:id="5"/>
    </w:p>
    <w:sectPr w:rsidR="00027C31" w:rsidRPr="008E2A9E" w:rsidSect="00762366">
      <w:footerReference w:type="even" r:id="rId21"/>
      <w:footerReference w:type="default" r:id="rId22"/>
      <w:pgSz w:w="11906" w:h="16838" w:code="9"/>
      <w:pgMar w:top="1134" w:right="1134" w:bottom="1021" w:left="1134" w:header="851" w:footer="737"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DC5E06" w14:textId="77777777" w:rsidR="001012BA" w:rsidRDefault="001012BA">
      <w:r>
        <w:separator/>
      </w:r>
    </w:p>
  </w:endnote>
  <w:endnote w:type="continuationSeparator" w:id="0">
    <w:p w14:paraId="05D5F810" w14:textId="77777777" w:rsidR="001012BA" w:rsidRDefault="001012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8"/>
    <w:family w:val="swiss"/>
    <w:pitch w:val="variable"/>
    <w:sig w:usb0="F7FFAEFF" w:usb1="F9DFFFFF" w:usb2="0000007F" w:usb3="00000000" w:csb0="003F01FF" w:csb1="00000000"/>
  </w:font>
  <w:font w:name="華康隸書體W5">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新3f細3f明3f體3f">
    <w:altName w:val="新細明體"/>
    <w:panose1 w:val="00000000000000000000"/>
    <w:charset w:val="88"/>
    <w:family w:val="roman"/>
    <w:notTrueType/>
    <w:pitch w:val="variable"/>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C1B2C" w14:textId="77777777" w:rsidR="00A63090" w:rsidRDefault="00A63090" w:rsidP="00EA4D75">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199B43D3" w14:textId="77777777" w:rsidR="00A63090" w:rsidRDefault="00A63090">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879771"/>
      <w:docPartObj>
        <w:docPartGallery w:val="Page Numbers (Bottom of Page)"/>
        <w:docPartUnique/>
      </w:docPartObj>
    </w:sdtPr>
    <w:sdtEndPr/>
    <w:sdtContent>
      <w:p w14:paraId="5F2CAD96" w14:textId="03D0DFF0" w:rsidR="00D64185" w:rsidRDefault="00D64185">
        <w:pPr>
          <w:pStyle w:val="a3"/>
          <w:jc w:val="center"/>
        </w:pPr>
        <w:r>
          <w:fldChar w:fldCharType="begin"/>
        </w:r>
        <w:r>
          <w:instrText>PAGE   \* MERGEFORMAT</w:instrText>
        </w:r>
        <w:r>
          <w:fldChar w:fldCharType="separate"/>
        </w:r>
        <w:r>
          <w:rPr>
            <w:lang w:val="zh-TW" w:eastAsia="zh-TW"/>
          </w:rPr>
          <w:t>2</w:t>
        </w:r>
        <w:r>
          <w:fldChar w:fldCharType="end"/>
        </w:r>
      </w:p>
    </w:sdtContent>
  </w:sdt>
  <w:p w14:paraId="42AC82E9" w14:textId="77777777" w:rsidR="00D64185" w:rsidRDefault="00D64185">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EC070D" w14:textId="77777777" w:rsidR="001012BA" w:rsidRDefault="001012BA">
      <w:r>
        <w:separator/>
      </w:r>
    </w:p>
  </w:footnote>
  <w:footnote w:type="continuationSeparator" w:id="0">
    <w:p w14:paraId="70330D66" w14:textId="77777777" w:rsidR="001012BA" w:rsidRDefault="001012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2.5pt;height:13pt" o:bullet="t">
        <v:imagedata r:id="rId1" o:title="art13EF"/>
      </v:shape>
    </w:pict>
  </w:numPicBullet>
  <w:numPicBullet w:numPicBulletId="1">
    <w:pict>
      <v:shape id="_x0000_i1030" type="#_x0000_t75" style="width:24pt;height:12.5pt;visibility:visible;mso-wrap-style:square" o:bullet="t">
        <v:imagedata r:id="rId2" o:title=""/>
      </v:shape>
    </w:pict>
  </w:numPicBullet>
  <w:abstractNum w:abstractNumId="0" w15:restartNumberingAfterBreak="0">
    <w:nsid w:val="10747482"/>
    <w:multiLevelType w:val="hybridMultilevel"/>
    <w:tmpl w:val="DA765E20"/>
    <w:lvl w:ilvl="0" w:tplc="4E686536">
      <w:start w:val="1"/>
      <w:numFmt w:val="bullet"/>
      <w:lvlText w:val=""/>
      <w:lvlPicBulletId w:val="1"/>
      <w:lvlJc w:val="left"/>
      <w:pPr>
        <w:tabs>
          <w:tab w:val="num" w:pos="480"/>
        </w:tabs>
        <w:ind w:left="480" w:firstLine="0"/>
      </w:pPr>
      <w:rPr>
        <w:rFonts w:ascii="Symbol" w:hAnsi="Symbol" w:hint="default"/>
      </w:rPr>
    </w:lvl>
    <w:lvl w:ilvl="1" w:tplc="3412EC16" w:tentative="1">
      <w:start w:val="1"/>
      <w:numFmt w:val="bullet"/>
      <w:lvlText w:val=""/>
      <w:lvlJc w:val="left"/>
      <w:pPr>
        <w:tabs>
          <w:tab w:val="num" w:pos="960"/>
        </w:tabs>
        <w:ind w:left="960" w:firstLine="0"/>
      </w:pPr>
      <w:rPr>
        <w:rFonts w:ascii="Symbol" w:hAnsi="Symbol" w:hint="default"/>
      </w:rPr>
    </w:lvl>
    <w:lvl w:ilvl="2" w:tplc="CABC4644" w:tentative="1">
      <w:start w:val="1"/>
      <w:numFmt w:val="bullet"/>
      <w:lvlText w:val=""/>
      <w:lvlJc w:val="left"/>
      <w:pPr>
        <w:tabs>
          <w:tab w:val="num" w:pos="1440"/>
        </w:tabs>
        <w:ind w:left="1440" w:firstLine="0"/>
      </w:pPr>
      <w:rPr>
        <w:rFonts w:ascii="Symbol" w:hAnsi="Symbol" w:hint="default"/>
      </w:rPr>
    </w:lvl>
    <w:lvl w:ilvl="3" w:tplc="14045E06" w:tentative="1">
      <w:start w:val="1"/>
      <w:numFmt w:val="bullet"/>
      <w:lvlText w:val=""/>
      <w:lvlJc w:val="left"/>
      <w:pPr>
        <w:tabs>
          <w:tab w:val="num" w:pos="1920"/>
        </w:tabs>
        <w:ind w:left="1920" w:firstLine="0"/>
      </w:pPr>
      <w:rPr>
        <w:rFonts w:ascii="Symbol" w:hAnsi="Symbol" w:hint="default"/>
      </w:rPr>
    </w:lvl>
    <w:lvl w:ilvl="4" w:tplc="6B483F64" w:tentative="1">
      <w:start w:val="1"/>
      <w:numFmt w:val="bullet"/>
      <w:lvlText w:val=""/>
      <w:lvlJc w:val="left"/>
      <w:pPr>
        <w:tabs>
          <w:tab w:val="num" w:pos="2400"/>
        </w:tabs>
        <w:ind w:left="2400" w:firstLine="0"/>
      </w:pPr>
      <w:rPr>
        <w:rFonts w:ascii="Symbol" w:hAnsi="Symbol" w:hint="default"/>
      </w:rPr>
    </w:lvl>
    <w:lvl w:ilvl="5" w:tplc="52F25F60" w:tentative="1">
      <w:start w:val="1"/>
      <w:numFmt w:val="bullet"/>
      <w:lvlText w:val=""/>
      <w:lvlJc w:val="left"/>
      <w:pPr>
        <w:tabs>
          <w:tab w:val="num" w:pos="2880"/>
        </w:tabs>
        <w:ind w:left="2880" w:firstLine="0"/>
      </w:pPr>
      <w:rPr>
        <w:rFonts w:ascii="Symbol" w:hAnsi="Symbol" w:hint="default"/>
      </w:rPr>
    </w:lvl>
    <w:lvl w:ilvl="6" w:tplc="4CB6319A" w:tentative="1">
      <w:start w:val="1"/>
      <w:numFmt w:val="bullet"/>
      <w:lvlText w:val=""/>
      <w:lvlJc w:val="left"/>
      <w:pPr>
        <w:tabs>
          <w:tab w:val="num" w:pos="3360"/>
        </w:tabs>
        <w:ind w:left="3360" w:firstLine="0"/>
      </w:pPr>
      <w:rPr>
        <w:rFonts w:ascii="Symbol" w:hAnsi="Symbol" w:hint="default"/>
      </w:rPr>
    </w:lvl>
    <w:lvl w:ilvl="7" w:tplc="6FE2A8D6" w:tentative="1">
      <w:start w:val="1"/>
      <w:numFmt w:val="bullet"/>
      <w:lvlText w:val=""/>
      <w:lvlJc w:val="left"/>
      <w:pPr>
        <w:tabs>
          <w:tab w:val="num" w:pos="3840"/>
        </w:tabs>
        <w:ind w:left="3840" w:firstLine="0"/>
      </w:pPr>
      <w:rPr>
        <w:rFonts w:ascii="Symbol" w:hAnsi="Symbol" w:hint="default"/>
      </w:rPr>
    </w:lvl>
    <w:lvl w:ilvl="8" w:tplc="C080AA3A" w:tentative="1">
      <w:start w:val="1"/>
      <w:numFmt w:val="bullet"/>
      <w:lvlText w:val=""/>
      <w:lvlJc w:val="left"/>
      <w:pPr>
        <w:tabs>
          <w:tab w:val="num" w:pos="4320"/>
        </w:tabs>
        <w:ind w:left="4320" w:firstLine="0"/>
      </w:pPr>
      <w:rPr>
        <w:rFonts w:ascii="Symbol" w:hAnsi="Symbol" w:hint="default"/>
      </w:rPr>
    </w:lvl>
  </w:abstractNum>
  <w:abstractNum w:abstractNumId="1" w15:restartNumberingAfterBreak="0">
    <w:nsid w:val="10E55664"/>
    <w:multiLevelType w:val="hybridMultilevel"/>
    <w:tmpl w:val="107CAF3A"/>
    <w:lvl w:ilvl="0" w:tplc="CF2A39C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3044000"/>
    <w:multiLevelType w:val="multilevel"/>
    <w:tmpl w:val="CF7C4308"/>
    <w:lvl w:ilvl="0">
      <w:start w:val="1"/>
      <w:numFmt w:val="taiwaneseCountingThousand"/>
      <w:suff w:val="nothing"/>
      <w:lvlText w:val="(%1)"/>
      <w:lvlJc w:val="left"/>
      <w:pPr>
        <w:ind w:left="3316" w:hanging="480"/>
      </w:pPr>
      <w:rPr>
        <w:rFonts w:hint="eastAsia"/>
      </w:rPr>
    </w:lvl>
    <w:lvl w:ilvl="1">
      <w:start w:val="1"/>
      <w:numFmt w:val="ideographTraditional"/>
      <w:lvlText w:val="%2、"/>
      <w:lvlJc w:val="left"/>
      <w:pPr>
        <w:ind w:left="5497" w:hanging="480"/>
      </w:pPr>
      <w:rPr>
        <w:rFonts w:hint="eastAsia"/>
      </w:rPr>
    </w:lvl>
    <w:lvl w:ilvl="2">
      <w:start w:val="1"/>
      <w:numFmt w:val="lowerRoman"/>
      <w:lvlText w:val="%3."/>
      <w:lvlJc w:val="right"/>
      <w:pPr>
        <w:ind w:left="5977" w:hanging="480"/>
      </w:pPr>
      <w:rPr>
        <w:rFonts w:hint="eastAsia"/>
      </w:rPr>
    </w:lvl>
    <w:lvl w:ilvl="3">
      <w:start w:val="1"/>
      <w:numFmt w:val="decimal"/>
      <w:lvlText w:val="%4."/>
      <w:lvlJc w:val="left"/>
      <w:pPr>
        <w:ind w:left="6457" w:hanging="480"/>
      </w:pPr>
      <w:rPr>
        <w:rFonts w:hint="eastAsia"/>
      </w:rPr>
    </w:lvl>
    <w:lvl w:ilvl="4">
      <w:start w:val="1"/>
      <w:numFmt w:val="ideographTraditional"/>
      <w:lvlText w:val="%5、"/>
      <w:lvlJc w:val="left"/>
      <w:pPr>
        <w:ind w:left="6937" w:hanging="480"/>
      </w:pPr>
      <w:rPr>
        <w:rFonts w:hint="eastAsia"/>
      </w:rPr>
    </w:lvl>
    <w:lvl w:ilvl="5">
      <w:start w:val="1"/>
      <w:numFmt w:val="lowerRoman"/>
      <w:lvlText w:val="%6."/>
      <w:lvlJc w:val="right"/>
      <w:pPr>
        <w:ind w:left="7417" w:hanging="480"/>
      </w:pPr>
      <w:rPr>
        <w:rFonts w:hint="eastAsia"/>
      </w:rPr>
    </w:lvl>
    <w:lvl w:ilvl="6">
      <w:start w:val="1"/>
      <w:numFmt w:val="decimal"/>
      <w:lvlText w:val="%7."/>
      <w:lvlJc w:val="left"/>
      <w:pPr>
        <w:ind w:left="7897" w:hanging="480"/>
      </w:pPr>
      <w:rPr>
        <w:rFonts w:hint="eastAsia"/>
      </w:rPr>
    </w:lvl>
    <w:lvl w:ilvl="7">
      <w:start w:val="1"/>
      <w:numFmt w:val="ideographTraditional"/>
      <w:lvlText w:val="%8、"/>
      <w:lvlJc w:val="left"/>
      <w:pPr>
        <w:ind w:left="8377" w:hanging="480"/>
      </w:pPr>
      <w:rPr>
        <w:rFonts w:hint="eastAsia"/>
      </w:rPr>
    </w:lvl>
    <w:lvl w:ilvl="8">
      <w:start w:val="1"/>
      <w:numFmt w:val="lowerRoman"/>
      <w:lvlText w:val="%9."/>
      <w:lvlJc w:val="right"/>
      <w:pPr>
        <w:ind w:left="8857" w:hanging="480"/>
      </w:pPr>
      <w:rPr>
        <w:rFonts w:hint="eastAsia"/>
      </w:rPr>
    </w:lvl>
  </w:abstractNum>
  <w:abstractNum w:abstractNumId="3" w15:restartNumberingAfterBreak="0">
    <w:nsid w:val="142741C6"/>
    <w:multiLevelType w:val="hybridMultilevel"/>
    <w:tmpl w:val="157A3630"/>
    <w:lvl w:ilvl="0" w:tplc="164226F6">
      <w:start w:val="1"/>
      <w:numFmt w:val="taiwaneseCountingThousand"/>
      <w:suff w:val="nothing"/>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157F6645"/>
    <w:multiLevelType w:val="multilevel"/>
    <w:tmpl w:val="304AF122"/>
    <w:lvl w:ilvl="0">
      <w:start w:val="1"/>
      <w:numFmt w:val="taiwaneseCountingThousand"/>
      <w:suff w:val="nothing"/>
      <w:lvlText w:val="(%1)"/>
      <w:lvlJc w:val="left"/>
      <w:pPr>
        <w:ind w:left="480" w:hanging="48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 w15:restartNumberingAfterBreak="0">
    <w:nsid w:val="1A0A2249"/>
    <w:multiLevelType w:val="hybridMultilevel"/>
    <w:tmpl w:val="1A905BF4"/>
    <w:lvl w:ilvl="0" w:tplc="70805D1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C0512AC"/>
    <w:multiLevelType w:val="hybridMultilevel"/>
    <w:tmpl w:val="01740E4C"/>
    <w:lvl w:ilvl="0" w:tplc="5D6A3F2C">
      <w:start w:val="1"/>
      <w:numFmt w:val="decimal"/>
      <w:lvlText w:val="%1."/>
      <w:lvlJc w:val="left"/>
      <w:pPr>
        <w:ind w:left="638" w:hanging="360"/>
      </w:pPr>
      <w:rPr>
        <w:rFonts w:hint="default"/>
      </w:rPr>
    </w:lvl>
    <w:lvl w:ilvl="1" w:tplc="04090019" w:tentative="1">
      <w:start w:val="1"/>
      <w:numFmt w:val="ideographTraditional"/>
      <w:lvlText w:val="%2、"/>
      <w:lvlJc w:val="left"/>
      <w:pPr>
        <w:ind w:left="1099" w:hanging="480"/>
      </w:pPr>
    </w:lvl>
    <w:lvl w:ilvl="2" w:tplc="0409001B" w:tentative="1">
      <w:start w:val="1"/>
      <w:numFmt w:val="lowerRoman"/>
      <w:lvlText w:val="%3."/>
      <w:lvlJc w:val="right"/>
      <w:pPr>
        <w:ind w:left="1579" w:hanging="480"/>
      </w:pPr>
    </w:lvl>
    <w:lvl w:ilvl="3" w:tplc="0409000F" w:tentative="1">
      <w:start w:val="1"/>
      <w:numFmt w:val="decimal"/>
      <w:lvlText w:val="%4."/>
      <w:lvlJc w:val="left"/>
      <w:pPr>
        <w:ind w:left="2059" w:hanging="480"/>
      </w:pPr>
    </w:lvl>
    <w:lvl w:ilvl="4" w:tplc="04090019" w:tentative="1">
      <w:start w:val="1"/>
      <w:numFmt w:val="ideographTraditional"/>
      <w:lvlText w:val="%5、"/>
      <w:lvlJc w:val="left"/>
      <w:pPr>
        <w:ind w:left="2539" w:hanging="480"/>
      </w:pPr>
    </w:lvl>
    <w:lvl w:ilvl="5" w:tplc="0409001B" w:tentative="1">
      <w:start w:val="1"/>
      <w:numFmt w:val="lowerRoman"/>
      <w:lvlText w:val="%6."/>
      <w:lvlJc w:val="right"/>
      <w:pPr>
        <w:ind w:left="3019" w:hanging="480"/>
      </w:pPr>
    </w:lvl>
    <w:lvl w:ilvl="6" w:tplc="0409000F" w:tentative="1">
      <w:start w:val="1"/>
      <w:numFmt w:val="decimal"/>
      <w:lvlText w:val="%7."/>
      <w:lvlJc w:val="left"/>
      <w:pPr>
        <w:ind w:left="3499" w:hanging="480"/>
      </w:pPr>
    </w:lvl>
    <w:lvl w:ilvl="7" w:tplc="04090019" w:tentative="1">
      <w:start w:val="1"/>
      <w:numFmt w:val="ideographTraditional"/>
      <w:lvlText w:val="%8、"/>
      <w:lvlJc w:val="left"/>
      <w:pPr>
        <w:ind w:left="3979" w:hanging="480"/>
      </w:pPr>
    </w:lvl>
    <w:lvl w:ilvl="8" w:tplc="0409001B" w:tentative="1">
      <w:start w:val="1"/>
      <w:numFmt w:val="lowerRoman"/>
      <w:lvlText w:val="%9."/>
      <w:lvlJc w:val="right"/>
      <w:pPr>
        <w:ind w:left="4459" w:hanging="480"/>
      </w:pPr>
    </w:lvl>
  </w:abstractNum>
  <w:abstractNum w:abstractNumId="7" w15:restartNumberingAfterBreak="0">
    <w:nsid w:val="1FAE0988"/>
    <w:multiLevelType w:val="multilevel"/>
    <w:tmpl w:val="A4968ED0"/>
    <w:lvl w:ilvl="0">
      <w:start w:val="1"/>
      <w:numFmt w:val="decimal"/>
      <w:suff w:val="nothing"/>
      <w:lvlText w:val="%1."/>
      <w:lvlJc w:val="left"/>
      <w:pPr>
        <w:ind w:left="619" w:hanging="480"/>
      </w:pPr>
      <w:rPr>
        <w:rFonts w:hint="eastAsia"/>
      </w:rPr>
    </w:lvl>
    <w:lvl w:ilvl="1">
      <w:start w:val="1"/>
      <w:numFmt w:val="ideographTraditional"/>
      <w:lvlText w:val="%2、"/>
      <w:lvlJc w:val="left"/>
      <w:pPr>
        <w:ind w:left="1099" w:hanging="480"/>
      </w:pPr>
      <w:rPr>
        <w:rFonts w:hint="eastAsia"/>
      </w:rPr>
    </w:lvl>
    <w:lvl w:ilvl="2">
      <w:start w:val="1"/>
      <w:numFmt w:val="lowerRoman"/>
      <w:lvlText w:val="%3."/>
      <w:lvlJc w:val="right"/>
      <w:pPr>
        <w:ind w:left="1579" w:hanging="480"/>
      </w:pPr>
      <w:rPr>
        <w:rFonts w:hint="eastAsia"/>
      </w:rPr>
    </w:lvl>
    <w:lvl w:ilvl="3">
      <w:start w:val="1"/>
      <w:numFmt w:val="decimal"/>
      <w:lvlText w:val="%4."/>
      <w:lvlJc w:val="left"/>
      <w:pPr>
        <w:ind w:left="2059" w:hanging="480"/>
      </w:pPr>
      <w:rPr>
        <w:rFonts w:hint="eastAsia"/>
      </w:rPr>
    </w:lvl>
    <w:lvl w:ilvl="4">
      <w:start w:val="1"/>
      <w:numFmt w:val="ideographTraditional"/>
      <w:lvlText w:val="%5、"/>
      <w:lvlJc w:val="left"/>
      <w:pPr>
        <w:ind w:left="2539" w:hanging="480"/>
      </w:pPr>
      <w:rPr>
        <w:rFonts w:hint="eastAsia"/>
      </w:rPr>
    </w:lvl>
    <w:lvl w:ilvl="5">
      <w:start w:val="1"/>
      <w:numFmt w:val="lowerRoman"/>
      <w:lvlText w:val="%6."/>
      <w:lvlJc w:val="right"/>
      <w:pPr>
        <w:ind w:left="3019" w:hanging="480"/>
      </w:pPr>
      <w:rPr>
        <w:rFonts w:hint="eastAsia"/>
      </w:rPr>
    </w:lvl>
    <w:lvl w:ilvl="6">
      <w:start w:val="1"/>
      <w:numFmt w:val="decimal"/>
      <w:lvlText w:val="%7."/>
      <w:lvlJc w:val="left"/>
      <w:pPr>
        <w:ind w:left="3499" w:hanging="480"/>
      </w:pPr>
      <w:rPr>
        <w:rFonts w:hint="eastAsia"/>
      </w:rPr>
    </w:lvl>
    <w:lvl w:ilvl="7">
      <w:start w:val="1"/>
      <w:numFmt w:val="ideographTraditional"/>
      <w:lvlText w:val="%8、"/>
      <w:lvlJc w:val="left"/>
      <w:pPr>
        <w:ind w:left="3979" w:hanging="480"/>
      </w:pPr>
      <w:rPr>
        <w:rFonts w:hint="eastAsia"/>
      </w:rPr>
    </w:lvl>
    <w:lvl w:ilvl="8">
      <w:start w:val="1"/>
      <w:numFmt w:val="lowerRoman"/>
      <w:lvlText w:val="%9."/>
      <w:lvlJc w:val="right"/>
      <w:pPr>
        <w:ind w:left="4459" w:hanging="480"/>
      </w:pPr>
      <w:rPr>
        <w:rFonts w:hint="eastAsia"/>
      </w:rPr>
    </w:lvl>
  </w:abstractNum>
  <w:abstractNum w:abstractNumId="8" w15:restartNumberingAfterBreak="0">
    <w:nsid w:val="21A44995"/>
    <w:multiLevelType w:val="hybridMultilevel"/>
    <w:tmpl w:val="88722084"/>
    <w:lvl w:ilvl="0" w:tplc="CAD856F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83527F4"/>
    <w:multiLevelType w:val="hybridMultilevel"/>
    <w:tmpl w:val="F6F6E0C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C681FF1"/>
    <w:multiLevelType w:val="hybridMultilevel"/>
    <w:tmpl w:val="D91A3576"/>
    <w:lvl w:ilvl="0" w:tplc="5888AA2C">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1" w15:restartNumberingAfterBreak="0">
    <w:nsid w:val="40316698"/>
    <w:multiLevelType w:val="hybridMultilevel"/>
    <w:tmpl w:val="548E4C06"/>
    <w:lvl w:ilvl="0" w:tplc="0409000F">
      <w:start w:val="1"/>
      <w:numFmt w:val="decimal"/>
      <w:lvlText w:val="%1."/>
      <w:lvlJc w:val="left"/>
      <w:pPr>
        <w:ind w:left="1189"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2" w15:restartNumberingAfterBreak="0">
    <w:nsid w:val="47665297"/>
    <w:multiLevelType w:val="hybridMultilevel"/>
    <w:tmpl w:val="51F6DDEE"/>
    <w:lvl w:ilvl="0" w:tplc="79FE6924">
      <w:start w:val="1"/>
      <w:numFmt w:val="bullet"/>
      <w:lvlText w:val=""/>
      <w:lvlPicBulletId w:val="0"/>
      <w:lvlJc w:val="left"/>
      <w:pPr>
        <w:tabs>
          <w:tab w:val="num" w:pos="720"/>
        </w:tabs>
        <w:ind w:left="720" w:hanging="360"/>
      </w:pPr>
      <w:rPr>
        <w:rFonts w:ascii="Symbol" w:hAnsi="Symbol" w:hint="default"/>
      </w:rPr>
    </w:lvl>
    <w:lvl w:ilvl="1" w:tplc="E39A2F2A" w:tentative="1">
      <w:start w:val="1"/>
      <w:numFmt w:val="bullet"/>
      <w:lvlText w:val=""/>
      <w:lvlPicBulletId w:val="0"/>
      <w:lvlJc w:val="left"/>
      <w:pPr>
        <w:tabs>
          <w:tab w:val="num" w:pos="1440"/>
        </w:tabs>
        <w:ind w:left="1440" w:hanging="360"/>
      </w:pPr>
      <w:rPr>
        <w:rFonts w:ascii="Symbol" w:hAnsi="Symbol" w:hint="default"/>
      </w:rPr>
    </w:lvl>
    <w:lvl w:ilvl="2" w:tplc="C23AA84E" w:tentative="1">
      <w:start w:val="1"/>
      <w:numFmt w:val="bullet"/>
      <w:lvlText w:val=""/>
      <w:lvlPicBulletId w:val="0"/>
      <w:lvlJc w:val="left"/>
      <w:pPr>
        <w:tabs>
          <w:tab w:val="num" w:pos="2160"/>
        </w:tabs>
        <w:ind w:left="2160" w:hanging="360"/>
      </w:pPr>
      <w:rPr>
        <w:rFonts w:ascii="Symbol" w:hAnsi="Symbol" w:hint="default"/>
      </w:rPr>
    </w:lvl>
    <w:lvl w:ilvl="3" w:tplc="5D38C7D0" w:tentative="1">
      <w:start w:val="1"/>
      <w:numFmt w:val="bullet"/>
      <w:lvlText w:val=""/>
      <w:lvlPicBulletId w:val="0"/>
      <w:lvlJc w:val="left"/>
      <w:pPr>
        <w:tabs>
          <w:tab w:val="num" w:pos="2880"/>
        </w:tabs>
        <w:ind w:left="2880" w:hanging="360"/>
      </w:pPr>
      <w:rPr>
        <w:rFonts w:ascii="Symbol" w:hAnsi="Symbol" w:hint="default"/>
      </w:rPr>
    </w:lvl>
    <w:lvl w:ilvl="4" w:tplc="0BE6E4EE" w:tentative="1">
      <w:start w:val="1"/>
      <w:numFmt w:val="bullet"/>
      <w:lvlText w:val=""/>
      <w:lvlPicBulletId w:val="0"/>
      <w:lvlJc w:val="left"/>
      <w:pPr>
        <w:tabs>
          <w:tab w:val="num" w:pos="3600"/>
        </w:tabs>
        <w:ind w:left="3600" w:hanging="360"/>
      </w:pPr>
      <w:rPr>
        <w:rFonts w:ascii="Symbol" w:hAnsi="Symbol" w:hint="default"/>
      </w:rPr>
    </w:lvl>
    <w:lvl w:ilvl="5" w:tplc="380CB56C" w:tentative="1">
      <w:start w:val="1"/>
      <w:numFmt w:val="bullet"/>
      <w:lvlText w:val=""/>
      <w:lvlPicBulletId w:val="0"/>
      <w:lvlJc w:val="left"/>
      <w:pPr>
        <w:tabs>
          <w:tab w:val="num" w:pos="4320"/>
        </w:tabs>
        <w:ind w:left="4320" w:hanging="360"/>
      </w:pPr>
      <w:rPr>
        <w:rFonts w:ascii="Symbol" w:hAnsi="Symbol" w:hint="default"/>
      </w:rPr>
    </w:lvl>
    <w:lvl w:ilvl="6" w:tplc="78188DF4" w:tentative="1">
      <w:start w:val="1"/>
      <w:numFmt w:val="bullet"/>
      <w:lvlText w:val=""/>
      <w:lvlPicBulletId w:val="0"/>
      <w:lvlJc w:val="left"/>
      <w:pPr>
        <w:tabs>
          <w:tab w:val="num" w:pos="5040"/>
        </w:tabs>
        <w:ind w:left="5040" w:hanging="360"/>
      </w:pPr>
      <w:rPr>
        <w:rFonts w:ascii="Symbol" w:hAnsi="Symbol" w:hint="default"/>
      </w:rPr>
    </w:lvl>
    <w:lvl w:ilvl="7" w:tplc="64BC0948" w:tentative="1">
      <w:start w:val="1"/>
      <w:numFmt w:val="bullet"/>
      <w:lvlText w:val=""/>
      <w:lvlPicBulletId w:val="0"/>
      <w:lvlJc w:val="left"/>
      <w:pPr>
        <w:tabs>
          <w:tab w:val="num" w:pos="5760"/>
        </w:tabs>
        <w:ind w:left="5760" w:hanging="360"/>
      </w:pPr>
      <w:rPr>
        <w:rFonts w:ascii="Symbol" w:hAnsi="Symbol" w:hint="default"/>
      </w:rPr>
    </w:lvl>
    <w:lvl w:ilvl="8" w:tplc="79902720" w:tentative="1">
      <w:start w:val="1"/>
      <w:numFmt w:val="bullet"/>
      <w:lvlText w:val=""/>
      <w:lvlPicBulletId w:val="0"/>
      <w:lvlJc w:val="left"/>
      <w:pPr>
        <w:tabs>
          <w:tab w:val="num" w:pos="6480"/>
        </w:tabs>
        <w:ind w:left="6480" w:hanging="360"/>
      </w:pPr>
      <w:rPr>
        <w:rFonts w:ascii="Symbol" w:hAnsi="Symbol" w:hint="default"/>
      </w:rPr>
    </w:lvl>
  </w:abstractNum>
  <w:abstractNum w:abstractNumId="13" w15:restartNumberingAfterBreak="0">
    <w:nsid w:val="4C9F2539"/>
    <w:multiLevelType w:val="multilevel"/>
    <w:tmpl w:val="7A2C884A"/>
    <w:lvl w:ilvl="0">
      <w:start w:val="1"/>
      <w:numFmt w:val="decimal"/>
      <w:suff w:val="nothing"/>
      <w:lvlText w:val="%1."/>
      <w:lvlJc w:val="left"/>
      <w:pPr>
        <w:ind w:left="763" w:hanging="480"/>
      </w:pPr>
      <w:rPr>
        <w:rFonts w:hint="eastAsia"/>
      </w:rPr>
    </w:lvl>
    <w:lvl w:ilvl="1">
      <w:start w:val="1"/>
      <w:numFmt w:val="ideographTraditional"/>
      <w:lvlText w:val="%2、"/>
      <w:lvlJc w:val="left"/>
      <w:pPr>
        <w:ind w:left="1243" w:hanging="480"/>
      </w:pPr>
      <w:rPr>
        <w:rFonts w:hint="eastAsia"/>
      </w:rPr>
    </w:lvl>
    <w:lvl w:ilvl="2">
      <w:start w:val="1"/>
      <w:numFmt w:val="lowerRoman"/>
      <w:lvlText w:val="%3."/>
      <w:lvlJc w:val="right"/>
      <w:pPr>
        <w:ind w:left="1723" w:hanging="480"/>
      </w:pPr>
      <w:rPr>
        <w:rFonts w:hint="eastAsia"/>
      </w:rPr>
    </w:lvl>
    <w:lvl w:ilvl="3">
      <w:start w:val="1"/>
      <w:numFmt w:val="decimal"/>
      <w:lvlText w:val="%4."/>
      <w:lvlJc w:val="left"/>
      <w:pPr>
        <w:ind w:left="2203" w:hanging="480"/>
      </w:pPr>
      <w:rPr>
        <w:rFonts w:hint="eastAsia"/>
      </w:rPr>
    </w:lvl>
    <w:lvl w:ilvl="4">
      <w:start w:val="1"/>
      <w:numFmt w:val="ideographTraditional"/>
      <w:lvlText w:val="%5、"/>
      <w:lvlJc w:val="left"/>
      <w:pPr>
        <w:ind w:left="2683" w:hanging="480"/>
      </w:pPr>
      <w:rPr>
        <w:rFonts w:hint="eastAsia"/>
      </w:rPr>
    </w:lvl>
    <w:lvl w:ilvl="5">
      <w:start w:val="1"/>
      <w:numFmt w:val="lowerRoman"/>
      <w:lvlText w:val="%6."/>
      <w:lvlJc w:val="right"/>
      <w:pPr>
        <w:ind w:left="3163" w:hanging="480"/>
      </w:pPr>
      <w:rPr>
        <w:rFonts w:hint="eastAsia"/>
      </w:rPr>
    </w:lvl>
    <w:lvl w:ilvl="6">
      <w:start w:val="1"/>
      <w:numFmt w:val="decimal"/>
      <w:lvlText w:val="%7."/>
      <w:lvlJc w:val="left"/>
      <w:pPr>
        <w:ind w:left="3643" w:hanging="480"/>
      </w:pPr>
      <w:rPr>
        <w:rFonts w:hint="eastAsia"/>
      </w:rPr>
    </w:lvl>
    <w:lvl w:ilvl="7">
      <w:start w:val="1"/>
      <w:numFmt w:val="ideographTraditional"/>
      <w:lvlText w:val="%8、"/>
      <w:lvlJc w:val="left"/>
      <w:pPr>
        <w:ind w:left="4123" w:hanging="480"/>
      </w:pPr>
      <w:rPr>
        <w:rFonts w:hint="eastAsia"/>
      </w:rPr>
    </w:lvl>
    <w:lvl w:ilvl="8">
      <w:start w:val="1"/>
      <w:numFmt w:val="lowerRoman"/>
      <w:lvlText w:val="%9."/>
      <w:lvlJc w:val="right"/>
      <w:pPr>
        <w:ind w:left="4603" w:hanging="480"/>
      </w:pPr>
      <w:rPr>
        <w:rFonts w:hint="eastAsia"/>
      </w:rPr>
    </w:lvl>
  </w:abstractNum>
  <w:abstractNum w:abstractNumId="14" w15:restartNumberingAfterBreak="0">
    <w:nsid w:val="51C35C55"/>
    <w:multiLevelType w:val="multilevel"/>
    <w:tmpl w:val="25269ADC"/>
    <w:lvl w:ilvl="0">
      <w:start w:val="1"/>
      <w:numFmt w:val="taiwaneseCountingThousand"/>
      <w:suff w:val="nothing"/>
      <w:lvlText w:val="%1、"/>
      <w:lvlJc w:val="left"/>
      <w:pPr>
        <w:ind w:left="480" w:hanging="48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5" w15:restartNumberingAfterBreak="0">
    <w:nsid w:val="57DB4075"/>
    <w:multiLevelType w:val="hybridMultilevel"/>
    <w:tmpl w:val="2BD02EA8"/>
    <w:lvl w:ilvl="0" w:tplc="6276AF5E">
      <w:start w:val="1"/>
      <w:numFmt w:val="taiwaneseCountingThousand"/>
      <w:lvlText w:val="%1、"/>
      <w:lvlJc w:val="left"/>
      <w:pPr>
        <w:ind w:left="1000" w:hanging="720"/>
      </w:pPr>
      <w:rPr>
        <w:rFonts w:hint="default"/>
      </w:rPr>
    </w:lvl>
    <w:lvl w:ilvl="1" w:tplc="04090019" w:tentative="1">
      <w:start w:val="1"/>
      <w:numFmt w:val="ideographTraditional"/>
      <w:lvlText w:val="%2、"/>
      <w:lvlJc w:val="left"/>
      <w:pPr>
        <w:ind w:left="1240" w:hanging="480"/>
      </w:p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16" w15:restartNumberingAfterBreak="0">
    <w:nsid w:val="68DD45AD"/>
    <w:multiLevelType w:val="hybridMultilevel"/>
    <w:tmpl w:val="FB56C8A6"/>
    <w:lvl w:ilvl="0" w:tplc="5D6A3F2C">
      <w:start w:val="1"/>
      <w:numFmt w:val="decimal"/>
      <w:lvlText w:val="%1."/>
      <w:lvlJc w:val="left"/>
      <w:pPr>
        <w:ind w:left="499" w:hanging="360"/>
      </w:pPr>
      <w:rPr>
        <w:rFonts w:hint="default"/>
      </w:rPr>
    </w:lvl>
    <w:lvl w:ilvl="1" w:tplc="04090019" w:tentative="1">
      <w:start w:val="1"/>
      <w:numFmt w:val="ideographTraditional"/>
      <w:lvlText w:val="%2、"/>
      <w:lvlJc w:val="left"/>
      <w:pPr>
        <w:ind w:left="1099" w:hanging="480"/>
      </w:pPr>
    </w:lvl>
    <w:lvl w:ilvl="2" w:tplc="0409001B" w:tentative="1">
      <w:start w:val="1"/>
      <w:numFmt w:val="lowerRoman"/>
      <w:lvlText w:val="%3."/>
      <w:lvlJc w:val="right"/>
      <w:pPr>
        <w:ind w:left="1579" w:hanging="480"/>
      </w:pPr>
    </w:lvl>
    <w:lvl w:ilvl="3" w:tplc="0409000F" w:tentative="1">
      <w:start w:val="1"/>
      <w:numFmt w:val="decimal"/>
      <w:lvlText w:val="%4."/>
      <w:lvlJc w:val="left"/>
      <w:pPr>
        <w:ind w:left="2059" w:hanging="480"/>
      </w:pPr>
    </w:lvl>
    <w:lvl w:ilvl="4" w:tplc="04090019" w:tentative="1">
      <w:start w:val="1"/>
      <w:numFmt w:val="ideographTraditional"/>
      <w:lvlText w:val="%5、"/>
      <w:lvlJc w:val="left"/>
      <w:pPr>
        <w:ind w:left="2539" w:hanging="480"/>
      </w:pPr>
    </w:lvl>
    <w:lvl w:ilvl="5" w:tplc="0409001B" w:tentative="1">
      <w:start w:val="1"/>
      <w:numFmt w:val="lowerRoman"/>
      <w:lvlText w:val="%6."/>
      <w:lvlJc w:val="right"/>
      <w:pPr>
        <w:ind w:left="3019" w:hanging="480"/>
      </w:pPr>
    </w:lvl>
    <w:lvl w:ilvl="6" w:tplc="0409000F" w:tentative="1">
      <w:start w:val="1"/>
      <w:numFmt w:val="decimal"/>
      <w:lvlText w:val="%7."/>
      <w:lvlJc w:val="left"/>
      <w:pPr>
        <w:ind w:left="3499" w:hanging="480"/>
      </w:pPr>
    </w:lvl>
    <w:lvl w:ilvl="7" w:tplc="04090019" w:tentative="1">
      <w:start w:val="1"/>
      <w:numFmt w:val="ideographTraditional"/>
      <w:lvlText w:val="%8、"/>
      <w:lvlJc w:val="left"/>
      <w:pPr>
        <w:ind w:left="3979" w:hanging="480"/>
      </w:pPr>
    </w:lvl>
    <w:lvl w:ilvl="8" w:tplc="0409001B" w:tentative="1">
      <w:start w:val="1"/>
      <w:numFmt w:val="lowerRoman"/>
      <w:lvlText w:val="%9."/>
      <w:lvlJc w:val="right"/>
      <w:pPr>
        <w:ind w:left="4459" w:hanging="480"/>
      </w:pPr>
    </w:lvl>
  </w:abstractNum>
  <w:abstractNum w:abstractNumId="17" w15:restartNumberingAfterBreak="0">
    <w:nsid w:val="69BE6E96"/>
    <w:multiLevelType w:val="hybridMultilevel"/>
    <w:tmpl w:val="F13C5324"/>
    <w:lvl w:ilvl="0" w:tplc="ACC4581E">
      <w:start w:val="1"/>
      <w:numFmt w:val="taiwaneseCountingThousand"/>
      <w:lvlText w:val="(%1)"/>
      <w:lvlJc w:val="left"/>
      <w:pPr>
        <w:ind w:left="859" w:hanging="720"/>
      </w:pPr>
      <w:rPr>
        <w:rFonts w:hint="default"/>
      </w:rPr>
    </w:lvl>
    <w:lvl w:ilvl="1" w:tplc="04090019" w:tentative="1">
      <w:start w:val="1"/>
      <w:numFmt w:val="ideographTraditional"/>
      <w:lvlText w:val="%2、"/>
      <w:lvlJc w:val="left"/>
      <w:pPr>
        <w:ind w:left="1099" w:hanging="480"/>
      </w:pPr>
    </w:lvl>
    <w:lvl w:ilvl="2" w:tplc="0409001B" w:tentative="1">
      <w:start w:val="1"/>
      <w:numFmt w:val="lowerRoman"/>
      <w:lvlText w:val="%3."/>
      <w:lvlJc w:val="right"/>
      <w:pPr>
        <w:ind w:left="1579" w:hanging="480"/>
      </w:pPr>
    </w:lvl>
    <w:lvl w:ilvl="3" w:tplc="0409000F" w:tentative="1">
      <w:start w:val="1"/>
      <w:numFmt w:val="decimal"/>
      <w:lvlText w:val="%4."/>
      <w:lvlJc w:val="left"/>
      <w:pPr>
        <w:ind w:left="2059" w:hanging="480"/>
      </w:pPr>
    </w:lvl>
    <w:lvl w:ilvl="4" w:tplc="04090019" w:tentative="1">
      <w:start w:val="1"/>
      <w:numFmt w:val="ideographTraditional"/>
      <w:lvlText w:val="%5、"/>
      <w:lvlJc w:val="left"/>
      <w:pPr>
        <w:ind w:left="2539" w:hanging="480"/>
      </w:pPr>
    </w:lvl>
    <w:lvl w:ilvl="5" w:tplc="0409001B" w:tentative="1">
      <w:start w:val="1"/>
      <w:numFmt w:val="lowerRoman"/>
      <w:lvlText w:val="%6."/>
      <w:lvlJc w:val="right"/>
      <w:pPr>
        <w:ind w:left="3019" w:hanging="480"/>
      </w:pPr>
    </w:lvl>
    <w:lvl w:ilvl="6" w:tplc="0409000F" w:tentative="1">
      <w:start w:val="1"/>
      <w:numFmt w:val="decimal"/>
      <w:lvlText w:val="%7."/>
      <w:lvlJc w:val="left"/>
      <w:pPr>
        <w:ind w:left="3499" w:hanging="480"/>
      </w:pPr>
    </w:lvl>
    <w:lvl w:ilvl="7" w:tplc="04090019" w:tentative="1">
      <w:start w:val="1"/>
      <w:numFmt w:val="ideographTraditional"/>
      <w:lvlText w:val="%8、"/>
      <w:lvlJc w:val="left"/>
      <w:pPr>
        <w:ind w:left="3979" w:hanging="480"/>
      </w:pPr>
    </w:lvl>
    <w:lvl w:ilvl="8" w:tplc="0409001B" w:tentative="1">
      <w:start w:val="1"/>
      <w:numFmt w:val="lowerRoman"/>
      <w:lvlText w:val="%9."/>
      <w:lvlJc w:val="right"/>
      <w:pPr>
        <w:ind w:left="4459" w:hanging="480"/>
      </w:pPr>
    </w:lvl>
  </w:abstractNum>
  <w:abstractNum w:abstractNumId="18" w15:restartNumberingAfterBreak="0">
    <w:nsid w:val="6B851707"/>
    <w:multiLevelType w:val="multilevel"/>
    <w:tmpl w:val="D952B856"/>
    <w:lvl w:ilvl="0">
      <w:start w:val="1"/>
      <w:numFmt w:val="taiwaneseCountingThousand"/>
      <w:suff w:val="nothing"/>
      <w:lvlText w:val="(%1)"/>
      <w:lvlJc w:val="left"/>
      <w:pPr>
        <w:ind w:left="480" w:hanging="48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num w:numId="1" w16cid:durableId="1122841779">
    <w:abstractNumId w:val="12"/>
  </w:num>
  <w:num w:numId="2" w16cid:durableId="1652979018">
    <w:abstractNumId w:val="4"/>
  </w:num>
  <w:num w:numId="3" w16cid:durableId="1331255264">
    <w:abstractNumId w:val="14"/>
  </w:num>
  <w:num w:numId="4" w16cid:durableId="726684858">
    <w:abstractNumId w:val="8"/>
  </w:num>
  <w:num w:numId="5" w16cid:durableId="459806815">
    <w:abstractNumId w:val="9"/>
  </w:num>
  <w:num w:numId="6" w16cid:durableId="1774130527">
    <w:abstractNumId w:val="2"/>
  </w:num>
  <w:num w:numId="7" w16cid:durableId="1927298213">
    <w:abstractNumId w:val="17"/>
  </w:num>
  <w:num w:numId="8" w16cid:durableId="1714115303">
    <w:abstractNumId w:val="7"/>
  </w:num>
  <w:num w:numId="9" w16cid:durableId="647784436">
    <w:abstractNumId w:val="16"/>
  </w:num>
  <w:num w:numId="10" w16cid:durableId="1238126507">
    <w:abstractNumId w:val="6"/>
  </w:num>
  <w:num w:numId="11" w16cid:durableId="610555153">
    <w:abstractNumId w:val="18"/>
  </w:num>
  <w:num w:numId="12" w16cid:durableId="237443747">
    <w:abstractNumId w:val="5"/>
  </w:num>
  <w:num w:numId="13" w16cid:durableId="754014074">
    <w:abstractNumId w:val="1"/>
  </w:num>
  <w:num w:numId="14" w16cid:durableId="1161002934">
    <w:abstractNumId w:val="13"/>
  </w:num>
  <w:num w:numId="15" w16cid:durableId="1735619917">
    <w:abstractNumId w:val="10"/>
  </w:num>
  <w:num w:numId="16" w16cid:durableId="1149981654">
    <w:abstractNumId w:val="15"/>
  </w:num>
  <w:num w:numId="17" w16cid:durableId="1548448791">
    <w:abstractNumId w:val="3"/>
  </w:num>
  <w:num w:numId="18" w16cid:durableId="878590877">
    <w:abstractNumId w:val="0"/>
  </w:num>
  <w:num w:numId="19" w16cid:durableId="99156271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fill="f" fillcolor="white" stroke="f">
      <v:fill color="white" on="f"/>
      <v:stroke on="f"/>
      <o:colormru v:ext="edit" colors="blu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5824"/>
    <w:rsid w:val="000000EE"/>
    <w:rsid w:val="00000883"/>
    <w:rsid w:val="000027C7"/>
    <w:rsid w:val="0000400E"/>
    <w:rsid w:val="0000403E"/>
    <w:rsid w:val="00004166"/>
    <w:rsid w:val="00005BF7"/>
    <w:rsid w:val="00006F0A"/>
    <w:rsid w:val="00007F54"/>
    <w:rsid w:val="000107D4"/>
    <w:rsid w:val="00010DF6"/>
    <w:rsid w:val="000134E7"/>
    <w:rsid w:val="00013FCE"/>
    <w:rsid w:val="0001447B"/>
    <w:rsid w:val="00014609"/>
    <w:rsid w:val="0001461D"/>
    <w:rsid w:val="00014926"/>
    <w:rsid w:val="00014D9E"/>
    <w:rsid w:val="000152CC"/>
    <w:rsid w:val="000153FF"/>
    <w:rsid w:val="000167EE"/>
    <w:rsid w:val="000177DF"/>
    <w:rsid w:val="000204B4"/>
    <w:rsid w:val="0002111A"/>
    <w:rsid w:val="00022059"/>
    <w:rsid w:val="0002214E"/>
    <w:rsid w:val="00022E16"/>
    <w:rsid w:val="00023600"/>
    <w:rsid w:val="00024875"/>
    <w:rsid w:val="000259E5"/>
    <w:rsid w:val="00027C31"/>
    <w:rsid w:val="000325A0"/>
    <w:rsid w:val="0003283B"/>
    <w:rsid w:val="00032912"/>
    <w:rsid w:val="00033F77"/>
    <w:rsid w:val="0003465F"/>
    <w:rsid w:val="00034866"/>
    <w:rsid w:val="000349D7"/>
    <w:rsid w:val="00036710"/>
    <w:rsid w:val="00036DED"/>
    <w:rsid w:val="000400B4"/>
    <w:rsid w:val="00040371"/>
    <w:rsid w:val="00040AA7"/>
    <w:rsid w:val="000418D5"/>
    <w:rsid w:val="00041DD4"/>
    <w:rsid w:val="0004204F"/>
    <w:rsid w:val="00042F49"/>
    <w:rsid w:val="00044106"/>
    <w:rsid w:val="000468DC"/>
    <w:rsid w:val="00046C87"/>
    <w:rsid w:val="00046DC1"/>
    <w:rsid w:val="0004725B"/>
    <w:rsid w:val="00050260"/>
    <w:rsid w:val="00050509"/>
    <w:rsid w:val="000510CD"/>
    <w:rsid w:val="00051FDA"/>
    <w:rsid w:val="000521CD"/>
    <w:rsid w:val="00052697"/>
    <w:rsid w:val="00052CFE"/>
    <w:rsid w:val="00053E7C"/>
    <w:rsid w:val="00054BF1"/>
    <w:rsid w:val="00054C85"/>
    <w:rsid w:val="000561CB"/>
    <w:rsid w:val="00056620"/>
    <w:rsid w:val="00057A24"/>
    <w:rsid w:val="000603E9"/>
    <w:rsid w:val="00061482"/>
    <w:rsid w:val="000614A9"/>
    <w:rsid w:val="00061A22"/>
    <w:rsid w:val="00061A87"/>
    <w:rsid w:val="000626DA"/>
    <w:rsid w:val="00063128"/>
    <w:rsid w:val="00064654"/>
    <w:rsid w:val="0006486F"/>
    <w:rsid w:val="00064BF1"/>
    <w:rsid w:val="00064CDE"/>
    <w:rsid w:val="0006780F"/>
    <w:rsid w:val="00067A9B"/>
    <w:rsid w:val="00067B79"/>
    <w:rsid w:val="00067D1C"/>
    <w:rsid w:val="00071EEC"/>
    <w:rsid w:val="0007247B"/>
    <w:rsid w:val="00074B02"/>
    <w:rsid w:val="00074B9F"/>
    <w:rsid w:val="00075807"/>
    <w:rsid w:val="00075961"/>
    <w:rsid w:val="00075BA8"/>
    <w:rsid w:val="00075F2F"/>
    <w:rsid w:val="000766DE"/>
    <w:rsid w:val="00077581"/>
    <w:rsid w:val="0007772A"/>
    <w:rsid w:val="00080621"/>
    <w:rsid w:val="00082742"/>
    <w:rsid w:val="0008285F"/>
    <w:rsid w:val="00082950"/>
    <w:rsid w:val="000831AF"/>
    <w:rsid w:val="0008558B"/>
    <w:rsid w:val="000856AE"/>
    <w:rsid w:val="0008609A"/>
    <w:rsid w:val="00086160"/>
    <w:rsid w:val="00086402"/>
    <w:rsid w:val="00086DE8"/>
    <w:rsid w:val="00086FB1"/>
    <w:rsid w:val="00087224"/>
    <w:rsid w:val="000906EF"/>
    <w:rsid w:val="00091F71"/>
    <w:rsid w:val="00092E31"/>
    <w:rsid w:val="00092F46"/>
    <w:rsid w:val="000945F3"/>
    <w:rsid w:val="00095931"/>
    <w:rsid w:val="00096CF0"/>
    <w:rsid w:val="00096DAC"/>
    <w:rsid w:val="0009721E"/>
    <w:rsid w:val="00097EA9"/>
    <w:rsid w:val="00097FE6"/>
    <w:rsid w:val="000A217D"/>
    <w:rsid w:val="000A34D9"/>
    <w:rsid w:val="000A4AED"/>
    <w:rsid w:val="000A4FDC"/>
    <w:rsid w:val="000B0E2C"/>
    <w:rsid w:val="000B1A23"/>
    <w:rsid w:val="000B2179"/>
    <w:rsid w:val="000B27F3"/>
    <w:rsid w:val="000B2E0E"/>
    <w:rsid w:val="000B336C"/>
    <w:rsid w:val="000B3691"/>
    <w:rsid w:val="000B4242"/>
    <w:rsid w:val="000B5EC1"/>
    <w:rsid w:val="000B66FD"/>
    <w:rsid w:val="000C0554"/>
    <w:rsid w:val="000C05D2"/>
    <w:rsid w:val="000C133E"/>
    <w:rsid w:val="000C14B9"/>
    <w:rsid w:val="000C1A6C"/>
    <w:rsid w:val="000C2700"/>
    <w:rsid w:val="000C43DB"/>
    <w:rsid w:val="000C4D69"/>
    <w:rsid w:val="000C5994"/>
    <w:rsid w:val="000C5E25"/>
    <w:rsid w:val="000C6616"/>
    <w:rsid w:val="000C7385"/>
    <w:rsid w:val="000C7BE5"/>
    <w:rsid w:val="000D15CB"/>
    <w:rsid w:val="000D1FE0"/>
    <w:rsid w:val="000D24C3"/>
    <w:rsid w:val="000D304A"/>
    <w:rsid w:val="000D30D4"/>
    <w:rsid w:val="000D3473"/>
    <w:rsid w:val="000D5A83"/>
    <w:rsid w:val="000D636C"/>
    <w:rsid w:val="000D680F"/>
    <w:rsid w:val="000E38DF"/>
    <w:rsid w:val="000E3FDF"/>
    <w:rsid w:val="000E4F86"/>
    <w:rsid w:val="000E54F2"/>
    <w:rsid w:val="000E59FC"/>
    <w:rsid w:val="000E5F42"/>
    <w:rsid w:val="000E6898"/>
    <w:rsid w:val="000E77E2"/>
    <w:rsid w:val="000F0902"/>
    <w:rsid w:val="000F1398"/>
    <w:rsid w:val="000F1613"/>
    <w:rsid w:val="000F2F71"/>
    <w:rsid w:val="000F3DFB"/>
    <w:rsid w:val="000F4E3F"/>
    <w:rsid w:val="000F5066"/>
    <w:rsid w:val="000F542A"/>
    <w:rsid w:val="000F66FA"/>
    <w:rsid w:val="000F6E20"/>
    <w:rsid w:val="000F747B"/>
    <w:rsid w:val="000F7CA7"/>
    <w:rsid w:val="00100151"/>
    <w:rsid w:val="0010068F"/>
    <w:rsid w:val="001012BA"/>
    <w:rsid w:val="0010311B"/>
    <w:rsid w:val="001033BA"/>
    <w:rsid w:val="00103686"/>
    <w:rsid w:val="00105929"/>
    <w:rsid w:val="0010619F"/>
    <w:rsid w:val="001064CF"/>
    <w:rsid w:val="0010665D"/>
    <w:rsid w:val="00106D94"/>
    <w:rsid w:val="00111771"/>
    <w:rsid w:val="00111CF8"/>
    <w:rsid w:val="00111D9D"/>
    <w:rsid w:val="00111E54"/>
    <w:rsid w:val="001134DB"/>
    <w:rsid w:val="0011392B"/>
    <w:rsid w:val="00114AE2"/>
    <w:rsid w:val="00114E02"/>
    <w:rsid w:val="001150A2"/>
    <w:rsid w:val="0011581A"/>
    <w:rsid w:val="001161A4"/>
    <w:rsid w:val="001162DF"/>
    <w:rsid w:val="0011667B"/>
    <w:rsid w:val="00117243"/>
    <w:rsid w:val="00117351"/>
    <w:rsid w:val="001209E9"/>
    <w:rsid w:val="00120D3A"/>
    <w:rsid w:val="001215FB"/>
    <w:rsid w:val="00122C3D"/>
    <w:rsid w:val="00122C8D"/>
    <w:rsid w:val="00122E48"/>
    <w:rsid w:val="0012301D"/>
    <w:rsid w:val="00124A6D"/>
    <w:rsid w:val="00125C04"/>
    <w:rsid w:val="00126379"/>
    <w:rsid w:val="00126962"/>
    <w:rsid w:val="001273F8"/>
    <w:rsid w:val="00127462"/>
    <w:rsid w:val="00127E29"/>
    <w:rsid w:val="00130733"/>
    <w:rsid w:val="00132532"/>
    <w:rsid w:val="00133FF4"/>
    <w:rsid w:val="0013449E"/>
    <w:rsid w:val="001344BE"/>
    <w:rsid w:val="00134555"/>
    <w:rsid w:val="00134580"/>
    <w:rsid w:val="001345D1"/>
    <w:rsid w:val="001351A9"/>
    <w:rsid w:val="00135C9F"/>
    <w:rsid w:val="00135FD3"/>
    <w:rsid w:val="001367A4"/>
    <w:rsid w:val="00136A43"/>
    <w:rsid w:val="00136B2C"/>
    <w:rsid w:val="0013796D"/>
    <w:rsid w:val="00141849"/>
    <w:rsid w:val="0014487D"/>
    <w:rsid w:val="00145AD8"/>
    <w:rsid w:val="00145D49"/>
    <w:rsid w:val="0015046F"/>
    <w:rsid w:val="001522EE"/>
    <w:rsid w:val="00153727"/>
    <w:rsid w:val="00153C5C"/>
    <w:rsid w:val="001545F7"/>
    <w:rsid w:val="00154745"/>
    <w:rsid w:val="0015527C"/>
    <w:rsid w:val="00157390"/>
    <w:rsid w:val="001577EC"/>
    <w:rsid w:val="001618B3"/>
    <w:rsid w:val="0016227E"/>
    <w:rsid w:val="0016249C"/>
    <w:rsid w:val="00163A87"/>
    <w:rsid w:val="001656DB"/>
    <w:rsid w:val="00165F58"/>
    <w:rsid w:val="0016767F"/>
    <w:rsid w:val="00167D27"/>
    <w:rsid w:val="001713F9"/>
    <w:rsid w:val="0017178C"/>
    <w:rsid w:val="00175D85"/>
    <w:rsid w:val="0017729A"/>
    <w:rsid w:val="001820CF"/>
    <w:rsid w:val="001821AE"/>
    <w:rsid w:val="001826AF"/>
    <w:rsid w:val="00184F58"/>
    <w:rsid w:val="0018584B"/>
    <w:rsid w:val="0018784E"/>
    <w:rsid w:val="0019165C"/>
    <w:rsid w:val="00191740"/>
    <w:rsid w:val="0019231B"/>
    <w:rsid w:val="0019319E"/>
    <w:rsid w:val="001931FE"/>
    <w:rsid w:val="001934E4"/>
    <w:rsid w:val="00193C6E"/>
    <w:rsid w:val="00194708"/>
    <w:rsid w:val="0019507C"/>
    <w:rsid w:val="00195084"/>
    <w:rsid w:val="00195A8E"/>
    <w:rsid w:val="001960CB"/>
    <w:rsid w:val="001968A9"/>
    <w:rsid w:val="001A3242"/>
    <w:rsid w:val="001A35D4"/>
    <w:rsid w:val="001A3D39"/>
    <w:rsid w:val="001A5D06"/>
    <w:rsid w:val="001A6EFC"/>
    <w:rsid w:val="001A785E"/>
    <w:rsid w:val="001A7FE4"/>
    <w:rsid w:val="001B1023"/>
    <w:rsid w:val="001B6F44"/>
    <w:rsid w:val="001B739B"/>
    <w:rsid w:val="001C0E4B"/>
    <w:rsid w:val="001C144B"/>
    <w:rsid w:val="001C1D73"/>
    <w:rsid w:val="001C317D"/>
    <w:rsid w:val="001C4FFA"/>
    <w:rsid w:val="001C583C"/>
    <w:rsid w:val="001D00CE"/>
    <w:rsid w:val="001D02D3"/>
    <w:rsid w:val="001D1D2A"/>
    <w:rsid w:val="001D4497"/>
    <w:rsid w:val="001D54EB"/>
    <w:rsid w:val="001D5F82"/>
    <w:rsid w:val="001D5FA7"/>
    <w:rsid w:val="001E062E"/>
    <w:rsid w:val="001E0F11"/>
    <w:rsid w:val="001E17DE"/>
    <w:rsid w:val="001E3BC3"/>
    <w:rsid w:val="001E42A1"/>
    <w:rsid w:val="001E5B59"/>
    <w:rsid w:val="001E6C72"/>
    <w:rsid w:val="001E6E59"/>
    <w:rsid w:val="001E7CFD"/>
    <w:rsid w:val="001F22BC"/>
    <w:rsid w:val="001F30D1"/>
    <w:rsid w:val="001F35DC"/>
    <w:rsid w:val="001F40F0"/>
    <w:rsid w:val="001F477B"/>
    <w:rsid w:val="001F48D1"/>
    <w:rsid w:val="001F4A73"/>
    <w:rsid w:val="001F5764"/>
    <w:rsid w:val="001F5EA8"/>
    <w:rsid w:val="001F5F62"/>
    <w:rsid w:val="001F6108"/>
    <w:rsid w:val="001F7532"/>
    <w:rsid w:val="001F7676"/>
    <w:rsid w:val="0020018B"/>
    <w:rsid w:val="00200A79"/>
    <w:rsid w:val="002014C9"/>
    <w:rsid w:val="00202456"/>
    <w:rsid w:val="0020269C"/>
    <w:rsid w:val="00202C14"/>
    <w:rsid w:val="00203608"/>
    <w:rsid w:val="00204929"/>
    <w:rsid w:val="00205384"/>
    <w:rsid w:val="002057B1"/>
    <w:rsid w:val="00205D48"/>
    <w:rsid w:val="00206389"/>
    <w:rsid w:val="00207DC6"/>
    <w:rsid w:val="002114A0"/>
    <w:rsid w:val="002121DE"/>
    <w:rsid w:val="00214D65"/>
    <w:rsid w:val="002151FA"/>
    <w:rsid w:val="00215280"/>
    <w:rsid w:val="0021546C"/>
    <w:rsid w:val="002174BB"/>
    <w:rsid w:val="00217F92"/>
    <w:rsid w:val="002209D1"/>
    <w:rsid w:val="002211BC"/>
    <w:rsid w:val="00223227"/>
    <w:rsid w:val="00224E2C"/>
    <w:rsid w:val="00225015"/>
    <w:rsid w:val="002269E0"/>
    <w:rsid w:val="00227BF1"/>
    <w:rsid w:val="00227C9D"/>
    <w:rsid w:val="00227D7E"/>
    <w:rsid w:val="00230461"/>
    <w:rsid w:val="0023212F"/>
    <w:rsid w:val="00232710"/>
    <w:rsid w:val="002332C5"/>
    <w:rsid w:val="00233312"/>
    <w:rsid w:val="00235D73"/>
    <w:rsid w:val="00236481"/>
    <w:rsid w:val="00237990"/>
    <w:rsid w:val="00240221"/>
    <w:rsid w:val="00240686"/>
    <w:rsid w:val="0024155A"/>
    <w:rsid w:val="00241939"/>
    <w:rsid w:val="00241E1F"/>
    <w:rsid w:val="0024260D"/>
    <w:rsid w:val="00242681"/>
    <w:rsid w:val="00242C46"/>
    <w:rsid w:val="00242F0F"/>
    <w:rsid w:val="00243303"/>
    <w:rsid w:val="002450E4"/>
    <w:rsid w:val="00245338"/>
    <w:rsid w:val="00245B65"/>
    <w:rsid w:val="00245CBA"/>
    <w:rsid w:val="00246184"/>
    <w:rsid w:val="0024742F"/>
    <w:rsid w:val="002475D9"/>
    <w:rsid w:val="00247AD0"/>
    <w:rsid w:val="0025010D"/>
    <w:rsid w:val="00250D83"/>
    <w:rsid w:val="00250E8F"/>
    <w:rsid w:val="00251335"/>
    <w:rsid w:val="00251783"/>
    <w:rsid w:val="00251F20"/>
    <w:rsid w:val="002528B2"/>
    <w:rsid w:val="0025311F"/>
    <w:rsid w:val="0025347F"/>
    <w:rsid w:val="002534B1"/>
    <w:rsid w:val="00253527"/>
    <w:rsid w:val="002545BF"/>
    <w:rsid w:val="00260046"/>
    <w:rsid w:val="002602ED"/>
    <w:rsid w:val="00260B1D"/>
    <w:rsid w:val="00261F48"/>
    <w:rsid w:val="002620C5"/>
    <w:rsid w:val="00264328"/>
    <w:rsid w:val="002643E0"/>
    <w:rsid w:val="0026666E"/>
    <w:rsid w:val="002668A8"/>
    <w:rsid w:val="0026702B"/>
    <w:rsid w:val="00267241"/>
    <w:rsid w:val="002672B4"/>
    <w:rsid w:val="00267C59"/>
    <w:rsid w:val="002701A1"/>
    <w:rsid w:val="002705EE"/>
    <w:rsid w:val="00271686"/>
    <w:rsid w:val="00272E2F"/>
    <w:rsid w:val="002731E6"/>
    <w:rsid w:val="00273FC5"/>
    <w:rsid w:val="00274635"/>
    <w:rsid w:val="002749B9"/>
    <w:rsid w:val="00274DC3"/>
    <w:rsid w:val="00275C30"/>
    <w:rsid w:val="00275EEC"/>
    <w:rsid w:val="00277530"/>
    <w:rsid w:val="002804C3"/>
    <w:rsid w:val="00280C39"/>
    <w:rsid w:val="00280DAF"/>
    <w:rsid w:val="00282788"/>
    <w:rsid w:val="00283920"/>
    <w:rsid w:val="0028505C"/>
    <w:rsid w:val="00285B69"/>
    <w:rsid w:val="00285F97"/>
    <w:rsid w:val="00286CB3"/>
    <w:rsid w:val="00287408"/>
    <w:rsid w:val="00287AC6"/>
    <w:rsid w:val="00287BB5"/>
    <w:rsid w:val="002907AA"/>
    <w:rsid w:val="00290913"/>
    <w:rsid w:val="002920D2"/>
    <w:rsid w:val="00293205"/>
    <w:rsid w:val="00294AB1"/>
    <w:rsid w:val="00295A57"/>
    <w:rsid w:val="00295E8A"/>
    <w:rsid w:val="00296ABB"/>
    <w:rsid w:val="00296BA0"/>
    <w:rsid w:val="0029724D"/>
    <w:rsid w:val="00297A91"/>
    <w:rsid w:val="002A1CA3"/>
    <w:rsid w:val="002A271F"/>
    <w:rsid w:val="002A36C4"/>
    <w:rsid w:val="002A3845"/>
    <w:rsid w:val="002A532D"/>
    <w:rsid w:val="002A54D9"/>
    <w:rsid w:val="002A665B"/>
    <w:rsid w:val="002A6DDA"/>
    <w:rsid w:val="002B0033"/>
    <w:rsid w:val="002B094B"/>
    <w:rsid w:val="002B1D03"/>
    <w:rsid w:val="002B23BE"/>
    <w:rsid w:val="002B2456"/>
    <w:rsid w:val="002B2667"/>
    <w:rsid w:val="002B2BA9"/>
    <w:rsid w:val="002B33BD"/>
    <w:rsid w:val="002B469F"/>
    <w:rsid w:val="002B4CDC"/>
    <w:rsid w:val="002B4CE2"/>
    <w:rsid w:val="002B7034"/>
    <w:rsid w:val="002C0DB6"/>
    <w:rsid w:val="002C1A0C"/>
    <w:rsid w:val="002C1BF7"/>
    <w:rsid w:val="002C24AB"/>
    <w:rsid w:val="002C28CD"/>
    <w:rsid w:val="002C3B44"/>
    <w:rsid w:val="002C3D13"/>
    <w:rsid w:val="002C46C2"/>
    <w:rsid w:val="002C4FE7"/>
    <w:rsid w:val="002C4FF0"/>
    <w:rsid w:val="002C53CB"/>
    <w:rsid w:val="002C5641"/>
    <w:rsid w:val="002C6021"/>
    <w:rsid w:val="002C6AF0"/>
    <w:rsid w:val="002C7D5A"/>
    <w:rsid w:val="002C7DFA"/>
    <w:rsid w:val="002D0880"/>
    <w:rsid w:val="002D10D2"/>
    <w:rsid w:val="002D124A"/>
    <w:rsid w:val="002D1FAD"/>
    <w:rsid w:val="002D33DF"/>
    <w:rsid w:val="002D6E68"/>
    <w:rsid w:val="002D797B"/>
    <w:rsid w:val="002D7AC4"/>
    <w:rsid w:val="002D7DE8"/>
    <w:rsid w:val="002E0278"/>
    <w:rsid w:val="002E1322"/>
    <w:rsid w:val="002E2566"/>
    <w:rsid w:val="002E2B3B"/>
    <w:rsid w:val="002E2C42"/>
    <w:rsid w:val="002E5498"/>
    <w:rsid w:val="002E5A39"/>
    <w:rsid w:val="002E734E"/>
    <w:rsid w:val="002E7D3F"/>
    <w:rsid w:val="002E7E01"/>
    <w:rsid w:val="002F008A"/>
    <w:rsid w:val="002F0FE1"/>
    <w:rsid w:val="002F19D0"/>
    <w:rsid w:val="002F219D"/>
    <w:rsid w:val="002F2397"/>
    <w:rsid w:val="002F3081"/>
    <w:rsid w:val="002F351D"/>
    <w:rsid w:val="002F379D"/>
    <w:rsid w:val="002F3B4C"/>
    <w:rsid w:val="002F5081"/>
    <w:rsid w:val="002F6039"/>
    <w:rsid w:val="00301584"/>
    <w:rsid w:val="003022C6"/>
    <w:rsid w:val="00303C1E"/>
    <w:rsid w:val="00303EBC"/>
    <w:rsid w:val="003043AF"/>
    <w:rsid w:val="0030455E"/>
    <w:rsid w:val="00307953"/>
    <w:rsid w:val="003079A9"/>
    <w:rsid w:val="0031077D"/>
    <w:rsid w:val="00312E86"/>
    <w:rsid w:val="00315264"/>
    <w:rsid w:val="00315AA0"/>
    <w:rsid w:val="00315E07"/>
    <w:rsid w:val="00316522"/>
    <w:rsid w:val="00317624"/>
    <w:rsid w:val="003207C8"/>
    <w:rsid w:val="00321BBA"/>
    <w:rsid w:val="003224E2"/>
    <w:rsid w:val="00323D06"/>
    <w:rsid w:val="00326866"/>
    <w:rsid w:val="00326E28"/>
    <w:rsid w:val="0032745D"/>
    <w:rsid w:val="003278FA"/>
    <w:rsid w:val="00327908"/>
    <w:rsid w:val="00330B85"/>
    <w:rsid w:val="00330BEB"/>
    <w:rsid w:val="00331032"/>
    <w:rsid w:val="0033209D"/>
    <w:rsid w:val="00332879"/>
    <w:rsid w:val="0033351C"/>
    <w:rsid w:val="00333DAC"/>
    <w:rsid w:val="00334239"/>
    <w:rsid w:val="003347F1"/>
    <w:rsid w:val="003366DD"/>
    <w:rsid w:val="00337CB5"/>
    <w:rsid w:val="00340576"/>
    <w:rsid w:val="00341F9C"/>
    <w:rsid w:val="00342550"/>
    <w:rsid w:val="003434C6"/>
    <w:rsid w:val="003448E7"/>
    <w:rsid w:val="003449B9"/>
    <w:rsid w:val="003478A0"/>
    <w:rsid w:val="003503A6"/>
    <w:rsid w:val="0035042E"/>
    <w:rsid w:val="00350FE8"/>
    <w:rsid w:val="00351B83"/>
    <w:rsid w:val="00351E59"/>
    <w:rsid w:val="00353842"/>
    <w:rsid w:val="00354202"/>
    <w:rsid w:val="003543D8"/>
    <w:rsid w:val="00354DF0"/>
    <w:rsid w:val="003569EF"/>
    <w:rsid w:val="00356BA6"/>
    <w:rsid w:val="00356FAE"/>
    <w:rsid w:val="00357935"/>
    <w:rsid w:val="00360034"/>
    <w:rsid w:val="00360ACE"/>
    <w:rsid w:val="00362E3B"/>
    <w:rsid w:val="00363201"/>
    <w:rsid w:val="003664B7"/>
    <w:rsid w:val="00366556"/>
    <w:rsid w:val="00366744"/>
    <w:rsid w:val="00366FF5"/>
    <w:rsid w:val="00367722"/>
    <w:rsid w:val="0037221E"/>
    <w:rsid w:val="0037261D"/>
    <w:rsid w:val="00372DAB"/>
    <w:rsid w:val="00373546"/>
    <w:rsid w:val="00373CD0"/>
    <w:rsid w:val="003748E2"/>
    <w:rsid w:val="00374ED6"/>
    <w:rsid w:val="003753A4"/>
    <w:rsid w:val="00375604"/>
    <w:rsid w:val="00375673"/>
    <w:rsid w:val="00377756"/>
    <w:rsid w:val="003777B6"/>
    <w:rsid w:val="00377D6E"/>
    <w:rsid w:val="00380D34"/>
    <w:rsid w:val="00382791"/>
    <w:rsid w:val="0038442E"/>
    <w:rsid w:val="003878BE"/>
    <w:rsid w:val="00387A84"/>
    <w:rsid w:val="00387ADB"/>
    <w:rsid w:val="00390258"/>
    <w:rsid w:val="00390266"/>
    <w:rsid w:val="00390301"/>
    <w:rsid w:val="003918AD"/>
    <w:rsid w:val="00391A6F"/>
    <w:rsid w:val="003920DB"/>
    <w:rsid w:val="0039376E"/>
    <w:rsid w:val="0039394B"/>
    <w:rsid w:val="00394C29"/>
    <w:rsid w:val="00395856"/>
    <w:rsid w:val="00396539"/>
    <w:rsid w:val="003970E9"/>
    <w:rsid w:val="003A0180"/>
    <w:rsid w:val="003A22FE"/>
    <w:rsid w:val="003A2974"/>
    <w:rsid w:val="003A3027"/>
    <w:rsid w:val="003A368E"/>
    <w:rsid w:val="003A4EE5"/>
    <w:rsid w:val="003A6FA4"/>
    <w:rsid w:val="003B10D8"/>
    <w:rsid w:val="003B31D2"/>
    <w:rsid w:val="003B40BF"/>
    <w:rsid w:val="003B52E3"/>
    <w:rsid w:val="003B5FFF"/>
    <w:rsid w:val="003B6081"/>
    <w:rsid w:val="003B615F"/>
    <w:rsid w:val="003B68FF"/>
    <w:rsid w:val="003B6F3F"/>
    <w:rsid w:val="003B70F5"/>
    <w:rsid w:val="003B7C4D"/>
    <w:rsid w:val="003B7DC0"/>
    <w:rsid w:val="003C1801"/>
    <w:rsid w:val="003C2D50"/>
    <w:rsid w:val="003C2EB2"/>
    <w:rsid w:val="003C4685"/>
    <w:rsid w:val="003C5038"/>
    <w:rsid w:val="003D087D"/>
    <w:rsid w:val="003D1BF2"/>
    <w:rsid w:val="003D1D50"/>
    <w:rsid w:val="003D55A0"/>
    <w:rsid w:val="003D5B21"/>
    <w:rsid w:val="003D6251"/>
    <w:rsid w:val="003D7AF4"/>
    <w:rsid w:val="003D7D43"/>
    <w:rsid w:val="003E0927"/>
    <w:rsid w:val="003E0AC4"/>
    <w:rsid w:val="003E13CA"/>
    <w:rsid w:val="003E1C03"/>
    <w:rsid w:val="003E1F15"/>
    <w:rsid w:val="003E42C4"/>
    <w:rsid w:val="003E4302"/>
    <w:rsid w:val="003E49AD"/>
    <w:rsid w:val="003E4BEF"/>
    <w:rsid w:val="003E5B17"/>
    <w:rsid w:val="003E7430"/>
    <w:rsid w:val="003F2632"/>
    <w:rsid w:val="003F2CF7"/>
    <w:rsid w:val="003F33FB"/>
    <w:rsid w:val="003F3A2A"/>
    <w:rsid w:val="003F3BEE"/>
    <w:rsid w:val="003F4AD3"/>
    <w:rsid w:val="003F5086"/>
    <w:rsid w:val="003F5265"/>
    <w:rsid w:val="003F55C5"/>
    <w:rsid w:val="003F6965"/>
    <w:rsid w:val="003F6A91"/>
    <w:rsid w:val="003F78F3"/>
    <w:rsid w:val="003F79E2"/>
    <w:rsid w:val="0040040B"/>
    <w:rsid w:val="004011B7"/>
    <w:rsid w:val="0040141C"/>
    <w:rsid w:val="004025EA"/>
    <w:rsid w:val="0040399D"/>
    <w:rsid w:val="00403C4B"/>
    <w:rsid w:val="00403EA4"/>
    <w:rsid w:val="0040431F"/>
    <w:rsid w:val="004058C8"/>
    <w:rsid w:val="004065B0"/>
    <w:rsid w:val="004100BF"/>
    <w:rsid w:val="004109C6"/>
    <w:rsid w:val="00411169"/>
    <w:rsid w:val="004138B4"/>
    <w:rsid w:val="00414FB4"/>
    <w:rsid w:val="00416C2D"/>
    <w:rsid w:val="00417F37"/>
    <w:rsid w:val="00421885"/>
    <w:rsid w:val="0042400D"/>
    <w:rsid w:val="004251F9"/>
    <w:rsid w:val="00425B33"/>
    <w:rsid w:val="00427D41"/>
    <w:rsid w:val="00430E1E"/>
    <w:rsid w:val="00431566"/>
    <w:rsid w:val="0043206E"/>
    <w:rsid w:val="00432B56"/>
    <w:rsid w:val="00433141"/>
    <w:rsid w:val="00433A53"/>
    <w:rsid w:val="00434C5D"/>
    <w:rsid w:val="00435716"/>
    <w:rsid w:val="0043589A"/>
    <w:rsid w:val="00436536"/>
    <w:rsid w:val="00436A90"/>
    <w:rsid w:val="00436C52"/>
    <w:rsid w:val="00436DE2"/>
    <w:rsid w:val="00440A5A"/>
    <w:rsid w:val="00441614"/>
    <w:rsid w:val="00442EB7"/>
    <w:rsid w:val="004433AA"/>
    <w:rsid w:val="004434BB"/>
    <w:rsid w:val="00445C74"/>
    <w:rsid w:val="00446035"/>
    <w:rsid w:val="004464F6"/>
    <w:rsid w:val="0044692F"/>
    <w:rsid w:val="004470C8"/>
    <w:rsid w:val="0044711B"/>
    <w:rsid w:val="00447289"/>
    <w:rsid w:val="00447801"/>
    <w:rsid w:val="0044798C"/>
    <w:rsid w:val="00447B47"/>
    <w:rsid w:val="00450437"/>
    <w:rsid w:val="00450857"/>
    <w:rsid w:val="004515FB"/>
    <w:rsid w:val="004517CD"/>
    <w:rsid w:val="004519C7"/>
    <w:rsid w:val="0045269D"/>
    <w:rsid w:val="00452F64"/>
    <w:rsid w:val="0045300C"/>
    <w:rsid w:val="004559A0"/>
    <w:rsid w:val="00455B70"/>
    <w:rsid w:val="00455BBF"/>
    <w:rsid w:val="00455E0A"/>
    <w:rsid w:val="004561EC"/>
    <w:rsid w:val="004569A3"/>
    <w:rsid w:val="00457341"/>
    <w:rsid w:val="004607BC"/>
    <w:rsid w:val="00460FF1"/>
    <w:rsid w:val="00461527"/>
    <w:rsid w:val="004634E0"/>
    <w:rsid w:val="00463AAC"/>
    <w:rsid w:val="00464395"/>
    <w:rsid w:val="00465522"/>
    <w:rsid w:val="0046598E"/>
    <w:rsid w:val="004659A2"/>
    <w:rsid w:val="0046768D"/>
    <w:rsid w:val="004703D9"/>
    <w:rsid w:val="00470489"/>
    <w:rsid w:val="004714DA"/>
    <w:rsid w:val="00471604"/>
    <w:rsid w:val="00471CDF"/>
    <w:rsid w:val="00472206"/>
    <w:rsid w:val="00472263"/>
    <w:rsid w:val="00475062"/>
    <w:rsid w:val="00475671"/>
    <w:rsid w:val="00475A91"/>
    <w:rsid w:val="00476904"/>
    <w:rsid w:val="00476C9B"/>
    <w:rsid w:val="00481B0C"/>
    <w:rsid w:val="004824C9"/>
    <w:rsid w:val="00483988"/>
    <w:rsid w:val="00483FA0"/>
    <w:rsid w:val="004840F9"/>
    <w:rsid w:val="0048453E"/>
    <w:rsid w:val="004850C2"/>
    <w:rsid w:val="0048737B"/>
    <w:rsid w:val="0049001E"/>
    <w:rsid w:val="0049023E"/>
    <w:rsid w:val="004904A9"/>
    <w:rsid w:val="00490ACC"/>
    <w:rsid w:val="00491784"/>
    <w:rsid w:val="0049220E"/>
    <w:rsid w:val="0049345E"/>
    <w:rsid w:val="00493678"/>
    <w:rsid w:val="00493AE2"/>
    <w:rsid w:val="00493EE7"/>
    <w:rsid w:val="00494524"/>
    <w:rsid w:val="004952B1"/>
    <w:rsid w:val="00495B21"/>
    <w:rsid w:val="00496E5C"/>
    <w:rsid w:val="004970E8"/>
    <w:rsid w:val="004A0FA1"/>
    <w:rsid w:val="004A294B"/>
    <w:rsid w:val="004A2CEF"/>
    <w:rsid w:val="004A4304"/>
    <w:rsid w:val="004A5DE2"/>
    <w:rsid w:val="004A6CA7"/>
    <w:rsid w:val="004A7790"/>
    <w:rsid w:val="004B00F4"/>
    <w:rsid w:val="004B0770"/>
    <w:rsid w:val="004B152C"/>
    <w:rsid w:val="004B1E51"/>
    <w:rsid w:val="004B2AE7"/>
    <w:rsid w:val="004B30C9"/>
    <w:rsid w:val="004B321F"/>
    <w:rsid w:val="004B3D8A"/>
    <w:rsid w:val="004B44B4"/>
    <w:rsid w:val="004B460E"/>
    <w:rsid w:val="004B70A8"/>
    <w:rsid w:val="004C0D56"/>
    <w:rsid w:val="004C0E03"/>
    <w:rsid w:val="004C157D"/>
    <w:rsid w:val="004C30E5"/>
    <w:rsid w:val="004C31D9"/>
    <w:rsid w:val="004C323A"/>
    <w:rsid w:val="004C4374"/>
    <w:rsid w:val="004C45BF"/>
    <w:rsid w:val="004C4CC3"/>
    <w:rsid w:val="004C4D09"/>
    <w:rsid w:val="004C4F45"/>
    <w:rsid w:val="004C5B13"/>
    <w:rsid w:val="004C616A"/>
    <w:rsid w:val="004C61E3"/>
    <w:rsid w:val="004C65F8"/>
    <w:rsid w:val="004C7B3B"/>
    <w:rsid w:val="004C7CE7"/>
    <w:rsid w:val="004D0B4F"/>
    <w:rsid w:val="004D1AB3"/>
    <w:rsid w:val="004D1D3A"/>
    <w:rsid w:val="004D3598"/>
    <w:rsid w:val="004D3D6B"/>
    <w:rsid w:val="004D4A9E"/>
    <w:rsid w:val="004D5A88"/>
    <w:rsid w:val="004E0379"/>
    <w:rsid w:val="004E35BC"/>
    <w:rsid w:val="004E3B90"/>
    <w:rsid w:val="004E3D86"/>
    <w:rsid w:val="004E4579"/>
    <w:rsid w:val="004E4CAE"/>
    <w:rsid w:val="004E4D67"/>
    <w:rsid w:val="004E72BE"/>
    <w:rsid w:val="004F09AE"/>
    <w:rsid w:val="004F1BC6"/>
    <w:rsid w:val="004F3902"/>
    <w:rsid w:val="004F3CE3"/>
    <w:rsid w:val="004F3D19"/>
    <w:rsid w:val="004F676D"/>
    <w:rsid w:val="004F68E5"/>
    <w:rsid w:val="004F6AD5"/>
    <w:rsid w:val="00500362"/>
    <w:rsid w:val="00500CAD"/>
    <w:rsid w:val="005010CD"/>
    <w:rsid w:val="0050219E"/>
    <w:rsid w:val="005021CA"/>
    <w:rsid w:val="005038F2"/>
    <w:rsid w:val="0050396A"/>
    <w:rsid w:val="00503A48"/>
    <w:rsid w:val="005046AD"/>
    <w:rsid w:val="00505394"/>
    <w:rsid w:val="00505ABA"/>
    <w:rsid w:val="0050692A"/>
    <w:rsid w:val="00507CC6"/>
    <w:rsid w:val="0051019E"/>
    <w:rsid w:val="00510281"/>
    <w:rsid w:val="00510751"/>
    <w:rsid w:val="005107BB"/>
    <w:rsid w:val="00511863"/>
    <w:rsid w:val="00511EEC"/>
    <w:rsid w:val="00513F58"/>
    <w:rsid w:val="0051400A"/>
    <w:rsid w:val="0051517F"/>
    <w:rsid w:val="005160DC"/>
    <w:rsid w:val="005174B3"/>
    <w:rsid w:val="0051795E"/>
    <w:rsid w:val="00520F04"/>
    <w:rsid w:val="00522F84"/>
    <w:rsid w:val="005243C0"/>
    <w:rsid w:val="00526E24"/>
    <w:rsid w:val="005272E1"/>
    <w:rsid w:val="005326AE"/>
    <w:rsid w:val="00533B2B"/>
    <w:rsid w:val="00533D7E"/>
    <w:rsid w:val="005342E3"/>
    <w:rsid w:val="005358FC"/>
    <w:rsid w:val="0053628C"/>
    <w:rsid w:val="00536D5C"/>
    <w:rsid w:val="00537D80"/>
    <w:rsid w:val="00541088"/>
    <w:rsid w:val="0054167F"/>
    <w:rsid w:val="00542909"/>
    <w:rsid w:val="00542FDD"/>
    <w:rsid w:val="00543036"/>
    <w:rsid w:val="00544A76"/>
    <w:rsid w:val="005456D1"/>
    <w:rsid w:val="00546766"/>
    <w:rsid w:val="00547CDF"/>
    <w:rsid w:val="00553E2B"/>
    <w:rsid w:val="005558DE"/>
    <w:rsid w:val="00556160"/>
    <w:rsid w:val="0055778B"/>
    <w:rsid w:val="00557C07"/>
    <w:rsid w:val="00557F78"/>
    <w:rsid w:val="00560184"/>
    <w:rsid w:val="0056084E"/>
    <w:rsid w:val="00562437"/>
    <w:rsid w:val="00563367"/>
    <w:rsid w:val="005639EF"/>
    <w:rsid w:val="0056448D"/>
    <w:rsid w:val="00567604"/>
    <w:rsid w:val="005676C9"/>
    <w:rsid w:val="00567993"/>
    <w:rsid w:val="00570F4D"/>
    <w:rsid w:val="00572AC2"/>
    <w:rsid w:val="00572B2B"/>
    <w:rsid w:val="005735B0"/>
    <w:rsid w:val="00573789"/>
    <w:rsid w:val="0057385A"/>
    <w:rsid w:val="0057566C"/>
    <w:rsid w:val="005760DA"/>
    <w:rsid w:val="00576B3A"/>
    <w:rsid w:val="00576FDF"/>
    <w:rsid w:val="00580DAC"/>
    <w:rsid w:val="00581FDD"/>
    <w:rsid w:val="00582999"/>
    <w:rsid w:val="00582B8A"/>
    <w:rsid w:val="00582CCE"/>
    <w:rsid w:val="0058592A"/>
    <w:rsid w:val="005859CD"/>
    <w:rsid w:val="00585EA4"/>
    <w:rsid w:val="00587111"/>
    <w:rsid w:val="00587950"/>
    <w:rsid w:val="00591C96"/>
    <w:rsid w:val="005931CD"/>
    <w:rsid w:val="00594C83"/>
    <w:rsid w:val="00595CD4"/>
    <w:rsid w:val="00596BE0"/>
    <w:rsid w:val="005A044E"/>
    <w:rsid w:val="005A05B9"/>
    <w:rsid w:val="005A1E99"/>
    <w:rsid w:val="005A24A7"/>
    <w:rsid w:val="005A2541"/>
    <w:rsid w:val="005A34D6"/>
    <w:rsid w:val="005A58B8"/>
    <w:rsid w:val="005A5BDE"/>
    <w:rsid w:val="005A5E36"/>
    <w:rsid w:val="005A6391"/>
    <w:rsid w:val="005B0AF7"/>
    <w:rsid w:val="005B39F5"/>
    <w:rsid w:val="005B4609"/>
    <w:rsid w:val="005B61EC"/>
    <w:rsid w:val="005B7306"/>
    <w:rsid w:val="005B7316"/>
    <w:rsid w:val="005B77D9"/>
    <w:rsid w:val="005B7A7E"/>
    <w:rsid w:val="005C0037"/>
    <w:rsid w:val="005C0E5B"/>
    <w:rsid w:val="005C1641"/>
    <w:rsid w:val="005C1B75"/>
    <w:rsid w:val="005C30A4"/>
    <w:rsid w:val="005C35A8"/>
    <w:rsid w:val="005C3738"/>
    <w:rsid w:val="005C3CE5"/>
    <w:rsid w:val="005C500F"/>
    <w:rsid w:val="005D1DCD"/>
    <w:rsid w:val="005D3970"/>
    <w:rsid w:val="005D3EC0"/>
    <w:rsid w:val="005D4D23"/>
    <w:rsid w:val="005D4F02"/>
    <w:rsid w:val="005D6A37"/>
    <w:rsid w:val="005D7698"/>
    <w:rsid w:val="005E0CD7"/>
    <w:rsid w:val="005E1F6A"/>
    <w:rsid w:val="005E27F5"/>
    <w:rsid w:val="005E467B"/>
    <w:rsid w:val="005E475A"/>
    <w:rsid w:val="005E4B64"/>
    <w:rsid w:val="005E5B77"/>
    <w:rsid w:val="005E64C5"/>
    <w:rsid w:val="005E66E6"/>
    <w:rsid w:val="005E7267"/>
    <w:rsid w:val="005E7F8C"/>
    <w:rsid w:val="005F07DC"/>
    <w:rsid w:val="005F0975"/>
    <w:rsid w:val="005F0D70"/>
    <w:rsid w:val="005F0F20"/>
    <w:rsid w:val="005F260F"/>
    <w:rsid w:val="005F2A64"/>
    <w:rsid w:val="005F3791"/>
    <w:rsid w:val="005F5886"/>
    <w:rsid w:val="005F763E"/>
    <w:rsid w:val="005F7CEC"/>
    <w:rsid w:val="00600B9E"/>
    <w:rsid w:val="00600EA7"/>
    <w:rsid w:val="00601085"/>
    <w:rsid w:val="006019ED"/>
    <w:rsid w:val="00603504"/>
    <w:rsid w:val="006050B6"/>
    <w:rsid w:val="00605218"/>
    <w:rsid w:val="00606314"/>
    <w:rsid w:val="006076A1"/>
    <w:rsid w:val="00607F90"/>
    <w:rsid w:val="006106AE"/>
    <w:rsid w:val="0061152D"/>
    <w:rsid w:val="006160B7"/>
    <w:rsid w:val="006166FE"/>
    <w:rsid w:val="00616ABF"/>
    <w:rsid w:val="006174AD"/>
    <w:rsid w:val="00620FAA"/>
    <w:rsid w:val="00621E23"/>
    <w:rsid w:val="00622AB5"/>
    <w:rsid w:val="00623141"/>
    <w:rsid w:val="00623FC9"/>
    <w:rsid w:val="00626BF4"/>
    <w:rsid w:val="00630ED3"/>
    <w:rsid w:val="0063103A"/>
    <w:rsid w:val="00631690"/>
    <w:rsid w:val="00631882"/>
    <w:rsid w:val="00632A78"/>
    <w:rsid w:val="00634C19"/>
    <w:rsid w:val="00637E31"/>
    <w:rsid w:val="0064022F"/>
    <w:rsid w:val="00640300"/>
    <w:rsid w:val="006407E1"/>
    <w:rsid w:val="006421D6"/>
    <w:rsid w:val="006435DB"/>
    <w:rsid w:val="006436B1"/>
    <w:rsid w:val="00643CA3"/>
    <w:rsid w:val="00643DC8"/>
    <w:rsid w:val="00643F6F"/>
    <w:rsid w:val="00644504"/>
    <w:rsid w:val="006446AC"/>
    <w:rsid w:val="00646867"/>
    <w:rsid w:val="00646B66"/>
    <w:rsid w:val="006506E9"/>
    <w:rsid w:val="00651B10"/>
    <w:rsid w:val="0065224D"/>
    <w:rsid w:val="006522D8"/>
    <w:rsid w:val="006526AB"/>
    <w:rsid w:val="00652CFF"/>
    <w:rsid w:val="006537C1"/>
    <w:rsid w:val="006556E3"/>
    <w:rsid w:val="00660035"/>
    <w:rsid w:val="0066015F"/>
    <w:rsid w:val="006605C0"/>
    <w:rsid w:val="0066406C"/>
    <w:rsid w:val="006650EA"/>
    <w:rsid w:val="00665CB7"/>
    <w:rsid w:val="0066788E"/>
    <w:rsid w:val="006701EF"/>
    <w:rsid w:val="006707F2"/>
    <w:rsid w:val="00670AF2"/>
    <w:rsid w:val="0067281C"/>
    <w:rsid w:val="0067392C"/>
    <w:rsid w:val="00673D09"/>
    <w:rsid w:val="00675712"/>
    <w:rsid w:val="006758B0"/>
    <w:rsid w:val="00680486"/>
    <w:rsid w:val="0068058B"/>
    <w:rsid w:val="00680826"/>
    <w:rsid w:val="00681060"/>
    <w:rsid w:val="00681828"/>
    <w:rsid w:val="00681D6D"/>
    <w:rsid w:val="0068342D"/>
    <w:rsid w:val="0068382E"/>
    <w:rsid w:val="00683C7E"/>
    <w:rsid w:val="006842F2"/>
    <w:rsid w:val="0068517B"/>
    <w:rsid w:val="00685A62"/>
    <w:rsid w:val="006868EE"/>
    <w:rsid w:val="00686BD1"/>
    <w:rsid w:val="00690CEE"/>
    <w:rsid w:val="00693FC6"/>
    <w:rsid w:val="006940BB"/>
    <w:rsid w:val="00695793"/>
    <w:rsid w:val="00695CBD"/>
    <w:rsid w:val="00696604"/>
    <w:rsid w:val="00696A98"/>
    <w:rsid w:val="00697A18"/>
    <w:rsid w:val="006A0667"/>
    <w:rsid w:val="006A0AD9"/>
    <w:rsid w:val="006A151A"/>
    <w:rsid w:val="006A2A87"/>
    <w:rsid w:val="006A2E3B"/>
    <w:rsid w:val="006A3353"/>
    <w:rsid w:val="006A47C8"/>
    <w:rsid w:val="006A4D04"/>
    <w:rsid w:val="006A5B75"/>
    <w:rsid w:val="006A7A7D"/>
    <w:rsid w:val="006B0213"/>
    <w:rsid w:val="006B11D5"/>
    <w:rsid w:val="006B1965"/>
    <w:rsid w:val="006B20C7"/>
    <w:rsid w:val="006B2AE0"/>
    <w:rsid w:val="006B39F9"/>
    <w:rsid w:val="006B3A50"/>
    <w:rsid w:val="006B4473"/>
    <w:rsid w:val="006B4531"/>
    <w:rsid w:val="006B7A41"/>
    <w:rsid w:val="006C0EDD"/>
    <w:rsid w:val="006C1B19"/>
    <w:rsid w:val="006C1CB9"/>
    <w:rsid w:val="006C26F7"/>
    <w:rsid w:val="006C415A"/>
    <w:rsid w:val="006C4B05"/>
    <w:rsid w:val="006C4FC4"/>
    <w:rsid w:val="006C51D5"/>
    <w:rsid w:val="006C54B8"/>
    <w:rsid w:val="006C6686"/>
    <w:rsid w:val="006C7693"/>
    <w:rsid w:val="006D03DD"/>
    <w:rsid w:val="006D1080"/>
    <w:rsid w:val="006D1AFA"/>
    <w:rsid w:val="006D2F59"/>
    <w:rsid w:val="006D327F"/>
    <w:rsid w:val="006D3CC4"/>
    <w:rsid w:val="006D3F51"/>
    <w:rsid w:val="006D510C"/>
    <w:rsid w:val="006D5951"/>
    <w:rsid w:val="006D61BE"/>
    <w:rsid w:val="006D62E3"/>
    <w:rsid w:val="006D6435"/>
    <w:rsid w:val="006D6B17"/>
    <w:rsid w:val="006D71CD"/>
    <w:rsid w:val="006E0AF5"/>
    <w:rsid w:val="006E1708"/>
    <w:rsid w:val="006E3C77"/>
    <w:rsid w:val="006E4EC9"/>
    <w:rsid w:val="006E54D5"/>
    <w:rsid w:val="006E79B2"/>
    <w:rsid w:val="006F0A15"/>
    <w:rsid w:val="006F2EEA"/>
    <w:rsid w:val="006F4A95"/>
    <w:rsid w:val="006F4CD0"/>
    <w:rsid w:val="006F4D5E"/>
    <w:rsid w:val="006F58D5"/>
    <w:rsid w:val="006F5D60"/>
    <w:rsid w:val="006F661A"/>
    <w:rsid w:val="006F7CF7"/>
    <w:rsid w:val="00701E32"/>
    <w:rsid w:val="007025C7"/>
    <w:rsid w:val="00704338"/>
    <w:rsid w:val="0070488B"/>
    <w:rsid w:val="0070512A"/>
    <w:rsid w:val="00706A36"/>
    <w:rsid w:val="00706E23"/>
    <w:rsid w:val="00710EBE"/>
    <w:rsid w:val="0071104D"/>
    <w:rsid w:val="00711268"/>
    <w:rsid w:val="007122BD"/>
    <w:rsid w:val="00712824"/>
    <w:rsid w:val="00713F6B"/>
    <w:rsid w:val="00714EB8"/>
    <w:rsid w:val="007160A8"/>
    <w:rsid w:val="00716586"/>
    <w:rsid w:val="007165F4"/>
    <w:rsid w:val="007166F2"/>
    <w:rsid w:val="00717EE5"/>
    <w:rsid w:val="00720BD2"/>
    <w:rsid w:val="00721235"/>
    <w:rsid w:val="007224FD"/>
    <w:rsid w:val="00722819"/>
    <w:rsid w:val="007229D6"/>
    <w:rsid w:val="007234DF"/>
    <w:rsid w:val="00723FCF"/>
    <w:rsid w:val="007240AD"/>
    <w:rsid w:val="00725C2B"/>
    <w:rsid w:val="00727B22"/>
    <w:rsid w:val="007310E7"/>
    <w:rsid w:val="0073253A"/>
    <w:rsid w:val="007333F6"/>
    <w:rsid w:val="007358CF"/>
    <w:rsid w:val="00735D0C"/>
    <w:rsid w:val="00736BCE"/>
    <w:rsid w:val="007375DF"/>
    <w:rsid w:val="00741697"/>
    <w:rsid w:val="007417BB"/>
    <w:rsid w:val="0074205D"/>
    <w:rsid w:val="00742E01"/>
    <w:rsid w:val="00744535"/>
    <w:rsid w:val="00744698"/>
    <w:rsid w:val="007453E5"/>
    <w:rsid w:val="0074562F"/>
    <w:rsid w:val="00745FE2"/>
    <w:rsid w:val="00746407"/>
    <w:rsid w:val="00746B27"/>
    <w:rsid w:val="00746C1D"/>
    <w:rsid w:val="007476E3"/>
    <w:rsid w:val="00751BE4"/>
    <w:rsid w:val="00752F52"/>
    <w:rsid w:val="00753906"/>
    <w:rsid w:val="0075408E"/>
    <w:rsid w:val="00754534"/>
    <w:rsid w:val="00755DF8"/>
    <w:rsid w:val="00756135"/>
    <w:rsid w:val="00756192"/>
    <w:rsid w:val="00757829"/>
    <w:rsid w:val="0076062B"/>
    <w:rsid w:val="007617B8"/>
    <w:rsid w:val="00761822"/>
    <w:rsid w:val="00761E08"/>
    <w:rsid w:val="00762366"/>
    <w:rsid w:val="007630F6"/>
    <w:rsid w:val="007639A3"/>
    <w:rsid w:val="007642C7"/>
    <w:rsid w:val="00764311"/>
    <w:rsid w:val="007651E6"/>
    <w:rsid w:val="007656D2"/>
    <w:rsid w:val="00765BB1"/>
    <w:rsid w:val="00765FA4"/>
    <w:rsid w:val="00766CAA"/>
    <w:rsid w:val="0077019D"/>
    <w:rsid w:val="00770994"/>
    <w:rsid w:val="007736E5"/>
    <w:rsid w:val="007737EB"/>
    <w:rsid w:val="007738F1"/>
    <w:rsid w:val="00773B35"/>
    <w:rsid w:val="00773E0E"/>
    <w:rsid w:val="007741EE"/>
    <w:rsid w:val="007745BF"/>
    <w:rsid w:val="00774AF6"/>
    <w:rsid w:val="007761E4"/>
    <w:rsid w:val="0077672D"/>
    <w:rsid w:val="00776789"/>
    <w:rsid w:val="00777927"/>
    <w:rsid w:val="0078010F"/>
    <w:rsid w:val="00780EF2"/>
    <w:rsid w:val="00781BAE"/>
    <w:rsid w:val="00783EE8"/>
    <w:rsid w:val="00784BA2"/>
    <w:rsid w:val="007860EA"/>
    <w:rsid w:val="007915CF"/>
    <w:rsid w:val="0079186F"/>
    <w:rsid w:val="00791E03"/>
    <w:rsid w:val="00792A0D"/>
    <w:rsid w:val="00792D3E"/>
    <w:rsid w:val="0079361B"/>
    <w:rsid w:val="00794D81"/>
    <w:rsid w:val="00794DF1"/>
    <w:rsid w:val="00794F6B"/>
    <w:rsid w:val="00796E8A"/>
    <w:rsid w:val="007A12FB"/>
    <w:rsid w:val="007A2EBB"/>
    <w:rsid w:val="007A2FA2"/>
    <w:rsid w:val="007A43CA"/>
    <w:rsid w:val="007A4604"/>
    <w:rsid w:val="007A4997"/>
    <w:rsid w:val="007A4A42"/>
    <w:rsid w:val="007A5005"/>
    <w:rsid w:val="007A5E79"/>
    <w:rsid w:val="007A61A6"/>
    <w:rsid w:val="007A6293"/>
    <w:rsid w:val="007A6E1F"/>
    <w:rsid w:val="007A73E3"/>
    <w:rsid w:val="007A7A7F"/>
    <w:rsid w:val="007A7BA7"/>
    <w:rsid w:val="007A7ED9"/>
    <w:rsid w:val="007B0879"/>
    <w:rsid w:val="007B1C10"/>
    <w:rsid w:val="007B1D21"/>
    <w:rsid w:val="007B2A9D"/>
    <w:rsid w:val="007B2C30"/>
    <w:rsid w:val="007B2DA1"/>
    <w:rsid w:val="007B30B0"/>
    <w:rsid w:val="007B34B9"/>
    <w:rsid w:val="007B4281"/>
    <w:rsid w:val="007B50EB"/>
    <w:rsid w:val="007B6519"/>
    <w:rsid w:val="007B7CBA"/>
    <w:rsid w:val="007C00F0"/>
    <w:rsid w:val="007C2C9E"/>
    <w:rsid w:val="007C400E"/>
    <w:rsid w:val="007C470B"/>
    <w:rsid w:val="007C5A77"/>
    <w:rsid w:val="007C5E1E"/>
    <w:rsid w:val="007C714D"/>
    <w:rsid w:val="007D09BE"/>
    <w:rsid w:val="007D103B"/>
    <w:rsid w:val="007D2209"/>
    <w:rsid w:val="007D3F28"/>
    <w:rsid w:val="007D46FA"/>
    <w:rsid w:val="007D5B23"/>
    <w:rsid w:val="007D69A8"/>
    <w:rsid w:val="007E008C"/>
    <w:rsid w:val="007E0220"/>
    <w:rsid w:val="007E17B6"/>
    <w:rsid w:val="007E1B42"/>
    <w:rsid w:val="007E1E86"/>
    <w:rsid w:val="007E2065"/>
    <w:rsid w:val="007E3317"/>
    <w:rsid w:val="007E349C"/>
    <w:rsid w:val="007E4722"/>
    <w:rsid w:val="007E47E0"/>
    <w:rsid w:val="007E4ACA"/>
    <w:rsid w:val="007E5736"/>
    <w:rsid w:val="007E5837"/>
    <w:rsid w:val="007E7F81"/>
    <w:rsid w:val="007F016E"/>
    <w:rsid w:val="007F1EDC"/>
    <w:rsid w:val="007F2E99"/>
    <w:rsid w:val="007F4EDD"/>
    <w:rsid w:val="007F4F4B"/>
    <w:rsid w:val="007F5C82"/>
    <w:rsid w:val="007F6386"/>
    <w:rsid w:val="007F6EE7"/>
    <w:rsid w:val="0080016F"/>
    <w:rsid w:val="00802E0C"/>
    <w:rsid w:val="00802F24"/>
    <w:rsid w:val="00803AC5"/>
    <w:rsid w:val="008054D1"/>
    <w:rsid w:val="0080641B"/>
    <w:rsid w:val="00810CFC"/>
    <w:rsid w:val="00811AD7"/>
    <w:rsid w:val="00811C79"/>
    <w:rsid w:val="0081219E"/>
    <w:rsid w:val="00813D8A"/>
    <w:rsid w:val="00815347"/>
    <w:rsid w:val="00815DD2"/>
    <w:rsid w:val="00817312"/>
    <w:rsid w:val="00817371"/>
    <w:rsid w:val="00817D2C"/>
    <w:rsid w:val="008210B3"/>
    <w:rsid w:val="008212B6"/>
    <w:rsid w:val="0082255A"/>
    <w:rsid w:val="008226D7"/>
    <w:rsid w:val="00823A21"/>
    <w:rsid w:val="00824763"/>
    <w:rsid w:val="00825870"/>
    <w:rsid w:val="00825A04"/>
    <w:rsid w:val="00826F27"/>
    <w:rsid w:val="00831DFE"/>
    <w:rsid w:val="00833868"/>
    <w:rsid w:val="008339EE"/>
    <w:rsid w:val="00835693"/>
    <w:rsid w:val="00835A6C"/>
    <w:rsid w:val="00835E58"/>
    <w:rsid w:val="00840435"/>
    <w:rsid w:val="00841DD5"/>
    <w:rsid w:val="00842C5F"/>
    <w:rsid w:val="00843ECC"/>
    <w:rsid w:val="008443CF"/>
    <w:rsid w:val="00844D7F"/>
    <w:rsid w:val="00846441"/>
    <w:rsid w:val="008479EE"/>
    <w:rsid w:val="008504FE"/>
    <w:rsid w:val="0085055E"/>
    <w:rsid w:val="00850AE4"/>
    <w:rsid w:val="00850ED2"/>
    <w:rsid w:val="008529D0"/>
    <w:rsid w:val="00852B6E"/>
    <w:rsid w:val="00853177"/>
    <w:rsid w:val="008535C7"/>
    <w:rsid w:val="00853C32"/>
    <w:rsid w:val="00854F5B"/>
    <w:rsid w:val="0085587F"/>
    <w:rsid w:val="00855B3B"/>
    <w:rsid w:val="00855B7D"/>
    <w:rsid w:val="00857611"/>
    <w:rsid w:val="00857DD6"/>
    <w:rsid w:val="00860660"/>
    <w:rsid w:val="008613FC"/>
    <w:rsid w:val="00861B00"/>
    <w:rsid w:val="00862284"/>
    <w:rsid w:val="00863739"/>
    <w:rsid w:val="00863A9F"/>
    <w:rsid w:val="00864C05"/>
    <w:rsid w:val="00865B58"/>
    <w:rsid w:val="00865D55"/>
    <w:rsid w:val="00866218"/>
    <w:rsid w:val="008664BF"/>
    <w:rsid w:val="00866A90"/>
    <w:rsid w:val="00867BFB"/>
    <w:rsid w:val="008704BB"/>
    <w:rsid w:val="0087084F"/>
    <w:rsid w:val="008719F0"/>
    <w:rsid w:val="00871FC7"/>
    <w:rsid w:val="008730BE"/>
    <w:rsid w:val="00874B8C"/>
    <w:rsid w:val="00874C60"/>
    <w:rsid w:val="00875A6A"/>
    <w:rsid w:val="00876BDF"/>
    <w:rsid w:val="00877AF0"/>
    <w:rsid w:val="0088118B"/>
    <w:rsid w:val="0088255D"/>
    <w:rsid w:val="00883A07"/>
    <w:rsid w:val="00884806"/>
    <w:rsid w:val="00886222"/>
    <w:rsid w:val="00890A37"/>
    <w:rsid w:val="00890EC1"/>
    <w:rsid w:val="00891A1F"/>
    <w:rsid w:val="00892D58"/>
    <w:rsid w:val="00893A7C"/>
    <w:rsid w:val="00893C4D"/>
    <w:rsid w:val="008948A4"/>
    <w:rsid w:val="00894C88"/>
    <w:rsid w:val="00894F6F"/>
    <w:rsid w:val="00896017"/>
    <w:rsid w:val="00896023"/>
    <w:rsid w:val="00896209"/>
    <w:rsid w:val="00897376"/>
    <w:rsid w:val="008A0933"/>
    <w:rsid w:val="008A0E7C"/>
    <w:rsid w:val="008A122C"/>
    <w:rsid w:val="008A1987"/>
    <w:rsid w:val="008A1CCE"/>
    <w:rsid w:val="008A1DF5"/>
    <w:rsid w:val="008A299F"/>
    <w:rsid w:val="008A2B84"/>
    <w:rsid w:val="008A37BB"/>
    <w:rsid w:val="008A387C"/>
    <w:rsid w:val="008A4391"/>
    <w:rsid w:val="008A4E85"/>
    <w:rsid w:val="008A5AB8"/>
    <w:rsid w:val="008A78DF"/>
    <w:rsid w:val="008B0A4A"/>
    <w:rsid w:val="008B0B8C"/>
    <w:rsid w:val="008B12E7"/>
    <w:rsid w:val="008B1938"/>
    <w:rsid w:val="008B2254"/>
    <w:rsid w:val="008B5DC5"/>
    <w:rsid w:val="008B67E3"/>
    <w:rsid w:val="008B6BA3"/>
    <w:rsid w:val="008B6D24"/>
    <w:rsid w:val="008B7458"/>
    <w:rsid w:val="008B7D4F"/>
    <w:rsid w:val="008C0AF2"/>
    <w:rsid w:val="008C0C98"/>
    <w:rsid w:val="008C1095"/>
    <w:rsid w:val="008C163B"/>
    <w:rsid w:val="008C26AD"/>
    <w:rsid w:val="008C2DD0"/>
    <w:rsid w:val="008C3945"/>
    <w:rsid w:val="008C4837"/>
    <w:rsid w:val="008C554F"/>
    <w:rsid w:val="008C5FF8"/>
    <w:rsid w:val="008C61CE"/>
    <w:rsid w:val="008C66ED"/>
    <w:rsid w:val="008C7662"/>
    <w:rsid w:val="008C7A46"/>
    <w:rsid w:val="008C7D1D"/>
    <w:rsid w:val="008D06C3"/>
    <w:rsid w:val="008D1229"/>
    <w:rsid w:val="008D1395"/>
    <w:rsid w:val="008D167A"/>
    <w:rsid w:val="008D1F17"/>
    <w:rsid w:val="008D212D"/>
    <w:rsid w:val="008D22E0"/>
    <w:rsid w:val="008D25ED"/>
    <w:rsid w:val="008D274E"/>
    <w:rsid w:val="008D2FCE"/>
    <w:rsid w:val="008D4BE3"/>
    <w:rsid w:val="008D555F"/>
    <w:rsid w:val="008E0CB9"/>
    <w:rsid w:val="008E1A34"/>
    <w:rsid w:val="008E1AEF"/>
    <w:rsid w:val="008E2A9E"/>
    <w:rsid w:val="008E2B0E"/>
    <w:rsid w:val="008E2BF9"/>
    <w:rsid w:val="008E4548"/>
    <w:rsid w:val="008E5C8C"/>
    <w:rsid w:val="008E62A0"/>
    <w:rsid w:val="008E6C93"/>
    <w:rsid w:val="008E7253"/>
    <w:rsid w:val="008E7C61"/>
    <w:rsid w:val="008F03C9"/>
    <w:rsid w:val="008F060F"/>
    <w:rsid w:val="008F1846"/>
    <w:rsid w:val="008F1DBA"/>
    <w:rsid w:val="008F25B5"/>
    <w:rsid w:val="008F28D7"/>
    <w:rsid w:val="008F3391"/>
    <w:rsid w:val="008F36D2"/>
    <w:rsid w:val="008F41DC"/>
    <w:rsid w:val="008F50AD"/>
    <w:rsid w:val="008F53CF"/>
    <w:rsid w:val="008F57DD"/>
    <w:rsid w:val="008F624B"/>
    <w:rsid w:val="008F6294"/>
    <w:rsid w:val="008F682A"/>
    <w:rsid w:val="008F7E78"/>
    <w:rsid w:val="0090154D"/>
    <w:rsid w:val="009023D0"/>
    <w:rsid w:val="00903DE7"/>
    <w:rsid w:val="00904828"/>
    <w:rsid w:val="0090508D"/>
    <w:rsid w:val="00906AD7"/>
    <w:rsid w:val="0091211F"/>
    <w:rsid w:val="0091242D"/>
    <w:rsid w:val="0091382B"/>
    <w:rsid w:val="00914428"/>
    <w:rsid w:val="00915094"/>
    <w:rsid w:val="00915EC0"/>
    <w:rsid w:val="009162E5"/>
    <w:rsid w:val="009169CB"/>
    <w:rsid w:val="00916DF2"/>
    <w:rsid w:val="00916DFB"/>
    <w:rsid w:val="00920042"/>
    <w:rsid w:val="00921420"/>
    <w:rsid w:val="009226D6"/>
    <w:rsid w:val="00922D90"/>
    <w:rsid w:val="0092329D"/>
    <w:rsid w:val="0092426C"/>
    <w:rsid w:val="00924339"/>
    <w:rsid w:val="009245DD"/>
    <w:rsid w:val="00926073"/>
    <w:rsid w:val="009276D4"/>
    <w:rsid w:val="009328FD"/>
    <w:rsid w:val="00933393"/>
    <w:rsid w:val="009335CD"/>
    <w:rsid w:val="009347C0"/>
    <w:rsid w:val="0093561B"/>
    <w:rsid w:val="009364AE"/>
    <w:rsid w:val="00936706"/>
    <w:rsid w:val="009368C2"/>
    <w:rsid w:val="00936A18"/>
    <w:rsid w:val="00936AD2"/>
    <w:rsid w:val="0093715E"/>
    <w:rsid w:val="0094044C"/>
    <w:rsid w:val="00942070"/>
    <w:rsid w:val="00942D89"/>
    <w:rsid w:val="00942F2D"/>
    <w:rsid w:val="00943905"/>
    <w:rsid w:val="009453F5"/>
    <w:rsid w:val="00946133"/>
    <w:rsid w:val="009467A4"/>
    <w:rsid w:val="0095299E"/>
    <w:rsid w:val="00952E14"/>
    <w:rsid w:val="0095403C"/>
    <w:rsid w:val="009541A0"/>
    <w:rsid w:val="0095449D"/>
    <w:rsid w:val="00954D0B"/>
    <w:rsid w:val="0095661C"/>
    <w:rsid w:val="00956663"/>
    <w:rsid w:val="00960154"/>
    <w:rsid w:val="00961513"/>
    <w:rsid w:val="00962720"/>
    <w:rsid w:val="009628D5"/>
    <w:rsid w:val="009632E5"/>
    <w:rsid w:val="009644AB"/>
    <w:rsid w:val="00964C6E"/>
    <w:rsid w:val="00965207"/>
    <w:rsid w:val="00965350"/>
    <w:rsid w:val="0096580F"/>
    <w:rsid w:val="009658A6"/>
    <w:rsid w:val="00966BA9"/>
    <w:rsid w:val="00966FAF"/>
    <w:rsid w:val="00970218"/>
    <w:rsid w:val="00970794"/>
    <w:rsid w:val="00970CA9"/>
    <w:rsid w:val="009720AE"/>
    <w:rsid w:val="00972F97"/>
    <w:rsid w:val="00975B8B"/>
    <w:rsid w:val="009768D3"/>
    <w:rsid w:val="0097759F"/>
    <w:rsid w:val="00977832"/>
    <w:rsid w:val="0097786C"/>
    <w:rsid w:val="00977E68"/>
    <w:rsid w:val="00981F7C"/>
    <w:rsid w:val="0098291D"/>
    <w:rsid w:val="00982A6E"/>
    <w:rsid w:val="00983A89"/>
    <w:rsid w:val="0098442A"/>
    <w:rsid w:val="00985797"/>
    <w:rsid w:val="00987992"/>
    <w:rsid w:val="009910EE"/>
    <w:rsid w:val="0099142A"/>
    <w:rsid w:val="00991822"/>
    <w:rsid w:val="0099217C"/>
    <w:rsid w:val="0099336F"/>
    <w:rsid w:val="009937FA"/>
    <w:rsid w:val="009941CF"/>
    <w:rsid w:val="009956C7"/>
    <w:rsid w:val="009968A7"/>
    <w:rsid w:val="009973AF"/>
    <w:rsid w:val="00997F15"/>
    <w:rsid w:val="00997F48"/>
    <w:rsid w:val="009A05FE"/>
    <w:rsid w:val="009A14FA"/>
    <w:rsid w:val="009A19E5"/>
    <w:rsid w:val="009A2574"/>
    <w:rsid w:val="009A276B"/>
    <w:rsid w:val="009A35AC"/>
    <w:rsid w:val="009A52D3"/>
    <w:rsid w:val="009A63BB"/>
    <w:rsid w:val="009A6C1A"/>
    <w:rsid w:val="009A7905"/>
    <w:rsid w:val="009B0513"/>
    <w:rsid w:val="009B45BE"/>
    <w:rsid w:val="009B5EA8"/>
    <w:rsid w:val="009B714B"/>
    <w:rsid w:val="009B7357"/>
    <w:rsid w:val="009B74E9"/>
    <w:rsid w:val="009C1B75"/>
    <w:rsid w:val="009C4597"/>
    <w:rsid w:val="009C4E8F"/>
    <w:rsid w:val="009C54B9"/>
    <w:rsid w:val="009C73EF"/>
    <w:rsid w:val="009D072B"/>
    <w:rsid w:val="009D0AD8"/>
    <w:rsid w:val="009D18C5"/>
    <w:rsid w:val="009D39F0"/>
    <w:rsid w:val="009D46F0"/>
    <w:rsid w:val="009D4EC7"/>
    <w:rsid w:val="009D57F0"/>
    <w:rsid w:val="009D6051"/>
    <w:rsid w:val="009D652B"/>
    <w:rsid w:val="009D6E92"/>
    <w:rsid w:val="009E022A"/>
    <w:rsid w:val="009E1A14"/>
    <w:rsid w:val="009E1AE9"/>
    <w:rsid w:val="009E1F88"/>
    <w:rsid w:val="009E225B"/>
    <w:rsid w:val="009E2A90"/>
    <w:rsid w:val="009E3931"/>
    <w:rsid w:val="009E3C40"/>
    <w:rsid w:val="009E42E6"/>
    <w:rsid w:val="009E43A4"/>
    <w:rsid w:val="009E4D53"/>
    <w:rsid w:val="009E5955"/>
    <w:rsid w:val="009E6059"/>
    <w:rsid w:val="009F0745"/>
    <w:rsid w:val="009F10C5"/>
    <w:rsid w:val="009F3CC7"/>
    <w:rsid w:val="009F42E8"/>
    <w:rsid w:val="009F48C1"/>
    <w:rsid w:val="009F5717"/>
    <w:rsid w:val="009F5819"/>
    <w:rsid w:val="009F5A08"/>
    <w:rsid w:val="009F6DF1"/>
    <w:rsid w:val="00A0081E"/>
    <w:rsid w:val="00A008AB"/>
    <w:rsid w:val="00A017DE"/>
    <w:rsid w:val="00A0278A"/>
    <w:rsid w:val="00A04DF6"/>
    <w:rsid w:val="00A05160"/>
    <w:rsid w:val="00A05D6C"/>
    <w:rsid w:val="00A0640D"/>
    <w:rsid w:val="00A07044"/>
    <w:rsid w:val="00A075A9"/>
    <w:rsid w:val="00A1128C"/>
    <w:rsid w:val="00A11B00"/>
    <w:rsid w:val="00A12253"/>
    <w:rsid w:val="00A13D1F"/>
    <w:rsid w:val="00A14E7D"/>
    <w:rsid w:val="00A15540"/>
    <w:rsid w:val="00A1598F"/>
    <w:rsid w:val="00A15D7E"/>
    <w:rsid w:val="00A17D0B"/>
    <w:rsid w:val="00A2075B"/>
    <w:rsid w:val="00A211DC"/>
    <w:rsid w:val="00A21358"/>
    <w:rsid w:val="00A21FD6"/>
    <w:rsid w:val="00A2266A"/>
    <w:rsid w:val="00A228FD"/>
    <w:rsid w:val="00A24CD9"/>
    <w:rsid w:val="00A2582A"/>
    <w:rsid w:val="00A25A6B"/>
    <w:rsid w:val="00A30BBD"/>
    <w:rsid w:val="00A3230C"/>
    <w:rsid w:val="00A32D67"/>
    <w:rsid w:val="00A3306C"/>
    <w:rsid w:val="00A3483B"/>
    <w:rsid w:val="00A35BA6"/>
    <w:rsid w:val="00A3689D"/>
    <w:rsid w:val="00A409C1"/>
    <w:rsid w:val="00A40ACA"/>
    <w:rsid w:val="00A40CC6"/>
    <w:rsid w:val="00A41E45"/>
    <w:rsid w:val="00A420D2"/>
    <w:rsid w:val="00A427A3"/>
    <w:rsid w:val="00A427CC"/>
    <w:rsid w:val="00A42AB2"/>
    <w:rsid w:val="00A42D54"/>
    <w:rsid w:val="00A44053"/>
    <w:rsid w:val="00A47903"/>
    <w:rsid w:val="00A47A97"/>
    <w:rsid w:val="00A53486"/>
    <w:rsid w:val="00A53A58"/>
    <w:rsid w:val="00A53AA7"/>
    <w:rsid w:val="00A5467A"/>
    <w:rsid w:val="00A54770"/>
    <w:rsid w:val="00A547ED"/>
    <w:rsid w:val="00A54B94"/>
    <w:rsid w:val="00A573F8"/>
    <w:rsid w:val="00A60257"/>
    <w:rsid w:val="00A60A81"/>
    <w:rsid w:val="00A61180"/>
    <w:rsid w:val="00A62B58"/>
    <w:rsid w:val="00A63090"/>
    <w:rsid w:val="00A630B6"/>
    <w:rsid w:val="00A63CF5"/>
    <w:rsid w:val="00A63DE4"/>
    <w:rsid w:val="00A644C8"/>
    <w:rsid w:val="00A64B17"/>
    <w:rsid w:val="00A70511"/>
    <w:rsid w:val="00A711CD"/>
    <w:rsid w:val="00A71DC5"/>
    <w:rsid w:val="00A71E46"/>
    <w:rsid w:val="00A728A2"/>
    <w:rsid w:val="00A72EA6"/>
    <w:rsid w:val="00A72FB0"/>
    <w:rsid w:val="00A73DA6"/>
    <w:rsid w:val="00A76164"/>
    <w:rsid w:val="00A77AEE"/>
    <w:rsid w:val="00A77EAC"/>
    <w:rsid w:val="00A80C64"/>
    <w:rsid w:val="00A82282"/>
    <w:rsid w:val="00A8323D"/>
    <w:rsid w:val="00A83A85"/>
    <w:rsid w:val="00A85830"/>
    <w:rsid w:val="00A85845"/>
    <w:rsid w:val="00A85AE3"/>
    <w:rsid w:val="00A86BAF"/>
    <w:rsid w:val="00A8752B"/>
    <w:rsid w:val="00A876A3"/>
    <w:rsid w:val="00A87C83"/>
    <w:rsid w:val="00A900FA"/>
    <w:rsid w:val="00A909C1"/>
    <w:rsid w:val="00A9232C"/>
    <w:rsid w:val="00A933FB"/>
    <w:rsid w:val="00A93E5D"/>
    <w:rsid w:val="00A95C12"/>
    <w:rsid w:val="00AA1817"/>
    <w:rsid w:val="00AA252A"/>
    <w:rsid w:val="00AA3117"/>
    <w:rsid w:val="00AA4826"/>
    <w:rsid w:val="00AA4C3B"/>
    <w:rsid w:val="00AA4CB2"/>
    <w:rsid w:val="00AA51C0"/>
    <w:rsid w:val="00AA52A4"/>
    <w:rsid w:val="00AA58CE"/>
    <w:rsid w:val="00AA5A6C"/>
    <w:rsid w:val="00AA5F7E"/>
    <w:rsid w:val="00AA682E"/>
    <w:rsid w:val="00AA6C1F"/>
    <w:rsid w:val="00AA704F"/>
    <w:rsid w:val="00AA75DF"/>
    <w:rsid w:val="00AA76E9"/>
    <w:rsid w:val="00AB04A8"/>
    <w:rsid w:val="00AB12F9"/>
    <w:rsid w:val="00AB271D"/>
    <w:rsid w:val="00AB28EC"/>
    <w:rsid w:val="00AB3672"/>
    <w:rsid w:val="00AB5FB9"/>
    <w:rsid w:val="00AB648B"/>
    <w:rsid w:val="00AB710F"/>
    <w:rsid w:val="00AC05DE"/>
    <w:rsid w:val="00AC0D74"/>
    <w:rsid w:val="00AC3230"/>
    <w:rsid w:val="00AC372C"/>
    <w:rsid w:val="00AC54AC"/>
    <w:rsid w:val="00AC58EC"/>
    <w:rsid w:val="00AC7137"/>
    <w:rsid w:val="00AD03CE"/>
    <w:rsid w:val="00AD179C"/>
    <w:rsid w:val="00AD2273"/>
    <w:rsid w:val="00AD318A"/>
    <w:rsid w:val="00AD3E2B"/>
    <w:rsid w:val="00AD784A"/>
    <w:rsid w:val="00AE0AE3"/>
    <w:rsid w:val="00AE0C18"/>
    <w:rsid w:val="00AE12F4"/>
    <w:rsid w:val="00AE205E"/>
    <w:rsid w:val="00AE26AD"/>
    <w:rsid w:val="00AE43B3"/>
    <w:rsid w:val="00AE698B"/>
    <w:rsid w:val="00AE70C9"/>
    <w:rsid w:val="00AE78F3"/>
    <w:rsid w:val="00AE7954"/>
    <w:rsid w:val="00AE7DDA"/>
    <w:rsid w:val="00AF065A"/>
    <w:rsid w:val="00AF183E"/>
    <w:rsid w:val="00AF1B33"/>
    <w:rsid w:val="00AF1E93"/>
    <w:rsid w:val="00AF3A1C"/>
    <w:rsid w:val="00AF4824"/>
    <w:rsid w:val="00AF4CFA"/>
    <w:rsid w:val="00AF53ED"/>
    <w:rsid w:val="00AF6837"/>
    <w:rsid w:val="00AF6DFC"/>
    <w:rsid w:val="00AF6FA2"/>
    <w:rsid w:val="00B026B5"/>
    <w:rsid w:val="00B032B4"/>
    <w:rsid w:val="00B038D1"/>
    <w:rsid w:val="00B0406D"/>
    <w:rsid w:val="00B04C2E"/>
    <w:rsid w:val="00B06A43"/>
    <w:rsid w:val="00B07174"/>
    <w:rsid w:val="00B0785B"/>
    <w:rsid w:val="00B1009E"/>
    <w:rsid w:val="00B1116A"/>
    <w:rsid w:val="00B1140E"/>
    <w:rsid w:val="00B1380B"/>
    <w:rsid w:val="00B14C65"/>
    <w:rsid w:val="00B160E7"/>
    <w:rsid w:val="00B168C0"/>
    <w:rsid w:val="00B16C7E"/>
    <w:rsid w:val="00B16DB0"/>
    <w:rsid w:val="00B17359"/>
    <w:rsid w:val="00B2014D"/>
    <w:rsid w:val="00B2106D"/>
    <w:rsid w:val="00B21824"/>
    <w:rsid w:val="00B21E30"/>
    <w:rsid w:val="00B22EFB"/>
    <w:rsid w:val="00B2309D"/>
    <w:rsid w:val="00B24117"/>
    <w:rsid w:val="00B246F6"/>
    <w:rsid w:val="00B24DCB"/>
    <w:rsid w:val="00B27354"/>
    <w:rsid w:val="00B30253"/>
    <w:rsid w:val="00B339E6"/>
    <w:rsid w:val="00B342C9"/>
    <w:rsid w:val="00B343AA"/>
    <w:rsid w:val="00B37565"/>
    <w:rsid w:val="00B41D0E"/>
    <w:rsid w:val="00B42725"/>
    <w:rsid w:val="00B42D0A"/>
    <w:rsid w:val="00B43513"/>
    <w:rsid w:val="00B436C0"/>
    <w:rsid w:val="00B43F4E"/>
    <w:rsid w:val="00B44C45"/>
    <w:rsid w:val="00B467B2"/>
    <w:rsid w:val="00B4772B"/>
    <w:rsid w:val="00B5178D"/>
    <w:rsid w:val="00B518AD"/>
    <w:rsid w:val="00B527EB"/>
    <w:rsid w:val="00B5349B"/>
    <w:rsid w:val="00B5432B"/>
    <w:rsid w:val="00B56A1C"/>
    <w:rsid w:val="00B603CB"/>
    <w:rsid w:val="00B60610"/>
    <w:rsid w:val="00B607F1"/>
    <w:rsid w:val="00B60839"/>
    <w:rsid w:val="00B62643"/>
    <w:rsid w:val="00B631B5"/>
    <w:rsid w:val="00B64FCC"/>
    <w:rsid w:val="00B652CE"/>
    <w:rsid w:val="00B654C8"/>
    <w:rsid w:val="00B65878"/>
    <w:rsid w:val="00B66077"/>
    <w:rsid w:val="00B66B7B"/>
    <w:rsid w:val="00B66D8C"/>
    <w:rsid w:val="00B671F1"/>
    <w:rsid w:val="00B67802"/>
    <w:rsid w:val="00B67CAA"/>
    <w:rsid w:val="00B67EE0"/>
    <w:rsid w:val="00B703FD"/>
    <w:rsid w:val="00B7071B"/>
    <w:rsid w:val="00B71E57"/>
    <w:rsid w:val="00B72373"/>
    <w:rsid w:val="00B7274D"/>
    <w:rsid w:val="00B74D87"/>
    <w:rsid w:val="00B74EB9"/>
    <w:rsid w:val="00B772B8"/>
    <w:rsid w:val="00B778B4"/>
    <w:rsid w:val="00B77C53"/>
    <w:rsid w:val="00B8022E"/>
    <w:rsid w:val="00B80331"/>
    <w:rsid w:val="00B8049D"/>
    <w:rsid w:val="00B804EA"/>
    <w:rsid w:val="00B83B0E"/>
    <w:rsid w:val="00B849EE"/>
    <w:rsid w:val="00B84C9F"/>
    <w:rsid w:val="00B85684"/>
    <w:rsid w:val="00B859D0"/>
    <w:rsid w:val="00B86586"/>
    <w:rsid w:val="00B867D0"/>
    <w:rsid w:val="00B86AD4"/>
    <w:rsid w:val="00B87640"/>
    <w:rsid w:val="00B87B24"/>
    <w:rsid w:val="00B92481"/>
    <w:rsid w:val="00B93E8B"/>
    <w:rsid w:val="00B94805"/>
    <w:rsid w:val="00B953C6"/>
    <w:rsid w:val="00B95E8A"/>
    <w:rsid w:val="00B97CF2"/>
    <w:rsid w:val="00BA0341"/>
    <w:rsid w:val="00BA0377"/>
    <w:rsid w:val="00BA0665"/>
    <w:rsid w:val="00BA19A8"/>
    <w:rsid w:val="00BA2AD3"/>
    <w:rsid w:val="00BA3F26"/>
    <w:rsid w:val="00BA3FFD"/>
    <w:rsid w:val="00BA4499"/>
    <w:rsid w:val="00BA4CB0"/>
    <w:rsid w:val="00BB1C50"/>
    <w:rsid w:val="00BB2520"/>
    <w:rsid w:val="00BB270F"/>
    <w:rsid w:val="00BB2FB4"/>
    <w:rsid w:val="00BB407D"/>
    <w:rsid w:val="00BB4FAE"/>
    <w:rsid w:val="00BB51CE"/>
    <w:rsid w:val="00BB51FB"/>
    <w:rsid w:val="00BB5A19"/>
    <w:rsid w:val="00BB6589"/>
    <w:rsid w:val="00BB7B51"/>
    <w:rsid w:val="00BB7D81"/>
    <w:rsid w:val="00BB7D9F"/>
    <w:rsid w:val="00BC09C2"/>
    <w:rsid w:val="00BC1F9B"/>
    <w:rsid w:val="00BC1FAA"/>
    <w:rsid w:val="00BC2163"/>
    <w:rsid w:val="00BC23D4"/>
    <w:rsid w:val="00BC357F"/>
    <w:rsid w:val="00BC3CA7"/>
    <w:rsid w:val="00BC3CA8"/>
    <w:rsid w:val="00BC4A8A"/>
    <w:rsid w:val="00BC53E9"/>
    <w:rsid w:val="00BC5824"/>
    <w:rsid w:val="00BC6098"/>
    <w:rsid w:val="00BC7157"/>
    <w:rsid w:val="00BC7B7E"/>
    <w:rsid w:val="00BD0B1B"/>
    <w:rsid w:val="00BD21D3"/>
    <w:rsid w:val="00BD293F"/>
    <w:rsid w:val="00BD3157"/>
    <w:rsid w:val="00BD418C"/>
    <w:rsid w:val="00BD450F"/>
    <w:rsid w:val="00BD4B88"/>
    <w:rsid w:val="00BD574C"/>
    <w:rsid w:val="00BD680F"/>
    <w:rsid w:val="00BD7148"/>
    <w:rsid w:val="00BD7455"/>
    <w:rsid w:val="00BE0D4E"/>
    <w:rsid w:val="00BE0DED"/>
    <w:rsid w:val="00BE1653"/>
    <w:rsid w:val="00BE16BD"/>
    <w:rsid w:val="00BE18C3"/>
    <w:rsid w:val="00BE2638"/>
    <w:rsid w:val="00BE263D"/>
    <w:rsid w:val="00BE297E"/>
    <w:rsid w:val="00BE40F4"/>
    <w:rsid w:val="00BE43E7"/>
    <w:rsid w:val="00BE6737"/>
    <w:rsid w:val="00BE7092"/>
    <w:rsid w:val="00BF0CC6"/>
    <w:rsid w:val="00BF13C2"/>
    <w:rsid w:val="00BF15DF"/>
    <w:rsid w:val="00BF3029"/>
    <w:rsid w:val="00BF351A"/>
    <w:rsid w:val="00BF4346"/>
    <w:rsid w:val="00BF4A61"/>
    <w:rsid w:val="00BF5219"/>
    <w:rsid w:val="00BF5CD2"/>
    <w:rsid w:val="00BF5E85"/>
    <w:rsid w:val="00BF671E"/>
    <w:rsid w:val="00BF6C0B"/>
    <w:rsid w:val="00BF6C26"/>
    <w:rsid w:val="00BF71F0"/>
    <w:rsid w:val="00BF7F5A"/>
    <w:rsid w:val="00C00169"/>
    <w:rsid w:val="00C00332"/>
    <w:rsid w:val="00C0118E"/>
    <w:rsid w:val="00C01760"/>
    <w:rsid w:val="00C02725"/>
    <w:rsid w:val="00C02C1A"/>
    <w:rsid w:val="00C03A46"/>
    <w:rsid w:val="00C0560B"/>
    <w:rsid w:val="00C0640F"/>
    <w:rsid w:val="00C06C21"/>
    <w:rsid w:val="00C071ED"/>
    <w:rsid w:val="00C07E2C"/>
    <w:rsid w:val="00C10682"/>
    <w:rsid w:val="00C131A8"/>
    <w:rsid w:val="00C1369A"/>
    <w:rsid w:val="00C14807"/>
    <w:rsid w:val="00C14883"/>
    <w:rsid w:val="00C1536E"/>
    <w:rsid w:val="00C17C95"/>
    <w:rsid w:val="00C21D82"/>
    <w:rsid w:val="00C24131"/>
    <w:rsid w:val="00C25BB2"/>
    <w:rsid w:val="00C25C17"/>
    <w:rsid w:val="00C25DF8"/>
    <w:rsid w:val="00C25F7C"/>
    <w:rsid w:val="00C26082"/>
    <w:rsid w:val="00C265EF"/>
    <w:rsid w:val="00C26D68"/>
    <w:rsid w:val="00C274F8"/>
    <w:rsid w:val="00C27581"/>
    <w:rsid w:val="00C30304"/>
    <w:rsid w:val="00C3450C"/>
    <w:rsid w:val="00C34AE5"/>
    <w:rsid w:val="00C35D5D"/>
    <w:rsid w:val="00C3735C"/>
    <w:rsid w:val="00C37D9B"/>
    <w:rsid w:val="00C429A0"/>
    <w:rsid w:val="00C44314"/>
    <w:rsid w:val="00C46426"/>
    <w:rsid w:val="00C4718D"/>
    <w:rsid w:val="00C500C4"/>
    <w:rsid w:val="00C501E3"/>
    <w:rsid w:val="00C5089E"/>
    <w:rsid w:val="00C50AD8"/>
    <w:rsid w:val="00C52B2F"/>
    <w:rsid w:val="00C54002"/>
    <w:rsid w:val="00C54FA1"/>
    <w:rsid w:val="00C5638F"/>
    <w:rsid w:val="00C5760F"/>
    <w:rsid w:val="00C57C43"/>
    <w:rsid w:val="00C57D54"/>
    <w:rsid w:val="00C60185"/>
    <w:rsid w:val="00C60266"/>
    <w:rsid w:val="00C613DE"/>
    <w:rsid w:val="00C61F7B"/>
    <w:rsid w:val="00C62B41"/>
    <w:rsid w:val="00C63052"/>
    <w:rsid w:val="00C63785"/>
    <w:rsid w:val="00C63837"/>
    <w:rsid w:val="00C63E61"/>
    <w:rsid w:val="00C64765"/>
    <w:rsid w:val="00C652E7"/>
    <w:rsid w:val="00C65F40"/>
    <w:rsid w:val="00C65FAD"/>
    <w:rsid w:val="00C66A99"/>
    <w:rsid w:val="00C675C2"/>
    <w:rsid w:val="00C67D52"/>
    <w:rsid w:val="00C710C0"/>
    <w:rsid w:val="00C72284"/>
    <w:rsid w:val="00C74FBA"/>
    <w:rsid w:val="00C76A94"/>
    <w:rsid w:val="00C76C8B"/>
    <w:rsid w:val="00C810BF"/>
    <w:rsid w:val="00C81490"/>
    <w:rsid w:val="00C814EC"/>
    <w:rsid w:val="00C816CF"/>
    <w:rsid w:val="00C8333E"/>
    <w:rsid w:val="00C83D69"/>
    <w:rsid w:val="00C84EDD"/>
    <w:rsid w:val="00C8577A"/>
    <w:rsid w:val="00C85997"/>
    <w:rsid w:val="00C85FB1"/>
    <w:rsid w:val="00C93EB8"/>
    <w:rsid w:val="00C9589E"/>
    <w:rsid w:val="00C95BE7"/>
    <w:rsid w:val="00C96A11"/>
    <w:rsid w:val="00C971F4"/>
    <w:rsid w:val="00C976E0"/>
    <w:rsid w:val="00CA2369"/>
    <w:rsid w:val="00CA2440"/>
    <w:rsid w:val="00CA2A2A"/>
    <w:rsid w:val="00CA2F9B"/>
    <w:rsid w:val="00CA5659"/>
    <w:rsid w:val="00CA5D48"/>
    <w:rsid w:val="00CA689C"/>
    <w:rsid w:val="00CA6FF0"/>
    <w:rsid w:val="00CA7781"/>
    <w:rsid w:val="00CA7EEA"/>
    <w:rsid w:val="00CB0038"/>
    <w:rsid w:val="00CB0219"/>
    <w:rsid w:val="00CB0861"/>
    <w:rsid w:val="00CB2C93"/>
    <w:rsid w:val="00CB48AA"/>
    <w:rsid w:val="00CB5466"/>
    <w:rsid w:val="00CB5AC8"/>
    <w:rsid w:val="00CB5D69"/>
    <w:rsid w:val="00CB66B0"/>
    <w:rsid w:val="00CC0B13"/>
    <w:rsid w:val="00CC228A"/>
    <w:rsid w:val="00CC3945"/>
    <w:rsid w:val="00CC4556"/>
    <w:rsid w:val="00CC4EB4"/>
    <w:rsid w:val="00CC67A7"/>
    <w:rsid w:val="00CC69BA"/>
    <w:rsid w:val="00CC6AA7"/>
    <w:rsid w:val="00CC6C7E"/>
    <w:rsid w:val="00CC6D59"/>
    <w:rsid w:val="00CC7601"/>
    <w:rsid w:val="00CC7A82"/>
    <w:rsid w:val="00CD157C"/>
    <w:rsid w:val="00CD21B9"/>
    <w:rsid w:val="00CD22DB"/>
    <w:rsid w:val="00CD3806"/>
    <w:rsid w:val="00CD4118"/>
    <w:rsid w:val="00CD4A2D"/>
    <w:rsid w:val="00CD4D6A"/>
    <w:rsid w:val="00CD56BB"/>
    <w:rsid w:val="00CD6541"/>
    <w:rsid w:val="00CD6C75"/>
    <w:rsid w:val="00CD7067"/>
    <w:rsid w:val="00CE0229"/>
    <w:rsid w:val="00CE0D95"/>
    <w:rsid w:val="00CE181D"/>
    <w:rsid w:val="00CE1E49"/>
    <w:rsid w:val="00CE2B9A"/>
    <w:rsid w:val="00CE44F8"/>
    <w:rsid w:val="00CE4597"/>
    <w:rsid w:val="00CE6115"/>
    <w:rsid w:val="00CE7398"/>
    <w:rsid w:val="00CE73B0"/>
    <w:rsid w:val="00CE7484"/>
    <w:rsid w:val="00CF199A"/>
    <w:rsid w:val="00CF3103"/>
    <w:rsid w:val="00CF3766"/>
    <w:rsid w:val="00CF6CC9"/>
    <w:rsid w:val="00CF7C2A"/>
    <w:rsid w:val="00CF7EF9"/>
    <w:rsid w:val="00D000C7"/>
    <w:rsid w:val="00D00162"/>
    <w:rsid w:val="00D00169"/>
    <w:rsid w:val="00D00752"/>
    <w:rsid w:val="00D0076E"/>
    <w:rsid w:val="00D0093F"/>
    <w:rsid w:val="00D02B29"/>
    <w:rsid w:val="00D03820"/>
    <w:rsid w:val="00D03A94"/>
    <w:rsid w:val="00D04BAD"/>
    <w:rsid w:val="00D06693"/>
    <w:rsid w:val="00D075C8"/>
    <w:rsid w:val="00D07A70"/>
    <w:rsid w:val="00D10118"/>
    <w:rsid w:val="00D10638"/>
    <w:rsid w:val="00D10871"/>
    <w:rsid w:val="00D133B5"/>
    <w:rsid w:val="00D1386A"/>
    <w:rsid w:val="00D1433F"/>
    <w:rsid w:val="00D153FC"/>
    <w:rsid w:val="00D15F0A"/>
    <w:rsid w:val="00D20324"/>
    <w:rsid w:val="00D216CA"/>
    <w:rsid w:val="00D24310"/>
    <w:rsid w:val="00D247F3"/>
    <w:rsid w:val="00D2638B"/>
    <w:rsid w:val="00D26ABF"/>
    <w:rsid w:val="00D26DC0"/>
    <w:rsid w:val="00D26FBC"/>
    <w:rsid w:val="00D274ED"/>
    <w:rsid w:val="00D27B03"/>
    <w:rsid w:val="00D307C6"/>
    <w:rsid w:val="00D31735"/>
    <w:rsid w:val="00D31A29"/>
    <w:rsid w:val="00D31CD1"/>
    <w:rsid w:val="00D325F9"/>
    <w:rsid w:val="00D3277F"/>
    <w:rsid w:val="00D340FB"/>
    <w:rsid w:val="00D346BA"/>
    <w:rsid w:val="00D34A33"/>
    <w:rsid w:val="00D356E8"/>
    <w:rsid w:val="00D359F0"/>
    <w:rsid w:val="00D35E45"/>
    <w:rsid w:val="00D363C2"/>
    <w:rsid w:val="00D37669"/>
    <w:rsid w:val="00D37F38"/>
    <w:rsid w:val="00D40E7D"/>
    <w:rsid w:val="00D41043"/>
    <w:rsid w:val="00D4104B"/>
    <w:rsid w:val="00D42406"/>
    <w:rsid w:val="00D42C28"/>
    <w:rsid w:val="00D431A2"/>
    <w:rsid w:val="00D43F8C"/>
    <w:rsid w:val="00D44385"/>
    <w:rsid w:val="00D448FE"/>
    <w:rsid w:val="00D45A5A"/>
    <w:rsid w:val="00D45A7A"/>
    <w:rsid w:val="00D4698F"/>
    <w:rsid w:val="00D4795D"/>
    <w:rsid w:val="00D50170"/>
    <w:rsid w:val="00D50544"/>
    <w:rsid w:val="00D507AB"/>
    <w:rsid w:val="00D510C7"/>
    <w:rsid w:val="00D512FB"/>
    <w:rsid w:val="00D5163F"/>
    <w:rsid w:val="00D51863"/>
    <w:rsid w:val="00D51FB6"/>
    <w:rsid w:val="00D522F1"/>
    <w:rsid w:val="00D533B3"/>
    <w:rsid w:val="00D5395B"/>
    <w:rsid w:val="00D5658F"/>
    <w:rsid w:val="00D607AA"/>
    <w:rsid w:val="00D609BC"/>
    <w:rsid w:val="00D61491"/>
    <w:rsid w:val="00D61D7A"/>
    <w:rsid w:val="00D61ED8"/>
    <w:rsid w:val="00D62548"/>
    <w:rsid w:val="00D632E0"/>
    <w:rsid w:val="00D637F7"/>
    <w:rsid w:val="00D63CB4"/>
    <w:rsid w:val="00D63D0E"/>
    <w:rsid w:val="00D64185"/>
    <w:rsid w:val="00D65295"/>
    <w:rsid w:val="00D6557B"/>
    <w:rsid w:val="00D65621"/>
    <w:rsid w:val="00D65877"/>
    <w:rsid w:val="00D66A7C"/>
    <w:rsid w:val="00D6737D"/>
    <w:rsid w:val="00D70367"/>
    <w:rsid w:val="00D70FC8"/>
    <w:rsid w:val="00D73137"/>
    <w:rsid w:val="00D7362F"/>
    <w:rsid w:val="00D74ACF"/>
    <w:rsid w:val="00D74E67"/>
    <w:rsid w:val="00D759A2"/>
    <w:rsid w:val="00D76154"/>
    <w:rsid w:val="00D77018"/>
    <w:rsid w:val="00D77BC4"/>
    <w:rsid w:val="00D77CE4"/>
    <w:rsid w:val="00D801A0"/>
    <w:rsid w:val="00D8036C"/>
    <w:rsid w:val="00D80631"/>
    <w:rsid w:val="00D81ED2"/>
    <w:rsid w:val="00D821A4"/>
    <w:rsid w:val="00D8234F"/>
    <w:rsid w:val="00D844D3"/>
    <w:rsid w:val="00D85E9D"/>
    <w:rsid w:val="00D86431"/>
    <w:rsid w:val="00D86FAF"/>
    <w:rsid w:val="00D86FFE"/>
    <w:rsid w:val="00D87AEE"/>
    <w:rsid w:val="00D90447"/>
    <w:rsid w:val="00D907D3"/>
    <w:rsid w:val="00D915E4"/>
    <w:rsid w:val="00D91C41"/>
    <w:rsid w:val="00D9237C"/>
    <w:rsid w:val="00D925D1"/>
    <w:rsid w:val="00D926B4"/>
    <w:rsid w:val="00D9287F"/>
    <w:rsid w:val="00D930B2"/>
    <w:rsid w:val="00D933E5"/>
    <w:rsid w:val="00D9361A"/>
    <w:rsid w:val="00D93D16"/>
    <w:rsid w:val="00D949A7"/>
    <w:rsid w:val="00D95690"/>
    <w:rsid w:val="00D958AC"/>
    <w:rsid w:val="00D97756"/>
    <w:rsid w:val="00DA0BDF"/>
    <w:rsid w:val="00DA1000"/>
    <w:rsid w:val="00DA19F7"/>
    <w:rsid w:val="00DA287F"/>
    <w:rsid w:val="00DA405E"/>
    <w:rsid w:val="00DA5493"/>
    <w:rsid w:val="00DA5DE5"/>
    <w:rsid w:val="00DA65C7"/>
    <w:rsid w:val="00DA69C7"/>
    <w:rsid w:val="00DA6C74"/>
    <w:rsid w:val="00DA7A42"/>
    <w:rsid w:val="00DB08DD"/>
    <w:rsid w:val="00DB096F"/>
    <w:rsid w:val="00DB0E86"/>
    <w:rsid w:val="00DB258C"/>
    <w:rsid w:val="00DB2BDF"/>
    <w:rsid w:val="00DB313C"/>
    <w:rsid w:val="00DB3771"/>
    <w:rsid w:val="00DB37D7"/>
    <w:rsid w:val="00DB3C98"/>
    <w:rsid w:val="00DB7244"/>
    <w:rsid w:val="00DC046B"/>
    <w:rsid w:val="00DC1A53"/>
    <w:rsid w:val="00DC23B9"/>
    <w:rsid w:val="00DC292E"/>
    <w:rsid w:val="00DC3819"/>
    <w:rsid w:val="00DC446F"/>
    <w:rsid w:val="00DC5E2F"/>
    <w:rsid w:val="00DC6458"/>
    <w:rsid w:val="00DC6667"/>
    <w:rsid w:val="00DC6ED6"/>
    <w:rsid w:val="00DC726C"/>
    <w:rsid w:val="00DC7A96"/>
    <w:rsid w:val="00DD01F8"/>
    <w:rsid w:val="00DD0473"/>
    <w:rsid w:val="00DD105E"/>
    <w:rsid w:val="00DD1317"/>
    <w:rsid w:val="00DD22D3"/>
    <w:rsid w:val="00DD2E03"/>
    <w:rsid w:val="00DD2EA2"/>
    <w:rsid w:val="00DD332F"/>
    <w:rsid w:val="00DD38DE"/>
    <w:rsid w:val="00DD3900"/>
    <w:rsid w:val="00DD55C2"/>
    <w:rsid w:val="00DD60AB"/>
    <w:rsid w:val="00DD7112"/>
    <w:rsid w:val="00DD725B"/>
    <w:rsid w:val="00DD7EF7"/>
    <w:rsid w:val="00DE0204"/>
    <w:rsid w:val="00DE0D87"/>
    <w:rsid w:val="00DE0EFC"/>
    <w:rsid w:val="00DE220F"/>
    <w:rsid w:val="00DE33AC"/>
    <w:rsid w:val="00DE4311"/>
    <w:rsid w:val="00DE6023"/>
    <w:rsid w:val="00DE6692"/>
    <w:rsid w:val="00DE6DAC"/>
    <w:rsid w:val="00DF06AE"/>
    <w:rsid w:val="00DF0A94"/>
    <w:rsid w:val="00DF1849"/>
    <w:rsid w:val="00DF1C96"/>
    <w:rsid w:val="00DF349A"/>
    <w:rsid w:val="00DF3852"/>
    <w:rsid w:val="00DF7524"/>
    <w:rsid w:val="00DF7D2F"/>
    <w:rsid w:val="00DF7D88"/>
    <w:rsid w:val="00DF7EC3"/>
    <w:rsid w:val="00E00392"/>
    <w:rsid w:val="00E02A11"/>
    <w:rsid w:val="00E034EE"/>
    <w:rsid w:val="00E04201"/>
    <w:rsid w:val="00E0531D"/>
    <w:rsid w:val="00E06572"/>
    <w:rsid w:val="00E07C5C"/>
    <w:rsid w:val="00E10ECE"/>
    <w:rsid w:val="00E11191"/>
    <w:rsid w:val="00E11612"/>
    <w:rsid w:val="00E12336"/>
    <w:rsid w:val="00E1345C"/>
    <w:rsid w:val="00E14029"/>
    <w:rsid w:val="00E14ECC"/>
    <w:rsid w:val="00E152C0"/>
    <w:rsid w:val="00E22BCC"/>
    <w:rsid w:val="00E25036"/>
    <w:rsid w:val="00E303DB"/>
    <w:rsid w:val="00E309C0"/>
    <w:rsid w:val="00E31BC7"/>
    <w:rsid w:val="00E31EA5"/>
    <w:rsid w:val="00E3203C"/>
    <w:rsid w:val="00E329EA"/>
    <w:rsid w:val="00E32EE6"/>
    <w:rsid w:val="00E33D6D"/>
    <w:rsid w:val="00E35EB6"/>
    <w:rsid w:val="00E36AC2"/>
    <w:rsid w:val="00E37DFC"/>
    <w:rsid w:val="00E401E4"/>
    <w:rsid w:val="00E41796"/>
    <w:rsid w:val="00E41BF8"/>
    <w:rsid w:val="00E42156"/>
    <w:rsid w:val="00E427D7"/>
    <w:rsid w:val="00E4449C"/>
    <w:rsid w:val="00E45B87"/>
    <w:rsid w:val="00E465DF"/>
    <w:rsid w:val="00E47BC6"/>
    <w:rsid w:val="00E50474"/>
    <w:rsid w:val="00E50B3D"/>
    <w:rsid w:val="00E5129B"/>
    <w:rsid w:val="00E5198D"/>
    <w:rsid w:val="00E54ADD"/>
    <w:rsid w:val="00E565DB"/>
    <w:rsid w:val="00E57329"/>
    <w:rsid w:val="00E57743"/>
    <w:rsid w:val="00E60AF7"/>
    <w:rsid w:val="00E61722"/>
    <w:rsid w:val="00E61759"/>
    <w:rsid w:val="00E6277E"/>
    <w:rsid w:val="00E629D7"/>
    <w:rsid w:val="00E63EE5"/>
    <w:rsid w:val="00E64187"/>
    <w:rsid w:val="00E64E55"/>
    <w:rsid w:val="00E660FA"/>
    <w:rsid w:val="00E67B41"/>
    <w:rsid w:val="00E67E0A"/>
    <w:rsid w:val="00E70015"/>
    <w:rsid w:val="00E7092F"/>
    <w:rsid w:val="00E70DF4"/>
    <w:rsid w:val="00E70F77"/>
    <w:rsid w:val="00E712DC"/>
    <w:rsid w:val="00E7164C"/>
    <w:rsid w:val="00E7224B"/>
    <w:rsid w:val="00E732F2"/>
    <w:rsid w:val="00E73578"/>
    <w:rsid w:val="00E73BD9"/>
    <w:rsid w:val="00E74FC4"/>
    <w:rsid w:val="00E75E07"/>
    <w:rsid w:val="00E75EEB"/>
    <w:rsid w:val="00E75FE0"/>
    <w:rsid w:val="00E76A41"/>
    <w:rsid w:val="00E77A77"/>
    <w:rsid w:val="00E77FD4"/>
    <w:rsid w:val="00E8063E"/>
    <w:rsid w:val="00E806D7"/>
    <w:rsid w:val="00E81FE8"/>
    <w:rsid w:val="00E83136"/>
    <w:rsid w:val="00E83ADE"/>
    <w:rsid w:val="00E85003"/>
    <w:rsid w:val="00E8725B"/>
    <w:rsid w:val="00E87F94"/>
    <w:rsid w:val="00E9128A"/>
    <w:rsid w:val="00E91A04"/>
    <w:rsid w:val="00E926A2"/>
    <w:rsid w:val="00E93A20"/>
    <w:rsid w:val="00E93D1F"/>
    <w:rsid w:val="00E95C7B"/>
    <w:rsid w:val="00E95FAC"/>
    <w:rsid w:val="00E9622A"/>
    <w:rsid w:val="00E96E39"/>
    <w:rsid w:val="00E97677"/>
    <w:rsid w:val="00E97957"/>
    <w:rsid w:val="00EA016D"/>
    <w:rsid w:val="00EA0B12"/>
    <w:rsid w:val="00EA18C3"/>
    <w:rsid w:val="00EA1A07"/>
    <w:rsid w:val="00EA1E8A"/>
    <w:rsid w:val="00EA4554"/>
    <w:rsid w:val="00EA4D75"/>
    <w:rsid w:val="00EA50FC"/>
    <w:rsid w:val="00EA6252"/>
    <w:rsid w:val="00EA6752"/>
    <w:rsid w:val="00EA6BA4"/>
    <w:rsid w:val="00EA6BCA"/>
    <w:rsid w:val="00EA7B4E"/>
    <w:rsid w:val="00EB0A87"/>
    <w:rsid w:val="00EB1007"/>
    <w:rsid w:val="00EB1DD1"/>
    <w:rsid w:val="00EB24ED"/>
    <w:rsid w:val="00EB3C75"/>
    <w:rsid w:val="00EB7F2F"/>
    <w:rsid w:val="00EC09E5"/>
    <w:rsid w:val="00EC27A9"/>
    <w:rsid w:val="00EC3390"/>
    <w:rsid w:val="00EC3772"/>
    <w:rsid w:val="00EC3F1B"/>
    <w:rsid w:val="00EC3FB1"/>
    <w:rsid w:val="00EC591E"/>
    <w:rsid w:val="00EC5BBE"/>
    <w:rsid w:val="00EC65E5"/>
    <w:rsid w:val="00EC76D3"/>
    <w:rsid w:val="00EC7FF7"/>
    <w:rsid w:val="00ED107B"/>
    <w:rsid w:val="00ED1DE9"/>
    <w:rsid w:val="00ED1EFD"/>
    <w:rsid w:val="00ED399E"/>
    <w:rsid w:val="00ED407C"/>
    <w:rsid w:val="00ED527D"/>
    <w:rsid w:val="00ED53F5"/>
    <w:rsid w:val="00ED5C9A"/>
    <w:rsid w:val="00ED7D54"/>
    <w:rsid w:val="00EE125E"/>
    <w:rsid w:val="00EE327A"/>
    <w:rsid w:val="00EE329F"/>
    <w:rsid w:val="00EE69D2"/>
    <w:rsid w:val="00EE74FF"/>
    <w:rsid w:val="00EE78DC"/>
    <w:rsid w:val="00EE79EF"/>
    <w:rsid w:val="00EE7CE9"/>
    <w:rsid w:val="00EF084F"/>
    <w:rsid w:val="00EF1DC6"/>
    <w:rsid w:val="00EF313C"/>
    <w:rsid w:val="00EF411F"/>
    <w:rsid w:val="00EF414D"/>
    <w:rsid w:val="00EF4162"/>
    <w:rsid w:val="00EF578D"/>
    <w:rsid w:val="00EF6C9D"/>
    <w:rsid w:val="00EF75A8"/>
    <w:rsid w:val="00F00649"/>
    <w:rsid w:val="00F024EA"/>
    <w:rsid w:val="00F02DED"/>
    <w:rsid w:val="00F067AB"/>
    <w:rsid w:val="00F1011D"/>
    <w:rsid w:val="00F10231"/>
    <w:rsid w:val="00F10408"/>
    <w:rsid w:val="00F109ED"/>
    <w:rsid w:val="00F127B9"/>
    <w:rsid w:val="00F13977"/>
    <w:rsid w:val="00F1540E"/>
    <w:rsid w:val="00F20DA8"/>
    <w:rsid w:val="00F214EF"/>
    <w:rsid w:val="00F22B1A"/>
    <w:rsid w:val="00F2363C"/>
    <w:rsid w:val="00F254DA"/>
    <w:rsid w:val="00F26685"/>
    <w:rsid w:val="00F26B8A"/>
    <w:rsid w:val="00F30803"/>
    <w:rsid w:val="00F309FD"/>
    <w:rsid w:val="00F3142E"/>
    <w:rsid w:val="00F318E6"/>
    <w:rsid w:val="00F32AB2"/>
    <w:rsid w:val="00F3376E"/>
    <w:rsid w:val="00F33CD3"/>
    <w:rsid w:val="00F34093"/>
    <w:rsid w:val="00F34D36"/>
    <w:rsid w:val="00F372CB"/>
    <w:rsid w:val="00F375F2"/>
    <w:rsid w:val="00F400CD"/>
    <w:rsid w:val="00F40C8D"/>
    <w:rsid w:val="00F4114D"/>
    <w:rsid w:val="00F4193D"/>
    <w:rsid w:val="00F41AA8"/>
    <w:rsid w:val="00F41D96"/>
    <w:rsid w:val="00F4335B"/>
    <w:rsid w:val="00F43A9E"/>
    <w:rsid w:val="00F43B09"/>
    <w:rsid w:val="00F46298"/>
    <w:rsid w:val="00F47432"/>
    <w:rsid w:val="00F47876"/>
    <w:rsid w:val="00F500D0"/>
    <w:rsid w:val="00F507B3"/>
    <w:rsid w:val="00F52BFC"/>
    <w:rsid w:val="00F535D4"/>
    <w:rsid w:val="00F5476E"/>
    <w:rsid w:val="00F54AF8"/>
    <w:rsid w:val="00F55599"/>
    <w:rsid w:val="00F578B6"/>
    <w:rsid w:val="00F62538"/>
    <w:rsid w:val="00F62662"/>
    <w:rsid w:val="00F63689"/>
    <w:rsid w:val="00F63E19"/>
    <w:rsid w:val="00F6403C"/>
    <w:rsid w:val="00F65DD2"/>
    <w:rsid w:val="00F6608D"/>
    <w:rsid w:val="00F66ED9"/>
    <w:rsid w:val="00F7026F"/>
    <w:rsid w:val="00F716D1"/>
    <w:rsid w:val="00F71A73"/>
    <w:rsid w:val="00F7286A"/>
    <w:rsid w:val="00F735FE"/>
    <w:rsid w:val="00F77D64"/>
    <w:rsid w:val="00F8037B"/>
    <w:rsid w:val="00F82064"/>
    <w:rsid w:val="00F831E0"/>
    <w:rsid w:val="00F83F40"/>
    <w:rsid w:val="00F840AB"/>
    <w:rsid w:val="00F848DD"/>
    <w:rsid w:val="00F86C83"/>
    <w:rsid w:val="00F87715"/>
    <w:rsid w:val="00F90642"/>
    <w:rsid w:val="00F913F2"/>
    <w:rsid w:val="00F9262F"/>
    <w:rsid w:val="00F9296E"/>
    <w:rsid w:val="00F92F95"/>
    <w:rsid w:val="00F93054"/>
    <w:rsid w:val="00F93C54"/>
    <w:rsid w:val="00FA3C07"/>
    <w:rsid w:val="00FA5615"/>
    <w:rsid w:val="00FA6284"/>
    <w:rsid w:val="00FA7A17"/>
    <w:rsid w:val="00FB05E1"/>
    <w:rsid w:val="00FB2582"/>
    <w:rsid w:val="00FB55C8"/>
    <w:rsid w:val="00FB6046"/>
    <w:rsid w:val="00FB6C76"/>
    <w:rsid w:val="00FB6C7A"/>
    <w:rsid w:val="00FB727A"/>
    <w:rsid w:val="00FC0E6D"/>
    <w:rsid w:val="00FC2158"/>
    <w:rsid w:val="00FC26B3"/>
    <w:rsid w:val="00FC2DD9"/>
    <w:rsid w:val="00FC3E9C"/>
    <w:rsid w:val="00FC40C6"/>
    <w:rsid w:val="00FC42D3"/>
    <w:rsid w:val="00FC4505"/>
    <w:rsid w:val="00FC48EA"/>
    <w:rsid w:val="00FC531A"/>
    <w:rsid w:val="00FC6172"/>
    <w:rsid w:val="00FD033A"/>
    <w:rsid w:val="00FD4609"/>
    <w:rsid w:val="00FD4C19"/>
    <w:rsid w:val="00FD5C5E"/>
    <w:rsid w:val="00FD66A9"/>
    <w:rsid w:val="00FD66B1"/>
    <w:rsid w:val="00FD7A59"/>
    <w:rsid w:val="00FE1575"/>
    <w:rsid w:val="00FE38BA"/>
    <w:rsid w:val="00FE3DA4"/>
    <w:rsid w:val="00FE4927"/>
    <w:rsid w:val="00FE6F79"/>
    <w:rsid w:val="00FE79D2"/>
    <w:rsid w:val="00FF0ED1"/>
    <w:rsid w:val="00FF1E6B"/>
    <w:rsid w:val="00FF3E01"/>
    <w:rsid w:val="00FF4295"/>
    <w:rsid w:val="00FF52B5"/>
    <w:rsid w:val="00FF599C"/>
    <w:rsid w:val="00FF6AFE"/>
    <w:rsid w:val="00FF6D80"/>
    <w:rsid w:val="00FF740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colormru v:ext="edit" colors="blue"/>
    </o:shapedefaults>
    <o:shapelayout v:ext="edit">
      <o:idmap v:ext="edit" data="1"/>
    </o:shapelayout>
  </w:shapeDefaults>
  <w:decimalSymbol w:val="."/>
  <w:listSeparator w:val=","/>
  <w14:docId w14:val="51A0F413"/>
  <w15:docId w15:val="{A01CB4B4-A5D6-418A-9FDE-108EE3FCA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97A91"/>
    <w:pPr>
      <w:widowControl w:val="0"/>
    </w:pPr>
    <w:rPr>
      <w:kern w:val="2"/>
      <w:sz w:val="24"/>
      <w:szCs w:val="24"/>
    </w:rPr>
  </w:style>
  <w:style w:type="paragraph" w:styleId="1">
    <w:name w:val="heading 1"/>
    <w:basedOn w:val="a"/>
    <w:next w:val="a"/>
    <w:link w:val="10"/>
    <w:uiPriority w:val="9"/>
    <w:qFormat/>
    <w:rsid w:val="008D22E0"/>
    <w:pPr>
      <w:keepNext/>
      <w:jc w:val="center"/>
      <w:outlineLvl w:val="0"/>
    </w:pPr>
    <w:rPr>
      <w:rFonts w:ascii="標楷體" w:eastAsia="標楷體"/>
      <w:sz w:val="36"/>
    </w:rPr>
  </w:style>
  <w:style w:type="paragraph" w:styleId="2">
    <w:name w:val="heading 2"/>
    <w:basedOn w:val="a"/>
    <w:next w:val="a"/>
    <w:link w:val="20"/>
    <w:uiPriority w:val="9"/>
    <w:unhideWhenUsed/>
    <w:qFormat/>
    <w:rsid w:val="003B40BF"/>
    <w:pPr>
      <w:keepNext/>
      <w:spacing w:line="720" w:lineRule="auto"/>
      <w:outlineLvl w:val="1"/>
    </w:pPr>
    <w:rPr>
      <w:rFonts w:ascii="Cambria" w:hAnsi="Cambria"/>
      <w:b/>
      <w:bCs/>
      <w:sz w:val="48"/>
      <w:szCs w:val="48"/>
    </w:rPr>
  </w:style>
  <w:style w:type="paragraph" w:styleId="3">
    <w:name w:val="heading 3"/>
    <w:basedOn w:val="a"/>
    <w:next w:val="a"/>
    <w:link w:val="30"/>
    <w:uiPriority w:val="9"/>
    <w:qFormat/>
    <w:rsid w:val="008D22E0"/>
    <w:pPr>
      <w:keepNext/>
      <w:spacing w:line="720" w:lineRule="auto"/>
      <w:outlineLvl w:val="2"/>
    </w:pPr>
    <w:rPr>
      <w:rFonts w:ascii="Cambria" w:hAnsi="Cambria"/>
      <w:b/>
      <w:bCs/>
      <w:sz w:val="36"/>
      <w:szCs w:val="36"/>
    </w:rPr>
  </w:style>
  <w:style w:type="paragraph" w:styleId="4">
    <w:name w:val="heading 4"/>
    <w:basedOn w:val="a"/>
    <w:next w:val="a"/>
    <w:link w:val="40"/>
    <w:uiPriority w:val="9"/>
    <w:qFormat/>
    <w:rsid w:val="008D22E0"/>
    <w:pPr>
      <w:keepNext/>
      <w:spacing w:line="720" w:lineRule="auto"/>
      <w:outlineLvl w:val="3"/>
    </w:pPr>
    <w:rPr>
      <w:rFonts w:ascii="Cambria" w:hAnsi="Cambria"/>
      <w:sz w:val="36"/>
      <w:szCs w:val="36"/>
    </w:rPr>
  </w:style>
  <w:style w:type="paragraph" w:styleId="5">
    <w:name w:val="heading 5"/>
    <w:basedOn w:val="a"/>
    <w:next w:val="a"/>
    <w:link w:val="50"/>
    <w:uiPriority w:val="9"/>
    <w:qFormat/>
    <w:rsid w:val="008D22E0"/>
    <w:pPr>
      <w:keepNext/>
      <w:spacing w:line="720" w:lineRule="auto"/>
      <w:ind w:leftChars="200" w:left="200"/>
      <w:outlineLvl w:val="4"/>
    </w:pPr>
    <w:rPr>
      <w:rFonts w:ascii="Cambria" w:hAnsi="Cambria"/>
      <w:b/>
      <w:bCs/>
      <w:sz w:val="36"/>
      <w:szCs w:val="36"/>
    </w:rPr>
  </w:style>
  <w:style w:type="paragraph" w:styleId="6">
    <w:name w:val="heading 6"/>
    <w:basedOn w:val="a"/>
    <w:next w:val="a"/>
    <w:link w:val="60"/>
    <w:qFormat/>
    <w:rsid w:val="0049001E"/>
    <w:pPr>
      <w:keepNext/>
      <w:spacing w:line="720" w:lineRule="auto"/>
      <w:ind w:leftChars="200" w:left="200"/>
      <w:outlineLvl w:val="5"/>
    </w:pPr>
    <w:rPr>
      <w:rFonts w:ascii="Cambria" w:hAnsi="Cambria"/>
      <w:sz w:val="36"/>
      <w:szCs w:val="36"/>
    </w:rPr>
  </w:style>
  <w:style w:type="paragraph" w:styleId="7">
    <w:name w:val="heading 7"/>
    <w:basedOn w:val="a"/>
    <w:next w:val="a"/>
    <w:link w:val="70"/>
    <w:uiPriority w:val="9"/>
    <w:qFormat/>
    <w:rsid w:val="00BB51FB"/>
    <w:pPr>
      <w:widowControl/>
      <w:spacing w:before="240" w:after="60"/>
      <w:outlineLvl w:val="6"/>
    </w:pPr>
    <w:rPr>
      <w:rFonts w:ascii="Calibri" w:hAnsi="Calibri"/>
      <w:kern w:val="0"/>
      <w:lang w:val="x-none" w:eastAsia="x-none"/>
    </w:rPr>
  </w:style>
  <w:style w:type="paragraph" w:styleId="8">
    <w:name w:val="heading 8"/>
    <w:basedOn w:val="a"/>
    <w:next w:val="a"/>
    <w:link w:val="80"/>
    <w:uiPriority w:val="9"/>
    <w:qFormat/>
    <w:rsid w:val="00BB51FB"/>
    <w:pPr>
      <w:widowControl/>
      <w:spacing w:before="240" w:after="60"/>
      <w:outlineLvl w:val="7"/>
    </w:pPr>
    <w:rPr>
      <w:rFonts w:ascii="Calibri" w:hAnsi="Calibri"/>
      <w:i/>
      <w:iCs/>
      <w:kern w:val="0"/>
      <w:lang w:val="x-none" w:eastAsia="x-none"/>
    </w:rPr>
  </w:style>
  <w:style w:type="paragraph" w:styleId="9">
    <w:name w:val="heading 9"/>
    <w:basedOn w:val="a"/>
    <w:next w:val="a"/>
    <w:link w:val="90"/>
    <w:uiPriority w:val="9"/>
    <w:qFormat/>
    <w:rsid w:val="00BB51FB"/>
    <w:pPr>
      <w:widowControl/>
      <w:spacing w:before="240" w:after="60"/>
      <w:outlineLvl w:val="8"/>
    </w:pPr>
    <w:rPr>
      <w:rFonts w:ascii="Cambria" w:hAnsi="Cambria"/>
      <w:kern w:val="0"/>
      <w:sz w:val="20"/>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8D22E0"/>
    <w:rPr>
      <w:rFonts w:ascii="標楷體" w:eastAsia="標楷體"/>
      <w:kern w:val="2"/>
      <w:sz w:val="36"/>
      <w:szCs w:val="24"/>
    </w:rPr>
  </w:style>
  <w:style w:type="character" w:customStyle="1" w:styleId="20">
    <w:name w:val="標題 2 字元"/>
    <w:link w:val="2"/>
    <w:uiPriority w:val="9"/>
    <w:rsid w:val="003B40BF"/>
    <w:rPr>
      <w:rFonts w:ascii="Cambria" w:eastAsia="新細明體" w:hAnsi="Cambria" w:cs="Times New Roman"/>
      <w:b/>
      <w:bCs/>
      <w:kern w:val="2"/>
      <w:sz w:val="48"/>
      <w:szCs w:val="48"/>
    </w:rPr>
  </w:style>
  <w:style w:type="character" w:customStyle="1" w:styleId="30">
    <w:name w:val="標題 3 字元"/>
    <w:link w:val="3"/>
    <w:uiPriority w:val="9"/>
    <w:rsid w:val="008D22E0"/>
    <w:rPr>
      <w:rFonts w:ascii="Cambria" w:hAnsi="Cambria"/>
      <w:b/>
      <w:bCs/>
      <w:kern w:val="2"/>
      <w:sz w:val="36"/>
      <w:szCs w:val="36"/>
    </w:rPr>
  </w:style>
  <w:style w:type="character" w:customStyle="1" w:styleId="40">
    <w:name w:val="標題 4 字元"/>
    <w:link w:val="4"/>
    <w:uiPriority w:val="9"/>
    <w:rsid w:val="008D22E0"/>
    <w:rPr>
      <w:rFonts w:ascii="Cambria" w:hAnsi="Cambria"/>
      <w:kern w:val="2"/>
      <w:sz w:val="36"/>
      <w:szCs w:val="36"/>
    </w:rPr>
  </w:style>
  <w:style w:type="character" w:customStyle="1" w:styleId="50">
    <w:name w:val="標題 5 字元"/>
    <w:link w:val="5"/>
    <w:uiPriority w:val="9"/>
    <w:rsid w:val="008D22E0"/>
    <w:rPr>
      <w:rFonts w:ascii="Cambria" w:hAnsi="Cambria"/>
      <w:b/>
      <w:bCs/>
      <w:kern w:val="2"/>
      <w:sz w:val="36"/>
      <w:szCs w:val="36"/>
    </w:rPr>
  </w:style>
  <w:style w:type="character" w:customStyle="1" w:styleId="60">
    <w:name w:val="標題 6 字元"/>
    <w:link w:val="6"/>
    <w:rsid w:val="0049001E"/>
    <w:rPr>
      <w:rFonts w:ascii="Cambria" w:hAnsi="Cambria"/>
      <w:kern w:val="2"/>
      <w:sz w:val="36"/>
      <w:szCs w:val="36"/>
    </w:rPr>
  </w:style>
  <w:style w:type="character" w:customStyle="1" w:styleId="70">
    <w:name w:val="標題 7 字元"/>
    <w:link w:val="7"/>
    <w:uiPriority w:val="9"/>
    <w:rsid w:val="00BB51FB"/>
    <w:rPr>
      <w:rFonts w:ascii="Calibri" w:hAnsi="Calibri"/>
      <w:sz w:val="24"/>
      <w:szCs w:val="24"/>
      <w:lang w:val="x-none" w:eastAsia="x-none"/>
    </w:rPr>
  </w:style>
  <w:style w:type="character" w:customStyle="1" w:styleId="80">
    <w:name w:val="標題 8 字元"/>
    <w:link w:val="8"/>
    <w:uiPriority w:val="9"/>
    <w:rsid w:val="00BB51FB"/>
    <w:rPr>
      <w:rFonts w:ascii="Calibri" w:hAnsi="Calibri"/>
      <w:i/>
      <w:iCs/>
      <w:sz w:val="24"/>
      <w:szCs w:val="24"/>
      <w:lang w:val="x-none" w:eastAsia="x-none"/>
    </w:rPr>
  </w:style>
  <w:style w:type="character" w:customStyle="1" w:styleId="90">
    <w:name w:val="標題 9 字元"/>
    <w:link w:val="9"/>
    <w:uiPriority w:val="9"/>
    <w:rsid w:val="00BB51FB"/>
    <w:rPr>
      <w:rFonts w:ascii="Cambria" w:hAnsi="Cambria"/>
      <w:lang w:val="x-none" w:eastAsia="x-none"/>
    </w:rPr>
  </w:style>
  <w:style w:type="paragraph" w:styleId="Web">
    <w:name w:val="Normal (Web)"/>
    <w:basedOn w:val="a"/>
    <w:uiPriority w:val="99"/>
    <w:pPr>
      <w:widowControl/>
      <w:spacing w:before="100" w:beforeAutospacing="1" w:after="100" w:afterAutospacing="1"/>
    </w:pPr>
    <w:rPr>
      <w:rFonts w:ascii="Arial Unicode MS" w:eastAsia="Arial Unicode MS" w:hAnsi="Arial Unicode MS" w:cs="Arial Unicode MS"/>
      <w:color w:val="000000"/>
      <w:kern w:val="0"/>
    </w:rPr>
  </w:style>
  <w:style w:type="paragraph" w:styleId="a3">
    <w:name w:val="footer"/>
    <w:basedOn w:val="a"/>
    <w:link w:val="a4"/>
    <w:uiPriority w:val="99"/>
    <w:rsid w:val="00077581"/>
    <w:pPr>
      <w:tabs>
        <w:tab w:val="center" w:pos="4153"/>
        <w:tab w:val="right" w:pos="8306"/>
      </w:tabs>
      <w:snapToGrid w:val="0"/>
    </w:pPr>
    <w:rPr>
      <w:sz w:val="20"/>
      <w:szCs w:val="20"/>
      <w:lang w:val="x-none" w:eastAsia="x-none"/>
    </w:rPr>
  </w:style>
  <w:style w:type="character" w:customStyle="1" w:styleId="a4">
    <w:name w:val="頁尾 字元"/>
    <w:link w:val="a3"/>
    <w:uiPriority w:val="99"/>
    <w:rsid w:val="008D22E0"/>
    <w:rPr>
      <w:kern w:val="2"/>
    </w:rPr>
  </w:style>
  <w:style w:type="character" w:styleId="a5">
    <w:name w:val="page number"/>
    <w:basedOn w:val="a0"/>
    <w:rsid w:val="00077581"/>
  </w:style>
  <w:style w:type="paragraph" w:styleId="a6">
    <w:name w:val="header"/>
    <w:basedOn w:val="a"/>
    <w:link w:val="a7"/>
    <w:uiPriority w:val="99"/>
    <w:rsid w:val="003B31D2"/>
    <w:pPr>
      <w:tabs>
        <w:tab w:val="center" w:pos="4153"/>
        <w:tab w:val="right" w:pos="8306"/>
      </w:tabs>
      <w:snapToGrid w:val="0"/>
    </w:pPr>
    <w:rPr>
      <w:sz w:val="20"/>
      <w:szCs w:val="20"/>
      <w:lang w:val="x-none" w:eastAsia="x-none"/>
    </w:rPr>
  </w:style>
  <w:style w:type="character" w:customStyle="1" w:styleId="a7">
    <w:name w:val="頁首 字元"/>
    <w:link w:val="a6"/>
    <w:uiPriority w:val="99"/>
    <w:rsid w:val="008D22E0"/>
    <w:rPr>
      <w:kern w:val="2"/>
    </w:rPr>
  </w:style>
  <w:style w:type="paragraph" w:styleId="a8">
    <w:name w:val="Balloon Text"/>
    <w:basedOn w:val="a"/>
    <w:link w:val="a9"/>
    <w:uiPriority w:val="99"/>
    <w:rsid w:val="00315264"/>
    <w:rPr>
      <w:rFonts w:ascii="Cambria" w:hAnsi="Cambria"/>
      <w:sz w:val="18"/>
      <w:szCs w:val="18"/>
    </w:rPr>
  </w:style>
  <w:style w:type="character" w:customStyle="1" w:styleId="a9">
    <w:name w:val="註解方塊文字 字元"/>
    <w:link w:val="a8"/>
    <w:uiPriority w:val="99"/>
    <w:rsid w:val="00315264"/>
    <w:rPr>
      <w:rFonts w:ascii="Cambria" w:eastAsia="新細明體" w:hAnsi="Cambria" w:cs="Times New Roman"/>
      <w:kern w:val="2"/>
      <w:sz w:val="18"/>
      <w:szCs w:val="18"/>
    </w:rPr>
  </w:style>
  <w:style w:type="paragraph" w:customStyle="1" w:styleId="font9">
    <w:name w:val="font9"/>
    <w:basedOn w:val="a"/>
    <w:rsid w:val="00D10118"/>
    <w:pPr>
      <w:widowControl/>
      <w:spacing w:before="100" w:beforeAutospacing="1" w:after="100" w:afterAutospacing="1"/>
    </w:pPr>
    <w:rPr>
      <w:rFonts w:ascii="標楷體" w:eastAsia="標楷體" w:hAnsi="Arial Unicode MS" w:cs="Arial Unicode MS" w:hint="eastAsia"/>
      <w:kern w:val="0"/>
      <w:sz w:val="36"/>
      <w:szCs w:val="36"/>
    </w:rPr>
  </w:style>
  <w:style w:type="paragraph" w:styleId="aa">
    <w:name w:val="Body Text"/>
    <w:basedOn w:val="a"/>
    <w:link w:val="ab"/>
    <w:rsid w:val="002C1A0C"/>
    <w:rPr>
      <w:rFonts w:ascii="標楷體" w:eastAsia="標楷體"/>
      <w:sz w:val="32"/>
    </w:rPr>
  </w:style>
  <w:style w:type="character" w:customStyle="1" w:styleId="ab">
    <w:name w:val="本文 字元"/>
    <w:link w:val="aa"/>
    <w:rsid w:val="002C1A0C"/>
    <w:rPr>
      <w:rFonts w:ascii="標楷體" w:eastAsia="標楷體"/>
      <w:kern w:val="2"/>
      <w:sz w:val="32"/>
      <w:szCs w:val="24"/>
    </w:rPr>
  </w:style>
  <w:style w:type="paragraph" w:styleId="ac">
    <w:name w:val="Date"/>
    <w:basedOn w:val="a"/>
    <w:next w:val="a"/>
    <w:link w:val="ad"/>
    <w:rsid w:val="002C1A0C"/>
    <w:pPr>
      <w:jc w:val="right"/>
    </w:pPr>
  </w:style>
  <w:style w:type="character" w:customStyle="1" w:styleId="ad">
    <w:name w:val="日期 字元"/>
    <w:link w:val="ac"/>
    <w:rsid w:val="002C1A0C"/>
    <w:rPr>
      <w:kern w:val="2"/>
      <w:sz w:val="24"/>
      <w:szCs w:val="24"/>
    </w:rPr>
  </w:style>
  <w:style w:type="paragraph" w:styleId="ae">
    <w:name w:val="Normal Indent"/>
    <w:basedOn w:val="a"/>
    <w:rsid w:val="003B40BF"/>
    <w:pPr>
      <w:spacing w:line="480" w:lineRule="exact"/>
      <w:ind w:left="567" w:firstLine="567"/>
    </w:pPr>
    <w:rPr>
      <w:rFonts w:eastAsia="標楷體"/>
      <w:sz w:val="26"/>
      <w:szCs w:val="20"/>
    </w:rPr>
  </w:style>
  <w:style w:type="paragraph" w:customStyle="1" w:styleId="21">
    <w:name w:val="水保2"/>
    <w:basedOn w:val="2"/>
    <w:next w:val="ae"/>
    <w:rsid w:val="003B40BF"/>
    <w:pPr>
      <w:spacing w:before="60" w:after="120" w:line="560" w:lineRule="exact"/>
    </w:pPr>
    <w:rPr>
      <w:rFonts w:ascii="Times New Roman" w:eastAsia="華康隸書體W5" w:hAnsi="Times New Roman"/>
      <w:bCs w:val="0"/>
      <w:sz w:val="32"/>
      <w:szCs w:val="20"/>
    </w:rPr>
  </w:style>
  <w:style w:type="paragraph" w:customStyle="1" w:styleId="22">
    <w:name w:val="內文縮2"/>
    <w:basedOn w:val="ae"/>
    <w:rsid w:val="003B40BF"/>
    <w:pPr>
      <w:ind w:left="1134"/>
    </w:pPr>
  </w:style>
  <w:style w:type="character" w:customStyle="1" w:styleId="apple-style-span">
    <w:name w:val="apple-style-span"/>
    <w:basedOn w:val="a0"/>
    <w:rsid w:val="003B40BF"/>
  </w:style>
  <w:style w:type="character" w:customStyle="1" w:styleId="st1">
    <w:name w:val="st1"/>
    <w:rsid w:val="00C25DF8"/>
  </w:style>
  <w:style w:type="paragraph" w:styleId="af">
    <w:name w:val="Body Text Indent"/>
    <w:basedOn w:val="a"/>
    <w:link w:val="af0"/>
    <w:rsid w:val="008D22E0"/>
    <w:pPr>
      <w:snapToGrid w:val="0"/>
      <w:spacing w:line="360" w:lineRule="auto"/>
      <w:ind w:leftChars="234" w:left="562"/>
    </w:pPr>
    <w:rPr>
      <w:rFonts w:ascii="標楷體" w:eastAsia="標楷體"/>
      <w:sz w:val="28"/>
    </w:rPr>
  </w:style>
  <w:style w:type="character" w:customStyle="1" w:styleId="af0">
    <w:name w:val="本文縮排 字元"/>
    <w:link w:val="af"/>
    <w:rsid w:val="008D22E0"/>
    <w:rPr>
      <w:rFonts w:ascii="標楷體" w:eastAsia="標楷體"/>
      <w:kern w:val="2"/>
      <w:sz w:val="28"/>
      <w:szCs w:val="24"/>
    </w:rPr>
  </w:style>
  <w:style w:type="paragraph" w:customStyle="1" w:styleId="font5">
    <w:name w:val="font5"/>
    <w:basedOn w:val="a"/>
    <w:rsid w:val="008D22E0"/>
    <w:pPr>
      <w:widowControl/>
      <w:spacing w:before="100" w:beforeAutospacing="1" w:after="100" w:afterAutospacing="1"/>
    </w:pPr>
    <w:rPr>
      <w:rFonts w:ascii="新細明體" w:hAnsi="新細明體" w:cs="Arial Unicode MS" w:hint="eastAsia"/>
      <w:kern w:val="0"/>
      <w:sz w:val="18"/>
      <w:szCs w:val="18"/>
    </w:rPr>
  </w:style>
  <w:style w:type="paragraph" w:customStyle="1" w:styleId="xl22">
    <w:name w:val="xl22"/>
    <w:basedOn w:val="a"/>
    <w:rsid w:val="008D22E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rPr>
  </w:style>
  <w:style w:type="paragraph" w:customStyle="1" w:styleId="xl23">
    <w:name w:val="xl23"/>
    <w:basedOn w:val="a"/>
    <w:rsid w:val="008D22E0"/>
    <w:pPr>
      <w:widowControl/>
      <w:pBdr>
        <w:top w:val="double" w:sz="6"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新細明體" w:hAnsi="新細明體" w:cs="Arial Unicode MS" w:hint="eastAsia"/>
      <w:b/>
      <w:bCs/>
      <w:kern w:val="0"/>
      <w:sz w:val="28"/>
      <w:szCs w:val="28"/>
    </w:rPr>
  </w:style>
  <w:style w:type="paragraph" w:customStyle="1" w:styleId="xl24">
    <w:name w:val="xl24"/>
    <w:basedOn w:val="a"/>
    <w:rsid w:val="008D22E0"/>
    <w:pPr>
      <w:widowControl/>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新細明體" w:hAnsi="新細明體" w:cs="Arial Unicode MS" w:hint="eastAsia"/>
      <w:b/>
      <w:bCs/>
      <w:kern w:val="0"/>
      <w:sz w:val="28"/>
      <w:szCs w:val="28"/>
    </w:rPr>
  </w:style>
  <w:style w:type="paragraph" w:customStyle="1" w:styleId="xl25">
    <w:name w:val="xl25"/>
    <w:basedOn w:val="a"/>
    <w:rsid w:val="008D22E0"/>
    <w:pPr>
      <w:widowControl/>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新細明體" w:hAnsi="新細明體" w:cs="Arial Unicode MS" w:hint="eastAsia"/>
      <w:b/>
      <w:bCs/>
      <w:kern w:val="0"/>
      <w:sz w:val="28"/>
      <w:szCs w:val="28"/>
    </w:rPr>
  </w:style>
  <w:style w:type="paragraph" w:customStyle="1" w:styleId="xl26">
    <w:name w:val="xl26"/>
    <w:basedOn w:val="a"/>
    <w:rsid w:val="008D22E0"/>
    <w:pPr>
      <w:widowControl/>
      <w:pBdr>
        <w:top w:val="double" w:sz="6"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新細明體" w:hAnsi="新細明體" w:cs="Arial Unicode MS" w:hint="eastAsia"/>
      <w:b/>
      <w:bCs/>
      <w:kern w:val="0"/>
      <w:sz w:val="28"/>
      <w:szCs w:val="28"/>
    </w:rPr>
  </w:style>
  <w:style w:type="paragraph" w:customStyle="1" w:styleId="xl27">
    <w:name w:val="xl27"/>
    <w:basedOn w:val="a"/>
    <w:rsid w:val="008D22E0"/>
    <w:pPr>
      <w:widowControl/>
      <w:pBdr>
        <w:top w:val="single" w:sz="4"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新細明體" w:hAnsi="新細明體" w:cs="Arial Unicode MS" w:hint="eastAsia"/>
      <w:b/>
      <w:bCs/>
      <w:kern w:val="0"/>
      <w:sz w:val="28"/>
      <w:szCs w:val="28"/>
    </w:rPr>
  </w:style>
  <w:style w:type="paragraph" w:customStyle="1" w:styleId="xl28">
    <w:name w:val="xl28"/>
    <w:basedOn w:val="a"/>
    <w:rsid w:val="008D22E0"/>
    <w:pPr>
      <w:widowControl/>
      <w:pBdr>
        <w:top w:val="single" w:sz="4" w:space="0" w:color="auto"/>
        <w:left w:val="single" w:sz="4" w:space="0" w:color="auto"/>
        <w:bottom w:val="single" w:sz="4" w:space="0" w:color="auto"/>
        <w:right w:val="double" w:sz="6" w:space="0" w:color="auto"/>
      </w:pBdr>
      <w:shd w:val="clear" w:color="auto" w:fill="FFFF99"/>
      <w:spacing w:before="100" w:beforeAutospacing="1" w:after="100" w:afterAutospacing="1"/>
      <w:jc w:val="center"/>
      <w:textAlignment w:val="center"/>
    </w:pPr>
    <w:rPr>
      <w:rFonts w:ascii="Arial Unicode MS" w:eastAsia="Arial Unicode MS" w:hAnsi="Arial Unicode MS" w:cs="Arial Unicode MS"/>
      <w:kern w:val="0"/>
    </w:rPr>
  </w:style>
  <w:style w:type="paragraph" w:customStyle="1" w:styleId="xl29">
    <w:name w:val="xl29"/>
    <w:basedOn w:val="a"/>
    <w:rsid w:val="008D22E0"/>
    <w:pPr>
      <w:widowControl/>
      <w:pBdr>
        <w:top w:val="single" w:sz="4" w:space="0" w:color="auto"/>
        <w:left w:val="double" w:sz="6" w:space="0" w:color="auto"/>
        <w:bottom w:val="double" w:sz="6"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b/>
      <w:bCs/>
      <w:kern w:val="0"/>
    </w:rPr>
  </w:style>
  <w:style w:type="paragraph" w:customStyle="1" w:styleId="xl30">
    <w:name w:val="xl30"/>
    <w:basedOn w:val="a"/>
    <w:rsid w:val="008D22E0"/>
    <w:pPr>
      <w:widowControl/>
      <w:pBdr>
        <w:top w:val="single" w:sz="4" w:space="0" w:color="auto"/>
        <w:left w:val="single" w:sz="4" w:space="0" w:color="auto"/>
        <w:bottom w:val="double" w:sz="6" w:space="0" w:color="auto"/>
        <w:right w:val="single" w:sz="4" w:space="0" w:color="auto"/>
      </w:pBdr>
      <w:shd w:val="clear" w:color="auto" w:fill="FFFF99"/>
      <w:spacing w:before="100" w:beforeAutospacing="1" w:after="100" w:afterAutospacing="1"/>
      <w:jc w:val="center"/>
      <w:textAlignment w:val="center"/>
    </w:pPr>
    <w:rPr>
      <w:rFonts w:ascii="Arial Unicode MS" w:eastAsia="Arial Unicode MS" w:hAnsi="Arial Unicode MS" w:cs="Arial Unicode MS"/>
      <w:kern w:val="0"/>
    </w:rPr>
  </w:style>
  <w:style w:type="paragraph" w:customStyle="1" w:styleId="xl31">
    <w:name w:val="xl31"/>
    <w:basedOn w:val="a"/>
    <w:rsid w:val="008D22E0"/>
    <w:pPr>
      <w:widowControl/>
      <w:pBdr>
        <w:top w:val="double" w:sz="6" w:space="0" w:color="auto"/>
        <w:left w:val="single" w:sz="4" w:space="0" w:color="auto"/>
        <w:bottom w:val="single" w:sz="4" w:space="0" w:color="auto"/>
      </w:pBdr>
      <w:spacing w:before="100" w:beforeAutospacing="1" w:after="100" w:afterAutospacing="1"/>
      <w:jc w:val="center"/>
      <w:textAlignment w:val="center"/>
    </w:pPr>
    <w:rPr>
      <w:rFonts w:ascii="新細明體" w:hAnsi="新細明體" w:cs="Arial Unicode MS" w:hint="eastAsia"/>
      <w:b/>
      <w:bCs/>
      <w:kern w:val="0"/>
      <w:sz w:val="28"/>
      <w:szCs w:val="28"/>
    </w:rPr>
  </w:style>
  <w:style w:type="paragraph" w:customStyle="1" w:styleId="xl32">
    <w:name w:val="xl32"/>
    <w:basedOn w:val="a"/>
    <w:rsid w:val="008D22E0"/>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kern w:val="0"/>
    </w:rPr>
  </w:style>
  <w:style w:type="paragraph" w:customStyle="1" w:styleId="xl33">
    <w:name w:val="xl33"/>
    <w:basedOn w:val="a"/>
    <w:rsid w:val="008D22E0"/>
    <w:pPr>
      <w:widowControl/>
      <w:pBdr>
        <w:top w:val="single" w:sz="4" w:space="0" w:color="auto"/>
        <w:left w:val="single" w:sz="4" w:space="0" w:color="auto"/>
        <w:bottom w:val="double" w:sz="6" w:space="0" w:color="auto"/>
        <w:right w:val="double" w:sz="6" w:space="0" w:color="auto"/>
      </w:pBdr>
      <w:spacing w:before="100" w:beforeAutospacing="1" w:after="100" w:afterAutospacing="1"/>
      <w:jc w:val="center"/>
      <w:textAlignment w:val="center"/>
    </w:pPr>
    <w:rPr>
      <w:rFonts w:ascii="Arial Unicode MS" w:eastAsia="Arial Unicode MS" w:hAnsi="Arial Unicode MS" w:cs="Arial Unicode MS"/>
      <w:kern w:val="0"/>
    </w:rPr>
  </w:style>
  <w:style w:type="paragraph" w:customStyle="1" w:styleId="xl34">
    <w:name w:val="xl34"/>
    <w:basedOn w:val="a"/>
    <w:rsid w:val="008D22E0"/>
    <w:pPr>
      <w:widowControl/>
      <w:pBdr>
        <w:top w:val="single" w:sz="4" w:space="0" w:color="auto"/>
        <w:left w:val="single" w:sz="4" w:space="0" w:color="auto"/>
        <w:bottom w:val="double" w:sz="6" w:space="0" w:color="auto"/>
        <w:right w:val="single" w:sz="4" w:space="0" w:color="auto"/>
      </w:pBdr>
      <w:spacing w:before="100" w:beforeAutospacing="1" w:after="100" w:afterAutospacing="1"/>
      <w:jc w:val="center"/>
    </w:pPr>
    <w:rPr>
      <w:rFonts w:ascii="Arial Unicode MS" w:eastAsia="Arial Unicode MS" w:hAnsi="Arial Unicode MS" w:cs="Arial Unicode MS"/>
      <w:kern w:val="0"/>
    </w:rPr>
  </w:style>
  <w:style w:type="paragraph" w:customStyle="1" w:styleId="xl35">
    <w:name w:val="xl35"/>
    <w:basedOn w:val="a"/>
    <w:rsid w:val="008D22E0"/>
    <w:pPr>
      <w:widowControl/>
      <w:pBdr>
        <w:top w:val="single" w:sz="4" w:space="0" w:color="auto"/>
        <w:left w:val="single" w:sz="4" w:space="0" w:color="auto"/>
        <w:bottom w:val="double" w:sz="6" w:space="0" w:color="auto"/>
        <w:right w:val="double" w:sz="6" w:space="0" w:color="auto"/>
      </w:pBdr>
      <w:spacing w:before="100" w:beforeAutospacing="1" w:after="100" w:afterAutospacing="1"/>
      <w:jc w:val="center"/>
    </w:pPr>
    <w:rPr>
      <w:rFonts w:ascii="Arial Unicode MS" w:eastAsia="Arial Unicode MS" w:hAnsi="Arial Unicode MS" w:cs="Arial Unicode MS"/>
      <w:kern w:val="0"/>
    </w:rPr>
  </w:style>
  <w:style w:type="paragraph" w:customStyle="1" w:styleId="xl36">
    <w:name w:val="xl36"/>
    <w:basedOn w:val="a"/>
    <w:rsid w:val="008D22E0"/>
    <w:pPr>
      <w:widowControl/>
      <w:pBdr>
        <w:bottom w:val="single" w:sz="4" w:space="0" w:color="auto"/>
        <w:right w:val="single" w:sz="4" w:space="0" w:color="auto"/>
      </w:pBdr>
      <w:shd w:val="clear" w:color="auto" w:fill="FFFFFF"/>
      <w:spacing w:before="100" w:beforeAutospacing="1" w:after="100" w:afterAutospacing="1"/>
      <w:jc w:val="center"/>
    </w:pPr>
    <w:rPr>
      <w:rFonts w:ascii="Arial Unicode MS" w:eastAsia="Arial Unicode MS" w:hAnsi="Arial Unicode MS" w:cs="Arial Unicode MS"/>
      <w:kern w:val="0"/>
    </w:rPr>
  </w:style>
  <w:style w:type="paragraph" w:customStyle="1" w:styleId="xl37">
    <w:name w:val="xl37"/>
    <w:basedOn w:val="a"/>
    <w:rsid w:val="008D22E0"/>
    <w:pPr>
      <w:widowControl/>
      <w:pBdr>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kern w:val="0"/>
    </w:rPr>
  </w:style>
  <w:style w:type="paragraph" w:customStyle="1" w:styleId="xl38">
    <w:name w:val="xl38"/>
    <w:basedOn w:val="a"/>
    <w:rsid w:val="008D22E0"/>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rPr>
  </w:style>
  <w:style w:type="paragraph" w:customStyle="1" w:styleId="xl39">
    <w:name w:val="xl39"/>
    <w:basedOn w:val="a"/>
    <w:rsid w:val="008D22E0"/>
    <w:pPr>
      <w:widowControl/>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Unicode MS" w:eastAsia="Arial Unicode MS" w:hAnsi="Arial Unicode MS" w:cs="Arial Unicode MS"/>
      <w:kern w:val="0"/>
    </w:rPr>
  </w:style>
  <w:style w:type="paragraph" w:customStyle="1" w:styleId="xl40">
    <w:name w:val="xl40"/>
    <w:basedOn w:val="a"/>
    <w:rsid w:val="008D22E0"/>
    <w:pPr>
      <w:widowControl/>
      <w:pBdr>
        <w:left w:val="single" w:sz="4" w:space="0" w:color="auto"/>
        <w:bottom w:val="single" w:sz="4" w:space="0" w:color="auto"/>
      </w:pBdr>
      <w:spacing w:before="100" w:beforeAutospacing="1" w:after="100" w:afterAutospacing="1"/>
      <w:jc w:val="center"/>
    </w:pPr>
    <w:rPr>
      <w:rFonts w:ascii="新細明體" w:hAnsi="新細明體" w:cs="Arial Unicode MS" w:hint="eastAsia"/>
      <w:color w:val="FF0000"/>
      <w:kern w:val="0"/>
    </w:rPr>
  </w:style>
  <w:style w:type="paragraph" w:customStyle="1" w:styleId="xl41">
    <w:name w:val="xl41"/>
    <w:basedOn w:val="a"/>
    <w:rsid w:val="008D22E0"/>
    <w:pPr>
      <w:widowControl/>
      <w:pBdr>
        <w:bottom w:val="single" w:sz="4" w:space="0" w:color="auto"/>
        <w:right w:val="single" w:sz="4" w:space="0" w:color="auto"/>
      </w:pBdr>
      <w:spacing w:before="100" w:beforeAutospacing="1" w:after="100" w:afterAutospacing="1"/>
      <w:jc w:val="center"/>
    </w:pPr>
    <w:rPr>
      <w:rFonts w:ascii="新細明體" w:hAnsi="新細明體" w:cs="Arial Unicode MS" w:hint="eastAsia"/>
      <w:color w:val="FF0000"/>
      <w:kern w:val="0"/>
    </w:rPr>
  </w:style>
  <w:style w:type="paragraph" w:customStyle="1" w:styleId="xl42">
    <w:name w:val="xl42"/>
    <w:basedOn w:val="a"/>
    <w:rsid w:val="008D22E0"/>
    <w:pPr>
      <w:widowControl/>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新細明體" w:hAnsi="新細明體" w:cs="Arial Unicode MS" w:hint="eastAsia"/>
      <w:color w:val="FF0000"/>
      <w:kern w:val="0"/>
    </w:rPr>
  </w:style>
  <w:style w:type="paragraph" w:customStyle="1" w:styleId="xl43">
    <w:name w:val="xl43"/>
    <w:basedOn w:val="a"/>
    <w:rsid w:val="008D22E0"/>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cs="Arial Unicode MS" w:hint="eastAsia"/>
      <w:color w:val="FF0000"/>
      <w:kern w:val="0"/>
    </w:rPr>
  </w:style>
  <w:style w:type="paragraph" w:customStyle="1" w:styleId="xl44">
    <w:name w:val="xl44"/>
    <w:basedOn w:val="a"/>
    <w:rsid w:val="008D22E0"/>
    <w:pPr>
      <w:widowControl/>
      <w:pBdr>
        <w:top w:val="double" w:sz="6"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kern w:val="0"/>
    </w:rPr>
  </w:style>
  <w:style w:type="paragraph" w:customStyle="1" w:styleId="xl45">
    <w:name w:val="xl45"/>
    <w:basedOn w:val="a"/>
    <w:rsid w:val="008D22E0"/>
    <w:pPr>
      <w:widowControl/>
      <w:pBdr>
        <w:top w:val="double" w:sz="6"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rPr>
  </w:style>
  <w:style w:type="paragraph" w:styleId="23">
    <w:name w:val="Body Text Indent 2"/>
    <w:basedOn w:val="a"/>
    <w:link w:val="24"/>
    <w:rsid w:val="008D22E0"/>
    <w:pPr>
      <w:snapToGrid w:val="0"/>
      <w:spacing w:line="360" w:lineRule="auto"/>
      <w:ind w:leftChars="1275" w:left="3060"/>
    </w:pPr>
    <w:rPr>
      <w:rFonts w:ascii="標楷體" w:eastAsia="標楷體" w:hAnsi="標楷體"/>
      <w:sz w:val="28"/>
      <w:szCs w:val="28"/>
    </w:rPr>
  </w:style>
  <w:style w:type="character" w:customStyle="1" w:styleId="24">
    <w:name w:val="本文縮排 2 字元"/>
    <w:link w:val="23"/>
    <w:rsid w:val="008D22E0"/>
    <w:rPr>
      <w:rFonts w:ascii="標楷體" w:eastAsia="標楷體" w:hAnsi="標楷體"/>
      <w:kern w:val="2"/>
      <w:sz w:val="28"/>
      <w:szCs w:val="28"/>
    </w:rPr>
  </w:style>
  <w:style w:type="paragraph" w:customStyle="1" w:styleId="font6">
    <w:name w:val="font6"/>
    <w:basedOn w:val="a"/>
    <w:rsid w:val="008D22E0"/>
    <w:pPr>
      <w:widowControl/>
      <w:spacing w:before="100" w:beforeAutospacing="1" w:after="100" w:afterAutospacing="1"/>
    </w:pPr>
    <w:rPr>
      <w:rFonts w:ascii="新細明體" w:hAnsi="新細明體" w:cs="Arial Unicode MS" w:hint="eastAsia"/>
      <w:kern w:val="0"/>
      <w:sz w:val="20"/>
      <w:szCs w:val="20"/>
    </w:rPr>
  </w:style>
  <w:style w:type="paragraph" w:customStyle="1" w:styleId="font7">
    <w:name w:val="font7"/>
    <w:basedOn w:val="a"/>
    <w:rsid w:val="008D22E0"/>
    <w:pPr>
      <w:widowControl/>
      <w:spacing w:before="100" w:beforeAutospacing="1" w:after="100" w:afterAutospacing="1"/>
    </w:pPr>
    <w:rPr>
      <w:rFonts w:eastAsia="Arial Unicode MS"/>
      <w:kern w:val="0"/>
      <w:sz w:val="20"/>
      <w:szCs w:val="20"/>
    </w:rPr>
  </w:style>
  <w:style w:type="paragraph" w:styleId="31">
    <w:name w:val="Body Text Indent 3"/>
    <w:basedOn w:val="a"/>
    <w:link w:val="32"/>
    <w:rsid w:val="008D22E0"/>
    <w:pPr>
      <w:snapToGrid w:val="0"/>
      <w:spacing w:line="300" w:lineRule="auto"/>
      <w:ind w:leftChars="234" w:left="842" w:hangingChars="100" w:hanging="280"/>
      <w:jc w:val="both"/>
    </w:pPr>
    <w:rPr>
      <w:rFonts w:ascii="標楷體" w:eastAsia="標楷體"/>
      <w:sz w:val="28"/>
    </w:rPr>
  </w:style>
  <w:style w:type="character" w:customStyle="1" w:styleId="32">
    <w:name w:val="本文縮排 3 字元"/>
    <w:link w:val="31"/>
    <w:rsid w:val="008D22E0"/>
    <w:rPr>
      <w:rFonts w:ascii="標楷體" w:eastAsia="標楷體"/>
      <w:kern w:val="2"/>
      <w:sz w:val="28"/>
      <w:szCs w:val="24"/>
    </w:rPr>
  </w:style>
  <w:style w:type="paragraph" w:styleId="11">
    <w:name w:val="toc 1"/>
    <w:basedOn w:val="a"/>
    <w:next w:val="a"/>
    <w:autoRedefine/>
    <w:uiPriority w:val="39"/>
    <w:qFormat/>
    <w:rsid w:val="008D22E0"/>
    <w:pPr>
      <w:tabs>
        <w:tab w:val="right" w:leader="dot" w:pos="8640"/>
      </w:tabs>
    </w:pPr>
  </w:style>
  <w:style w:type="paragraph" w:styleId="25">
    <w:name w:val="toc 2"/>
    <w:basedOn w:val="a"/>
    <w:next w:val="a"/>
    <w:autoRedefine/>
    <w:uiPriority w:val="39"/>
    <w:qFormat/>
    <w:rsid w:val="008D22E0"/>
    <w:pPr>
      <w:tabs>
        <w:tab w:val="right" w:leader="dot" w:pos="8640"/>
      </w:tabs>
      <w:ind w:leftChars="200" w:left="480" w:rightChars="412" w:right="989"/>
      <w:jc w:val="right"/>
    </w:pPr>
    <w:rPr>
      <w:rFonts w:ascii="標楷體" w:eastAsia="標楷體" w:hAnsi="標楷體"/>
      <w:bCs/>
      <w:iCs/>
      <w:noProof/>
    </w:rPr>
  </w:style>
  <w:style w:type="paragraph" w:styleId="33">
    <w:name w:val="toc 3"/>
    <w:basedOn w:val="a"/>
    <w:next w:val="a"/>
    <w:autoRedefine/>
    <w:uiPriority w:val="39"/>
    <w:qFormat/>
    <w:rsid w:val="008D22E0"/>
    <w:pPr>
      <w:tabs>
        <w:tab w:val="right" w:leader="dot" w:pos="8647"/>
      </w:tabs>
      <w:ind w:leftChars="400" w:left="960"/>
    </w:pPr>
  </w:style>
  <w:style w:type="paragraph" w:styleId="41">
    <w:name w:val="toc 4"/>
    <w:basedOn w:val="a"/>
    <w:next w:val="a"/>
    <w:autoRedefine/>
    <w:uiPriority w:val="39"/>
    <w:rsid w:val="008D22E0"/>
    <w:pPr>
      <w:tabs>
        <w:tab w:val="right" w:leader="dot" w:pos="8647"/>
      </w:tabs>
      <w:ind w:leftChars="600" w:left="1440"/>
    </w:pPr>
  </w:style>
  <w:style w:type="paragraph" w:styleId="51">
    <w:name w:val="toc 5"/>
    <w:basedOn w:val="a"/>
    <w:next w:val="a"/>
    <w:autoRedefine/>
    <w:uiPriority w:val="39"/>
    <w:rsid w:val="008D22E0"/>
    <w:pPr>
      <w:tabs>
        <w:tab w:val="right" w:leader="dot" w:pos="9627"/>
      </w:tabs>
      <w:ind w:leftChars="800" w:left="1920"/>
    </w:pPr>
  </w:style>
  <w:style w:type="paragraph" w:styleId="61">
    <w:name w:val="toc 6"/>
    <w:basedOn w:val="a"/>
    <w:next w:val="a"/>
    <w:autoRedefine/>
    <w:uiPriority w:val="39"/>
    <w:rsid w:val="008D22E0"/>
    <w:pPr>
      <w:tabs>
        <w:tab w:val="right" w:leader="dot" w:pos="9627"/>
      </w:tabs>
    </w:pPr>
  </w:style>
  <w:style w:type="paragraph" w:styleId="71">
    <w:name w:val="toc 7"/>
    <w:basedOn w:val="a"/>
    <w:next w:val="a"/>
    <w:autoRedefine/>
    <w:rsid w:val="008D22E0"/>
    <w:pPr>
      <w:ind w:leftChars="1200" w:left="2880"/>
    </w:pPr>
  </w:style>
  <w:style w:type="paragraph" w:styleId="81">
    <w:name w:val="toc 8"/>
    <w:basedOn w:val="a"/>
    <w:next w:val="a"/>
    <w:autoRedefine/>
    <w:rsid w:val="008D22E0"/>
    <w:pPr>
      <w:ind w:leftChars="1400" w:left="3360"/>
    </w:pPr>
  </w:style>
  <w:style w:type="paragraph" w:styleId="91">
    <w:name w:val="toc 9"/>
    <w:basedOn w:val="a"/>
    <w:next w:val="a"/>
    <w:autoRedefine/>
    <w:rsid w:val="008D22E0"/>
    <w:pPr>
      <w:ind w:leftChars="1600" w:left="3840"/>
    </w:pPr>
  </w:style>
  <w:style w:type="character" w:styleId="af1">
    <w:name w:val="Hyperlink"/>
    <w:uiPriority w:val="99"/>
    <w:rsid w:val="008D22E0"/>
    <w:rPr>
      <w:color w:val="0000FF"/>
      <w:u w:val="single"/>
    </w:rPr>
  </w:style>
  <w:style w:type="character" w:styleId="af2">
    <w:name w:val="FollowedHyperlink"/>
    <w:uiPriority w:val="99"/>
    <w:rsid w:val="008D22E0"/>
    <w:rPr>
      <w:color w:val="800080"/>
      <w:u w:val="single"/>
    </w:rPr>
  </w:style>
  <w:style w:type="paragraph" w:customStyle="1" w:styleId="xl65">
    <w:name w:val="xl65"/>
    <w:basedOn w:val="a"/>
    <w:rsid w:val="008D22E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66">
    <w:name w:val="xl66"/>
    <w:basedOn w:val="a"/>
    <w:rsid w:val="008D22E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67">
    <w:name w:val="xl67"/>
    <w:basedOn w:val="a"/>
    <w:rsid w:val="008D22E0"/>
    <w:pPr>
      <w:widowControl/>
      <w:pBdr>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68">
    <w:name w:val="xl68"/>
    <w:basedOn w:val="a"/>
    <w:rsid w:val="008D22E0"/>
    <w:pPr>
      <w:widowControl/>
      <w:pBdr>
        <w:top w:val="single" w:sz="4" w:space="0" w:color="auto"/>
        <w:left w:val="single" w:sz="4" w:space="0" w:color="auto"/>
        <w:bottom w:val="single" w:sz="4" w:space="0" w:color="auto"/>
      </w:pBdr>
      <w:spacing w:before="100" w:beforeAutospacing="1" w:after="100" w:afterAutospacing="1"/>
      <w:jc w:val="right"/>
    </w:pPr>
    <w:rPr>
      <w:rFonts w:ascii="標楷體" w:eastAsia="標楷體" w:hAnsi="標楷體" w:cs="新細明體"/>
      <w:kern w:val="0"/>
      <w:sz w:val="20"/>
      <w:szCs w:val="20"/>
    </w:rPr>
  </w:style>
  <w:style w:type="paragraph" w:customStyle="1" w:styleId="xl69">
    <w:name w:val="xl69"/>
    <w:basedOn w:val="a"/>
    <w:rsid w:val="008D22E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70">
    <w:name w:val="xl70"/>
    <w:basedOn w:val="a"/>
    <w:rsid w:val="008D22E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標楷體" w:eastAsia="標楷體" w:hAnsi="標楷體" w:cs="新細明體"/>
      <w:kern w:val="0"/>
      <w:sz w:val="20"/>
      <w:szCs w:val="20"/>
    </w:rPr>
  </w:style>
  <w:style w:type="paragraph" w:customStyle="1" w:styleId="xl71">
    <w:name w:val="xl71"/>
    <w:basedOn w:val="a"/>
    <w:rsid w:val="008D22E0"/>
    <w:pPr>
      <w:widowControl/>
      <w:pBdr>
        <w:left w:val="single" w:sz="4" w:space="0" w:color="auto"/>
        <w:bottom w:val="single" w:sz="4" w:space="0" w:color="auto"/>
      </w:pBdr>
      <w:spacing w:before="100" w:beforeAutospacing="1" w:after="100" w:afterAutospacing="1"/>
      <w:jc w:val="right"/>
    </w:pPr>
    <w:rPr>
      <w:rFonts w:ascii="標楷體" w:eastAsia="標楷體" w:hAnsi="標楷體" w:cs="新細明體"/>
      <w:color w:val="000000"/>
      <w:kern w:val="0"/>
      <w:sz w:val="20"/>
      <w:szCs w:val="20"/>
    </w:rPr>
  </w:style>
  <w:style w:type="paragraph" w:customStyle="1" w:styleId="xl72">
    <w:name w:val="xl72"/>
    <w:basedOn w:val="a"/>
    <w:rsid w:val="008D22E0"/>
    <w:pPr>
      <w:widowControl/>
      <w:pBdr>
        <w:left w:val="single" w:sz="4" w:space="0" w:color="auto"/>
        <w:bottom w:val="single" w:sz="4" w:space="0" w:color="auto"/>
      </w:pBdr>
      <w:spacing w:before="100" w:beforeAutospacing="1" w:after="100" w:afterAutospacing="1"/>
      <w:jc w:val="right"/>
    </w:pPr>
    <w:rPr>
      <w:rFonts w:ascii="標楷體" w:eastAsia="標楷體" w:hAnsi="標楷體" w:cs="新細明體"/>
      <w:kern w:val="0"/>
      <w:sz w:val="20"/>
      <w:szCs w:val="20"/>
    </w:rPr>
  </w:style>
  <w:style w:type="paragraph" w:customStyle="1" w:styleId="xl73">
    <w:name w:val="xl73"/>
    <w:basedOn w:val="a"/>
    <w:rsid w:val="008D22E0"/>
    <w:pPr>
      <w:widowControl/>
      <w:spacing w:before="100" w:beforeAutospacing="1" w:after="100" w:afterAutospacing="1"/>
      <w:jc w:val="center"/>
    </w:pPr>
    <w:rPr>
      <w:rFonts w:ascii="新細明體" w:hAnsi="新細明體" w:cs="新細明體"/>
      <w:kern w:val="0"/>
    </w:rPr>
  </w:style>
  <w:style w:type="paragraph" w:customStyle="1" w:styleId="xl74">
    <w:name w:val="xl74"/>
    <w:basedOn w:val="a"/>
    <w:rsid w:val="008D22E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2"/>
      <w:szCs w:val="22"/>
    </w:rPr>
  </w:style>
  <w:style w:type="paragraph" w:customStyle="1" w:styleId="xl75">
    <w:name w:val="xl75"/>
    <w:basedOn w:val="a"/>
    <w:rsid w:val="008D22E0"/>
    <w:pPr>
      <w:widowControl/>
      <w:pBdr>
        <w:left w:val="single" w:sz="4" w:space="0" w:color="auto"/>
        <w:bottom w:val="single" w:sz="4" w:space="0" w:color="auto"/>
      </w:pBdr>
      <w:spacing w:before="100" w:beforeAutospacing="1" w:after="100" w:afterAutospacing="1"/>
      <w:jc w:val="right"/>
    </w:pPr>
    <w:rPr>
      <w:rFonts w:ascii="標楷體" w:eastAsia="標楷體" w:hAnsi="標楷體" w:cs="新細明體"/>
      <w:kern w:val="0"/>
      <w:sz w:val="20"/>
      <w:szCs w:val="20"/>
    </w:rPr>
  </w:style>
  <w:style w:type="paragraph" w:customStyle="1" w:styleId="xl76">
    <w:name w:val="xl76"/>
    <w:basedOn w:val="a"/>
    <w:rsid w:val="008D22E0"/>
    <w:pPr>
      <w:widowControl/>
      <w:pBdr>
        <w:left w:val="single" w:sz="4" w:space="0" w:color="auto"/>
        <w:bottom w:val="single" w:sz="4" w:space="0" w:color="auto"/>
      </w:pBdr>
      <w:spacing w:before="100" w:beforeAutospacing="1" w:after="100" w:afterAutospacing="1"/>
      <w:jc w:val="right"/>
    </w:pPr>
    <w:rPr>
      <w:rFonts w:ascii="標楷體" w:eastAsia="標楷體" w:hAnsi="標楷體" w:cs="新細明體"/>
      <w:kern w:val="0"/>
      <w:sz w:val="20"/>
      <w:szCs w:val="20"/>
    </w:rPr>
  </w:style>
  <w:style w:type="paragraph" w:customStyle="1" w:styleId="xl77">
    <w:name w:val="xl77"/>
    <w:basedOn w:val="a"/>
    <w:rsid w:val="008D22E0"/>
    <w:pPr>
      <w:widowControl/>
      <w:pBdr>
        <w:left w:val="single" w:sz="4" w:space="0" w:color="auto"/>
        <w:bottom w:val="single" w:sz="4" w:space="0" w:color="auto"/>
        <w:right w:val="single" w:sz="4" w:space="0" w:color="auto"/>
      </w:pBdr>
      <w:spacing w:before="100" w:beforeAutospacing="1" w:after="100" w:afterAutospacing="1"/>
      <w:jc w:val="right"/>
    </w:pPr>
    <w:rPr>
      <w:rFonts w:ascii="標楷體" w:eastAsia="標楷體" w:hAnsi="標楷體" w:cs="新細明體"/>
      <w:color w:val="000000"/>
      <w:kern w:val="0"/>
      <w:sz w:val="20"/>
      <w:szCs w:val="20"/>
    </w:rPr>
  </w:style>
  <w:style w:type="paragraph" w:customStyle="1" w:styleId="xl78">
    <w:name w:val="xl78"/>
    <w:basedOn w:val="a"/>
    <w:rsid w:val="008D22E0"/>
    <w:pPr>
      <w:widowControl/>
      <w:pBdr>
        <w:left w:val="single" w:sz="4" w:space="0" w:color="auto"/>
        <w:bottom w:val="single" w:sz="4" w:space="0" w:color="auto"/>
      </w:pBdr>
      <w:spacing w:before="100" w:beforeAutospacing="1" w:after="100" w:afterAutospacing="1"/>
      <w:jc w:val="center"/>
    </w:pPr>
    <w:rPr>
      <w:rFonts w:ascii="新細明體" w:hAnsi="新細明體" w:cs="新細明體"/>
      <w:kern w:val="0"/>
    </w:rPr>
  </w:style>
  <w:style w:type="paragraph" w:customStyle="1" w:styleId="xl79">
    <w:name w:val="xl79"/>
    <w:basedOn w:val="a"/>
    <w:rsid w:val="008D22E0"/>
    <w:pPr>
      <w:widowControl/>
      <w:spacing w:before="100" w:beforeAutospacing="1" w:after="100" w:afterAutospacing="1"/>
      <w:jc w:val="center"/>
    </w:pPr>
    <w:rPr>
      <w:rFonts w:ascii="新細明體" w:hAnsi="新細明體" w:cs="新細明體"/>
      <w:kern w:val="0"/>
    </w:rPr>
  </w:style>
  <w:style w:type="paragraph" w:customStyle="1" w:styleId="xl80">
    <w:name w:val="xl80"/>
    <w:basedOn w:val="a"/>
    <w:rsid w:val="008D22E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color w:val="000000"/>
      <w:kern w:val="0"/>
      <w:sz w:val="20"/>
      <w:szCs w:val="20"/>
    </w:rPr>
  </w:style>
  <w:style w:type="paragraph" w:customStyle="1" w:styleId="xl81">
    <w:name w:val="xl81"/>
    <w:basedOn w:val="a"/>
    <w:rsid w:val="008D22E0"/>
    <w:pPr>
      <w:widowControl/>
      <w:pBdr>
        <w:top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2"/>
      <w:szCs w:val="22"/>
    </w:rPr>
  </w:style>
  <w:style w:type="paragraph" w:customStyle="1" w:styleId="xl82">
    <w:name w:val="xl82"/>
    <w:basedOn w:val="a"/>
    <w:rsid w:val="008D22E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標楷體" w:eastAsia="標楷體" w:hAnsi="標楷體" w:cs="新細明體"/>
      <w:color w:val="000000"/>
      <w:kern w:val="0"/>
      <w:sz w:val="20"/>
      <w:szCs w:val="20"/>
    </w:rPr>
  </w:style>
  <w:style w:type="paragraph" w:customStyle="1" w:styleId="xl83">
    <w:name w:val="xl83"/>
    <w:basedOn w:val="a"/>
    <w:rsid w:val="008D22E0"/>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標楷體" w:eastAsia="標楷體" w:hAnsi="標楷體" w:cs="新細明體"/>
      <w:kern w:val="0"/>
      <w:sz w:val="20"/>
      <w:szCs w:val="20"/>
    </w:rPr>
  </w:style>
  <w:style w:type="paragraph" w:customStyle="1" w:styleId="xl84">
    <w:name w:val="xl84"/>
    <w:basedOn w:val="a"/>
    <w:rsid w:val="008D22E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標楷體" w:eastAsia="標楷體" w:hAnsi="標楷體" w:cs="新細明體"/>
      <w:kern w:val="0"/>
      <w:sz w:val="20"/>
      <w:szCs w:val="20"/>
    </w:rPr>
  </w:style>
  <w:style w:type="paragraph" w:customStyle="1" w:styleId="xl85">
    <w:name w:val="xl85"/>
    <w:basedOn w:val="a"/>
    <w:rsid w:val="008D22E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標楷體" w:eastAsia="標楷體" w:hAnsi="標楷體" w:cs="新細明體"/>
      <w:kern w:val="0"/>
      <w:sz w:val="20"/>
      <w:szCs w:val="20"/>
    </w:rPr>
  </w:style>
  <w:style w:type="paragraph" w:customStyle="1" w:styleId="xl86">
    <w:name w:val="xl86"/>
    <w:basedOn w:val="a"/>
    <w:rsid w:val="008D22E0"/>
    <w:pPr>
      <w:widowControl/>
      <w:pBdr>
        <w:top w:val="single" w:sz="4" w:space="0" w:color="auto"/>
        <w:left w:val="single" w:sz="4" w:space="0" w:color="auto"/>
        <w:bottom w:val="single" w:sz="4" w:space="0" w:color="auto"/>
      </w:pBdr>
      <w:shd w:val="clear" w:color="000000" w:fill="FFFFFF"/>
      <w:spacing w:before="100" w:beforeAutospacing="1" w:after="100" w:afterAutospacing="1"/>
      <w:jc w:val="right"/>
    </w:pPr>
    <w:rPr>
      <w:rFonts w:ascii="標楷體" w:eastAsia="標楷體" w:hAnsi="標楷體" w:cs="新細明體"/>
      <w:kern w:val="0"/>
      <w:sz w:val="20"/>
      <w:szCs w:val="20"/>
    </w:rPr>
  </w:style>
  <w:style w:type="paragraph" w:customStyle="1" w:styleId="xl87">
    <w:name w:val="xl87"/>
    <w:basedOn w:val="a"/>
    <w:rsid w:val="008D22E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標楷體" w:eastAsia="標楷體" w:hAnsi="標楷體" w:cs="新細明體"/>
      <w:kern w:val="0"/>
      <w:sz w:val="20"/>
      <w:szCs w:val="20"/>
    </w:rPr>
  </w:style>
  <w:style w:type="paragraph" w:customStyle="1" w:styleId="xl88">
    <w:name w:val="xl88"/>
    <w:basedOn w:val="a"/>
    <w:rsid w:val="008D22E0"/>
    <w:pPr>
      <w:widowControl/>
      <w:pBdr>
        <w:top w:val="single" w:sz="4" w:space="0" w:color="auto"/>
        <w:left w:val="single" w:sz="4" w:space="0" w:color="auto"/>
        <w:bottom w:val="single" w:sz="4" w:space="0" w:color="auto"/>
      </w:pBdr>
      <w:shd w:val="clear" w:color="000000" w:fill="FFFFFF"/>
      <w:spacing w:before="100" w:beforeAutospacing="1" w:after="100" w:afterAutospacing="1"/>
      <w:jc w:val="right"/>
    </w:pPr>
    <w:rPr>
      <w:rFonts w:ascii="標楷體" w:eastAsia="標楷體" w:hAnsi="標楷體" w:cs="新細明體"/>
      <w:kern w:val="0"/>
      <w:sz w:val="20"/>
      <w:szCs w:val="20"/>
    </w:rPr>
  </w:style>
  <w:style w:type="paragraph" w:customStyle="1" w:styleId="xl89">
    <w:name w:val="xl89"/>
    <w:basedOn w:val="a"/>
    <w:rsid w:val="008D22E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標楷體" w:eastAsia="標楷體" w:hAnsi="標楷體" w:cs="新細明體"/>
      <w:color w:val="000000"/>
      <w:kern w:val="0"/>
      <w:sz w:val="20"/>
      <w:szCs w:val="20"/>
    </w:rPr>
  </w:style>
  <w:style w:type="paragraph" w:customStyle="1" w:styleId="xl90">
    <w:name w:val="xl90"/>
    <w:basedOn w:val="a"/>
    <w:rsid w:val="008D22E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標楷體" w:eastAsia="標楷體" w:hAnsi="標楷體" w:cs="新細明體"/>
      <w:color w:val="000000"/>
      <w:kern w:val="0"/>
      <w:sz w:val="20"/>
      <w:szCs w:val="20"/>
    </w:rPr>
  </w:style>
  <w:style w:type="paragraph" w:customStyle="1" w:styleId="xl91">
    <w:name w:val="xl91"/>
    <w:basedOn w:val="a"/>
    <w:rsid w:val="008D22E0"/>
    <w:pPr>
      <w:widowControl/>
      <w:pBdr>
        <w:top w:val="single" w:sz="4" w:space="0" w:color="auto"/>
        <w:left w:val="single" w:sz="4" w:space="0" w:color="auto"/>
        <w:bottom w:val="single" w:sz="4" w:space="0" w:color="auto"/>
      </w:pBdr>
      <w:shd w:val="clear" w:color="000000" w:fill="FFFFFF"/>
      <w:spacing w:before="100" w:beforeAutospacing="1" w:after="100" w:afterAutospacing="1"/>
      <w:jc w:val="right"/>
    </w:pPr>
    <w:rPr>
      <w:rFonts w:ascii="標楷體" w:eastAsia="標楷體" w:hAnsi="標楷體" w:cs="新細明體"/>
      <w:color w:val="000000"/>
      <w:kern w:val="0"/>
      <w:sz w:val="20"/>
      <w:szCs w:val="20"/>
    </w:rPr>
  </w:style>
  <w:style w:type="paragraph" w:customStyle="1" w:styleId="xl92">
    <w:name w:val="xl92"/>
    <w:basedOn w:val="a"/>
    <w:rsid w:val="008D22E0"/>
    <w:pPr>
      <w:widowControl/>
      <w:pBdr>
        <w:top w:val="single" w:sz="4" w:space="0" w:color="auto"/>
        <w:left w:val="single" w:sz="4" w:space="0" w:color="auto"/>
        <w:bottom w:val="single" w:sz="4" w:space="0" w:color="auto"/>
      </w:pBdr>
      <w:shd w:val="clear" w:color="000000" w:fill="FFFFFF"/>
      <w:spacing w:before="100" w:beforeAutospacing="1" w:after="100" w:afterAutospacing="1"/>
      <w:jc w:val="right"/>
    </w:pPr>
    <w:rPr>
      <w:rFonts w:ascii="標楷體" w:eastAsia="標楷體" w:hAnsi="標楷體" w:cs="新細明體"/>
      <w:color w:val="000000"/>
      <w:kern w:val="0"/>
      <w:sz w:val="20"/>
      <w:szCs w:val="20"/>
    </w:rPr>
  </w:style>
  <w:style w:type="paragraph" w:customStyle="1" w:styleId="xl93">
    <w:name w:val="xl93"/>
    <w:basedOn w:val="a"/>
    <w:rsid w:val="008D22E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標楷體" w:eastAsia="標楷體" w:hAnsi="標楷體" w:cs="新細明體"/>
      <w:color w:val="000000"/>
      <w:kern w:val="0"/>
      <w:sz w:val="20"/>
      <w:szCs w:val="20"/>
    </w:rPr>
  </w:style>
  <w:style w:type="paragraph" w:customStyle="1" w:styleId="xl94">
    <w:name w:val="xl94"/>
    <w:basedOn w:val="a"/>
    <w:rsid w:val="008D22E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95">
    <w:name w:val="xl95"/>
    <w:basedOn w:val="a"/>
    <w:rsid w:val="008D22E0"/>
    <w:pPr>
      <w:widowControl/>
      <w:pBdr>
        <w:top w:val="single" w:sz="4" w:space="0" w:color="auto"/>
      </w:pBdr>
      <w:spacing w:before="100" w:beforeAutospacing="1" w:after="100" w:afterAutospacing="1"/>
      <w:jc w:val="center"/>
    </w:pPr>
    <w:rPr>
      <w:rFonts w:ascii="標楷體" w:eastAsia="標楷體" w:hAnsi="標楷體" w:cs="新細明體"/>
      <w:kern w:val="0"/>
      <w:sz w:val="22"/>
      <w:szCs w:val="22"/>
    </w:rPr>
  </w:style>
  <w:style w:type="paragraph" w:customStyle="1" w:styleId="xl96">
    <w:name w:val="xl96"/>
    <w:basedOn w:val="a"/>
    <w:rsid w:val="008D22E0"/>
    <w:pPr>
      <w:widowControl/>
      <w:pBdr>
        <w:top w:val="single" w:sz="4" w:space="0" w:color="auto"/>
        <w:right w:val="single" w:sz="4" w:space="0" w:color="auto"/>
      </w:pBdr>
      <w:spacing w:before="100" w:beforeAutospacing="1" w:after="100" w:afterAutospacing="1"/>
      <w:jc w:val="center"/>
    </w:pPr>
    <w:rPr>
      <w:rFonts w:ascii="標楷體" w:eastAsia="標楷體" w:hAnsi="標楷體" w:cs="新細明體"/>
      <w:kern w:val="0"/>
      <w:sz w:val="22"/>
      <w:szCs w:val="22"/>
    </w:rPr>
  </w:style>
  <w:style w:type="paragraph" w:customStyle="1" w:styleId="xl97">
    <w:name w:val="xl97"/>
    <w:basedOn w:val="a"/>
    <w:rsid w:val="008D22E0"/>
    <w:pPr>
      <w:widowControl/>
      <w:pBdr>
        <w:top w:val="single" w:sz="4" w:space="0" w:color="auto"/>
        <w:left w:val="single" w:sz="4" w:space="0" w:color="auto"/>
      </w:pBdr>
      <w:spacing w:before="100" w:beforeAutospacing="1" w:after="100" w:afterAutospacing="1"/>
      <w:jc w:val="center"/>
    </w:pPr>
    <w:rPr>
      <w:rFonts w:ascii="標楷體" w:eastAsia="標楷體" w:hAnsi="標楷體" w:cs="新細明體"/>
      <w:kern w:val="0"/>
      <w:sz w:val="22"/>
      <w:szCs w:val="22"/>
    </w:rPr>
  </w:style>
  <w:style w:type="paragraph" w:customStyle="1" w:styleId="xl98">
    <w:name w:val="xl98"/>
    <w:basedOn w:val="a"/>
    <w:rsid w:val="008D22E0"/>
    <w:pPr>
      <w:widowControl/>
      <w:pBdr>
        <w:left w:val="single" w:sz="4" w:space="0" w:color="auto"/>
        <w:bottom w:val="single" w:sz="4" w:space="0" w:color="auto"/>
      </w:pBdr>
      <w:spacing w:before="100" w:beforeAutospacing="1" w:after="100" w:afterAutospacing="1"/>
      <w:jc w:val="center"/>
    </w:pPr>
    <w:rPr>
      <w:rFonts w:ascii="標楷體" w:eastAsia="標楷體" w:hAnsi="標楷體" w:cs="新細明體"/>
      <w:kern w:val="0"/>
      <w:sz w:val="22"/>
      <w:szCs w:val="22"/>
    </w:rPr>
  </w:style>
  <w:style w:type="paragraph" w:customStyle="1" w:styleId="xl99">
    <w:name w:val="xl99"/>
    <w:basedOn w:val="a"/>
    <w:rsid w:val="008D22E0"/>
    <w:pPr>
      <w:widowControl/>
      <w:pBdr>
        <w:top w:val="single" w:sz="4" w:space="0" w:color="auto"/>
        <w:left w:val="single" w:sz="4"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100">
    <w:name w:val="xl100"/>
    <w:basedOn w:val="a"/>
    <w:rsid w:val="008D22E0"/>
    <w:pPr>
      <w:widowControl/>
      <w:pBdr>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101">
    <w:name w:val="xl101"/>
    <w:basedOn w:val="a"/>
    <w:rsid w:val="008D22E0"/>
    <w:pPr>
      <w:widowControl/>
      <w:pBdr>
        <w:top w:val="single" w:sz="4" w:space="0" w:color="auto"/>
        <w:left w:val="single" w:sz="4" w:space="0" w:color="auto"/>
        <w:right w:val="single" w:sz="4" w:space="0" w:color="auto"/>
      </w:pBdr>
      <w:spacing w:before="100" w:beforeAutospacing="1" w:after="100" w:afterAutospacing="1"/>
      <w:jc w:val="center"/>
    </w:pPr>
    <w:rPr>
      <w:rFonts w:ascii="標楷體" w:eastAsia="標楷體" w:hAnsi="標楷體" w:cs="新細明體"/>
      <w:kern w:val="0"/>
      <w:sz w:val="22"/>
      <w:szCs w:val="22"/>
    </w:rPr>
  </w:style>
  <w:style w:type="paragraph" w:customStyle="1" w:styleId="xl102">
    <w:name w:val="xl102"/>
    <w:basedOn w:val="a"/>
    <w:rsid w:val="008D22E0"/>
    <w:pPr>
      <w:widowControl/>
      <w:pBdr>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2"/>
      <w:szCs w:val="22"/>
    </w:rPr>
  </w:style>
  <w:style w:type="paragraph" w:customStyle="1" w:styleId="xl103">
    <w:name w:val="xl103"/>
    <w:basedOn w:val="a"/>
    <w:rsid w:val="008D22E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104">
    <w:name w:val="xl104"/>
    <w:basedOn w:val="a"/>
    <w:rsid w:val="008D22E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color w:val="000000"/>
      <w:kern w:val="0"/>
      <w:sz w:val="20"/>
      <w:szCs w:val="20"/>
    </w:rPr>
  </w:style>
  <w:style w:type="paragraph" w:customStyle="1" w:styleId="xl105">
    <w:name w:val="xl105"/>
    <w:basedOn w:val="a"/>
    <w:rsid w:val="008D22E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color w:val="000000"/>
      <w:kern w:val="0"/>
      <w:sz w:val="20"/>
      <w:szCs w:val="20"/>
    </w:rPr>
  </w:style>
  <w:style w:type="paragraph" w:styleId="af3">
    <w:name w:val="TOC Heading"/>
    <w:basedOn w:val="1"/>
    <w:next w:val="a"/>
    <w:uiPriority w:val="39"/>
    <w:qFormat/>
    <w:rsid w:val="008D22E0"/>
    <w:pPr>
      <w:keepLines/>
      <w:widowControl/>
      <w:spacing w:before="480" w:line="276" w:lineRule="auto"/>
      <w:jc w:val="left"/>
      <w:outlineLvl w:val="9"/>
    </w:pPr>
    <w:rPr>
      <w:rFonts w:ascii="Cambria" w:eastAsia="新細明體" w:hAnsi="Cambria"/>
      <w:b/>
      <w:bCs/>
      <w:color w:val="365F91"/>
      <w:kern w:val="0"/>
      <w:sz w:val="28"/>
      <w:szCs w:val="28"/>
    </w:rPr>
  </w:style>
  <w:style w:type="character" w:styleId="af4">
    <w:name w:val="line number"/>
    <w:rsid w:val="008D22E0"/>
  </w:style>
  <w:style w:type="table" w:styleId="af5">
    <w:name w:val="Table Grid"/>
    <w:basedOn w:val="a1"/>
    <w:uiPriority w:val="39"/>
    <w:rsid w:val="00BB51FB"/>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annotation reference"/>
    <w:rsid w:val="00BB51FB"/>
    <w:rPr>
      <w:sz w:val="18"/>
      <w:szCs w:val="18"/>
    </w:rPr>
  </w:style>
  <w:style w:type="paragraph" w:styleId="af7">
    <w:name w:val="annotation text"/>
    <w:basedOn w:val="a"/>
    <w:link w:val="af8"/>
    <w:rsid w:val="00BB51FB"/>
    <w:pPr>
      <w:widowControl/>
    </w:pPr>
    <w:rPr>
      <w:rFonts w:ascii="Calibri" w:hAnsi="Calibri" w:cs="新細明體"/>
      <w:kern w:val="0"/>
    </w:rPr>
  </w:style>
  <w:style w:type="character" w:customStyle="1" w:styleId="af8">
    <w:name w:val="註解文字 字元"/>
    <w:link w:val="af7"/>
    <w:rsid w:val="00BB51FB"/>
    <w:rPr>
      <w:rFonts w:ascii="Calibri" w:hAnsi="Calibri" w:cs="新細明體"/>
      <w:sz w:val="24"/>
      <w:szCs w:val="24"/>
    </w:rPr>
  </w:style>
  <w:style w:type="paragraph" w:styleId="af9">
    <w:name w:val="annotation subject"/>
    <w:basedOn w:val="af7"/>
    <w:next w:val="af7"/>
    <w:link w:val="afa"/>
    <w:rsid w:val="00BB51FB"/>
    <w:rPr>
      <w:b/>
      <w:bCs/>
    </w:rPr>
  </w:style>
  <w:style w:type="character" w:customStyle="1" w:styleId="afa">
    <w:name w:val="註解主旨 字元"/>
    <w:link w:val="af9"/>
    <w:rsid w:val="00BB51FB"/>
    <w:rPr>
      <w:rFonts w:ascii="Calibri" w:hAnsi="Calibri" w:cs="新細明體"/>
      <w:b/>
      <w:bCs/>
      <w:sz w:val="24"/>
      <w:szCs w:val="24"/>
    </w:rPr>
  </w:style>
  <w:style w:type="paragraph" w:styleId="12">
    <w:name w:val="index 1"/>
    <w:basedOn w:val="a"/>
    <w:next w:val="a"/>
    <w:autoRedefine/>
    <w:rsid w:val="00BB51FB"/>
    <w:pPr>
      <w:widowControl/>
      <w:ind w:left="240" w:hanging="240"/>
    </w:pPr>
    <w:rPr>
      <w:rFonts w:ascii="Calibri" w:hAnsi="Calibri" w:cs="新細明體"/>
      <w:kern w:val="0"/>
      <w:sz w:val="20"/>
      <w:szCs w:val="20"/>
    </w:rPr>
  </w:style>
  <w:style w:type="paragraph" w:styleId="26">
    <w:name w:val="index 2"/>
    <w:basedOn w:val="a"/>
    <w:next w:val="a"/>
    <w:autoRedefine/>
    <w:rsid w:val="00BB51FB"/>
    <w:pPr>
      <w:widowControl/>
      <w:ind w:left="480" w:hanging="240"/>
    </w:pPr>
    <w:rPr>
      <w:rFonts w:ascii="Calibri" w:hAnsi="Calibri" w:cs="新細明體"/>
      <w:kern w:val="0"/>
      <w:sz w:val="20"/>
      <w:szCs w:val="20"/>
    </w:rPr>
  </w:style>
  <w:style w:type="paragraph" w:styleId="34">
    <w:name w:val="index 3"/>
    <w:basedOn w:val="a"/>
    <w:next w:val="a"/>
    <w:autoRedefine/>
    <w:rsid w:val="00BB51FB"/>
    <w:pPr>
      <w:widowControl/>
      <w:ind w:left="720" w:hanging="240"/>
    </w:pPr>
    <w:rPr>
      <w:rFonts w:ascii="Calibri" w:hAnsi="Calibri" w:cs="新細明體"/>
      <w:kern w:val="0"/>
      <w:sz w:val="20"/>
      <w:szCs w:val="20"/>
    </w:rPr>
  </w:style>
  <w:style w:type="paragraph" w:styleId="42">
    <w:name w:val="index 4"/>
    <w:basedOn w:val="a"/>
    <w:next w:val="a"/>
    <w:autoRedefine/>
    <w:rsid w:val="00BB51FB"/>
    <w:pPr>
      <w:widowControl/>
      <w:ind w:left="960" w:hanging="240"/>
    </w:pPr>
    <w:rPr>
      <w:rFonts w:ascii="Calibri" w:hAnsi="Calibri" w:cs="新細明體"/>
      <w:kern w:val="0"/>
      <w:sz w:val="20"/>
      <w:szCs w:val="20"/>
    </w:rPr>
  </w:style>
  <w:style w:type="paragraph" w:styleId="52">
    <w:name w:val="index 5"/>
    <w:basedOn w:val="a"/>
    <w:next w:val="a"/>
    <w:autoRedefine/>
    <w:rsid w:val="00BB51FB"/>
    <w:pPr>
      <w:widowControl/>
      <w:ind w:left="1200" w:hanging="240"/>
    </w:pPr>
    <w:rPr>
      <w:rFonts w:ascii="Calibri" w:hAnsi="Calibri" w:cs="新細明體"/>
      <w:kern w:val="0"/>
      <w:sz w:val="20"/>
      <w:szCs w:val="20"/>
    </w:rPr>
  </w:style>
  <w:style w:type="paragraph" w:styleId="62">
    <w:name w:val="index 6"/>
    <w:basedOn w:val="a"/>
    <w:next w:val="a"/>
    <w:autoRedefine/>
    <w:rsid w:val="00BB51FB"/>
    <w:pPr>
      <w:widowControl/>
      <w:ind w:left="1440" w:hanging="240"/>
    </w:pPr>
    <w:rPr>
      <w:rFonts w:ascii="Calibri" w:hAnsi="Calibri" w:cs="新細明體"/>
      <w:kern w:val="0"/>
      <w:sz w:val="20"/>
      <w:szCs w:val="20"/>
    </w:rPr>
  </w:style>
  <w:style w:type="paragraph" w:styleId="72">
    <w:name w:val="index 7"/>
    <w:basedOn w:val="a"/>
    <w:next w:val="a"/>
    <w:autoRedefine/>
    <w:rsid w:val="00BB51FB"/>
    <w:pPr>
      <w:widowControl/>
      <w:ind w:left="1680" w:hanging="240"/>
    </w:pPr>
    <w:rPr>
      <w:rFonts w:ascii="Calibri" w:hAnsi="Calibri" w:cs="新細明體"/>
      <w:kern w:val="0"/>
      <w:sz w:val="20"/>
      <w:szCs w:val="20"/>
    </w:rPr>
  </w:style>
  <w:style w:type="paragraph" w:styleId="82">
    <w:name w:val="index 8"/>
    <w:basedOn w:val="a"/>
    <w:next w:val="a"/>
    <w:autoRedefine/>
    <w:rsid w:val="00BB51FB"/>
    <w:pPr>
      <w:widowControl/>
      <w:ind w:left="1920" w:hanging="240"/>
    </w:pPr>
    <w:rPr>
      <w:rFonts w:ascii="Calibri" w:hAnsi="Calibri" w:cs="新細明體"/>
      <w:kern w:val="0"/>
      <w:sz w:val="20"/>
      <w:szCs w:val="20"/>
    </w:rPr>
  </w:style>
  <w:style w:type="paragraph" w:styleId="92">
    <w:name w:val="index 9"/>
    <w:basedOn w:val="a"/>
    <w:next w:val="a"/>
    <w:autoRedefine/>
    <w:rsid w:val="00BB51FB"/>
    <w:pPr>
      <w:widowControl/>
      <w:ind w:left="2160" w:hanging="240"/>
    </w:pPr>
    <w:rPr>
      <w:rFonts w:ascii="Calibri" w:hAnsi="Calibri" w:cs="新細明體"/>
      <w:kern w:val="0"/>
      <w:sz w:val="20"/>
      <w:szCs w:val="20"/>
    </w:rPr>
  </w:style>
  <w:style w:type="paragraph" w:styleId="afb">
    <w:name w:val="index heading"/>
    <w:basedOn w:val="a"/>
    <w:next w:val="12"/>
    <w:rsid w:val="00BB51FB"/>
    <w:pPr>
      <w:widowControl/>
      <w:spacing w:before="120" w:after="120"/>
    </w:pPr>
    <w:rPr>
      <w:rFonts w:ascii="Calibri" w:hAnsi="Calibri" w:cs="新細明體"/>
      <w:b/>
      <w:bCs/>
      <w:i/>
      <w:iCs/>
      <w:kern w:val="0"/>
      <w:sz w:val="20"/>
      <w:szCs w:val="20"/>
    </w:rPr>
  </w:style>
  <w:style w:type="paragraph" w:styleId="afc">
    <w:name w:val="Title"/>
    <w:basedOn w:val="a"/>
    <w:next w:val="a"/>
    <w:link w:val="afd"/>
    <w:uiPriority w:val="10"/>
    <w:qFormat/>
    <w:rsid w:val="00BB51FB"/>
    <w:pPr>
      <w:widowControl/>
      <w:spacing w:before="240" w:after="60"/>
      <w:jc w:val="center"/>
      <w:outlineLvl w:val="0"/>
    </w:pPr>
    <w:rPr>
      <w:rFonts w:ascii="Cambria" w:hAnsi="Cambria"/>
      <w:b/>
      <w:bCs/>
      <w:kern w:val="28"/>
      <w:sz w:val="32"/>
      <w:szCs w:val="32"/>
      <w:lang w:val="x-none" w:eastAsia="x-none"/>
    </w:rPr>
  </w:style>
  <w:style w:type="character" w:customStyle="1" w:styleId="afd">
    <w:name w:val="標題 字元"/>
    <w:link w:val="afc"/>
    <w:uiPriority w:val="10"/>
    <w:rsid w:val="00BB51FB"/>
    <w:rPr>
      <w:rFonts w:ascii="Cambria" w:hAnsi="Cambria"/>
      <w:b/>
      <w:bCs/>
      <w:kern w:val="28"/>
      <w:sz w:val="32"/>
      <w:szCs w:val="32"/>
      <w:lang w:val="x-none" w:eastAsia="x-none"/>
    </w:rPr>
  </w:style>
  <w:style w:type="paragraph" w:styleId="afe">
    <w:name w:val="Subtitle"/>
    <w:basedOn w:val="a"/>
    <w:next w:val="a"/>
    <w:link w:val="aff"/>
    <w:uiPriority w:val="11"/>
    <w:qFormat/>
    <w:rsid w:val="00BB51FB"/>
    <w:pPr>
      <w:widowControl/>
      <w:spacing w:after="60"/>
      <w:jc w:val="center"/>
      <w:outlineLvl w:val="1"/>
    </w:pPr>
    <w:rPr>
      <w:rFonts w:ascii="Cambria" w:hAnsi="Cambria"/>
      <w:kern w:val="0"/>
      <w:lang w:val="x-none" w:eastAsia="x-none"/>
    </w:rPr>
  </w:style>
  <w:style w:type="character" w:customStyle="1" w:styleId="aff">
    <w:name w:val="副標題 字元"/>
    <w:link w:val="afe"/>
    <w:uiPriority w:val="11"/>
    <w:rsid w:val="00BB51FB"/>
    <w:rPr>
      <w:rFonts w:ascii="Cambria" w:hAnsi="Cambria"/>
      <w:sz w:val="24"/>
      <w:szCs w:val="24"/>
      <w:lang w:val="x-none" w:eastAsia="x-none"/>
    </w:rPr>
  </w:style>
  <w:style w:type="character" w:styleId="aff0">
    <w:name w:val="Strong"/>
    <w:uiPriority w:val="22"/>
    <w:qFormat/>
    <w:rsid w:val="00BB51FB"/>
    <w:rPr>
      <w:b/>
      <w:bCs/>
    </w:rPr>
  </w:style>
  <w:style w:type="character" w:styleId="aff1">
    <w:name w:val="Emphasis"/>
    <w:uiPriority w:val="20"/>
    <w:qFormat/>
    <w:rsid w:val="00BB51FB"/>
    <w:rPr>
      <w:rFonts w:ascii="Calibri" w:hAnsi="Calibri"/>
      <w:b/>
      <w:i/>
      <w:iCs/>
    </w:rPr>
  </w:style>
  <w:style w:type="paragraph" w:styleId="aff2">
    <w:name w:val="No Spacing"/>
    <w:basedOn w:val="a"/>
    <w:link w:val="aff3"/>
    <w:uiPriority w:val="1"/>
    <w:qFormat/>
    <w:rsid w:val="00BB51FB"/>
    <w:pPr>
      <w:widowControl/>
    </w:pPr>
    <w:rPr>
      <w:rFonts w:ascii="Calibri" w:hAnsi="Calibri"/>
      <w:kern w:val="0"/>
      <w:szCs w:val="32"/>
    </w:rPr>
  </w:style>
  <w:style w:type="paragraph" w:styleId="aff4">
    <w:name w:val="List Paragraph"/>
    <w:basedOn w:val="a"/>
    <w:uiPriority w:val="34"/>
    <w:qFormat/>
    <w:rsid w:val="00BB51FB"/>
    <w:pPr>
      <w:widowControl/>
      <w:ind w:left="720"/>
      <w:contextualSpacing/>
    </w:pPr>
    <w:rPr>
      <w:rFonts w:ascii="Calibri" w:hAnsi="Calibri"/>
      <w:kern w:val="0"/>
    </w:rPr>
  </w:style>
  <w:style w:type="paragraph" w:styleId="aff5">
    <w:name w:val="Quote"/>
    <w:basedOn w:val="a"/>
    <w:next w:val="a"/>
    <w:link w:val="aff6"/>
    <w:uiPriority w:val="29"/>
    <w:qFormat/>
    <w:rsid w:val="00BB51FB"/>
    <w:pPr>
      <w:widowControl/>
    </w:pPr>
    <w:rPr>
      <w:rFonts w:ascii="Calibri" w:hAnsi="Calibri"/>
      <w:i/>
      <w:kern w:val="0"/>
      <w:lang w:val="x-none" w:eastAsia="x-none"/>
    </w:rPr>
  </w:style>
  <w:style w:type="character" w:customStyle="1" w:styleId="aff6">
    <w:name w:val="引文 字元"/>
    <w:link w:val="aff5"/>
    <w:uiPriority w:val="29"/>
    <w:rsid w:val="00BB51FB"/>
    <w:rPr>
      <w:rFonts w:ascii="Calibri" w:hAnsi="Calibri"/>
      <w:i/>
      <w:sz w:val="24"/>
      <w:szCs w:val="24"/>
      <w:lang w:val="x-none" w:eastAsia="x-none"/>
    </w:rPr>
  </w:style>
  <w:style w:type="paragraph" w:styleId="aff7">
    <w:name w:val="Intense Quote"/>
    <w:basedOn w:val="a"/>
    <w:next w:val="a"/>
    <w:link w:val="aff8"/>
    <w:uiPriority w:val="30"/>
    <w:qFormat/>
    <w:rsid w:val="00BB51FB"/>
    <w:pPr>
      <w:widowControl/>
      <w:ind w:left="720" w:right="720"/>
    </w:pPr>
    <w:rPr>
      <w:rFonts w:ascii="Calibri" w:hAnsi="Calibri"/>
      <w:b/>
      <w:i/>
      <w:kern w:val="0"/>
      <w:szCs w:val="20"/>
      <w:lang w:val="x-none" w:eastAsia="x-none"/>
    </w:rPr>
  </w:style>
  <w:style w:type="character" w:customStyle="1" w:styleId="aff8">
    <w:name w:val="鮮明引文 字元"/>
    <w:link w:val="aff7"/>
    <w:uiPriority w:val="30"/>
    <w:rsid w:val="00BB51FB"/>
    <w:rPr>
      <w:rFonts w:ascii="Calibri" w:hAnsi="Calibri"/>
      <w:b/>
      <w:i/>
      <w:sz w:val="24"/>
      <w:lang w:val="x-none" w:eastAsia="x-none"/>
    </w:rPr>
  </w:style>
  <w:style w:type="character" w:styleId="aff9">
    <w:name w:val="Subtle Emphasis"/>
    <w:uiPriority w:val="19"/>
    <w:qFormat/>
    <w:rsid w:val="00BB51FB"/>
    <w:rPr>
      <w:i/>
      <w:color w:val="5A5A5A"/>
    </w:rPr>
  </w:style>
  <w:style w:type="character" w:styleId="affa">
    <w:name w:val="Intense Emphasis"/>
    <w:uiPriority w:val="21"/>
    <w:qFormat/>
    <w:rsid w:val="00BB51FB"/>
    <w:rPr>
      <w:b/>
      <w:i/>
      <w:sz w:val="24"/>
      <w:szCs w:val="24"/>
      <w:u w:val="single"/>
    </w:rPr>
  </w:style>
  <w:style w:type="character" w:styleId="affb">
    <w:name w:val="Subtle Reference"/>
    <w:uiPriority w:val="31"/>
    <w:qFormat/>
    <w:rsid w:val="00BB51FB"/>
    <w:rPr>
      <w:sz w:val="24"/>
      <w:szCs w:val="24"/>
      <w:u w:val="single"/>
    </w:rPr>
  </w:style>
  <w:style w:type="character" w:styleId="affc">
    <w:name w:val="Intense Reference"/>
    <w:uiPriority w:val="32"/>
    <w:qFormat/>
    <w:rsid w:val="00BB51FB"/>
    <w:rPr>
      <w:b/>
      <w:sz w:val="24"/>
      <w:u w:val="single"/>
    </w:rPr>
  </w:style>
  <w:style w:type="character" w:styleId="affd">
    <w:name w:val="Book Title"/>
    <w:uiPriority w:val="33"/>
    <w:qFormat/>
    <w:rsid w:val="00BB51FB"/>
    <w:rPr>
      <w:rFonts w:ascii="Cambria" w:eastAsia="新細明體" w:hAnsi="Cambria"/>
      <w:b/>
      <w:i/>
      <w:sz w:val="24"/>
      <w:szCs w:val="24"/>
    </w:rPr>
  </w:style>
  <w:style w:type="paragraph" w:customStyle="1" w:styleId="affe">
    <w:name w:val="表"/>
    <w:basedOn w:val="a"/>
    <w:qFormat/>
    <w:rsid w:val="00BB51FB"/>
    <w:pPr>
      <w:widowControl/>
      <w:spacing w:line="360" w:lineRule="exact"/>
      <w:ind w:firstLineChars="100" w:firstLine="240"/>
      <w:outlineLvl w:val="4"/>
    </w:pPr>
    <w:rPr>
      <w:rFonts w:ascii="Calibri" w:eastAsia="標楷體" w:hAnsi="Calibri" w:cs="新細明體"/>
      <w:color w:val="000000"/>
      <w:kern w:val="0"/>
    </w:rPr>
  </w:style>
  <w:style w:type="paragraph" w:customStyle="1" w:styleId="afff">
    <w:name w:val="圖"/>
    <w:basedOn w:val="6"/>
    <w:qFormat/>
    <w:rsid w:val="00BB51FB"/>
    <w:pPr>
      <w:keepNext w:val="0"/>
      <w:widowControl/>
      <w:spacing w:before="240" w:after="60" w:line="240" w:lineRule="auto"/>
      <w:ind w:leftChars="0" w:left="0"/>
    </w:pPr>
    <w:rPr>
      <w:rFonts w:ascii="Times New Roman" w:eastAsia="標楷體" w:hAnsi="標楷體"/>
      <w:b/>
      <w:bCs/>
      <w:sz w:val="28"/>
      <w:szCs w:val="20"/>
      <w:lang w:val="x-none" w:eastAsia="x-none"/>
    </w:rPr>
  </w:style>
  <w:style w:type="paragraph" w:styleId="afff0">
    <w:name w:val="table of figures"/>
    <w:basedOn w:val="a"/>
    <w:next w:val="a"/>
    <w:rsid w:val="00BB51FB"/>
    <w:pPr>
      <w:widowControl/>
      <w:ind w:leftChars="400" w:left="400" w:hangingChars="200" w:hanging="200"/>
    </w:pPr>
    <w:rPr>
      <w:rFonts w:ascii="Calibri" w:hAnsi="Calibri" w:cs="新細明體"/>
      <w:kern w:val="0"/>
    </w:rPr>
  </w:style>
  <w:style w:type="paragraph" w:customStyle="1" w:styleId="CE490426FA1F417B964E942E3A6CE9DE">
    <w:name w:val="CE490426FA1F417B964E942E3A6CE9DE"/>
    <w:rsid w:val="00BB51FB"/>
    <w:pPr>
      <w:spacing w:after="200" w:line="276" w:lineRule="auto"/>
    </w:pPr>
    <w:rPr>
      <w:rFonts w:ascii="Calibri" w:hAnsi="Calibri"/>
      <w:sz w:val="22"/>
      <w:szCs w:val="22"/>
    </w:rPr>
  </w:style>
  <w:style w:type="character" w:customStyle="1" w:styleId="txt121">
    <w:name w:val="txt121"/>
    <w:rsid w:val="0040399D"/>
    <w:rPr>
      <w:rFonts w:ascii="Tahoma" w:hAnsi="Tahoma" w:cs="Tahoma" w:hint="default"/>
      <w:sz w:val="18"/>
      <w:szCs w:val="18"/>
    </w:rPr>
  </w:style>
  <w:style w:type="paragraph" w:customStyle="1" w:styleId="font8">
    <w:name w:val="font8"/>
    <w:basedOn w:val="a"/>
    <w:rsid w:val="00A017DE"/>
    <w:pPr>
      <w:widowControl/>
      <w:spacing w:before="100" w:beforeAutospacing="1" w:after="100" w:afterAutospacing="1"/>
    </w:pPr>
    <w:rPr>
      <w:rFonts w:ascii="標楷體" w:eastAsia="標楷體" w:hAnsi="標楷體" w:cs="新細明體"/>
      <w:kern w:val="0"/>
      <w:sz w:val="28"/>
      <w:szCs w:val="28"/>
    </w:rPr>
  </w:style>
  <w:style w:type="paragraph" w:customStyle="1" w:styleId="font10">
    <w:name w:val="font10"/>
    <w:basedOn w:val="a"/>
    <w:rsid w:val="00A017DE"/>
    <w:pPr>
      <w:widowControl/>
      <w:spacing w:before="100" w:beforeAutospacing="1" w:after="100" w:afterAutospacing="1"/>
    </w:pPr>
    <w:rPr>
      <w:kern w:val="0"/>
      <w:sz w:val="28"/>
      <w:szCs w:val="28"/>
    </w:rPr>
  </w:style>
  <w:style w:type="paragraph" w:customStyle="1" w:styleId="font11">
    <w:name w:val="font11"/>
    <w:basedOn w:val="a"/>
    <w:rsid w:val="00A017DE"/>
    <w:pPr>
      <w:widowControl/>
      <w:spacing w:before="100" w:beforeAutospacing="1" w:after="100" w:afterAutospacing="1"/>
    </w:pPr>
    <w:rPr>
      <w:rFonts w:ascii="標楷體" w:eastAsia="標楷體" w:hAnsi="標楷體" w:cs="新細明體"/>
      <w:kern w:val="0"/>
      <w:sz w:val="16"/>
      <w:szCs w:val="16"/>
    </w:rPr>
  </w:style>
  <w:style w:type="paragraph" w:styleId="35">
    <w:name w:val="Body Text 3"/>
    <w:basedOn w:val="a"/>
    <w:link w:val="36"/>
    <w:rsid w:val="00DA6C74"/>
    <w:pPr>
      <w:spacing w:after="120"/>
    </w:pPr>
    <w:rPr>
      <w:sz w:val="16"/>
      <w:szCs w:val="16"/>
    </w:rPr>
  </w:style>
  <w:style w:type="character" w:customStyle="1" w:styleId="36">
    <w:name w:val="本文 3 字元"/>
    <w:link w:val="35"/>
    <w:rsid w:val="00DA6C74"/>
    <w:rPr>
      <w:kern w:val="2"/>
      <w:sz w:val="16"/>
      <w:szCs w:val="16"/>
    </w:rPr>
  </w:style>
  <w:style w:type="character" w:styleId="afff1">
    <w:name w:val="Placeholder Text"/>
    <w:uiPriority w:val="99"/>
    <w:semiHidden/>
    <w:rsid w:val="004C323A"/>
    <w:rPr>
      <w:color w:val="808080"/>
    </w:rPr>
  </w:style>
  <w:style w:type="character" w:customStyle="1" w:styleId="aff3">
    <w:name w:val="無間距 字元"/>
    <w:link w:val="aff2"/>
    <w:uiPriority w:val="1"/>
    <w:rsid w:val="004C323A"/>
    <w:rPr>
      <w:rFonts w:ascii="Calibri" w:hAnsi="Calibri"/>
      <w:sz w:val="24"/>
      <w:szCs w:val="32"/>
    </w:rPr>
  </w:style>
  <w:style w:type="numbering" w:customStyle="1" w:styleId="13">
    <w:name w:val="無清單1"/>
    <w:next w:val="a2"/>
    <w:uiPriority w:val="99"/>
    <w:semiHidden/>
    <w:unhideWhenUsed/>
    <w:rsid w:val="004C323A"/>
  </w:style>
  <w:style w:type="numbering" w:customStyle="1" w:styleId="110">
    <w:name w:val="無清單11"/>
    <w:next w:val="a2"/>
    <w:uiPriority w:val="99"/>
    <w:semiHidden/>
    <w:unhideWhenUsed/>
    <w:rsid w:val="004C323A"/>
  </w:style>
  <w:style w:type="table" w:customStyle="1" w:styleId="14">
    <w:name w:val="表格格線1"/>
    <w:basedOn w:val="a1"/>
    <w:next w:val="af5"/>
    <w:uiPriority w:val="59"/>
    <w:rsid w:val="004C323A"/>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2">
    <w:name w:val="(一)"/>
    <w:basedOn w:val="a"/>
    <w:rsid w:val="00E57329"/>
    <w:pPr>
      <w:tabs>
        <w:tab w:val="left" w:pos="566"/>
      </w:tabs>
      <w:spacing w:line="440" w:lineRule="exact"/>
      <w:ind w:left="567" w:hangingChars="200" w:hanging="567"/>
      <w:jc w:val="both"/>
    </w:pPr>
    <w:rPr>
      <w:rFonts w:eastAsia="標楷體"/>
      <w:sz w:val="28"/>
      <w:szCs w:val="20"/>
    </w:rPr>
  </w:style>
  <w:style w:type="paragraph" w:styleId="afff3">
    <w:name w:val="caption"/>
    <w:basedOn w:val="a"/>
    <w:next w:val="a"/>
    <w:unhideWhenUsed/>
    <w:qFormat/>
    <w:rsid w:val="00B92481"/>
    <w:rPr>
      <w:rFonts w:asciiTheme="minorHAnsi" w:eastAsiaTheme="minorEastAsia" w:hAnsiTheme="minorHAnsi" w:cstheme="minorBid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9477">
      <w:bodyDiv w:val="1"/>
      <w:marLeft w:val="0"/>
      <w:marRight w:val="0"/>
      <w:marTop w:val="0"/>
      <w:marBottom w:val="0"/>
      <w:divBdr>
        <w:top w:val="none" w:sz="0" w:space="0" w:color="auto"/>
        <w:left w:val="none" w:sz="0" w:space="0" w:color="auto"/>
        <w:bottom w:val="none" w:sz="0" w:space="0" w:color="auto"/>
        <w:right w:val="none" w:sz="0" w:space="0" w:color="auto"/>
      </w:divBdr>
    </w:div>
    <w:div w:id="13389338">
      <w:bodyDiv w:val="1"/>
      <w:marLeft w:val="0"/>
      <w:marRight w:val="0"/>
      <w:marTop w:val="0"/>
      <w:marBottom w:val="0"/>
      <w:divBdr>
        <w:top w:val="none" w:sz="0" w:space="0" w:color="auto"/>
        <w:left w:val="none" w:sz="0" w:space="0" w:color="auto"/>
        <w:bottom w:val="none" w:sz="0" w:space="0" w:color="auto"/>
        <w:right w:val="none" w:sz="0" w:space="0" w:color="auto"/>
      </w:divBdr>
    </w:div>
    <w:div w:id="28268246">
      <w:bodyDiv w:val="1"/>
      <w:marLeft w:val="0"/>
      <w:marRight w:val="0"/>
      <w:marTop w:val="0"/>
      <w:marBottom w:val="0"/>
      <w:divBdr>
        <w:top w:val="none" w:sz="0" w:space="0" w:color="auto"/>
        <w:left w:val="none" w:sz="0" w:space="0" w:color="auto"/>
        <w:bottom w:val="none" w:sz="0" w:space="0" w:color="auto"/>
        <w:right w:val="none" w:sz="0" w:space="0" w:color="auto"/>
      </w:divBdr>
    </w:div>
    <w:div w:id="29231826">
      <w:bodyDiv w:val="1"/>
      <w:marLeft w:val="0"/>
      <w:marRight w:val="0"/>
      <w:marTop w:val="0"/>
      <w:marBottom w:val="0"/>
      <w:divBdr>
        <w:top w:val="none" w:sz="0" w:space="0" w:color="auto"/>
        <w:left w:val="none" w:sz="0" w:space="0" w:color="auto"/>
        <w:bottom w:val="none" w:sz="0" w:space="0" w:color="auto"/>
        <w:right w:val="none" w:sz="0" w:space="0" w:color="auto"/>
      </w:divBdr>
    </w:div>
    <w:div w:id="31732905">
      <w:bodyDiv w:val="1"/>
      <w:marLeft w:val="0"/>
      <w:marRight w:val="0"/>
      <w:marTop w:val="0"/>
      <w:marBottom w:val="0"/>
      <w:divBdr>
        <w:top w:val="none" w:sz="0" w:space="0" w:color="auto"/>
        <w:left w:val="none" w:sz="0" w:space="0" w:color="auto"/>
        <w:bottom w:val="none" w:sz="0" w:space="0" w:color="auto"/>
        <w:right w:val="none" w:sz="0" w:space="0" w:color="auto"/>
      </w:divBdr>
    </w:div>
    <w:div w:id="44566220">
      <w:bodyDiv w:val="1"/>
      <w:marLeft w:val="0"/>
      <w:marRight w:val="0"/>
      <w:marTop w:val="0"/>
      <w:marBottom w:val="0"/>
      <w:divBdr>
        <w:top w:val="none" w:sz="0" w:space="0" w:color="auto"/>
        <w:left w:val="none" w:sz="0" w:space="0" w:color="auto"/>
        <w:bottom w:val="none" w:sz="0" w:space="0" w:color="auto"/>
        <w:right w:val="none" w:sz="0" w:space="0" w:color="auto"/>
      </w:divBdr>
    </w:div>
    <w:div w:id="45227481">
      <w:bodyDiv w:val="1"/>
      <w:marLeft w:val="0"/>
      <w:marRight w:val="0"/>
      <w:marTop w:val="0"/>
      <w:marBottom w:val="0"/>
      <w:divBdr>
        <w:top w:val="none" w:sz="0" w:space="0" w:color="auto"/>
        <w:left w:val="none" w:sz="0" w:space="0" w:color="auto"/>
        <w:bottom w:val="none" w:sz="0" w:space="0" w:color="auto"/>
        <w:right w:val="none" w:sz="0" w:space="0" w:color="auto"/>
      </w:divBdr>
    </w:div>
    <w:div w:id="48580694">
      <w:bodyDiv w:val="1"/>
      <w:marLeft w:val="0"/>
      <w:marRight w:val="0"/>
      <w:marTop w:val="0"/>
      <w:marBottom w:val="0"/>
      <w:divBdr>
        <w:top w:val="none" w:sz="0" w:space="0" w:color="auto"/>
        <w:left w:val="none" w:sz="0" w:space="0" w:color="auto"/>
        <w:bottom w:val="none" w:sz="0" w:space="0" w:color="auto"/>
        <w:right w:val="none" w:sz="0" w:space="0" w:color="auto"/>
      </w:divBdr>
    </w:div>
    <w:div w:id="49036709">
      <w:bodyDiv w:val="1"/>
      <w:marLeft w:val="0"/>
      <w:marRight w:val="0"/>
      <w:marTop w:val="0"/>
      <w:marBottom w:val="0"/>
      <w:divBdr>
        <w:top w:val="none" w:sz="0" w:space="0" w:color="auto"/>
        <w:left w:val="none" w:sz="0" w:space="0" w:color="auto"/>
        <w:bottom w:val="none" w:sz="0" w:space="0" w:color="auto"/>
        <w:right w:val="none" w:sz="0" w:space="0" w:color="auto"/>
      </w:divBdr>
    </w:div>
    <w:div w:id="50081771">
      <w:bodyDiv w:val="1"/>
      <w:marLeft w:val="0"/>
      <w:marRight w:val="0"/>
      <w:marTop w:val="0"/>
      <w:marBottom w:val="0"/>
      <w:divBdr>
        <w:top w:val="none" w:sz="0" w:space="0" w:color="auto"/>
        <w:left w:val="none" w:sz="0" w:space="0" w:color="auto"/>
        <w:bottom w:val="none" w:sz="0" w:space="0" w:color="auto"/>
        <w:right w:val="none" w:sz="0" w:space="0" w:color="auto"/>
      </w:divBdr>
      <w:divsChild>
        <w:div w:id="1709842628">
          <w:marLeft w:val="0"/>
          <w:marRight w:val="0"/>
          <w:marTop w:val="0"/>
          <w:marBottom w:val="0"/>
          <w:divBdr>
            <w:top w:val="none" w:sz="0" w:space="0" w:color="auto"/>
            <w:left w:val="none" w:sz="0" w:space="0" w:color="auto"/>
            <w:bottom w:val="none" w:sz="0" w:space="0" w:color="auto"/>
            <w:right w:val="none" w:sz="0" w:space="0" w:color="auto"/>
          </w:divBdr>
          <w:divsChild>
            <w:div w:id="1161433699">
              <w:marLeft w:val="0"/>
              <w:marRight w:val="0"/>
              <w:marTop w:val="0"/>
              <w:marBottom w:val="0"/>
              <w:divBdr>
                <w:top w:val="none" w:sz="0" w:space="0" w:color="auto"/>
                <w:left w:val="none" w:sz="0" w:space="0" w:color="auto"/>
                <w:bottom w:val="none" w:sz="0" w:space="0" w:color="auto"/>
                <w:right w:val="none" w:sz="0" w:space="0" w:color="auto"/>
              </w:divBdr>
              <w:divsChild>
                <w:div w:id="1167482351">
                  <w:marLeft w:val="0"/>
                  <w:marRight w:val="0"/>
                  <w:marTop w:val="0"/>
                  <w:marBottom w:val="0"/>
                  <w:divBdr>
                    <w:top w:val="none" w:sz="0" w:space="0" w:color="auto"/>
                    <w:left w:val="none" w:sz="0" w:space="0" w:color="auto"/>
                    <w:bottom w:val="none" w:sz="0" w:space="0" w:color="auto"/>
                    <w:right w:val="none" w:sz="0" w:space="0" w:color="auto"/>
                  </w:divBdr>
                  <w:divsChild>
                    <w:div w:id="2103142072">
                      <w:marLeft w:val="0"/>
                      <w:marRight w:val="0"/>
                      <w:marTop w:val="0"/>
                      <w:marBottom w:val="150"/>
                      <w:divBdr>
                        <w:top w:val="none" w:sz="0" w:space="0" w:color="auto"/>
                        <w:left w:val="none" w:sz="0" w:space="0" w:color="auto"/>
                        <w:bottom w:val="none" w:sz="0" w:space="0" w:color="auto"/>
                        <w:right w:val="none" w:sz="0" w:space="0" w:color="auto"/>
                      </w:divBdr>
                      <w:divsChild>
                        <w:div w:id="2056536882">
                          <w:marLeft w:val="0"/>
                          <w:marRight w:val="0"/>
                          <w:marTop w:val="0"/>
                          <w:marBottom w:val="0"/>
                          <w:divBdr>
                            <w:top w:val="single" w:sz="6" w:space="0" w:color="CCCCCC"/>
                            <w:left w:val="single" w:sz="6" w:space="0" w:color="CCCCCC"/>
                            <w:bottom w:val="none" w:sz="0" w:space="0" w:color="auto"/>
                            <w:right w:val="single" w:sz="6" w:space="0" w:color="CCCCCC"/>
                          </w:divBdr>
                          <w:divsChild>
                            <w:div w:id="116374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427754">
      <w:bodyDiv w:val="1"/>
      <w:marLeft w:val="0"/>
      <w:marRight w:val="0"/>
      <w:marTop w:val="0"/>
      <w:marBottom w:val="0"/>
      <w:divBdr>
        <w:top w:val="none" w:sz="0" w:space="0" w:color="auto"/>
        <w:left w:val="none" w:sz="0" w:space="0" w:color="auto"/>
        <w:bottom w:val="none" w:sz="0" w:space="0" w:color="auto"/>
        <w:right w:val="none" w:sz="0" w:space="0" w:color="auto"/>
      </w:divBdr>
    </w:div>
    <w:div w:id="53740353">
      <w:bodyDiv w:val="1"/>
      <w:marLeft w:val="0"/>
      <w:marRight w:val="0"/>
      <w:marTop w:val="0"/>
      <w:marBottom w:val="0"/>
      <w:divBdr>
        <w:top w:val="none" w:sz="0" w:space="0" w:color="auto"/>
        <w:left w:val="none" w:sz="0" w:space="0" w:color="auto"/>
        <w:bottom w:val="none" w:sz="0" w:space="0" w:color="auto"/>
        <w:right w:val="none" w:sz="0" w:space="0" w:color="auto"/>
      </w:divBdr>
    </w:div>
    <w:div w:id="61804637">
      <w:bodyDiv w:val="1"/>
      <w:marLeft w:val="0"/>
      <w:marRight w:val="0"/>
      <w:marTop w:val="0"/>
      <w:marBottom w:val="0"/>
      <w:divBdr>
        <w:top w:val="none" w:sz="0" w:space="0" w:color="auto"/>
        <w:left w:val="none" w:sz="0" w:space="0" w:color="auto"/>
        <w:bottom w:val="none" w:sz="0" w:space="0" w:color="auto"/>
        <w:right w:val="none" w:sz="0" w:space="0" w:color="auto"/>
      </w:divBdr>
    </w:div>
    <w:div w:id="67387116">
      <w:bodyDiv w:val="1"/>
      <w:marLeft w:val="0"/>
      <w:marRight w:val="0"/>
      <w:marTop w:val="0"/>
      <w:marBottom w:val="0"/>
      <w:divBdr>
        <w:top w:val="none" w:sz="0" w:space="0" w:color="auto"/>
        <w:left w:val="none" w:sz="0" w:space="0" w:color="auto"/>
        <w:bottom w:val="none" w:sz="0" w:space="0" w:color="auto"/>
        <w:right w:val="none" w:sz="0" w:space="0" w:color="auto"/>
      </w:divBdr>
    </w:div>
    <w:div w:id="69087512">
      <w:bodyDiv w:val="1"/>
      <w:marLeft w:val="0"/>
      <w:marRight w:val="0"/>
      <w:marTop w:val="0"/>
      <w:marBottom w:val="0"/>
      <w:divBdr>
        <w:top w:val="none" w:sz="0" w:space="0" w:color="auto"/>
        <w:left w:val="none" w:sz="0" w:space="0" w:color="auto"/>
        <w:bottom w:val="none" w:sz="0" w:space="0" w:color="auto"/>
        <w:right w:val="none" w:sz="0" w:space="0" w:color="auto"/>
      </w:divBdr>
    </w:div>
    <w:div w:id="71466828">
      <w:bodyDiv w:val="1"/>
      <w:marLeft w:val="0"/>
      <w:marRight w:val="0"/>
      <w:marTop w:val="0"/>
      <w:marBottom w:val="0"/>
      <w:divBdr>
        <w:top w:val="none" w:sz="0" w:space="0" w:color="auto"/>
        <w:left w:val="none" w:sz="0" w:space="0" w:color="auto"/>
        <w:bottom w:val="none" w:sz="0" w:space="0" w:color="auto"/>
        <w:right w:val="none" w:sz="0" w:space="0" w:color="auto"/>
      </w:divBdr>
    </w:div>
    <w:div w:id="74714045">
      <w:bodyDiv w:val="1"/>
      <w:marLeft w:val="0"/>
      <w:marRight w:val="0"/>
      <w:marTop w:val="0"/>
      <w:marBottom w:val="0"/>
      <w:divBdr>
        <w:top w:val="none" w:sz="0" w:space="0" w:color="auto"/>
        <w:left w:val="none" w:sz="0" w:space="0" w:color="auto"/>
        <w:bottom w:val="none" w:sz="0" w:space="0" w:color="auto"/>
        <w:right w:val="none" w:sz="0" w:space="0" w:color="auto"/>
      </w:divBdr>
    </w:div>
    <w:div w:id="75591943">
      <w:bodyDiv w:val="1"/>
      <w:marLeft w:val="0"/>
      <w:marRight w:val="0"/>
      <w:marTop w:val="0"/>
      <w:marBottom w:val="0"/>
      <w:divBdr>
        <w:top w:val="none" w:sz="0" w:space="0" w:color="auto"/>
        <w:left w:val="none" w:sz="0" w:space="0" w:color="auto"/>
        <w:bottom w:val="none" w:sz="0" w:space="0" w:color="auto"/>
        <w:right w:val="none" w:sz="0" w:space="0" w:color="auto"/>
      </w:divBdr>
    </w:div>
    <w:div w:id="76483138">
      <w:bodyDiv w:val="1"/>
      <w:marLeft w:val="0"/>
      <w:marRight w:val="0"/>
      <w:marTop w:val="0"/>
      <w:marBottom w:val="0"/>
      <w:divBdr>
        <w:top w:val="none" w:sz="0" w:space="0" w:color="auto"/>
        <w:left w:val="none" w:sz="0" w:space="0" w:color="auto"/>
        <w:bottom w:val="none" w:sz="0" w:space="0" w:color="auto"/>
        <w:right w:val="none" w:sz="0" w:space="0" w:color="auto"/>
      </w:divBdr>
    </w:div>
    <w:div w:id="77363740">
      <w:bodyDiv w:val="1"/>
      <w:marLeft w:val="0"/>
      <w:marRight w:val="0"/>
      <w:marTop w:val="0"/>
      <w:marBottom w:val="0"/>
      <w:divBdr>
        <w:top w:val="none" w:sz="0" w:space="0" w:color="auto"/>
        <w:left w:val="none" w:sz="0" w:space="0" w:color="auto"/>
        <w:bottom w:val="none" w:sz="0" w:space="0" w:color="auto"/>
        <w:right w:val="none" w:sz="0" w:space="0" w:color="auto"/>
      </w:divBdr>
    </w:div>
    <w:div w:id="79564893">
      <w:bodyDiv w:val="1"/>
      <w:marLeft w:val="0"/>
      <w:marRight w:val="0"/>
      <w:marTop w:val="0"/>
      <w:marBottom w:val="0"/>
      <w:divBdr>
        <w:top w:val="none" w:sz="0" w:space="0" w:color="auto"/>
        <w:left w:val="none" w:sz="0" w:space="0" w:color="auto"/>
        <w:bottom w:val="none" w:sz="0" w:space="0" w:color="auto"/>
        <w:right w:val="none" w:sz="0" w:space="0" w:color="auto"/>
      </w:divBdr>
    </w:div>
    <w:div w:id="80493920">
      <w:bodyDiv w:val="1"/>
      <w:marLeft w:val="0"/>
      <w:marRight w:val="0"/>
      <w:marTop w:val="0"/>
      <w:marBottom w:val="0"/>
      <w:divBdr>
        <w:top w:val="none" w:sz="0" w:space="0" w:color="auto"/>
        <w:left w:val="none" w:sz="0" w:space="0" w:color="auto"/>
        <w:bottom w:val="none" w:sz="0" w:space="0" w:color="auto"/>
        <w:right w:val="none" w:sz="0" w:space="0" w:color="auto"/>
      </w:divBdr>
    </w:div>
    <w:div w:id="85349788">
      <w:bodyDiv w:val="1"/>
      <w:marLeft w:val="0"/>
      <w:marRight w:val="0"/>
      <w:marTop w:val="0"/>
      <w:marBottom w:val="0"/>
      <w:divBdr>
        <w:top w:val="none" w:sz="0" w:space="0" w:color="auto"/>
        <w:left w:val="none" w:sz="0" w:space="0" w:color="auto"/>
        <w:bottom w:val="none" w:sz="0" w:space="0" w:color="auto"/>
        <w:right w:val="none" w:sz="0" w:space="0" w:color="auto"/>
      </w:divBdr>
    </w:div>
    <w:div w:id="94324793">
      <w:bodyDiv w:val="1"/>
      <w:marLeft w:val="0"/>
      <w:marRight w:val="0"/>
      <w:marTop w:val="0"/>
      <w:marBottom w:val="0"/>
      <w:divBdr>
        <w:top w:val="none" w:sz="0" w:space="0" w:color="auto"/>
        <w:left w:val="none" w:sz="0" w:space="0" w:color="auto"/>
        <w:bottom w:val="none" w:sz="0" w:space="0" w:color="auto"/>
        <w:right w:val="none" w:sz="0" w:space="0" w:color="auto"/>
      </w:divBdr>
    </w:div>
    <w:div w:id="98255458">
      <w:bodyDiv w:val="1"/>
      <w:marLeft w:val="0"/>
      <w:marRight w:val="0"/>
      <w:marTop w:val="0"/>
      <w:marBottom w:val="0"/>
      <w:divBdr>
        <w:top w:val="none" w:sz="0" w:space="0" w:color="auto"/>
        <w:left w:val="none" w:sz="0" w:space="0" w:color="auto"/>
        <w:bottom w:val="none" w:sz="0" w:space="0" w:color="auto"/>
        <w:right w:val="none" w:sz="0" w:space="0" w:color="auto"/>
      </w:divBdr>
    </w:div>
    <w:div w:id="99296850">
      <w:bodyDiv w:val="1"/>
      <w:marLeft w:val="0"/>
      <w:marRight w:val="0"/>
      <w:marTop w:val="0"/>
      <w:marBottom w:val="0"/>
      <w:divBdr>
        <w:top w:val="none" w:sz="0" w:space="0" w:color="auto"/>
        <w:left w:val="none" w:sz="0" w:space="0" w:color="auto"/>
        <w:bottom w:val="none" w:sz="0" w:space="0" w:color="auto"/>
        <w:right w:val="none" w:sz="0" w:space="0" w:color="auto"/>
      </w:divBdr>
    </w:div>
    <w:div w:id="100423490">
      <w:bodyDiv w:val="1"/>
      <w:marLeft w:val="0"/>
      <w:marRight w:val="0"/>
      <w:marTop w:val="0"/>
      <w:marBottom w:val="0"/>
      <w:divBdr>
        <w:top w:val="none" w:sz="0" w:space="0" w:color="auto"/>
        <w:left w:val="none" w:sz="0" w:space="0" w:color="auto"/>
        <w:bottom w:val="none" w:sz="0" w:space="0" w:color="auto"/>
        <w:right w:val="none" w:sz="0" w:space="0" w:color="auto"/>
      </w:divBdr>
    </w:div>
    <w:div w:id="107314089">
      <w:bodyDiv w:val="1"/>
      <w:marLeft w:val="0"/>
      <w:marRight w:val="0"/>
      <w:marTop w:val="0"/>
      <w:marBottom w:val="0"/>
      <w:divBdr>
        <w:top w:val="none" w:sz="0" w:space="0" w:color="auto"/>
        <w:left w:val="none" w:sz="0" w:space="0" w:color="auto"/>
        <w:bottom w:val="none" w:sz="0" w:space="0" w:color="auto"/>
        <w:right w:val="none" w:sz="0" w:space="0" w:color="auto"/>
      </w:divBdr>
    </w:div>
    <w:div w:id="123696840">
      <w:bodyDiv w:val="1"/>
      <w:marLeft w:val="0"/>
      <w:marRight w:val="0"/>
      <w:marTop w:val="0"/>
      <w:marBottom w:val="0"/>
      <w:divBdr>
        <w:top w:val="none" w:sz="0" w:space="0" w:color="auto"/>
        <w:left w:val="none" w:sz="0" w:space="0" w:color="auto"/>
        <w:bottom w:val="none" w:sz="0" w:space="0" w:color="auto"/>
        <w:right w:val="none" w:sz="0" w:space="0" w:color="auto"/>
      </w:divBdr>
    </w:div>
    <w:div w:id="124280647">
      <w:bodyDiv w:val="1"/>
      <w:marLeft w:val="0"/>
      <w:marRight w:val="0"/>
      <w:marTop w:val="0"/>
      <w:marBottom w:val="0"/>
      <w:divBdr>
        <w:top w:val="none" w:sz="0" w:space="0" w:color="auto"/>
        <w:left w:val="none" w:sz="0" w:space="0" w:color="auto"/>
        <w:bottom w:val="none" w:sz="0" w:space="0" w:color="auto"/>
        <w:right w:val="none" w:sz="0" w:space="0" w:color="auto"/>
      </w:divBdr>
    </w:div>
    <w:div w:id="124395214">
      <w:bodyDiv w:val="1"/>
      <w:marLeft w:val="0"/>
      <w:marRight w:val="0"/>
      <w:marTop w:val="0"/>
      <w:marBottom w:val="0"/>
      <w:divBdr>
        <w:top w:val="none" w:sz="0" w:space="0" w:color="auto"/>
        <w:left w:val="none" w:sz="0" w:space="0" w:color="auto"/>
        <w:bottom w:val="none" w:sz="0" w:space="0" w:color="auto"/>
        <w:right w:val="none" w:sz="0" w:space="0" w:color="auto"/>
      </w:divBdr>
    </w:div>
    <w:div w:id="128863637">
      <w:bodyDiv w:val="1"/>
      <w:marLeft w:val="0"/>
      <w:marRight w:val="0"/>
      <w:marTop w:val="0"/>
      <w:marBottom w:val="0"/>
      <w:divBdr>
        <w:top w:val="none" w:sz="0" w:space="0" w:color="auto"/>
        <w:left w:val="none" w:sz="0" w:space="0" w:color="auto"/>
        <w:bottom w:val="none" w:sz="0" w:space="0" w:color="auto"/>
        <w:right w:val="none" w:sz="0" w:space="0" w:color="auto"/>
      </w:divBdr>
    </w:div>
    <w:div w:id="136578432">
      <w:bodyDiv w:val="1"/>
      <w:marLeft w:val="0"/>
      <w:marRight w:val="0"/>
      <w:marTop w:val="0"/>
      <w:marBottom w:val="0"/>
      <w:divBdr>
        <w:top w:val="none" w:sz="0" w:space="0" w:color="auto"/>
        <w:left w:val="none" w:sz="0" w:space="0" w:color="auto"/>
        <w:bottom w:val="none" w:sz="0" w:space="0" w:color="auto"/>
        <w:right w:val="none" w:sz="0" w:space="0" w:color="auto"/>
      </w:divBdr>
    </w:div>
    <w:div w:id="138544251">
      <w:bodyDiv w:val="1"/>
      <w:marLeft w:val="0"/>
      <w:marRight w:val="0"/>
      <w:marTop w:val="0"/>
      <w:marBottom w:val="0"/>
      <w:divBdr>
        <w:top w:val="none" w:sz="0" w:space="0" w:color="auto"/>
        <w:left w:val="none" w:sz="0" w:space="0" w:color="auto"/>
        <w:bottom w:val="none" w:sz="0" w:space="0" w:color="auto"/>
        <w:right w:val="none" w:sz="0" w:space="0" w:color="auto"/>
      </w:divBdr>
    </w:div>
    <w:div w:id="142938314">
      <w:bodyDiv w:val="1"/>
      <w:marLeft w:val="0"/>
      <w:marRight w:val="0"/>
      <w:marTop w:val="0"/>
      <w:marBottom w:val="0"/>
      <w:divBdr>
        <w:top w:val="none" w:sz="0" w:space="0" w:color="auto"/>
        <w:left w:val="none" w:sz="0" w:space="0" w:color="auto"/>
        <w:bottom w:val="none" w:sz="0" w:space="0" w:color="auto"/>
        <w:right w:val="none" w:sz="0" w:space="0" w:color="auto"/>
      </w:divBdr>
    </w:div>
    <w:div w:id="145711535">
      <w:bodyDiv w:val="1"/>
      <w:marLeft w:val="0"/>
      <w:marRight w:val="0"/>
      <w:marTop w:val="0"/>
      <w:marBottom w:val="0"/>
      <w:divBdr>
        <w:top w:val="none" w:sz="0" w:space="0" w:color="auto"/>
        <w:left w:val="none" w:sz="0" w:space="0" w:color="auto"/>
        <w:bottom w:val="none" w:sz="0" w:space="0" w:color="auto"/>
        <w:right w:val="none" w:sz="0" w:space="0" w:color="auto"/>
      </w:divBdr>
    </w:div>
    <w:div w:id="151456752">
      <w:bodyDiv w:val="1"/>
      <w:marLeft w:val="0"/>
      <w:marRight w:val="0"/>
      <w:marTop w:val="0"/>
      <w:marBottom w:val="0"/>
      <w:divBdr>
        <w:top w:val="none" w:sz="0" w:space="0" w:color="auto"/>
        <w:left w:val="none" w:sz="0" w:space="0" w:color="auto"/>
        <w:bottom w:val="none" w:sz="0" w:space="0" w:color="auto"/>
        <w:right w:val="none" w:sz="0" w:space="0" w:color="auto"/>
      </w:divBdr>
    </w:div>
    <w:div w:id="151525527">
      <w:bodyDiv w:val="1"/>
      <w:marLeft w:val="0"/>
      <w:marRight w:val="0"/>
      <w:marTop w:val="0"/>
      <w:marBottom w:val="0"/>
      <w:divBdr>
        <w:top w:val="none" w:sz="0" w:space="0" w:color="auto"/>
        <w:left w:val="none" w:sz="0" w:space="0" w:color="auto"/>
        <w:bottom w:val="none" w:sz="0" w:space="0" w:color="auto"/>
        <w:right w:val="none" w:sz="0" w:space="0" w:color="auto"/>
      </w:divBdr>
    </w:div>
    <w:div w:id="151996455">
      <w:bodyDiv w:val="1"/>
      <w:marLeft w:val="0"/>
      <w:marRight w:val="0"/>
      <w:marTop w:val="0"/>
      <w:marBottom w:val="0"/>
      <w:divBdr>
        <w:top w:val="none" w:sz="0" w:space="0" w:color="auto"/>
        <w:left w:val="none" w:sz="0" w:space="0" w:color="auto"/>
        <w:bottom w:val="none" w:sz="0" w:space="0" w:color="auto"/>
        <w:right w:val="none" w:sz="0" w:space="0" w:color="auto"/>
      </w:divBdr>
    </w:div>
    <w:div w:id="155386118">
      <w:bodyDiv w:val="1"/>
      <w:marLeft w:val="0"/>
      <w:marRight w:val="0"/>
      <w:marTop w:val="0"/>
      <w:marBottom w:val="0"/>
      <w:divBdr>
        <w:top w:val="none" w:sz="0" w:space="0" w:color="auto"/>
        <w:left w:val="none" w:sz="0" w:space="0" w:color="auto"/>
        <w:bottom w:val="none" w:sz="0" w:space="0" w:color="auto"/>
        <w:right w:val="none" w:sz="0" w:space="0" w:color="auto"/>
      </w:divBdr>
    </w:div>
    <w:div w:id="156847038">
      <w:bodyDiv w:val="1"/>
      <w:marLeft w:val="0"/>
      <w:marRight w:val="0"/>
      <w:marTop w:val="0"/>
      <w:marBottom w:val="0"/>
      <w:divBdr>
        <w:top w:val="none" w:sz="0" w:space="0" w:color="auto"/>
        <w:left w:val="none" w:sz="0" w:space="0" w:color="auto"/>
        <w:bottom w:val="none" w:sz="0" w:space="0" w:color="auto"/>
        <w:right w:val="none" w:sz="0" w:space="0" w:color="auto"/>
      </w:divBdr>
    </w:div>
    <w:div w:id="160629056">
      <w:bodyDiv w:val="1"/>
      <w:marLeft w:val="0"/>
      <w:marRight w:val="0"/>
      <w:marTop w:val="0"/>
      <w:marBottom w:val="0"/>
      <w:divBdr>
        <w:top w:val="none" w:sz="0" w:space="0" w:color="auto"/>
        <w:left w:val="none" w:sz="0" w:space="0" w:color="auto"/>
        <w:bottom w:val="none" w:sz="0" w:space="0" w:color="auto"/>
        <w:right w:val="none" w:sz="0" w:space="0" w:color="auto"/>
      </w:divBdr>
    </w:div>
    <w:div w:id="170536638">
      <w:bodyDiv w:val="1"/>
      <w:marLeft w:val="0"/>
      <w:marRight w:val="0"/>
      <w:marTop w:val="0"/>
      <w:marBottom w:val="0"/>
      <w:divBdr>
        <w:top w:val="none" w:sz="0" w:space="0" w:color="auto"/>
        <w:left w:val="none" w:sz="0" w:space="0" w:color="auto"/>
        <w:bottom w:val="none" w:sz="0" w:space="0" w:color="auto"/>
        <w:right w:val="none" w:sz="0" w:space="0" w:color="auto"/>
      </w:divBdr>
    </w:div>
    <w:div w:id="170878794">
      <w:bodyDiv w:val="1"/>
      <w:marLeft w:val="0"/>
      <w:marRight w:val="0"/>
      <w:marTop w:val="0"/>
      <w:marBottom w:val="0"/>
      <w:divBdr>
        <w:top w:val="none" w:sz="0" w:space="0" w:color="auto"/>
        <w:left w:val="none" w:sz="0" w:space="0" w:color="auto"/>
        <w:bottom w:val="none" w:sz="0" w:space="0" w:color="auto"/>
        <w:right w:val="none" w:sz="0" w:space="0" w:color="auto"/>
      </w:divBdr>
    </w:div>
    <w:div w:id="175314536">
      <w:bodyDiv w:val="1"/>
      <w:marLeft w:val="0"/>
      <w:marRight w:val="0"/>
      <w:marTop w:val="0"/>
      <w:marBottom w:val="0"/>
      <w:divBdr>
        <w:top w:val="none" w:sz="0" w:space="0" w:color="auto"/>
        <w:left w:val="none" w:sz="0" w:space="0" w:color="auto"/>
        <w:bottom w:val="none" w:sz="0" w:space="0" w:color="auto"/>
        <w:right w:val="none" w:sz="0" w:space="0" w:color="auto"/>
      </w:divBdr>
    </w:div>
    <w:div w:id="185295547">
      <w:bodyDiv w:val="1"/>
      <w:marLeft w:val="0"/>
      <w:marRight w:val="0"/>
      <w:marTop w:val="0"/>
      <w:marBottom w:val="0"/>
      <w:divBdr>
        <w:top w:val="none" w:sz="0" w:space="0" w:color="auto"/>
        <w:left w:val="none" w:sz="0" w:space="0" w:color="auto"/>
        <w:bottom w:val="none" w:sz="0" w:space="0" w:color="auto"/>
        <w:right w:val="none" w:sz="0" w:space="0" w:color="auto"/>
      </w:divBdr>
    </w:div>
    <w:div w:id="189031666">
      <w:bodyDiv w:val="1"/>
      <w:marLeft w:val="0"/>
      <w:marRight w:val="0"/>
      <w:marTop w:val="0"/>
      <w:marBottom w:val="0"/>
      <w:divBdr>
        <w:top w:val="none" w:sz="0" w:space="0" w:color="auto"/>
        <w:left w:val="none" w:sz="0" w:space="0" w:color="auto"/>
        <w:bottom w:val="none" w:sz="0" w:space="0" w:color="auto"/>
        <w:right w:val="none" w:sz="0" w:space="0" w:color="auto"/>
      </w:divBdr>
    </w:div>
    <w:div w:id="193932085">
      <w:bodyDiv w:val="1"/>
      <w:marLeft w:val="0"/>
      <w:marRight w:val="0"/>
      <w:marTop w:val="0"/>
      <w:marBottom w:val="0"/>
      <w:divBdr>
        <w:top w:val="none" w:sz="0" w:space="0" w:color="auto"/>
        <w:left w:val="none" w:sz="0" w:space="0" w:color="auto"/>
        <w:bottom w:val="none" w:sz="0" w:space="0" w:color="auto"/>
        <w:right w:val="none" w:sz="0" w:space="0" w:color="auto"/>
      </w:divBdr>
      <w:divsChild>
        <w:div w:id="540021762">
          <w:marLeft w:val="0"/>
          <w:marRight w:val="0"/>
          <w:marTop w:val="0"/>
          <w:marBottom w:val="0"/>
          <w:divBdr>
            <w:top w:val="none" w:sz="0" w:space="0" w:color="auto"/>
            <w:left w:val="none" w:sz="0" w:space="0" w:color="auto"/>
            <w:bottom w:val="none" w:sz="0" w:space="0" w:color="auto"/>
            <w:right w:val="none" w:sz="0" w:space="0" w:color="auto"/>
          </w:divBdr>
        </w:div>
      </w:divsChild>
    </w:div>
    <w:div w:id="197281175">
      <w:bodyDiv w:val="1"/>
      <w:marLeft w:val="0"/>
      <w:marRight w:val="0"/>
      <w:marTop w:val="0"/>
      <w:marBottom w:val="0"/>
      <w:divBdr>
        <w:top w:val="none" w:sz="0" w:space="0" w:color="auto"/>
        <w:left w:val="none" w:sz="0" w:space="0" w:color="auto"/>
        <w:bottom w:val="none" w:sz="0" w:space="0" w:color="auto"/>
        <w:right w:val="none" w:sz="0" w:space="0" w:color="auto"/>
      </w:divBdr>
    </w:div>
    <w:div w:id="199057611">
      <w:bodyDiv w:val="1"/>
      <w:marLeft w:val="0"/>
      <w:marRight w:val="0"/>
      <w:marTop w:val="0"/>
      <w:marBottom w:val="0"/>
      <w:divBdr>
        <w:top w:val="none" w:sz="0" w:space="0" w:color="auto"/>
        <w:left w:val="none" w:sz="0" w:space="0" w:color="auto"/>
        <w:bottom w:val="none" w:sz="0" w:space="0" w:color="auto"/>
        <w:right w:val="none" w:sz="0" w:space="0" w:color="auto"/>
      </w:divBdr>
    </w:div>
    <w:div w:id="210462663">
      <w:bodyDiv w:val="1"/>
      <w:marLeft w:val="0"/>
      <w:marRight w:val="0"/>
      <w:marTop w:val="0"/>
      <w:marBottom w:val="0"/>
      <w:divBdr>
        <w:top w:val="none" w:sz="0" w:space="0" w:color="auto"/>
        <w:left w:val="none" w:sz="0" w:space="0" w:color="auto"/>
        <w:bottom w:val="none" w:sz="0" w:space="0" w:color="auto"/>
        <w:right w:val="none" w:sz="0" w:space="0" w:color="auto"/>
      </w:divBdr>
    </w:div>
    <w:div w:id="216860759">
      <w:bodyDiv w:val="1"/>
      <w:marLeft w:val="0"/>
      <w:marRight w:val="0"/>
      <w:marTop w:val="0"/>
      <w:marBottom w:val="0"/>
      <w:divBdr>
        <w:top w:val="none" w:sz="0" w:space="0" w:color="auto"/>
        <w:left w:val="none" w:sz="0" w:space="0" w:color="auto"/>
        <w:bottom w:val="none" w:sz="0" w:space="0" w:color="auto"/>
        <w:right w:val="none" w:sz="0" w:space="0" w:color="auto"/>
      </w:divBdr>
    </w:div>
    <w:div w:id="221982809">
      <w:bodyDiv w:val="1"/>
      <w:marLeft w:val="0"/>
      <w:marRight w:val="0"/>
      <w:marTop w:val="0"/>
      <w:marBottom w:val="0"/>
      <w:divBdr>
        <w:top w:val="none" w:sz="0" w:space="0" w:color="auto"/>
        <w:left w:val="none" w:sz="0" w:space="0" w:color="auto"/>
        <w:bottom w:val="none" w:sz="0" w:space="0" w:color="auto"/>
        <w:right w:val="none" w:sz="0" w:space="0" w:color="auto"/>
      </w:divBdr>
    </w:div>
    <w:div w:id="225993733">
      <w:bodyDiv w:val="1"/>
      <w:marLeft w:val="0"/>
      <w:marRight w:val="0"/>
      <w:marTop w:val="0"/>
      <w:marBottom w:val="0"/>
      <w:divBdr>
        <w:top w:val="none" w:sz="0" w:space="0" w:color="auto"/>
        <w:left w:val="none" w:sz="0" w:space="0" w:color="auto"/>
        <w:bottom w:val="none" w:sz="0" w:space="0" w:color="auto"/>
        <w:right w:val="none" w:sz="0" w:space="0" w:color="auto"/>
      </w:divBdr>
    </w:div>
    <w:div w:id="228467526">
      <w:bodyDiv w:val="1"/>
      <w:marLeft w:val="0"/>
      <w:marRight w:val="0"/>
      <w:marTop w:val="0"/>
      <w:marBottom w:val="0"/>
      <w:divBdr>
        <w:top w:val="none" w:sz="0" w:space="0" w:color="auto"/>
        <w:left w:val="none" w:sz="0" w:space="0" w:color="auto"/>
        <w:bottom w:val="none" w:sz="0" w:space="0" w:color="auto"/>
        <w:right w:val="none" w:sz="0" w:space="0" w:color="auto"/>
      </w:divBdr>
    </w:div>
    <w:div w:id="230577115">
      <w:bodyDiv w:val="1"/>
      <w:marLeft w:val="0"/>
      <w:marRight w:val="0"/>
      <w:marTop w:val="0"/>
      <w:marBottom w:val="0"/>
      <w:divBdr>
        <w:top w:val="none" w:sz="0" w:space="0" w:color="auto"/>
        <w:left w:val="none" w:sz="0" w:space="0" w:color="auto"/>
        <w:bottom w:val="none" w:sz="0" w:space="0" w:color="auto"/>
        <w:right w:val="none" w:sz="0" w:space="0" w:color="auto"/>
      </w:divBdr>
    </w:div>
    <w:div w:id="230700752">
      <w:bodyDiv w:val="1"/>
      <w:marLeft w:val="0"/>
      <w:marRight w:val="0"/>
      <w:marTop w:val="0"/>
      <w:marBottom w:val="0"/>
      <w:divBdr>
        <w:top w:val="none" w:sz="0" w:space="0" w:color="auto"/>
        <w:left w:val="none" w:sz="0" w:space="0" w:color="auto"/>
        <w:bottom w:val="none" w:sz="0" w:space="0" w:color="auto"/>
        <w:right w:val="none" w:sz="0" w:space="0" w:color="auto"/>
      </w:divBdr>
    </w:div>
    <w:div w:id="232469410">
      <w:bodyDiv w:val="1"/>
      <w:marLeft w:val="0"/>
      <w:marRight w:val="0"/>
      <w:marTop w:val="0"/>
      <w:marBottom w:val="0"/>
      <w:divBdr>
        <w:top w:val="none" w:sz="0" w:space="0" w:color="auto"/>
        <w:left w:val="none" w:sz="0" w:space="0" w:color="auto"/>
        <w:bottom w:val="none" w:sz="0" w:space="0" w:color="auto"/>
        <w:right w:val="none" w:sz="0" w:space="0" w:color="auto"/>
      </w:divBdr>
    </w:div>
    <w:div w:id="240146580">
      <w:bodyDiv w:val="1"/>
      <w:marLeft w:val="0"/>
      <w:marRight w:val="0"/>
      <w:marTop w:val="0"/>
      <w:marBottom w:val="0"/>
      <w:divBdr>
        <w:top w:val="none" w:sz="0" w:space="0" w:color="auto"/>
        <w:left w:val="none" w:sz="0" w:space="0" w:color="auto"/>
        <w:bottom w:val="none" w:sz="0" w:space="0" w:color="auto"/>
        <w:right w:val="none" w:sz="0" w:space="0" w:color="auto"/>
      </w:divBdr>
    </w:div>
    <w:div w:id="243539100">
      <w:bodyDiv w:val="1"/>
      <w:marLeft w:val="0"/>
      <w:marRight w:val="0"/>
      <w:marTop w:val="0"/>
      <w:marBottom w:val="0"/>
      <w:divBdr>
        <w:top w:val="none" w:sz="0" w:space="0" w:color="auto"/>
        <w:left w:val="none" w:sz="0" w:space="0" w:color="auto"/>
        <w:bottom w:val="none" w:sz="0" w:space="0" w:color="auto"/>
        <w:right w:val="none" w:sz="0" w:space="0" w:color="auto"/>
      </w:divBdr>
    </w:div>
    <w:div w:id="252324285">
      <w:bodyDiv w:val="1"/>
      <w:marLeft w:val="0"/>
      <w:marRight w:val="0"/>
      <w:marTop w:val="0"/>
      <w:marBottom w:val="0"/>
      <w:divBdr>
        <w:top w:val="none" w:sz="0" w:space="0" w:color="auto"/>
        <w:left w:val="none" w:sz="0" w:space="0" w:color="auto"/>
        <w:bottom w:val="none" w:sz="0" w:space="0" w:color="auto"/>
        <w:right w:val="none" w:sz="0" w:space="0" w:color="auto"/>
      </w:divBdr>
    </w:div>
    <w:div w:id="258100305">
      <w:bodyDiv w:val="1"/>
      <w:marLeft w:val="0"/>
      <w:marRight w:val="0"/>
      <w:marTop w:val="0"/>
      <w:marBottom w:val="0"/>
      <w:divBdr>
        <w:top w:val="none" w:sz="0" w:space="0" w:color="auto"/>
        <w:left w:val="none" w:sz="0" w:space="0" w:color="auto"/>
        <w:bottom w:val="none" w:sz="0" w:space="0" w:color="auto"/>
        <w:right w:val="none" w:sz="0" w:space="0" w:color="auto"/>
      </w:divBdr>
    </w:div>
    <w:div w:id="264074858">
      <w:bodyDiv w:val="1"/>
      <w:marLeft w:val="0"/>
      <w:marRight w:val="0"/>
      <w:marTop w:val="0"/>
      <w:marBottom w:val="0"/>
      <w:divBdr>
        <w:top w:val="none" w:sz="0" w:space="0" w:color="auto"/>
        <w:left w:val="none" w:sz="0" w:space="0" w:color="auto"/>
        <w:bottom w:val="none" w:sz="0" w:space="0" w:color="auto"/>
        <w:right w:val="none" w:sz="0" w:space="0" w:color="auto"/>
      </w:divBdr>
    </w:div>
    <w:div w:id="265886908">
      <w:bodyDiv w:val="1"/>
      <w:marLeft w:val="0"/>
      <w:marRight w:val="0"/>
      <w:marTop w:val="0"/>
      <w:marBottom w:val="0"/>
      <w:divBdr>
        <w:top w:val="none" w:sz="0" w:space="0" w:color="auto"/>
        <w:left w:val="none" w:sz="0" w:space="0" w:color="auto"/>
        <w:bottom w:val="none" w:sz="0" w:space="0" w:color="auto"/>
        <w:right w:val="none" w:sz="0" w:space="0" w:color="auto"/>
      </w:divBdr>
    </w:div>
    <w:div w:id="266083790">
      <w:bodyDiv w:val="1"/>
      <w:marLeft w:val="0"/>
      <w:marRight w:val="0"/>
      <w:marTop w:val="0"/>
      <w:marBottom w:val="0"/>
      <w:divBdr>
        <w:top w:val="none" w:sz="0" w:space="0" w:color="auto"/>
        <w:left w:val="none" w:sz="0" w:space="0" w:color="auto"/>
        <w:bottom w:val="none" w:sz="0" w:space="0" w:color="auto"/>
        <w:right w:val="none" w:sz="0" w:space="0" w:color="auto"/>
      </w:divBdr>
    </w:div>
    <w:div w:id="266159586">
      <w:bodyDiv w:val="1"/>
      <w:marLeft w:val="0"/>
      <w:marRight w:val="0"/>
      <w:marTop w:val="0"/>
      <w:marBottom w:val="0"/>
      <w:divBdr>
        <w:top w:val="none" w:sz="0" w:space="0" w:color="auto"/>
        <w:left w:val="none" w:sz="0" w:space="0" w:color="auto"/>
        <w:bottom w:val="none" w:sz="0" w:space="0" w:color="auto"/>
        <w:right w:val="none" w:sz="0" w:space="0" w:color="auto"/>
      </w:divBdr>
    </w:div>
    <w:div w:id="269364817">
      <w:bodyDiv w:val="1"/>
      <w:marLeft w:val="0"/>
      <w:marRight w:val="0"/>
      <w:marTop w:val="0"/>
      <w:marBottom w:val="0"/>
      <w:divBdr>
        <w:top w:val="none" w:sz="0" w:space="0" w:color="auto"/>
        <w:left w:val="none" w:sz="0" w:space="0" w:color="auto"/>
        <w:bottom w:val="none" w:sz="0" w:space="0" w:color="auto"/>
        <w:right w:val="none" w:sz="0" w:space="0" w:color="auto"/>
      </w:divBdr>
    </w:div>
    <w:div w:id="272901222">
      <w:bodyDiv w:val="1"/>
      <w:marLeft w:val="0"/>
      <w:marRight w:val="0"/>
      <w:marTop w:val="0"/>
      <w:marBottom w:val="0"/>
      <w:divBdr>
        <w:top w:val="none" w:sz="0" w:space="0" w:color="auto"/>
        <w:left w:val="none" w:sz="0" w:space="0" w:color="auto"/>
        <w:bottom w:val="none" w:sz="0" w:space="0" w:color="auto"/>
        <w:right w:val="none" w:sz="0" w:space="0" w:color="auto"/>
      </w:divBdr>
    </w:div>
    <w:div w:id="282657279">
      <w:bodyDiv w:val="1"/>
      <w:marLeft w:val="0"/>
      <w:marRight w:val="0"/>
      <w:marTop w:val="0"/>
      <w:marBottom w:val="0"/>
      <w:divBdr>
        <w:top w:val="none" w:sz="0" w:space="0" w:color="auto"/>
        <w:left w:val="none" w:sz="0" w:space="0" w:color="auto"/>
        <w:bottom w:val="none" w:sz="0" w:space="0" w:color="auto"/>
        <w:right w:val="none" w:sz="0" w:space="0" w:color="auto"/>
      </w:divBdr>
    </w:div>
    <w:div w:id="288171577">
      <w:bodyDiv w:val="1"/>
      <w:marLeft w:val="0"/>
      <w:marRight w:val="0"/>
      <w:marTop w:val="0"/>
      <w:marBottom w:val="0"/>
      <w:divBdr>
        <w:top w:val="none" w:sz="0" w:space="0" w:color="auto"/>
        <w:left w:val="none" w:sz="0" w:space="0" w:color="auto"/>
        <w:bottom w:val="none" w:sz="0" w:space="0" w:color="auto"/>
        <w:right w:val="none" w:sz="0" w:space="0" w:color="auto"/>
      </w:divBdr>
    </w:div>
    <w:div w:id="298194369">
      <w:bodyDiv w:val="1"/>
      <w:marLeft w:val="0"/>
      <w:marRight w:val="0"/>
      <w:marTop w:val="0"/>
      <w:marBottom w:val="0"/>
      <w:divBdr>
        <w:top w:val="none" w:sz="0" w:space="0" w:color="auto"/>
        <w:left w:val="none" w:sz="0" w:space="0" w:color="auto"/>
        <w:bottom w:val="none" w:sz="0" w:space="0" w:color="auto"/>
        <w:right w:val="none" w:sz="0" w:space="0" w:color="auto"/>
      </w:divBdr>
    </w:div>
    <w:div w:id="302975792">
      <w:bodyDiv w:val="1"/>
      <w:marLeft w:val="0"/>
      <w:marRight w:val="0"/>
      <w:marTop w:val="0"/>
      <w:marBottom w:val="0"/>
      <w:divBdr>
        <w:top w:val="none" w:sz="0" w:space="0" w:color="auto"/>
        <w:left w:val="none" w:sz="0" w:space="0" w:color="auto"/>
        <w:bottom w:val="none" w:sz="0" w:space="0" w:color="auto"/>
        <w:right w:val="none" w:sz="0" w:space="0" w:color="auto"/>
      </w:divBdr>
    </w:div>
    <w:div w:id="305820180">
      <w:bodyDiv w:val="1"/>
      <w:marLeft w:val="0"/>
      <w:marRight w:val="0"/>
      <w:marTop w:val="0"/>
      <w:marBottom w:val="0"/>
      <w:divBdr>
        <w:top w:val="none" w:sz="0" w:space="0" w:color="auto"/>
        <w:left w:val="none" w:sz="0" w:space="0" w:color="auto"/>
        <w:bottom w:val="none" w:sz="0" w:space="0" w:color="auto"/>
        <w:right w:val="none" w:sz="0" w:space="0" w:color="auto"/>
      </w:divBdr>
    </w:div>
    <w:div w:id="309217039">
      <w:bodyDiv w:val="1"/>
      <w:marLeft w:val="0"/>
      <w:marRight w:val="0"/>
      <w:marTop w:val="0"/>
      <w:marBottom w:val="0"/>
      <w:divBdr>
        <w:top w:val="none" w:sz="0" w:space="0" w:color="auto"/>
        <w:left w:val="none" w:sz="0" w:space="0" w:color="auto"/>
        <w:bottom w:val="none" w:sz="0" w:space="0" w:color="auto"/>
        <w:right w:val="none" w:sz="0" w:space="0" w:color="auto"/>
      </w:divBdr>
    </w:div>
    <w:div w:id="320545195">
      <w:bodyDiv w:val="1"/>
      <w:marLeft w:val="0"/>
      <w:marRight w:val="0"/>
      <w:marTop w:val="0"/>
      <w:marBottom w:val="0"/>
      <w:divBdr>
        <w:top w:val="none" w:sz="0" w:space="0" w:color="auto"/>
        <w:left w:val="none" w:sz="0" w:space="0" w:color="auto"/>
        <w:bottom w:val="none" w:sz="0" w:space="0" w:color="auto"/>
        <w:right w:val="none" w:sz="0" w:space="0" w:color="auto"/>
      </w:divBdr>
    </w:div>
    <w:div w:id="323167258">
      <w:bodyDiv w:val="1"/>
      <w:marLeft w:val="0"/>
      <w:marRight w:val="0"/>
      <w:marTop w:val="0"/>
      <w:marBottom w:val="0"/>
      <w:divBdr>
        <w:top w:val="none" w:sz="0" w:space="0" w:color="auto"/>
        <w:left w:val="none" w:sz="0" w:space="0" w:color="auto"/>
        <w:bottom w:val="none" w:sz="0" w:space="0" w:color="auto"/>
        <w:right w:val="none" w:sz="0" w:space="0" w:color="auto"/>
      </w:divBdr>
    </w:div>
    <w:div w:id="325088395">
      <w:bodyDiv w:val="1"/>
      <w:marLeft w:val="0"/>
      <w:marRight w:val="0"/>
      <w:marTop w:val="0"/>
      <w:marBottom w:val="0"/>
      <w:divBdr>
        <w:top w:val="none" w:sz="0" w:space="0" w:color="auto"/>
        <w:left w:val="none" w:sz="0" w:space="0" w:color="auto"/>
        <w:bottom w:val="none" w:sz="0" w:space="0" w:color="auto"/>
        <w:right w:val="none" w:sz="0" w:space="0" w:color="auto"/>
      </w:divBdr>
    </w:div>
    <w:div w:id="330527480">
      <w:bodyDiv w:val="1"/>
      <w:marLeft w:val="0"/>
      <w:marRight w:val="0"/>
      <w:marTop w:val="0"/>
      <w:marBottom w:val="0"/>
      <w:divBdr>
        <w:top w:val="none" w:sz="0" w:space="0" w:color="auto"/>
        <w:left w:val="none" w:sz="0" w:space="0" w:color="auto"/>
        <w:bottom w:val="none" w:sz="0" w:space="0" w:color="auto"/>
        <w:right w:val="none" w:sz="0" w:space="0" w:color="auto"/>
      </w:divBdr>
    </w:div>
    <w:div w:id="332534325">
      <w:bodyDiv w:val="1"/>
      <w:marLeft w:val="0"/>
      <w:marRight w:val="0"/>
      <w:marTop w:val="0"/>
      <w:marBottom w:val="0"/>
      <w:divBdr>
        <w:top w:val="none" w:sz="0" w:space="0" w:color="auto"/>
        <w:left w:val="none" w:sz="0" w:space="0" w:color="auto"/>
        <w:bottom w:val="none" w:sz="0" w:space="0" w:color="auto"/>
        <w:right w:val="none" w:sz="0" w:space="0" w:color="auto"/>
      </w:divBdr>
    </w:div>
    <w:div w:id="332953873">
      <w:bodyDiv w:val="1"/>
      <w:marLeft w:val="0"/>
      <w:marRight w:val="0"/>
      <w:marTop w:val="0"/>
      <w:marBottom w:val="0"/>
      <w:divBdr>
        <w:top w:val="none" w:sz="0" w:space="0" w:color="auto"/>
        <w:left w:val="none" w:sz="0" w:space="0" w:color="auto"/>
        <w:bottom w:val="none" w:sz="0" w:space="0" w:color="auto"/>
        <w:right w:val="none" w:sz="0" w:space="0" w:color="auto"/>
      </w:divBdr>
    </w:div>
    <w:div w:id="332992486">
      <w:bodyDiv w:val="1"/>
      <w:marLeft w:val="0"/>
      <w:marRight w:val="0"/>
      <w:marTop w:val="0"/>
      <w:marBottom w:val="0"/>
      <w:divBdr>
        <w:top w:val="none" w:sz="0" w:space="0" w:color="auto"/>
        <w:left w:val="none" w:sz="0" w:space="0" w:color="auto"/>
        <w:bottom w:val="none" w:sz="0" w:space="0" w:color="auto"/>
        <w:right w:val="none" w:sz="0" w:space="0" w:color="auto"/>
      </w:divBdr>
    </w:div>
    <w:div w:id="333265304">
      <w:bodyDiv w:val="1"/>
      <w:marLeft w:val="0"/>
      <w:marRight w:val="0"/>
      <w:marTop w:val="0"/>
      <w:marBottom w:val="0"/>
      <w:divBdr>
        <w:top w:val="none" w:sz="0" w:space="0" w:color="auto"/>
        <w:left w:val="none" w:sz="0" w:space="0" w:color="auto"/>
        <w:bottom w:val="none" w:sz="0" w:space="0" w:color="auto"/>
        <w:right w:val="none" w:sz="0" w:space="0" w:color="auto"/>
      </w:divBdr>
    </w:div>
    <w:div w:id="335965241">
      <w:bodyDiv w:val="1"/>
      <w:marLeft w:val="0"/>
      <w:marRight w:val="0"/>
      <w:marTop w:val="0"/>
      <w:marBottom w:val="0"/>
      <w:divBdr>
        <w:top w:val="none" w:sz="0" w:space="0" w:color="auto"/>
        <w:left w:val="none" w:sz="0" w:space="0" w:color="auto"/>
        <w:bottom w:val="none" w:sz="0" w:space="0" w:color="auto"/>
        <w:right w:val="none" w:sz="0" w:space="0" w:color="auto"/>
      </w:divBdr>
    </w:div>
    <w:div w:id="336881554">
      <w:bodyDiv w:val="1"/>
      <w:marLeft w:val="0"/>
      <w:marRight w:val="0"/>
      <w:marTop w:val="0"/>
      <w:marBottom w:val="0"/>
      <w:divBdr>
        <w:top w:val="none" w:sz="0" w:space="0" w:color="auto"/>
        <w:left w:val="none" w:sz="0" w:space="0" w:color="auto"/>
        <w:bottom w:val="none" w:sz="0" w:space="0" w:color="auto"/>
        <w:right w:val="none" w:sz="0" w:space="0" w:color="auto"/>
      </w:divBdr>
    </w:div>
    <w:div w:id="337149920">
      <w:bodyDiv w:val="1"/>
      <w:marLeft w:val="0"/>
      <w:marRight w:val="0"/>
      <w:marTop w:val="0"/>
      <w:marBottom w:val="0"/>
      <w:divBdr>
        <w:top w:val="none" w:sz="0" w:space="0" w:color="auto"/>
        <w:left w:val="none" w:sz="0" w:space="0" w:color="auto"/>
        <w:bottom w:val="none" w:sz="0" w:space="0" w:color="auto"/>
        <w:right w:val="none" w:sz="0" w:space="0" w:color="auto"/>
      </w:divBdr>
    </w:div>
    <w:div w:id="350298834">
      <w:bodyDiv w:val="1"/>
      <w:marLeft w:val="0"/>
      <w:marRight w:val="0"/>
      <w:marTop w:val="0"/>
      <w:marBottom w:val="0"/>
      <w:divBdr>
        <w:top w:val="none" w:sz="0" w:space="0" w:color="auto"/>
        <w:left w:val="none" w:sz="0" w:space="0" w:color="auto"/>
        <w:bottom w:val="none" w:sz="0" w:space="0" w:color="auto"/>
        <w:right w:val="none" w:sz="0" w:space="0" w:color="auto"/>
      </w:divBdr>
    </w:div>
    <w:div w:id="351150656">
      <w:bodyDiv w:val="1"/>
      <w:marLeft w:val="0"/>
      <w:marRight w:val="0"/>
      <w:marTop w:val="0"/>
      <w:marBottom w:val="0"/>
      <w:divBdr>
        <w:top w:val="none" w:sz="0" w:space="0" w:color="auto"/>
        <w:left w:val="none" w:sz="0" w:space="0" w:color="auto"/>
        <w:bottom w:val="none" w:sz="0" w:space="0" w:color="auto"/>
        <w:right w:val="none" w:sz="0" w:space="0" w:color="auto"/>
      </w:divBdr>
    </w:div>
    <w:div w:id="354231783">
      <w:bodyDiv w:val="1"/>
      <w:marLeft w:val="0"/>
      <w:marRight w:val="0"/>
      <w:marTop w:val="0"/>
      <w:marBottom w:val="0"/>
      <w:divBdr>
        <w:top w:val="none" w:sz="0" w:space="0" w:color="auto"/>
        <w:left w:val="none" w:sz="0" w:space="0" w:color="auto"/>
        <w:bottom w:val="none" w:sz="0" w:space="0" w:color="auto"/>
        <w:right w:val="none" w:sz="0" w:space="0" w:color="auto"/>
      </w:divBdr>
    </w:div>
    <w:div w:id="357004263">
      <w:bodyDiv w:val="1"/>
      <w:marLeft w:val="0"/>
      <w:marRight w:val="0"/>
      <w:marTop w:val="0"/>
      <w:marBottom w:val="0"/>
      <w:divBdr>
        <w:top w:val="none" w:sz="0" w:space="0" w:color="auto"/>
        <w:left w:val="none" w:sz="0" w:space="0" w:color="auto"/>
        <w:bottom w:val="none" w:sz="0" w:space="0" w:color="auto"/>
        <w:right w:val="none" w:sz="0" w:space="0" w:color="auto"/>
      </w:divBdr>
    </w:div>
    <w:div w:id="362246830">
      <w:bodyDiv w:val="1"/>
      <w:marLeft w:val="0"/>
      <w:marRight w:val="0"/>
      <w:marTop w:val="0"/>
      <w:marBottom w:val="0"/>
      <w:divBdr>
        <w:top w:val="none" w:sz="0" w:space="0" w:color="auto"/>
        <w:left w:val="none" w:sz="0" w:space="0" w:color="auto"/>
        <w:bottom w:val="none" w:sz="0" w:space="0" w:color="auto"/>
        <w:right w:val="none" w:sz="0" w:space="0" w:color="auto"/>
      </w:divBdr>
    </w:div>
    <w:div w:id="363135128">
      <w:bodyDiv w:val="1"/>
      <w:marLeft w:val="0"/>
      <w:marRight w:val="0"/>
      <w:marTop w:val="0"/>
      <w:marBottom w:val="0"/>
      <w:divBdr>
        <w:top w:val="none" w:sz="0" w:space="0" w:color="auto"/>
        <w:left w:val="none" w:sz="0" w:space="0" w:color="auto"/>
        <w:bottom w:val="none" w:sz="0" w:space="0" w:color="auto"/>
        <w:right w:val="none" w:sz="0" w:space="0" w:color="auto"/>
      </w:divBdr>
    </w:div>
    <w:div w:id="406154932">
      <w:bodyDiv w:val="1"/>
      <w:marLeft w:val="0"/>
      <w:marRight w:val="0"/>
      <w:marTop w:val="0"/>
      <w:marBottom w:val="0"/>
      <w:divBdr>
        <w:top w:val="none" w:sz="0" w:space="0" w:color="auto"/>
        <w:left w:val="none" w:sz="0" w:space="0" w:color="auto"/>
        <w:bottom w:val="none" w:sz="0" w:space="0" w:color="auto"/>
        <w:right w:val="none" w:sz="0" w:space="0" w:color="auto"/>
      </w:divBdr>
    </w:div>
    <w:div w:id="416287820">
      <w:bodyDiv w:val="1"/>
      <w:marLeft w:val="0"/>
      <w:marRight w:val="0"/>
      <w:marTop w:val="0"/>
      <w:marBottom w:val="0"/>
      <w:divBdr>
        <w:top w:val="none" w:sz="0" w:space="0" w:color="auto"/>
        <w:left w:val="none" w:sz="0" w:space="0" w:color="auto"/>
        <w:bottom w:val="none" w:sz="0" w:space="0" w:color="auto"/>
        <w:right w:val="none" w:sz="0" w:space="0" w:color="auto"/>
      </w:divBdr>
    </w:div>
    <w:div w:id="420226411">
      <w:bodyDiv w:val="1"/>
      <w:marLeft w:val="0"/>
      <w:marRight w:val="0"/>
      <w:marTop w:val="0"/>
      <w:marBottom w:val="0"/>
      <w:divBdr>
        <w:top w:val="none" w:sz="0" w:space="0" w:color="auto"/>
        <w:left w:val="none" w:sz="0" w:space="0" w:color="auto"/>
        <w:bottom w:val="none" w:sz="0" w:space="0" w:color="auto"/>
        <w:right w:val="none" w:sz="0" w:space="0" w:color="auto"/>
      </w:divBdr>
    </w:div>
    <w:div w:id="420685863">
      <w:bodyDiv w:val="1"/>
      <w:marLeft w:val="0"/>
      <w:marRight w:val="0"/>
      <w:marTop w:val="0"/>
      <w:marBottom w:val="0"/>
      <w:divBdr>
        <w:top w:val="none" w:sz="0" w:space="0" w:color="auto"/>
        <w:left w:val="none" w:sz="0" w:space="0" w:color="auto"/>
        <w:bottom w:val="none" w:sz="0" w:space="0" w:color="auto"/>
        <w:right w:val="none" w:sz="0" w:space="0" w:color="auto"/>
      </w:divBdr>
    </w:div>
    <w:div w:id="424156140">
      <w:bodyDiv w:val="1"/>
      <w:marLeft w:val="0"/>
      <w:marRight w:val="0"/>
      <w:marTop w:val="0"/>
      <w:marBottom w:val="0"/>
      <w:divBdr>
        <w:top w:val="none" w:sz="0" w:space="0" w:color="auto"/>
        <w:left w:val="none" w:sz="0" w:space="0" w:color="auto"/>
        <w:bottom w:val="none" w:sz="0" w:space="0" w:color="auto"/>
        <w:right w:val="none" w:sz="0" w:space="0" w:color="auto"/>
      </w:divBdr>
    </w:div>
    <w:div w:id="438447583">
      <w:bodyDiv w:val="1"/>
      <w:marLeft w:val="0"/>
      <w:marRight w:val="0"/>
      <w:marTop w:val="0"/>
      <w:marBottom w:val="0"/>
      <w:divBdr>
        <w:top w:val="none" w:sz="0" w:space="0" w:color="auto"/>
        <w:left w:val="none" w:sz="0" w:space="0" w:color="auto"/>
        <w:bottom w:val="none" w:sz="0" w:space="0" w:color="auto"/>
        <w:right w:val="none" w:sz="0" w:space="0" w:color="auto"/>
      </w:divBdr>
    </w:div>
    <w:div w:id="441412534">
      <w:bodyDiv w:val="1"/>
      <w:marLeft w:val="0"/>
      <w:marRight w:val="0"/>
      <w:marTop w:val="0"/>
      <w:marBottom w:val="0"/>
      <w:divBdr>
        <w:top w:val="none" w:sz="0" w:space="0" w:color="auto"/>
        <w:left w:val="none" w:sz="0" w:space="0" w:color="auto"/>
        <w:bottom w:val="none" w:sz="0" w:space="0" w:color="auto"/>
        <w:right w:val="none" w:sz="0" w:space="0" w:color="auto"/>
      </w:divBdr>
    </w:div>
    <w:div w:id="446047857">
      <w:bodyDiv w:val="1"/>
      <w:marLeft w:val="0"/>
      <w:marRight w:val="0"/>
      <w:marTop w:val="0"/>
      <w:marBottom w:val="0"/>
      <w:divBdr>
        <w:top w:val="none" w:sz="0" w:space="0" w:color="auto"/>
        <w:left w:val="none" w:sz="0" w:space="0" w:color="auto"/>
        <w:bottom w:val="none" w:sz="0" w:space="0" w:color="auto"/>
        <w:right w:val="none" w:sz="0" w:space="0" w:color="auto"/>
      </w:divBdr>
    </w:div>
    <w:div w:id="450171205">
      <w:bodyDiv w:val="1"/>
      <w:marLeft w:val="0"/>
      <w:marRight w:val="0"/>
      <w:marTop w:val="0"/>
      <w:marBottom w:val="0"/>
      <w:divBdr>
        <w:top w:val="none" w:sz="0" w:space="0" w:color="auto"/>
        <w:left w:val="none" w:sz="0" w:space="0" w:color="auto"/>
        <w:bottom w:val="none" w:sz="0" w:space="0" w:color="auto"/>
        <w:right w:val="none" w:sz="0" w:space="0" w:color="auto"/>
      </w:divBdr>
    </w:div>
    <w:div w:id="450319408">
      <w:bodyDiv w:val="1"/>
      <w:marLeft w:val="0"/>
      <w:marRight w:val="0"/>
      <w:marTop w:val="0"/>
      <w:marBottom w:val="0"/>
      <w:divBdr>
        <w:top w:val="none" w:sz="0" w:space="0" w:color="auto"/>
        <w:left w:val="none" w:sz="0" w:space="0" w:color="auto"/>
        <w:bottom w:val="none" w:sz="0" w:space="0" w:color="auto"/>
        <w:right w:val="none" w:sz="0" w:space="0" w:color="auto"/>
      </w:divBdr>
    </w:div>
    <w:div w:id="453450349">
      <w:bodyDiv w:val="1"/>
      <w:marLeft w:val="0"/>
      <w:marRight w:val="0"/>
      <w:marTop w:val="0"/>
      <w:marBottom w:val="0"/>
      <w:divBdr>
        <w:top w:val="none" w:sz="0" w:space="0" w:color="auto"/>
        <w:left w:val="none" w:sz="0" w:space="0" w:color="auto"/>
        <w:bottom w:val="none" w:sz="0" w:space="0" w:color="auto"/>
        <w:right w:val="none" w:sz="0" w:space="0" w:color="auto"/>
      </w:divBdr>
    </w:div>
    <w:div w:id="457143380">
      <w:bodyDiv w:val="1"/>
      <w:marLeft w:val="0"/>
      <w:marRight w:val="0"/>
      <w:marTop w:val="0"/>
      <w:marBottom w:val="0"/>
      <w:divBdr>
        <w:top w:val="none" w:sz="0" w:space="0" w:color="auto"/>
        <w:left w:val="none" w:sz="0" w:space="0" w:color="auto"/>
        <w:bottom w:val="none" w:sz="0" w:space="0" w:color="auto"/>
        <w:right w:val="none" w:sz="0" w:space="0" w:color="auto"/>
      </w:divBdr>
    </w:div>
    <w:div w:id="466779028">
      <w:bodyDiv w:val="1"/>
      <w:marLeft w:val="0"/>
      <w:marRight w:val="0"/>
      <w:marTop w:val="0"/>
      <w:marBottom w:val="0"/>
      <w:divBdr>
        <w:top w:val="none" w:sz="0" w:space="0" w:color="auto"/>
        <w:left w:val="none" w:sz="0" w:space="0" w:color="auto"/>
        <w:bottom w:val="none" w:sz="0" w:space="0" w:color="auto"/>
        <w:right w:val="none" w:sz="0" w:space="0" w:color="auto"/>
      </w:divBdr>
    </w:div>
    <w:div w:id="476847493">
      <w:bodyDiv w:val="1"/>
      <w:marLeft w:val="0"/>
      <w:marRight w:val="0"/>
      <w:marTop w:val="0"/>
      <w:marBottom w:val="0"/>
      <w:divBdr>
        <w:top w:val="none" w:sz="0" w:space="0" w:color="auto"/>
        <w:left w:val="none" w:sz="0" w:space="0" w:color="auto"/>
        <w:bottom w:val="none" w:sz="0" w:space="0" w:color="auto"/>
        <w:right w:val="none" w:sz="0" w:space="0" w:color="auto"/>
      </w:divBdr>
    </w:div>
    <w:div w:id="494498997">
      <w:bodyDiv w:val="1"/>
      <w:marLeft w:val="0"/>
      <w:marRight w:val="0"/>
      <w:marTop w:val="0"/>
      <w:marBottom w:val="0"/>
      <w:divBdr>
        <w:top w:val="none" w:sz="0" w:space="0" w:color="auto"/>
        <w:left w:val="none" w:sz="0" w:space="0" w:color="auto"/>
        <w:bottom w:val="none" w:sz="0" w:space="0" w:color="auto"/>
        <w:right w:val="none" w:sz="0" w:space="0" w:color="auto"/>
      </w:divBdr>
    </w:div>
    <w:div w:id="495075772">
      <w:bodyDiv w:val="1"/>
      <w:marLeft w:val="0"/>
      <w:marRight w:val="0"/>
      <w:marTop w:val="0"/>
      <w:marBottom w:val="0"/>
      <w:divBdr>
        <w:top w:val="none" w:sz="0" w:space="0" w:color="auto"/>
        <w:left w:val="none" w:sz="0" w:space="0" w:color="auto"/>
        <w:bottom w:val="none" w:sz="0" w:space="0" w:color="auto"/>
        <w:right w:val="none" w:sz="0" w:space="0" w:color="auto"/>
      </w:divBdr>
    </w:div>
    <w:div w:id="499125827">
      <w:bodyDiv w:val="1"/>
      <w:marLeft w:val="0"/>
      <w:marRight w:val="0"/>
      <w:marTop w:val="0"/>
      <w:marBottom w:val="0"/>
      <w:divBdr>
        <w:top w:val="none" w:sz="0" w:space="0" w:color="auto"/>
        <w:left w:val="none" w:sz="0" w:space="0" w:color="auto"/>
        <w:bottom w:val="none" w:sz="0" w:space="0" w:color="auto"/>
        <w:right w:val="none" w:sz="0" w:space="0" w:color="auto"/>
      </w:divBdr>
    </w:div>
    <w:div w:id="518783712">
      <w:bodyDiv w:val="1"/>
      <w:marLeft w:val="0"/>
      <w:marRight w:val="0"/>
      <w:marTop w:val="0"/>
      <w:marBottom w:val="0"/>
      <w:divBdr>
        <w:top w:val="none" w:sz="0" w:space="0" w:color="auto"/>
        <w:left w:val="none" w:sz="0" w:space="0" w:color="auto"/>
        <w:bottom w:val="none" w:sz="0" w:space="0" w:color="auto"/>
        <w:right w:val="none" w:sz="0" w:space="0" w:color="auto"/>
      </w:divBdr>
    </w:div>
    <w:div w:id="519854968">
      <w:bodyDiv w:val="1"/>
      <w:marLeft w:val="0"/>
      <w:marRight w:val="0"/>
      <w:marTop w:val="0"/>
      <w:marBottom w:val="0"/>
      <w:divBdr>
        <w:top w:val="none" w:sz="0" w:space="0" w:color="auto"/>
        <w:left w:val="none" w:sz="0" w:space="0" w:color="auto"/>
        <w:bottom w:val="none" w:sz="0" w:space="0" w:color="auto"/>
        <w:right w:val="none" w:sz="0" w:space="0" w:color="auto"/>
      </w:divBdr>
    </w:div>
    <w:div w:id="524683572">
      <w:bodyDiv w:val="1"/>
      <w:marLeft w:val="0"/>
      <w:marRight w:val="0"/>
      <w:marTop w:val="0"/>
      <w:marBottom w:val="0"/>
      <w:divBdr>
        <w:top w:val="none" w:sz="0" w:space="0" w:color="auto"/>
        <w:left w:val="none" w:sz="0" w:space="0" w:color="auto"/>
        <w:bottom w:val="none" w:sz="0" w:space="0" w:color="auto"/>
        <w:right w:val="none" w:sz="0" w:space="0" w:color="auto"/>
      </w:divBdr>
    </w:div>
    <w:div w:id="532378242">
      <w:bodyDiv w:val="1"/>
      <w:marLeft w:val="0"/>
      <w:marRight w:val="0"/>
      <w:marTop w:val="0"/>
      <w:marBottom w:val="0"/>
      <w:divBdr>
        <w:top w:val="none" w:sz="0" w:space="0" w:color="auto"/>
        <w:left w:val="none" w:sz="0" w:space="0" w:color="auto"/>
        <w:bottom w:val="none" w:sz="0" w:space="0" w:color="auto"/>
        <w:right w:val="none" w:sz="0" w:space="0" w:color="auto"/>
      </w:divBdr>
    </w:div>
    <w:div w:id="534394679">
      <w:bodyDiv w:val="1"/>
      <w:marLeft w:val="0"/>
      <w:marRight w:val="0"/>
      <w:marTop w:val="0"/>
      <w:marBottom w:val="0"/>
      <w:divBdr>
        <w:top w:val="none" w:sz="0" w:space="0" w:color="auto"/>
        <w:left w:val="none" w:sz="0" w:space="0" w:color="auto"/>
        <w:bottom w:val="none" w:sz="0" w:space="0" w:color="auto"/>
        <w:right w:val="none" w:sz="0" w:space="0" w:color="auto"/>
      </w:divBdr>
    </w:div>
    <w:div w:id="536313309">
      <w:bodyDiv w:val="1"/>
      <w:marLeft w:val="0"/>
      <w:marRight w:val="0"/>
      <w:marTop w:val="0"/>
      <w:marBottom w:val="0"/>
      <w:divBdr>
        <w:top w:val="none" w:sz="0" w:space="0" w:color="auto"/>
        <w:left w:val="none" w:sz="0" w:space="0" w:color="auto"/>
        <w:bottom w:val="none" w:sz="0" w:space="0" w:color="auto"/>
        <w:right w:val="none" w:sz="0" w:space="0" w:color="auto"/>
      </w:divBdr>
      <w:divsChild>
        <w:div w:id="524681247">
          <w:marLeft w:val="907"/>
          <w:marRight w:val="0"/>
          <w:marTop w:val="0"/>
          <w:marBottom w:val="0"/>
          <w:divBdr>
            <w:top w:val="none" w:sz="0" w:space="0" w:color="auto"/>
            <w:left w:val="none" w:sz="0" w:space="0" w:color="auto"/>
            <w:bottom w:val="none" w:sz="0" w:space="0" w:color="auto"/>
            <w:right w:val="none" w:sz="0" w:space="0" w:color="auto"/>
          </w:divBdr>
        </w:div>
      </w:divsChild>
    </w:div>
    <w:div w:id="545069303">
      <w:bodyDiv w:val="1"/>
      <w:marLeft w:val="0"/>
      <w:marRight w:val="0"/>
      <w:marTop w:val="0"/>
      <w:marBottom w:val="0"/>
      <w:divBdr>
        <w:top w:val="none" w:sz="0" w:space="0" w:color="auto"/>
        <w:left w:val="none" w:sz="0" w:space="0" w:color="auto"/>
        <w:bottom w:val="none" w:sz="0" w:space="0" w:color="auto"/>
        <w:right w:val="none" w:sz="0" w:space="0" w:color="auto"/>
      </w:divBdr>
    </w:div>
    <w:div w:id="545220726">
      <w:bodyDiv w:val="1"/>
      <w:marLeft w:val="0"/>
      <w:marRight w:val="0"/>
      <w:marTop w:val="0"/>
      <w:marBottom w:val="0"/>
      <w:divBdr>
        <w:top w:val="none" w:sz="0" w:space="0" w:color="auto"/>
        <w:left w:val="none" w:sz="0" w:space="0" w:color="auto"/>
        <w:bottom w:val="none" w:sz="0" w:space="0" w:color="auto"/>
        <w:right w:val="none" w:sz="0" w:space="0" w:color="auto"/>
      </w:divBdr>
    </w:div>
    <w:div w:id="546062982">
      <w:bodyDiv w:val="1"/>
      <w:marLeft w:val="0"/>
      <w:marRight w:val="0"/>
      <w:marTop w:val="0"/>
      <w:marBottom w:val="0"/>
      <w:divBdr>
        <w:top w:val="none" w:sz="0" w:space="0" w:color="auto"/>
        <w:left w:val="none" w:sz="0" w:space="0" w:color="auto"/>
        <w:bottom w:val="none" w:sz="0" w:space="0" w:color="auto"/>
        <w:right w:val="none" w:sz="0" w:space="0" w:color="auto"/>
      </w:divBdr>
    </w:div>
    <w:div w:id="555821767">
      <w:bodyDiv w:val="1"/>
      <w:marLeft w:val="0"/>
      <w:marRight w:val="0"/>
      <w:marTop w:val="0"/>
      <w:marBottom w:val="0"/>
      <w:divBdr>
        <w:top w:val="none" w:sz="0" w:space="0" w:color="auto"/>
        <w:left w:val="none" w:sz="0" w:space="0" w:color="auto"/>
        <w:bottom w:val="none" w:sz="0" w:space="0" w:color="auto"/>
        <w:right w:val="none" w:sz="0" w:space="0" w:color="auto"/>
      </w:divBdr>
    </w:div>
    <w:div w:id="556405110">
      <w:bodyDiv w:val="1"/>
      <w:marLeft w:val="0"/>
      <w:marRight w:val="0"/>
      <w:marTop w:val="0"/>
      <w:marBottom w:val="0"/>
      <w:divBdr>
        <w:top w:val="none" w:sz="0" w:space="0" w:color="auto"/>
        <w:left w:val="none" w:sz="0" w:space="0" w:color="auto"/>
        <w:bottom w:val="none" w:sz="0" w:space="0" w:color="auto"/>
        <w:right w:val="none" w:sz="0" w:space="0" w:color="auto"/>
      </w:divBdr>
    </w:div>
    <w:div w:id="559023596">
      <w:bodyDiv w:val="1"/>
      <w:marLeft w:val="0"/>
      <w:marRight w:val="0"/>
      <w:marTop w:val="0"/>
      <w:marBottom w:val="0"/>
      <w:divBdr>
        <w:top w:val="none" w:sz="0" w:space="0" w:color="auto"/>
        <w:left w:val="none" w:sz="0" w:space="0" w:color="auto"/>
        <w:bottom w:val="none" w:sz="0" w:space="0" w:color="auto"/>
        <w:right w:val="none" w:sz="0" w:space="0" w:color="auto"/>
      </w:divBdr>
    </w:div>
    <w:div w:id="565992616">
      <w:bodyDiv w:val="1"/>
      <w:marLeft w:val="0"/>
      <w:marRight w:val="0"/>
      <w:marTop w:val="0"/>
      <w:marBottom w:val="0"/>
      <w:divBdr>
        <w:top w:val="none" w:sz="0" w:space="0" w:color="auto"/>
        <w:left w:val="none" w:sz="0" w:space="0" w:color="auto"/>
        <w:bottom w:val="none" w:sz="0" w:space="0" w:color="auto"/>
        <w:right w:val="none" w:sz="0" w:space="0" w:color="auto"/>
      </w:divBdr>
    </w:div>
    <w:div w:id="567963131">
      <w:bodyDiv w:val="1"/>
      <w:marLeft w:val="0"/>
      <w:marRight w:val="0"/>
      <w:marTop w:val="0"/>
      <w:marBottom w:val="0"/>
      <w:divBdr>
        <w:top w:val="none" w:sz="0" w:space="0" w:color="auto"/>
        <w:left w:val="none" w:sz="0" w:space="0" w:color="auto"/>
        <w:bottom w:val="none" w:sz="0" w:space="0" w:color="auto"/>
        <w:right w:val="none" w:sz="0" w:space="0" w:color="auto"/>
      </w:divBdr>
    </w:div>
    <w:div w:id="581254829">
      <w:bodyDiv w:val="1"/>
      <w:marLeft w:val="0"/>
      <w:marRight w:val="0"/>
      <w:marTop w:val="0"/>
      <w:marBottom w:val="0"/>
      <w:divBdr>
        <w:top w:val="none" w:sz="0" w:space="0" w:color="auto"/>
        <w:left w:val="none" w:sz="0" w:space="0" w:color="auto"/>
        <w:bottom w:val="none" w:sz="0" w:space="0" w:color="auto"/>
        <w:right w:val="none" w:sz="0" w:space="0" w:color="auto"/>
      </w:divBdr>
    </w:div>
    <w:div w:id="591279776">
      <w:bodyDiv w:val="1"/>
      <w:marLeft w:val="0"/>
      <w:marRight w:val="0"/>
      <w:marTop w:val="0"/>
      <w:marBottom w:val="0"/>
      <w:divBdr>
        <w:top w:val="none" w:sz="0" w:space="0" w:color="auto"/>
        <w:left w:val="none" w:sz="0" w:space="0" w:color="auto"/>
        <w:bottom w:val="none" w:sz="0" w:space="0" w:color="auto"/>
        <w:right w:val="none" w:sz="0" w:space="0" w:color="auto"/>
      </w:divBdr>
    </w:div>
    <w:div w:id="594443234">
      <w:bodyDiv w:val="1"/>
      <w:marLeft w:val="0"/>
      <w:marRight w:val="0"/>
      <w:marTop w:val="0"/>
      <w:marBottom w:val="0"/>
      <w:divBdr>
        <w:top w:val="none" w:sz="0" w:space="0" w:color="auto"/>
        <w:left w:val="none" w:sz="0" w:space="0" w:color="auto"/>
        <w:bottom w:val="none" w:sz="0" w:space="0" w:color="auto"/>
        <w:right w:val="none" w:sz="0" w:space="0" w:color="auto"/>
      </w:divBdr>
    </w:div>
    <w:div w:id="611284619">
      <w:bodyDiv w:val="1"/>
      <w:marLeft w:val="0"/>
      <w:marRight w:val="0"/>
      <w:marTop w:val="0"/>
      <w:marBottom w:val="0"/>
      <w:divBdr>
        <w:top w:val="none" w:sz="0" w:space="0" w:color="auto"/>
        <w:left w:val="none" w:sz="0" w:space="0" w:color="auto"/>
        <w:bottom w:val="none" w:sz="0" w:space="0" w:color="auto"/>
        <w:right w:val="none" w:sz="0" w:space="0" w:color="auto"/>
      </w:divBdr>
    </w:div>
    <w:div w:id="612323709">
      <w:bodyDiv w:val="1"/>
      <w:marLeft w:val="0"/>
      <w:marRight w:val="0"/>
      <w:marTop w:val="0"/>
      <w:marBottom w:val="0"/>
      <w:divBdr>
        <w:top w:val="none" w:sz="0" w:space="0" w:color="auto"/>
        <w:left w:val="none" w:sz="0" w:space="0" w:color="auto"/>
        <w:bottom w:val="none" w:sz="0" w:space="0" w:color="auto"/>
        <w:right w:val="none" w:sz="0" w:space="0" w:color="auto"/>
      </w:divBdr>
      <w:divsChild>
        <w:div w:id="157623813">
          <w:marLeft w:val="0"/>
          <w:marRight w:val="0"/>
          <w:marTop w:val="0"/>
          <w:marBottom w:val="0"/>
          <w:divBdr>
            <w:top w:val="none" w:sz="0" w:space="0" w:color="auto"/>
            <w:left w:val="none" w:sz="0" w:space="0" w:color="auto"/>
            <w:bottom w:val="none" w:sz="0" w:space="0" w:color="auto"/>
            <w:right w:val="none" w:sz="0" w:space="0" w:color="auto"/>
          </w:divBdr>
          <w:divsChild>
            <w:div w:id="83781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633655">
      <w:bodyDiv w:val="1"/>
      <w:marLeft w:val="0"/>
      <w:marRight w:val="0"/>
      <w:marTop w:val="0"/>
      <w:marBottom w:val="0"/>
      <w:divBdr>
        <w:top w:val="none" w:sz="0" w:space="0" w:color="auto"/>
        <w:left w:val="none" w:sz="0" w:space="0" w:color="auto"/>
        <w:bottom w:val="none" w:sz="0" w:space="0" w:color="auto"/>
        <w:right w:val="none" w:sz="0" w:space="0" w:color="auto"/>
      </w:divBdr>
    </w:div>
    <w:div w:id="621111729">
      <w:bodyDiv w:val="1"/>
      <w:marLeft w:val="0"/>
      <w:marRight w:val="0"/>
      <w:marTop w:val="0"/>
      <w:marBottom w:val="0"/>
      <w:divBdr>
        <w:top w:val="none" w:sz="0" w:space="0" w:color="auto"/>
        <w:left w:val="none" w:sz="0" w:space="0" w:color="auto"/>
        <w:bottom w:val="none" w:sz="0" w:space="0" w:color="auto"/>
        <w:right w:val="none" w:sz="0" w:space="0" w:color="auto"/>
      </w:divBdr>
    </w:div>
    <w:div w:id="624703102">
      <w:bodyDiv w:val="1"/>
      <w:marLeft w:val="0"/>
      <w:marRight w:val="0"/>
      <w:marTop w:val="0"/>
      <w:marBottom w:val="0"/>
      <w:divBdr>
        <w:top w:val="none" w:sz="0" w:space="0" w:color="auto"/>
        <w:left w:val="none" w:sz="0" w:space="0" w:color="auto"/>
        <w:bottom w:val="none" w:sz="0" w:space="0" w:color="auto"/>
        <w:right w:val="none" w:sz="0" w:space="0" w:color="auto"/>
      </w:divBdr>
    </w:div>
    <w:div w:id="626817010">
      <w:bodyDiv w:val="1"/>
      <w:marLeft w:val="0"/>
      <w:marRight w:val="0"/>
      <w:marTop w:val="0"/>
      <w:marBottom w:val="0"/>
      <w:divBdr>
        <w:top w:val="none" w:sz="0" w:space="0" w:color="auto"/>
        <w:left w:val="none" w:sz="0" w:space="0" w:color="auto"/>
        <w:bottom w:val="none" w:sz="0" w:space="0" w:color="auto"/>
        <w:right w:val="none" w:sz="0" w:space="0" w:color="auto"/>
      </w:divBdr>
    </w:div>
    <w:div w:id="627784852">
      <w:bodyDiv w:val="1"/>
      <w:marLeft w:val="0"/>
      <w:marRight w:val="0"/>
      <w:marTop w:val="0"/>
      <w:marBottom w:val="0"/>
      <w:divBdr>
        <w:top w:val="none" w:sz="0" w:space="0" w:color="auto"/>
        <w:left w:val="none" w:sz="0" w:space="0" w:color="auto"/>
        <w:bottom w:val="none" w:sz="0" w:space="0" w:color="auto"/>
        <w:right w:val="none" w:sz="0" w:space="0" w:color="auto"/>
      </w:divBdr>
    </w:div>
    <w:div w:id="632760539">
      <w:bodyDiv w:val="1"/>
      <w:marLeft w:val="0"/>
      <w:marRight w:val="0"/>
      <w:marTop w:val="0"/>
      <w:marBottom w:val="0"/>
      <w:divBdr>
        <w:top w:val="none" w:sz="0" w:space="0" w:color="auto"/>
        <w:left w:val="none" w:sz="0" w:space="0" w:color="auto"/>
        <w:bottom w:val="none" w:sz="0" w:space="0" w:color="auto"/>
        <w:right w:val="none" w:sz="0" w:space="0" w:color="auto"/>
      </w:divBdr>
    </w:div>
    <w:div w:id="637027023">
      <w:bodyDiv w:val="1"/>
      <w:marLeft w:val="0"/>
      <w:marRight w:val="0"/>
      <w:marTop w:val="0"/>
      <w:marBottom w:val="0"/>
      <w:divBdr>
        <w:top w:val="none" w:sz="0" w:space="0" w:color="auto"/>
        <w:left w:val="none" w:sz="0" w:space="0" w:color="auto"/>
        <w:bottom w:val="none" w:sz="0" w:space="0" w:color="auto"/>
        <w:right w:val="none" w:sz="0" w:space="0" w:color="auto"/>
      </w:divBdr>
    </w:div>
    <w:div w:id="639921526">
      <w:bodyDiv w:val="1"/>
      <w:marLeft w:val="0"/>
      <w:marRight w:val="0"/>
      <w:marTop w:val="0"/>
      <w:marBottom w:val="0"/>
      <w:divBdr>
        <w:top w:val="none" w:sz="0" w:space="0" w:color="auto"/>
        <w:left w:val="none" w:sz="0" w:space="0" w:color="auto"/>
        <w:bottom w:val="none" w:sz="0" w:space="0" w:color="auto"/>
        <w:right w:val="none" w:sz="0" w:space="0" w:color="auto"/>
      </w:divBdr>
    </w:div>
    <w:div w:id="642925142">
      <w:bodyDiv w:val="1"/>
      <w:marLeft w:val="0"/>
      <w:marRight w:val="0"/>
      <w:marTop w:val="0"/>
      <w:marBottom w:val="0"/>
      <w:divBdr>
        <w:top w:val="none" w:sz="0" w:space="0" w:color="auto"/>
        <w:left w:val="none" w:sz="0" w:space="0" w:color="auto"/>
        <w:bottom w:val="none" w:sz="0" w:space="0" w:color="auto"/>
        <w:right w:val="none" w:sz="0" w:space="0" w:color="auto"/>
      </w:divBdr>
    </w:div>
    <w:div w:id="646281744">
      <w:bodyDiv w:val="1"/>
      <w:marLeft w:val="0"/>
      <w:marRight w:val="0"/>
      <w:marTop w:val="0"/>
      <w:marBottom w:val="0"/>
      <w:divBdr>
        <w:top w:val="none" w:sz="0" w:space="0" w:color="auto"/>
        <w:left w:val="none" w:sz="0" w:space="0" w:color="auto"/>
        <w:bottom w:val="none" w:sz="0" w:space="0" w:color="auto"/>
        <w:right w:val="none" w:sz="0" w:space="0" w:color="auto"/>
      </w:divBdr>
    </w:div>
    <w:div w:id="650598529">
      <w:bodyDiv w:val="1"/>
      <w:marLeft w:val="0"/>
      <w:marRight w:val="0"/>
      <w:marTop w:val="0"/>
      <w:marBottom w:val="0"/>
      <w:divBdr>
        <w:top w:val="none" w:sz="0" w:space="0" w:color="auto"/>
        <w:left w:val="none" w:sz="0" w:space="0" w:color="auto"/>
        <w:bottom w:val="none" w:sz="0" w:space="0" w:color="auto"/>
        <w:right w:val="none" w:sz="0" w:space="0" w:color="auto"/>
      </w:divBdr>
    </w:div>
    <w:div w:id="651329105">
      <w:bodyDiv w:val="1"/>
      <w:marLeft w:val="0"/>
      <w:marRight w:val="0"/>
      <w:marTop w:val="0"/>
      <w:marBottom w:val="0"/>
      <w:divBdr>
        <w:top w:val="none" w:sz="0" w:space="0" w:color="auto"/>
        <w:left w:val="none" w:sz="0" w:space="0" w:color="auto"/>
        <w:bottom w:val="none" w:sz="0" w:space="0" w:color="auto"/>
        <w:right w:val="none" w:sz="0" w:space="0" w:color="auto"/>
      </w:divBdr>
    </w:div>
    <w:div w:id="652680423">
      <w:bodyDiv w:val="1"/>
      <w:marLeft w:val="0"/>
      <w:marRight w:val="0"/>
      <w:marTop w:val="0"/>
      <w:marBottom w:val="0"/>
      <w:divBdr>
        <w:top w:val="none" w:sz="0" w:space="0" w:color="auto"/>
        <w:left w:val="none" w:sz="0" w:space="0" w:color="auto"/>
        <w:bottom w:val="none" w:sz="0" w:space="0" w:color="auto"/>
        <w:right w:val="none" w:sz="0" w:space="0" w:color="auto"/>
      </w:divBdr>
    </w:div>
    <w:div w:id="653610562">
      <w:bodyDiv w:val="1"/>
      <w:marLeft w:val="0"/>
      <w:marRight w:val="0"/>
      <w:marTop w:val="0"/>
      <w:marBottom w:val="0"/>
      <w:divBdr>
        <w:top w:val="none" w:sz="0" w:space="0" w:color="auto"/>
        <w:left w:val="none" w:sz="0" w:space="0" w:color="auto"/>
        <w:bottom w:val="none" w:sz="0" w:space="0" w:color="auto"/>
        <w:right w:val="none" w:sz="0" w:space="0" w:color="auto"/>
      </w:divBdr>
    </w:div>
    <w:div w:id="654139392">
      <w:bodyDiv w:val="1"/>
      <w:marLeft w:val="0"/>
      <w:marRight w:val="0"/>
      <w:marTop w:val="0"/>
      <w:marBottom w:val="0"/>
      <w:divBdr>
        <w:top w:val="none" w:sz="0" w:space="0" w:color="auto"/>
        <w:left w:val="none" w:sz="0" w:space="0" w:color="auto"/>
        <w:bottom w:val="none" w:sz="0" w:space="0" w:color="auto"/>
        <w:right w:val="none" w:sz="0" w:space="0" w:color="auto"/>
      </w:divBdr>
    </w:div>
    <w:div w:id="658536440">
      <w:bodyDiv w:val="1"/>
      <w:marLeft w:val="0"/>
      <w:marRight w:val="0"/>
      <w:marTop w:val="0"/>
      <w:marBottom w:val="0"/>
      <w:divBdr>
        <w:top w:val="none" w:sz="0" w:space="0" w:color="auto"/>
        <w:left w:val="none" w:sz="0" w:space="0" w:color="auto"/>
        <w:bottom w:val="none" w:sz="0" w:space="0" w:color="auto"/>
        <w:right w:val="none" w:sz="0" w:space="0" w:color="auto"/>
      </w:divBdr>
    </w:div>
    <w:div w:id="671685571">
      <w:bodyDiv w:val="1"/>
      <w:marLeft w:val="0"/>
      <w:marRight w:val="0"/>
      <w:marTop w:val="0"/>
      <w:marBottom w:val="0"/>
      <w:divBdr>
        <w:top w:val="none" w:sz="0" w:space="0" w:color="auto"/>
        <w:left w:val="none" w:sz="0" w:space="0" w:color="auto"/>
        <w:bottom w:val="none" w:sz="0" w:space="0" w:color="auto"/>
        <w:right w:val="none" w:sz="0" w:space="0" w:color="auto"/>
      </w:divBdr>
    </w:div>
    <w:div w:id="674722939">
      <w:bodyDiv w:val="1"/>
      <w:marLeft w:val="0"/>
      <w:marRight w:val="0"/>
      <w:marTop w:val="0"/>
      <w:marBottom w:val="0"/>
      <w:divBdr>
        <w:top w:val="none" w:sz="0" w:space="0" w:color="auto"/>
        <w:left w:val="none" w:sz="0" w:space="0" w:color="auto"/>
        <w:bottom w:val="none" w:sz="0" w:space="0" w:color="auto"/>
        <w:right w:val="none" w:sz="0" w:space="0" w:color="auto"/>
      </w:divBdr>
    </w:div>
    <w:div w:id="675764622">
      <w:bodyDiv w:val="1"/>
      <w:marLeft w:val="0"/>
      <w:marRight w:val="0"/>
      <w:marTop w:val="0"/>
      <w:marBottom w:val="0"/>
      <w:divBdr>
        <w:top w:val="none" w:sz="0" w:space="0" w:color="auto"/>
        <w:left w:val="none" w:sz="0" w:space="0" w:color="auto"/>
        <w:bottom w:val="none" w:sz="0" w:space="0" w:color="auto"/>
        <w:right w:val="none" w:sz="0" w:space="0" w:color="auto"/>
      </w:divBdr>
    </w:div>
    <w:div w:id="677737357">
      <w:bodyDiv w:val="1"/>
      <w:marLeft w:val="0"/>
      <w:marRight w:val="0"/>
      <w:marTop w:val="0"/>
      <w:marBottom w:val="0"/>
      <w:divBdr>
        <w:top w:val="none" w:sz="0" w:space="0" w:color="auto"/>
        <w:left w:val="none" w:sz="0" w:space="0" w:color="auto"/>
        <w:bottom w:val="none" w:sz="0" w:space="0" w:color="auto"/>
        <w:right w:val="none" w:sz="0" w:space="0" w:color="auto"/>
      </w:divBdr>
    </w:div>
    <w:div w:id="684016230">
      <w:bodyDiv w:val="1"/>
      <w:marLeft w:val="0"/>
      <w:marRight w:val="0"/>
      <w:marTop w:val="0"/>
      <w:marBottom w:val="0"/>
      <w:divBdr>
        <w:top w:val="none" w:sz="0" w:space="0" w:color="auto"/>
        <w:left w:val="none" w:sz="0" w:space="0" w:color="auto"/>
        <w:bottom w:val="none" w:sz="0" w:space="0" w:color="auto"/>
        <w:right w:val="none" w:sz="0" w:space="0" w:color="auto"/>
      </w:divBdr>
    </w:div>
    <w:div w:id="684406175">
      <w:bodyDiv w:val="1"/>
      <w:marLeft w:val="0"/>
      <w:marRight w:val="0"/>
      <w:marTop w:val="0"/>
      <w:marBottom w:val="0"/>
      <w:divBdr>
        <w:top w:val="none" w:sz="0" w:space="0" w:color="auto"/>
        <w:left w:val="none" w:sz="0" w:space="0" w:color="auto"/>
        <w:bottom w:val="none" w:sz="0" w:space="0" w:color="auto"/>
        <w:right w:val="none" w:sz="0" w:space="0" w:color="auto"/>
      </w:divBdr>
    </w:div>
    <w:div w:id="687411150">
      <w:bodyDiv w:val="1"/>
      <w:marLeft w:val="0"/>
      <w:marRight w:val="0"/>
      <w:marTop w:val="0"/>
      <w:marBottom w:val="0"/>
      <w:divBdr>
        <w:top w:val="none" w:sz="0" w:space="0" w:color="auto"/>
        <w:left w:val="none" w:sz="0" w:space="0" w:color="auto"/>
        <w:bottom w:val="none" w:sz="0" w:space="0" w:color="auto"/>
        <w:right w:val="none" w:sz="0" w:space="0" w:color="auto"/>
      </w:divBdr>
    </w:div>
    <w:div w:id="696858002">
      <w:bodyDiv w:val="1"/>
      <w:marLeft w:val="0"/>
      <w:marRight w:val="0"/>
      <w:marTop w:val="0"/>
      <w:marBottom w:val="0"/>
      <w:divBdr>
        <w:top w:val="none" w:sz="0" w:space="0" w:color="auto"/>
        <w:left w:val="none" w:sz="0" w:space="0" w:color="auto"/>
        <w:bottom w:val="none" w:sz="0" w:space="0" w:color="auto"/>
        <w:right w:val="none" w:sz="0" w:space="0" w:color="auto"/>
      </w:divBdr>
    </w:div>
    <w:div w:id="701173798">
      <w:bodyDiv w:val="1"/>
      <w:marLeft w:val="0"/>
      <w:marRight w:val="0"/>
      <w:marTop w:val="0"/>
      <w:marBottom w:val="0"/>
      <w:divBdr>
        <w:top w:val="none" w:sz="0" w:space="0" w:color="auto"/>
        <w:left w:val="none" w:sz="0" w:space="0" w:color="auto"/>
        <w:bottom w:val="none" w:sz="0" w:space="0" w:color="auto"/>
        <w:right w:val="none" w:sz="0" w:space="0" w:color="auto"/>
      </w:divBdr>
    </w:div>
    <w:div w:id="702751347">
      <w:bodyDiv w:val="1"/>
      <w:marLeft w:val="0"/>
      <w:marRight w:val="0"/>
      <w:marTop w:val="0"/>
      <w:marBottom w:val="0"/>
      <w:divBdr>
        <w:top w:val="none" w:sz="0" w:space="0" w:color="auto"/>
        <w:left w:val="none" w:sz="0" w:space="0" w:color="auto"/>
        <w:bottom w:val="none" w:sz="0" w:space="0" w:color="auto"/>
        <w:right w:val="none" w:sz="0" w:space="0" w:color="auto"/>
      </w:divBdr>
    </w:div>
    <w:div w:id="704406358">
      <w:bodyDiv w:val="1"/>
      <w:marLeft w:val="0"/>
      <w:marRight w:val="0"/>
      <w:marTop w:val="0"/>
      <w:marBottom w:val="0"/>
      <w:divBdr>
        <w:top w:val="none" w:sz="0" w:space="0" w:color="auto"/>
        <w:left w:val="none" w:sz="0" w:space="0" w:color="auto"/>
        <w:bottom w:val="none" w:sz="0" w:space="0" w:color="auto"/>
        <w:right w:val="none" w:sz="0" w:space="0" w:color="auto"/>
      </w:divBdr>
    </w:div>
    <w:div w:id="707730174">
      <w:bodyDiv w:val="1"/>
      <w:marLeft w:val="0"/>
      <w:marRight w:val="0"/>
      <w:marTop w:val="0"/>
      <w:marBottom w:val="0"/>
      <w:divBdr>
        <w:top w:val="none" w:sz="0" w:space="0" w:color="auto"/>
        <w:left w:val="none" w:sz="0" w:space="0" w:color="auto"/>
        <w:bottom w:val="none" w:sz="0" w:space="0" w:color="auto"/>
        <w:right w:val="none" w:sz="0" w:space="0" w:color="auto"/>
      </w:divBdr>
    </w:div>
    <w:div w:id="714694348">
      <w:bodyDiv w:val="1"/>
      <w:marLeft w:val="0"/>
      <w:marRight w:val="0"/>
      <w:marTop w:val="0"/>
      <w:marBottom w:val="0"/>
      <w:divBdr>
        <w:top w:val="none" w:sz="0" w:space="0" w:color="auto"/>
        <w:left w:val="none" w:sz="0" w:space="0" w:color="auto"/>
        <w:bottom w:val="none" w:sz="0" w:space="0" w:color="auto"/>
        <w:right w:val="none" w:sz="0" w:space="0" w:color="auto"/>
      </w:divBdr>
    </w:div>
    <w:div w:id="718893947">
      <w:bodyDiv w:val="1"/>
      <w:marLeft w:val="0"/>
      <w:marRight w:val="0"/>
      <w:marTop w:val="0"/>
      <w:marBottom w:val="0"/>
      <w:divBdr>
        <w:top w:val="none" w:sz="0" w:space="0" w:color="auto"/>
        <w:left w:val="none" w:sz="0" w:space="0" w:color="auto"/>
        <w:bottom w:val="none" w:sz="0" w:space="0" w:color="auto"/>
        <w:right w:val="none" w:sz="0" w:space="0" w:color="auto"/>
      </w:divBdr>
    </w:div>
    <w:div w:id="736129315">
      <w:bodyDiv w:val="1"/>
      <w:marLeft w:val="0"/>
      <w:marRight w:val="0"/>
      <w:marTop w:val="0"/>
      <w:marBottom w:val="0"/>
      <w:divBdr>
        <w:top w:val="none" w:sz="0" w:space="0" w:color="auto"/>
        <w:left w:val="none" w:sz="0" w:space="0" w:color="auto"/>
        <w:bottom w:val="none" w:sz="0" w:space="0" w:color="auto"/>
        <w:right w:val="none" w:sz="0" w:space="0" w:color="auto"/>
      </w:divBdr>
    </w:div>
    <w:div w:id="737097408">
      <w:bodyDiv w:val="1"/>
      <w:marLeft w:val="0"/>
      <w:marRight w:val="0"/>
      <w:marTop w:val="0"/>
      <w:marBottom w:val="0"/>
      <w:divBdr>
        <w:top w:val="none" w:sz="0" w:space="0" w:color="auto"/>
        <w:left w:val="none" w:sz="0" w:space="0" w:color="auto"/>
        <w:bottom w:val="none" w:sz="0" w:space="0" w:color="auto"/>
        <w:right w:val="none" w:sz="0" w:space="0" w:color="auto"/>
      </w:divBdr>
      <w:divsChild>
        <w:div w:id="2132043821">
          <w:marLeft w:val="0"/>
          <w:marRight w:val="0"/>
          <w:marTop w:val="0"/>
          <w:marBottom w:val="0"/>
          <w:divBdr>
            <w:top w:val="none" w:sz="0" w:space="0" w:color="auto"/>
            <w:left w:val="none" w:sz="0" w:space="0" w:color="auto"/>
            <w:bottom w:val="none" w:sz="0" w:space="0" w:color="auto"/>
            <w:right w:val="none" w:sz="0" w:space="0" w:color="auto"/>
          </w:divBdr>
        </w:div>
      </w:divsChild>
    </w:div>
    <w:div w:id="738021676">
      <w:bodyDiv w:val="1"/>
      <w:marLeft w:val="0"/>
      <w:marRight w:val="0"/>
      <w:marTop w:val="0"/>
      <w:marBottom w:val="0"/>
      <w:divBdr>
        <w:top w:val="none" w:sz="0" w:space="0" w:color="auto"/>
        <w:left w:val="none" w:sz="0" w:space="0" w:color="auto"/>
        <w:bottom w:val="none" w:sz="0" w:space="0" w:color="auto"/>
        <w:right w:val="none" w:sz="0" w:space="0" w:color="auto"/>
      </w:divBdr>
    </w:div>
    <w:div w:id="739133706">
      <w:bodyDiv w:val="1"/>
      <w:marLeft w:val="0"/>
      <w:marRight w:val="0"/>
      <w:marTop w:val="0"/>
      <w:marBottom w:val="0"/>
      <w:divBdr>
        <w:top w:val="none" w:sz="0" w:space="0" w:color="auto"/>
        <w:left w:val="none" w:sz="0" w:space="0" w:color="auto"/>
        <w:bottom w:val="none" w:sz="0" w:space="0" w:color="auto"/>
        <w:right w:val="none" w:sz="0" w:space="0" w:color="auto"/>
      </w:divBdr>
    </w:div>
    <w:div w:id="741417411">
      <w:bodyDiv w:val="1"/>
      <w:marLeft w:val="0"/>
      <w:marRight w:val="0"/>
      <w:marTop w:val="0"/>
      <w:marBottom w:val="0"/>
      <w:divBdr>
        <w:top w:val="none" w:sz="0" w:space="0" w:color="auto"/>
        <w:left w:val="none" w:sz="0" w:space="0" w:color="auto"/>
        <w:bottom w:val="none" w:sz="0" w:space="0" w:color="auto"/>
        <w:right w:val="none" w:sz="0" w:space="0" w:color="auto"/>
      </w:divBdr>
    </w:div>
    <w:div w:id="743724953">
      <w:bodyDiv w:val="1"/>
      <w:marLeft w:val="0"/>
      <w:marRight w:val="0"/>
      <w:marTop w:val="0"/>
      <w:marBottom w:val="0"/>
      <w:divBdr>
        <w:top w:val="none" w:sz="0" w:space="0" w:color="auto"/>
        <w:left w:val="none" w:sz="0" w:space="0" w:color="auto"/>
        <w:bottom w:val="none" w:sz="0" w:space="0" w:color="auto"/>
        <w:right w:val="none" w:sz="0" w:space="0" w:color="auto"/>
      </w:divBdr>
    </w:div>
    <w:div w:id="752360272">
      <w:bodyDiv w:val="1"/>
      <w:marLeft w:val="0"/>
      <w:marRight w:val="0"/>
      <w:marTop w:val="0"/>
      <w:marBottom w:val="0"/>
      <w:divBdr>
        <w:top w:val="none" w:sz="0" w:space="0" w:color="auto"/>
        <w:left w:val="none" w:sz="0" w:space="0" w:color="auto"/>
        <w:bottom w:val="none" w:sz="0" w:space="0" w:color="auto"/>
        <w:right w:val="none" w:sz="0" w:space="0" w:color="auto"/>
      </w:divBdr>
    </w:div>
    <w:div w:id="754211516">
      <w:bodyDiv w:val="1"/>
      <w:marLeft w:val="0"/>
      <w:marRight w:val="0"/>
      <w:marTop w:val="0"/>
      <w:marBottom w:val="0"/>
      <w:divBdr>
        <w:top w:val="none" w:sz="0" w:space="0" w:color="auto"/>
        <w:left w:val="none" w:sz="0" w:space="0" w:color="auto"/>
        <w:bottom w:val="none" w:sz="0" w:space="0" w:color="auto"/>
        <w:right w:val="none" w:sz="0" w:space="0" w:color="auto"/>
      </w:divBdr>
    </w:div>
    <w:div w:id="757412471">
      <w:bodyDiv w:val="1"/>
      <w:marLeft w:val="0"/>
      <w:marRight w:val="0"/>
      <w:marTop w:val="0"/>
      <w:marBottom w:val="0"/>
      <w:divBdr>
        <w:top w:val="none" w:sz="0" w:space="0" w:color="auto"/>
        <w:left w:val="none" w:sz="0" w:space="0" w:color="auto"/>
        <w:bottom w:val="none" w:sz="0" w:space="0" w:color="auto"/>
        <w:right w:val="none" w:sz="0" w:space="0" w:color="auto"/>
      </w:divBdr>
    </w:div>
    <w:div w:id="768238592">
      <w:bodyDiv w:val="1"/>
      <w:marLeft w:val="0"/>
      <w:marRight w:val="0"/>
      <w:marTop w:val="0"/>
      <w:marBottom w:val="0"/>
      <w:divBdr>
        <w:top w:val="none" w:sz="0" w:space="0" w:color="auto"/>
        <w:left w:val="none" w:sz="0" w:space="0" w:color="auto"/>
        <w:bottom w:val="none" w:sz="0" w:space="0" w:color="auto"/>
        <w:right w:val="none" w:sz="0" w:space="0" w:color="auto"/>
      </w:divBdr>
    </w:div>
    <w:div w:id="772821751">
      <w:bodyDiv w:val="1"/>
      <w:marLeft w:val="0"/>
      <w:marRight w:val="0"/>
      <w:marTop w:val="0"/>
      <w:marBottom w:val="0"/>
      <w:divBdr>
        <w:top w:val="none" w:sz="0" w:space="0" w:color="auto"/>
        <w:left w:val="none" w:sz="0" w:space="0" w:color="auto"/>
        <w:bottom w:val="none" w:sz="0" w:space="0" w:color="auto"/>
        <w:right w:val="none" w:sz="0" w:space="0" w:color="auto"/>
      </w:divBdr>
    </w:div>
    <w:div w:id="775758748">
      <w:bodyDiv w:val="1"/>
      <w:marLeft w:val="0"/>
      <w:marRight w:val="0"/>
      <w:marTop w:val="0"/>
      <w:marBottom w:val="0"/>
      <w:divBdr>
        <w:top w:val="none" w:sz="0" w:space="0" w:color="auto"/>
        <w:left w:val="none" w:sz="0" w:space="0" w:color="auto"/>
        <w:bottom w:val="none" w:sz="0" w:space="0" w:color="auto"/>
        <w:right w:val="none" w:sz="0" w:space="0" w:color="auto"/>
      </w:divBdr>
    </w:div>
    <w:div w:id="778643660">
      <w:bodyDiv w:val="1"/>
      <w:marLeft w:val="0"/>
      <w:marRight w:val="0"/>
      <w:marTop w:val="0"/>
      <w:marBottom w:val="0"/>
      <w:divBdr>
        <w:top w:val="none" w:sz="0" w:space="0" w:color="auto"/>
        <w:left w:val="none" w:sz="0" w:space="0" w:color="auto"/>
        <w:bottom w:val="none" w:sz="0" w:space="0" w:color="auto"/>
        <w:right w:val="none" w:sz="0" w:space="0" w:color="auto"/>
      </w:divBdr>
    </w:div>
    <w:div w:id="779447356">
      <w:bodyDiv w:val="1"/>
      <w:marLeft w:val="0"/>
      <w:marRight w:val="0"/>
      <w:marTop w:val="0"/>
      <w:marBottom w:val="0"/>
      <w:divBdr>
        <w:top w:val="none" w:sz="0" w:space="0" w:color="auto"/>
        <w:left w:val="none" w:sz="0" w:space="0" w:color="auto"/>
        <w:bottom w:val="none" w:sz="0" w:space="0" w:color="auto"/>
        <w:right w:val="none" w:sz="0" w:space="0" w:color="auto"/>
      </w:divBdr>
    </w:div>
    <w:div w:id="782269006">
      <w:bodyDiv w:val="1"/>
      <w:marLeft w:val="0"/>
      <w:marRight w:val="0"/>
      <w:marTop w:val="0"/>
      <w:marBottom w:val="0"/>
      <w:divBdr>
        <w:top w:val="none" w:sz="0" w:space="0" w:color="auto"/>
        <w:left w:val="none" w:sz="0" w:space="0" w:color="auto"/>
        <w:bottom w:val="none" w:sz="0" w:space="0" w:color="auto"/>
        <w:right w:val="none" w:sz="0" w:space="0" w:color="auto"/>
      </w:divBdr>
    </w:div>
    <w:div w:id="795221502">
      <w:bodyDiv w:val="1"/>
      <w:marLeft w:val="0"/>
      <w:marRight w:val="0"/>
      <w:marTop w:val="0"/>
      <w:marBottom w:val="0"/>
      <w:divBdr>
        <w:top w:val="none" w:sz="0" w:space="0" w:color="auto"/>
        <w:left w:val="none" w:sz="0" w:space="0" w:color="auto"/>
        <w:bottom w:val="none" w:sz="0" w:space="0" w:color="auto"/>
        <w:right w:val="none" w:sz="0" w:space="0" w:color="auto"/>
      </w:divBdr>
    </w:div>
    <w:div w:id="796530793">
      <w:bodyDiv w:val="1"/>
      <w:marLeft w:val="0"/>
      <w:marRight w:val="0"/>
      <w:marTop w:val="0"/>
      <w:marBottom w:val="0"/>
      <w:divBdr>
        <w:top w:val="none" w:sz="0" w:space="0" w:color="auto"/>
        <w:left w:val="none" w:sz="0" w:space="0" w:color="auto"/>
        <w:bottom w:val="none" w:sz="0" w:space="0" w:color="auto"/>
        <w:right w:val="none" w:sz="0" w:space="0" w:color="auto"/>
      </w:divBdr>
    </w:div>
    <w:div w:id="801848303">
      <w:bodyDiv w:val="1"/>
      <w:marLeft w:val="0"/>
      <w:marRight w:val="0"/>
      <w:marTop w:val="0"/>
      <w:marBottom w:val="0"/>
      <w:divBdr>
        <w:top w:val="none" w:sz="0" w:space="0" w:color="auto"/>
        <w:left w:val="none" w:sz="0" w:space="0" w:color="auto"/>
        <w:bottom w:val="none" w:sz="0" w:space="0" w:color="auto"/>
        <w:right w:val="none" w:sz="0" w:space="0" w:color="auto"/>
      </w:divBdr>
    </w:div>
    <w:div w:id="803542684">
      <w:bodyDiv w:val="1"/>
      <w:marLeft w:val="0"/>
      <w:marRight w:val="0"/>
      <w:marTop w:val="0"/>
      <w:marBottom w:val="0"/>
      <w:divBdr>
        <w:top w:val="none" w:sz="0" w:space="0" w:color="auto"/>
        <w:left w:val="none" w:sz="0" w:space="0" w:color="auto"/>
        <w:bottom w:val="none" w:sz="0" w:space="0" w:color="auto"/>
        <w:right w:val="none" w:sz="0" w:space="0" w:color="auto"/>
      </w:divBdr>
    </w:div>
    <w:div w:id="804203779">
      <w:bodyDiv w:val="1"/>
      <w:marLeft w:val="0"/>
      <w:marRight w:val="0"/>
      <w:marTop w:val="0"/>
      <w:marBottom w:val="0"/>
      <w:divBdr>
        <w:top w:val="none" w:sz="0" w:space="0" w:color="auto"/>
        <w:left w:val="none" w:sz="0" w:space="0" w:color="auto"/>
        <w:bottom w:val="none" w:sz="0" w:space="0" w:color="auto"/>
        <w:right w:val="none" w:sz="0" w:space="0" w:color="auto"/>
      </w:divBdr>
    </w:div>
    <w:div w:id="804589378">
      <w:bodyDiv w:val="1"/>
      <w:marLeft w:val="0"/>
      <w:marRight w:val="0"/>
      <w:marTop w:val="0"/>
      <w:marBottom w:val="0"/>
      <w:divBdr>
        <w:top w:val="none" w:sz="0" w:space="0" w:color="auto"/>
        <w:left w:val="none" w:sz="0" w:space="0" w:color="auto"/>
        <w:bottom w:val="none" w:sz="0" w:space="0" w:color="auto"/>
        <w:right w:val="none" w:sz="0" w:space="0" w:color="auto"/>
      </w:divBdr>
    </w:div>
    <w:div w:id="804810676">
      <w:bodyDiv w:val="1"/>
      <w:marLeft w:val="0"/>
      <w:marRight w:val="0"/>
      <w:marTop w:val="0"/>
      <w:marBottom w:val="0"/>
      <w:divBdr>
        <w:top w:val="none" w:sz="0" w:space="0" w:color="auto"/>
        <w:left w:val="none" w:sz="0" w:space="0" w:color="auto"/>
        <w:bottom w:val="none" w:sz="0" w:space="0" w:color="auto"/>
        <w:right w:val="none" w:sz="0" w:space="0" w:color="auto"/>
      </w:divBdr>
    </w:div>
    <w:div w:id="807748407">
      <w:bodyDiv w:val="1"/>
      <w:marLeft w:val="0"/>
      <w:marRight w:val="0"/>
      <w:marTop w:val="0"/>
      <w:marBottom w:val="0"/>
      <w:divBdr>
        <w:top w:val="none" w:sz="0" w:space="0" w:color="auto"/>
        <w:left w:val="none" w:sz="0" w:space="0" w:color="auto"/>
        <w:bottom w:val="none" w:sz="0" w:space="0" w:color="auto"/>
        <w:right w:val="none" w:sz="0" w:space="0" w:color="auto"/>
      </w:divBdr>
    </w:div>
    <w:div w:id="815148746">
      <w:bodyDiv w:val="1"/>
      <w:marLeft w:val="0"/>
      <w:marRight w:val="0"/>
      <w:marTop w:val="0"/>
      <w:marBottom w:val="0"/>
      <w:divBdr>
        <w:top w:val="none" w:sz="0" w:space="0" w:color="auto"/>
        <w:left w:val="none" w:sz="0" w:space="0" w:color="auto"/>
        <w:bottom w:val="none" w:sz="0" w:space="0" w:color="auto"/>
        <w:right w:val="none" w:sz="0" w:space="0" w:color="auto"/>
      </w:divBdr>
    </w:div>
    <w:div w:id="817961853">
      <w:bodyDiv w:val="1"/>
      <w:marLeft w:val="0"/>
      <w:marRight w:val="0"/>
      <w:marTop w:val="0"/>
      <w:marBottom w:val="0"/>
      <w:divBdr>
        <w:top w:val="none" w:sz="0" w:space="0" w:color="auto"/>
        <w:left w:val="none" w:sz="0" w:space="0" w:color="auto"/>
        <w:bottom w:val="none" w:sz="0" w:space="0" w:color="auto"/>
        <w:right w:val="none" w:sz="0" w:space="0" w:color="auto"/>
      </w:divBdr>
    </w:div>
    <w:div w:id="820582414">
      <w:bodyDiv w:val="1"/>
      <w:marLeft w:val="0"/>
      <w:marRight w:val="0"/>
      <w:marTop w:val="0"/>
      <w:marBottom w:val="0"/>
      <w:divBdr>
        <w:top w:val="none" w:sz="0" w:space="0" w:color="auto"/>
        <w:left w:val="none" w:sz="0" w:space="0" w:color="auto"/>
        <w:bottom w:val="none" w:sz="0" w:space="0" w:color="auto"/>
        <w:right w:val="none" w:sz="0" w:space="0" w:color="auto"/>
      </w:divBdr>
    </w:div>
    <w:div w:id="822311536">
      <w:bodyDiv w:val="1"/>
      <w:marLeft w:val="0"/>
      <w:marRight w:val="0"/>
      <w:marTop w:val="0"/>
      <w:marBottom w:val="0"/>
      <w:divBdr>
        <w:top w:val="none" w:sz="0" w:space="0" w:color="auto"/>
        <w:left w:val="none" w:sz="0" w:space="0" w:color="auto"/>
        <w:bottom w:val="none" w:sz="0" w:space="0" w:color="auto"/>
        <w:right w:val="none" w:sz="0" w:space="0" w:color="auto"/>
      </w:divBdr>
    </w:div>
    <w:div w:id="835532995">
      <w:bodyDiv w:val="1"/>
      <w:marLeft w:val="0"/>
      <w:marRight w:val="0"/>
      <w:marTop w:val="0"/>
      <w:marBottom w:val="0"/>
      <w:divBdr>
        <w:top w:val="none" w:sz="0" w:space="0" w:color="auto"/>
        <w:left w:val="none" w:sz="0" w:space="0" w:color="auto"/>
        <w:bottom w:val="none" w:sz="0" w:space="0" w:color="auto"/>
        <w:right w:val="none" w:sz="0" w:space="0" w:color="auto"/>
      </w:divBdr>
    </w:div>
    <w:div w:id="836306527">
      <w:bodyDiv w:val="1"/>
      <w:marLeft w:val="0"/>
      <w:marRight w:val="0"/>
      <w:marTop w:val="0"/>
      <w:marBottom w:val="0"/>
      <w:divBdr>
        <w:top w:val="none" w:sz="0" w:space="0" w:color="auto"/>
        <w:left w:val="none" w:sz="0" w:space="0" w:color="auto"/>
        <w:bottom w:val="none" w:sz="0" w:space="0" w:color="auto"/>
        <w:right w:val="none" w:sz="0" w:space="0" w:color="auto"/>
      </w:divBdr>
      <w:divsChild>
        <w:div w:id="539128117">
          <w:marLeft w:val="0"/>
          <w:marRight w:val="0"/>
          <w:marTop w:val="0"/>
          <w:marBottom w:val="0"/>
          <w:divBdr>
            <w:top w:val="none" w:sz="0" w:space="0" w:color="auto"/>
            <w:left w:val="none" w:sz="0" w:space="0" w:color="auto"/>
            <w:bottom w:val="none" w:sz="0" w:space="0" w:color="auto"/>
            <w:right w:val="none" w:sz="0" w:space="0" w:color="auto"/>
          </w:divBdr>
          <w:divsChild>
            <w:div w:id="946932534">
              <w:marLeft w:val="0"/>
              <w:marRight w:val="0"/>
              <w:marTop w:val="0"/>
              <w:marBottom w:val="0"/>
              <w:divBdr>
                <w:top w:val="none" w:sz="0" w:space="0" w:color="auto"/>
                <w:left w:val="none" w:sz="0" w:space="0" w:color="auto"/>
                <w:bottom w:val="none" w:sz="0" w:space="0" w:color="auto"/>
                <w:right w:val="none" w:sz="0" w:space="0" w:color="auto"/>
              </w:divBdr>
            </w:div>
            <w:div w:id="106810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291000">
      <w:bodyDiv w:val="1"/>
      <w:marLeft w:val="0"/>
      <w:marRight w:val="0"/>
      <w:marTop w:val="0"/>
      <w:marBottom w:val="0"/>
      <w:divBdr>
        <w:top w:val="none" w:sz="0" w:space="0" w:color="auto"/>
        <w:left w:val="none" w:sz="0" w:space="0" w:color="auto"/>
        <w:bottom w:val="none" w:sz="0" w:space="0" w:color="auto"/>
        <w:right w:val="none" w:sz="0" w:space="0" w:color="auto"/>
      </w:divBdr>
    </w:div>
    <w:div w:id="855733303">
      <w:bodyDiv w:val="1"/>
      <w:marLeft w:val="0"/>
      <w:marRight w:val="0"/>
      <w:marTop w:val="0"/>
      <w:marBottom w:val="0"/>
      <w:divBdr>
        <w:top w:val="none" w:sz="0" w:space="0" w:color="auto"/>
        <w:left w:val="none" w:sz="0" w:space="0" w:color="auto"/>
        <w:bottom w:val="none" w:sz="0" w:space="0" w:color="auto"/>
        <w:right w:val="none" w:sz="0" w:space="0" w:color="auto"/>
      </w:divBdr>
    </w:div>
    <w:div w:id="856818015">
      <w:bodyDiv w:val="1"/>
      <w:marLeft w:val="0"/>
      <w:marRight w:val="0"/>
      <w:marTop w:val="0"/>
      <w:marBottom w:val="0"/>
      <w:divBdr>
        <w:top w:val="none" w:sz="0" w:space="0" w:color="auto"/>
        <w:left w:val="none" w:sz="0" w:space="0" w:color="auto"/>
        <w:bottom w:val="none" w:sz="0" w:space="0" w:color="auto"/>
        <w:right w:val="none" w:sz="0" w:space="0" w:color="auto"/>
      </w:divBdr>
    </w:div>
    <w:div w:id="859899309">
      <w:bodyDiv w:val="1"/>
      <w:marLeft w:val="0"/>
      <w:marRight w:val="0"/>
      <w:marTop w:val="0"/>
      <w:marBottom w:val="0"/>
      <w:divBdr>
        <w:top w:val="none" w:sz="0" w:space="0" w:color="auto"/>
        <w:left w:val="none" w:sz="0" w:space="0" w:color="auto"/>
        <w:bottom w:val="none" w:sz="0" w:space="0" w:color="auto"/>
        <w:right w:val="none" w:sz="0" w:space="0" w:color="auto"/>
      </w:divBdr>
    </w:div>
    <w:div w:id="861473624">
      <w:bodyDiv w:val="1"/>
      <w:marLeft w:val="0"/>
      <w:marRight w:val="0"/>
      <w:marTop w:val="0"/>
      <w:marBottom w:val="0"/>
      <w:divBdr>
        <w:top w:val="none" w:sz="0" w:space="0" w:color="auto"/>
        <w:left w:val="none" w:sz="0" w:space="0" w:color="auto"/>
        <w:bottom w:val="none" w:sz="0" w:space="0" w:color="auto"/>
        <w:right w:val="none" w:sz="0" w:space="0" w:color="auto"/>
      </w:divBdr>
    </w:div>
    <w:div w:id="865828120">
      <w:bodyDiv w:val="1"/>
      <w:marLeft w:val="0"/>
      <w:marRight w:val="0"/>
      <w:marTop w:val="0"/>
      <w:marBottom w:val="0"/>
      <w:divBdr>
        <w:top w:val="none" w:sz="0" w:space="0" w:color="auto"/>
        <w:left w:val="none" w:sz="0" w:space="0" w:color="auto"/>
        <w:bottom w:val="none" w:sz="0" w:space="0" w:color="auto"/>
        <w:right w:val="none" w:sz="0" w:space="0" w:color="auto"/>
      </w:divBdr>
    </w:div>
    <w:div w:id="865945090">
      <w:bodyDiv w:val="1"/>
      <w:marLeft w:val="0"/>
      <w:marRight w:val="0"/>
      <w:marTop w:val="0"/>
      <w:marBottom w:val="0"/>
      <w:divBdr>
        <w:top w:val="none" w:sz="0" w:space="0" w:color="auto"/>
        <w:left w:val="none" w:sz="0" w:space="0" w:color="auto"/>
        <w:bottom w:val="none" w:sz="0" w:space="0" w:color="auto"/>
        <w:right w:val="none" w:sz="0" w:space="0" w:color="auto"/>
      </w:divBdr>
    </w:div>
    <w:div w:id="866867147">
      <w:bodyDiv w:val="1"/>
      <w:marLeft w:val="0"/>
      <w:marRight w:val="0"/>
      <w:marTop w:val="0"/>
      <w:marBottom w:val="0"/>
      <w:divBdr>
        <w:top w:val="none" w:sz="0" w:space="0" w:color="auto"/>
        <w:left w:val="none" w:sz="0" w:space="0" w:color="auto"/>
        <w:bottom w:val="none" w:sz="0" w:space="0" w:color="auto"/>
        <w:right w:val="none" w:sz="0" w:space="0" w:color="auto"/>
      </w:divBdr>
    </w:div>
    <w:div w:id="867185446">
      <w:bodyDiv w:val="1"/>
      <w:marLeft w:val="0"/>
      <w:marRight w:val="0"/>
      <w:marTop w:val="0"/>
      <w:marBottom w:val="0"/>
      <w:divBdr>
        <w:top w:val="none" w:sz="0" w:space="0" w:color="auto"/>
        <w:left w:val="none" w:sz="0" w:space="0" w:color="auto"/>
        <w:bottom w:val="none" w:sz="0" w:space="0" w:color="auto"/>
        <w:right w:val="none" w:sz="0" w:space="0" w:color="auto"/>
      </w:divBdr>
    </w:div>
    <w:div w:id="868374294">
      <w:bodyDiv w:val="1"/>
      <w:marLeft w:val="0"/>
      <w:marRight w:val="0"/>
      <w:marTop w:val="0"/>
      <w:marBottom w:val="0"/>
      <w:divBdr>
        <w:top w:val="none" w:sz="0" w:space="0" w:color="auto"/>
        <w:left w:val="none" w:sz="0" w:space="0" w:color="auto"/>
        <w:bottom w:val="none" w:sz="0" w:space="0" w:color="auto"/>
        <w:right w:val="none" w:sz="0" w:space="0" w:color="auto"/>
      </w:divBdr>
    </w:div>
    <w:div w:id="869997162">
      <w:bodyDiv w:val="1"/>
      <w:marLeft w:val="0"/>
      <w:marRight w:val="0"/>
      <w:marTop w:val="0"/>
      <w:marBottom w:val="0"/>
      <w:divBdr>
        <w:top w:val="none" w:sz="0" w:space="0" w:color="auto"/>
        <w:left w:val="none" w:sz="0" w:space="0" w:color="auto"/>
        <w:bottom w:val="none" w:sz="0" w:space="0" w:color="auto"/>
        <w:right w:val="none" w:sz="0" w:space="0" w:color="auto"/>
      </w:divBdr>
    </w:div>
    <w:div w:id="870924845">
      <w:bodyDiv w:val="1"/>
      <w:marLeft w:val="0"/>
      <w:marRight w:val="0"/>
      <w:marTop w:val="0"/>
      <w:marBottom w:val="0"/>
      <w:divBdr>
        <w:top w:val="none" w:sz="0" w:space="0" w:color="auto"/>
        <w:left w:val="none" w:sz="0" w:space="0" w:color="auto"/>
        <w:bottom w:val="none" w:sz="0" w:space="0" w:color="auto"/>
        <w:right w:val="none" w:sz="0" w:space="0" w:color="auto"/>
      </w:divBdr>
    </w:div>
    <w:div w:id="871070660">
      <w:bodyDiv w:val="1"/>
      <w:marLeft w:val="0"/>
      <w:marRight w:val="0"/>
      <w:marTop w:val="0"/>
      <w:marBottom w:val="0"/>
      <w:divBdr>
        <w:top w:val="none" w:sz="0" w:space="0" w:color="auto"/>
        <w:left w:val="none" w:sz="0" w:space="0" w:color="auto"/>
        <w:bottom w:val="none" w:sz="0" w:space="0" w:color="auto"/>
        <w:right w:val="none" w:sz="0" w:space="0" w:color="auto"/>
      </w:divBdr>
    </w:div>
    <w:div w:id="871964744">
      <w:bodyDiv w:val="1"/>
      <w:marLeft w:val="0"/>
      <w:marRight w:val="0"/>
      <w:marTop w:val="0"/>
      <w:marBottom w:val="0"/>
      <w:divBdr>
        <w:top w:val="none" w:sz="0" w:space="0" w:color="auto"/>
        <w:left w:val="none" w:sz="0" w:space="0" w:color="auto"/>
        <w:bottom w:val="none" w:sz="0" w:space="0" w:color="auto"/>
        <w:right w:val="none" w:sz="0" w:space="0" w:color="auto"/>
      </w:divBdr>
    </w:div>
    <w:div w:id="873345740">
      <w:bodyDiv w:val="1"/>
      <w:marLeft w:val="0"/>
      <w:marRight w:val="0"/>
      <w:marTop w:val="0"/>
      <w:marBottom w:val="0"/>
      <w:divBdr>
        <w:top w:val="none" w:sz="0" w:space="0" w:color="auto"/>
        <w:left w:val="none" w:sz="0" w:space="0" w:color="auto"/>
        <w:bottom w:val="none" w:sz="0" w:space="0" w:color="auto"/>
        <w:right w:val="none" w:sz="0" w:space="0" w:color="auto"/>
      </w:divBdr>
    </w:div>
    <w:div w:id="873538110">
      <w:bodyDiv w:val="1"/>
      <w:marLeft w:val="0"/>
      <w:marRight w:val="0"/>
      <w:marTop w:val="0"/>
      <w:marBottom w:val="0"/>
      <w:divBdr>
        <w:top w:val="none" w:sz="0" w:space="0" w:color="auto"/>
        <w:left w:val="none" w:sz="0" w:space="0" w:color="auto"/>
        <w:bottom w:val="none" w:sz="0" w:space="0" w:color="auto"/>
        <w:right w:val="none" w:sz="0" w:space="0" w:color="auto"/>
      </w:divBdr>
    </w:div>
    <w:div w:id="875001281">
      <w:bodyDiv w:val="1"/>
      <w:marLeft w:val="0"/>
      <w:marRight w:val="0"/>
      <w:marTop w:val="0"/>
      <w:marBottom w:val="0"/>
      <w:divBdr>
        <w:top w:val="none" w:sz="0" w:space="0" w:color="auto"/>
        <w:left w:val="none" w:sz="0" w:space="0" w:color="auto"/>
        <w:bottom w:val="none" w:sz="0" w:space="0" w:color="auto"/>
        <w:right w:val="none" w:sz="0" w:space="0" w:color="auto"/>
      </w:divBdr>
    </w:div>
    <w:div w:id="877282641">
      <w:bodyDiv w:val="1"/>
      <w:marLeft w:val="0"/>
      <w:marRight w:val="0"/>
      <w:marTop w:val="0"/>
      <w:marBottom w:val="0"/>
      <w:divBdr>
        <w:top w:val="none" w:sz="0" w:space="0" w:color="auto"/>
        <w:left w:val="none" w:sz="0" w:space="0" w:color="auto"/>
        <w:bottom w:val="none" w:sz="0" w:space="0" w:color="auto"/>
        <w:right w:val="none" w:sz="0" w:space="0" w:color="auto"/>
      </w:divBdr>
    </w:div>
    <w:div w:id="894659110">
      <w:bodyDiv w:val="1"/>
      <w:marLeft w:val="0"/>
      <w:marRight w:val="0"/>
      <w:marTop w:val="0"/>
      <w:marBottom w:val="0"/>
      <w:divBdr>
        <w:top w:val="none" w:sz="0" w:space="0" w:color="auto"/>
        <w:left w:val="none" w:sz="0" w:space="0" w:color="auto"/>
        <w:bottom w:val="none" w:sz="0" w:space="0" w:color="auto"/>
        <w:right w:val="none" w:sz="0" w:space="0" w:color="auto"/>
      </w:divBdr>
    </w:div>
    <w:div w:id="897279463">
      <w:bodyDiv w:val="1"/>
      <w:marLeft w:val="0"/>
      <w:marRight w:val="0"/>
      <w:marTop w:val="0"/>
      <w:marBottom w:val="0"/>
      <w:divBdr>
        <w:top w:val="none" w:sz="0" w:space="0" w:color="auto"/>
        <w:left w:val="none" w:sz="0" w:space="0" w:color="auto"/>
        <w:bottom w:val="none" w:sz="0" w:space="0" w:color="auto"/>
        <w:right w:val="none" w:sz="0" w:space="0" w:color="auto"/>
      </w:divBdr>
    </w:div>
    <w:div w:id="899824258">
      <w:bodyDiv w:val="1"/>
      <w:marLeft w:val="0"/>
      <w:marRight w:val="0"/>
      <w:marTop w:val="0"/>
      <w:marBottom w:val="0"/>
      <w:divBdr>
        <w:top w:val="none" w:sz="0" w:space="0" w:color="auto"/>
        <w:left w:val="none" w:sz="0" w:space="0" w:color="auto"/>
        <w:bottom w:val="none" w:sz="0" w:space="0" w:color="auto"/>
        <w:right w:val="none" w:sz="0" w:space="0" w:color="auto"/>
      </w:divBdr>
    </w:div>
    <w:div w:id="901057946">
      <w:bodyDiv w:val="1"/>
      <w:marLeft w:val="0"/>
      <w:marRight w:val="0"/>
      <w:marTop w:val="0"/>
      <w:marBottom w:val="0"/>
      <w:divBdr>
        <w:top w:val="none" w:sz="0" w:space="0" w:color="auto"/>
        <w:left w:val="none" w:sz="0" w:space="0" w:color="auto"/>
        <w:bottom w:val="none" w:sz="0" w:space="0" w:color="auto"/>
        <w:right w:val="none" w:sz="0" w:space="0" w:color="auto"/>
      </w:divBdr>
    </w:div>
    <w:div w:id="912743607">
      <w:bodyDiv w:val="1"/>
      <w:marLeft w:val="0"/>
      <w:marRight w:val="0"/>
      <w:marTop w:val="0"/>
      <w:marBottom w:val="0"/>
      <w:divBdr>
        <w:top w:val="none" w:sz="0" w:space="0" w:color="auto"/>
        <w:left w:val="none" w:sz="0" w:space="0" w:color="auto"/>
        <w:bottom w:val="none" w:sz="0" w:space="0" w:color="auto"/>
        <w:right w:val="none" w:sz="0" w:space="0" w:color="auto"/>
      </w:divBdr>
    </w:div>
    <w:div w:id="917133953">
      <w:bodyDiv w:val="1"/>
      <w:marLeft w:val="0"/>
      <w:marRight w:val="0"/>
      <w:marTop w:val="0"/>
      <w:marBottom w:val="0"/>
      <w:divBdr>
        <w:top w:val="none" w:sz="0" w:space="0" w:color="auto"/>
        <w:left w:val="none" w:sz="0" w:space="0" w:color="auto"/>
        <w:bottom w:val="none" w:sz="0" w:space="0" w:color="auto"/>
        <w:right w:val="none" w:sz="0" w:space="0" w:color="auto"/>
      </w:divBdr>
    </w:div>
    <w:div w:id="918900922">
      <w:bodyDiv w:val="1"/>
      <w:marLeft w:val="0"/>
      <w:marRight w:val="0"/>
      <w:marTop w:val="0"/>
      <w:marBottom w:val="0"/>
      <w:divBdr>
        <w:top w:val="none" w:sz="0" w:space="0" w:color="auto"/>
        <w:left w:val="none" w:sz="0" w:space="0" w:color="auto"/>
        <w:bottom w:val="none" w:sz="0" w:space="0" w:color="auto"/>
        <w:right w:val="none" w:sz="0" w:space="0" w:color="auto"/>
      </w:divBdr>
    </w:div>
    <w:div w:id="929390729">
      <w:bodyDiv w:val="1"/>
      <w:marLeft w:val="0"/>
      <w:marRight w:val="0"/>
      <w:marTop w:val="0"/>
      <w:marBottom w:val="0"/>
      <w:divBdr>
        <w:top w:val="none" w:sz="0" w:space="0" w:color="auto"/>
        <w:left w:val="none" w:sz="0" w:space="0" w:color="auto"/>
        <w:bottom w:val="none" w:sz="0" w:space="0" w:color="auto"/>
        <w:right w:val="none" w:sz="0" w:space="0" w:color="auto"/>
      </w:divBdr>
    </w:div>
    <w:div w:id="941298738">
      <w:bodyDiv w:val="1"/>
      <w:marLeft w:val="0"/>
      <w:marRight w:val="0"/>
      <w:marTop w:val="0"/>
      <w:marBottom w:val="0"/>
      <w:divBdr>
        <w:top w:val="none" w:sz="0" w:space="0" w:color="auto"/>
        <w:left w:val="none" w:sz="0" w:space="0" w:color="auto"/>
        <w:bottom w:val="none" w:sz="0" w:space="0" w:color="auto"/>
        <w:right w:val="none" w:sz="0" w:space="0" w:color="auto"/>
      </w:divBdr>
    </w:div>
    <w:div w:id="941911216">
      <w:bodyDiv w:val="1"/>
      <w:marLeft w:val="0"/>
      <w:marRight w:val="0"/>
      <w:marTop w:val="0"/>
      <w:marBottom w:val="0"/>
      <w:divBdr>
        <w:top w:val="none" w:sz="0" w:space="0" w:color="auto"/>
        <w:left w:val="none" w:sz="0" w:space="0" w:color="auto"/>
        <w:bottom w:val="none" w:sz="0" w:space="0" w:color="auto"/>
        <w:right w:val="none" w:sz="0" w:space="0" w:color="auto"/>
      </w:divBdr>
    </w:div>
    <w:div w:id="952246609">
      <w:bodyDiv w:val="1"/>
      <w:marLeft w:val="0"/>
      <w:marRight w:val="0"/>
      <w:marTop w:val="0"/>
      <w:marBottom w:val="0"/>
      <w:divBdr>
        <w:top w:val="none" w:sz="0" w:space="0" w:color="auto"/>
        <w:left w:val="none" w:sz="0" w:space="0" w:color="auto"/>
        <w:bottom w:val="none" w:sz="0" w:space="0" w:color="auto"/>
        <w:right w:val="none" w:sz="0" w:space="0" w:color="auto"/>
      </w:divBdr>
    </w:div>
    <w:div w:id="955408934">
      <w:bodyDiv w:val="1"/>
      <w:marLeft w:val="0"/>
      <w:marRight w:val="0"/>
      <w:marTop w:val="0"/>
      <w:marBottom w:val="0"/>
      <w:divBdr>
        <w:top w:val="none" w:sz="0" w:space="0" w:color="auto"/>
        <w:left w:val="none" w:sz="0" w:space="0" w:color="auto"/>
        <w:bottom w:val="none" w:sz="0" w:space="0" w:color="auto"/>
        <w:right w:val="none" w:sz="0" w:space="0" w:color="auto"/>
      </w:divBdr>
    </w:div>
    <w:div w:id="960766672">
      <w:bodyDiv w:val="1"/>
      <w:marLeft w:val="0"/>
      <w:marRight w:val="0"/>
      <w:marTop w:val="0"/>
      <w:marBottom w:val="0"/>
      <w:divBdr>
        <w:top w:val="none" w:sz="0" w:space="0" w:color="auto"/>
        <w:left w:val="none" w:sz="0" w:space="0" w:color="auto"/>
        <w:bottom w:val="none" w:sz="0" w:space="0" w:color="auto"/>
        <w:right w:val="none" w:sz="0" w:space="0" w:color="auto"/>
      </w:divBdr>
    </w:div>
    <w:div w:id="965235855">
      <w:bodyDiv w:val="1"/>
      <w:marLeft w:val="0"/>
      <w:marRight w:val="0"/>
      <w:marTop w:val="0"/>
      <w:marBottom w:val="0"/>
      <w:divBdr>
        <w:top w:val="none" w:sz="0" w:space="0" w:color="auto"/>
        <w:left w:val="none" w:sz="0" w:space="0" w:color="auto"/>
        <w:bottom w:val="none" w:sz="0" w:space="0" w:color="auto"/>
        <w:right w:val="none" w:sz="0" w:space="0" w:color="auto"/>
      </w:divBdr>
    </w:div>
    <w:div w:id="965938831">
      <w:bodyDiv w:val="1"/>
      <w:marLeft w:val="0"/>
      <w:marRight w:val="0"/>
      <w:marTop w:val="0"/>
      <w:marBottom w:val="0"/>
      <w:divBdr>
        <w:top w:val="none" w:sz="0" w:space="0" w:color="auto"/>
        <w:left w:val="none" w:sz="0" w:space="0" w:color="auto"/>
        <w:bottom w:val="none" w:sz="0" w:space="0" w:color="auto"/>
        <w:right w:val="none" w:sz="0" w:space="0" w:color="auto"/>
      </w:divBdr>
    </w:div>
    <w:div w:id="967857979">
      <w:bodyDiv w:val="1"/>
      <w:marLeft w:val="0"/>
      <w:marRight w:val="0"/>
      <w:marTop w:val="0"/>
      <w:marBottom w:val="0"/>
      <w:divBdr>
        <w:top w:val="none" w:sz="0" w:space="0" w:color="auto"/>
        <w:left w:val="none" w:sz="0" w:space="0" w:color="auto"/>
        <w:bottom w:val="none" w:sz="0" w:space="0" w:color="auto"/>
        <w:right w:val="none" w:sz="0" w:space="0" w:color="auto"/>
      </w:divBdr>
    </w:div>
    <w:div w:id="969433652">
      <w:bodyDiv w:val="1"/>
      <w:marLeft w:val="0"/>
      <w:marRight w:val="0"/>
      <w:marTop w:val="0"/>
      <w:marBottom w:val="0"/>
      <w:divBdr>
        <w:top w:val="none" w:sz="0" w:space="0" w:color="auto"/>
        <w:left w:val="none" w:sz="0" w:space="0" w:color="auto"/>
        <w:bottom w:val="none" w:sz="0" w:space="0" w:color="auto"/>
        <w:right w:val="none" w:sz="0" w:space="0" w:color="auto"/>
      </w:divBdr>
    </w:div>
    <w:div w:id="970286817">
      <w:bodyDiv w:val="1"/>
      <w:marLeft w:val="0"/>
      <w:marRight w:val="0"/>
      <w:marTop w:val="0"/>
      <w:marBottom w:val="0"/>
      <w:divBdr>
        <w:top w:val="none" w:sz="0" w:space="0" w:color="auto"/>
        <w:left w:val="none" w:sz="0" w:space="0" w:color="auto"/>
        <w:bottom w:val="none" w:sz="0" w:space="0" w:color="auto"/>
        <w:right w:val="none" w:sz="0" w:space="0" w:color="auto"/>
      </w:divBdr>
    </w:div>
    <w:div w:id="977564310">
      <w:bodyDiv w:val="1"/>
      <w:marLeft w:val="0"/>
      <w:marRight w:val="0"/>
      <w:marTop w:val="0"/>
      <w:marBottom w:val="0"/>
      <w:divBdr>
        <w:top w:val="none" w:sz="0" w:space="0" w:color="auto"/>
        <w:left w:val="none" w:sz="0" w:space="0" w:color="auto"/>
        <w:bottom w:val="none" w:sz="0" w:space="0" w:color="auto"/>
        <w:right w:val="none" w:sz="0" w:space="0" w:color="auto"/>
      </w:divBdr>
    </w:div>
    <w:div w:id="985816385">
      <w:bodyDiv w:val="1"/>
      <w:marLeft w:val="0"/>
      <w:marRight w:val="0"/>
      <w:marTop w:val="0"/>
      <w:marBottom w:val="0"/>
      <w:divBdr>
        <w:top w:val="none" w:sz="0" w:space="0" w:color="auto"/>
        <w:left w:val="none" w:sz="0" w:space="0" w:color="auto"/>
        <w:bottom w:val="none" w:sz="0" w:space="0" w:color="auto"/>
        <w:right w:val="none" w:sz="0" w:space="0" w:color="auto"/>
      </w:divBdr>
    </w:div>
    <w:div w:id="986014904">
      <w:bodyDiv w:val="1"/>
      <w:marLeft w:val="0"/>
      <w:marRight w:val="0"/>
      <w:marTop w:val="0"/>
      <w:marBottom w:val="0"/>
      <w:divBdr>
        <w:top w:val="none" w:sz="0" w:space="0" w:color="auto"/>
        <w:left w:val="none" w:sz="0" w:space="0" w:color="auto"/>
        <w:bottom w:val="none" w:sz="0" w:space="0" w:color="auto"/>
        <w:right w:val="none" w:sz="0" w:space="0" w:color="auto"/>
      </w:divBdr>
    </w:div>
    <w:div w:id="986982008">
      <w:bodyDiv w:val="1"/>
      <w:marLeft w:val="0"/>
      <w:marRight w:val="0"/>
      <w:marTop w:val="0"/>
      <w:marBottom w:val="0"/>
      <w:divBdr>
        <w:top w:val="none" w:sz="0" w:space="0" w:color="auto"/>
        <w:left w:val="none" w:sz="0" w:space="0" w:color="auto"/>
        <w:bottom w:val="none" w:sz="0" w:space="0" w:color="auto"/>
        <w:right w:val="none" w:sz="0" w:space="0" w:color="auto"/>
      </w:divBdr>
    </w:div>
    <w:div w:id="992639094">
      <w:bodyDiv w:val="1"/>
      <w:marLeft w:val="0"/>
      <w:marRight w:val="0"/>
      <w:marTop w:val="0"/>
      <w:marBottom w:val="0"/>
      <w:divBdr>
        <w:top w:val="none" w:sz="0" w:space="0" w:color="auto"/>
        <w:left w:val="none" w:sz="0" w:space="0" w:color="auto"/>
        <w:bottom w:val="none" w:sz="0" w:space="0" w:color="auto"/>
        <w:right w:val="none" w:sz="0" w:space="0" w:color="auto"/>
      </w:divBdr>
    </w:div>
    <w:div w:id="994070144">
      <w:bodyDiv w:val="1"/>
      <w:marLeft w:val="0"/>
      <w:marRight w:val="0"/>
      <w:marTop w:val="0"/>
      <w:marBottom w:val="0"/>
      <w:divBdr>
        <w:top w:val="none" w:sz="0" w:space="0" w:color="auto"/>
        <w:left w:val="none" w:sz="0" w:space="0" w:color="auto"/>
        <w:bottom w:val="none" w:sz="0" w:space="0" w:color="auto"/>
        <w:right w:val="none" w:sz="0" w:space="0" w:color="auto"/>
      </w:divBdr>
      <w:divsChild>
        <w:div w:id="1415665738">
          <w:marLeft w:val="0"/>
          <w:marRight w:val="0"/>
          <w:marTop w:val="0"/>
          <w:marBottom w:val="0"/>
          <w:divBdr>
            <w:top w:val="none" w:sz="0" w:space="0" w:color="auto"/>
            <w:left w:val="none" w:sz="0" w:space="0" w:color="auto"/>
            <w:bottom w:val="none" w:sz="0" w:space="0" w:color="auto"/>
            <w:right w:val="none" w:sz="0" w:space="0" w:color="auto"/>
          </w:divBdr>
          <w:divsChild>
            <w:div w:id="1494566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266540">
      <w:bodyDiv w:val="1"/>
      <w:marLeft w:val="0"/>
      <w:marRight w:val="0"/>
      <w:marTop w:val="0"/>
      <w:marBottom w:val="0"/>
      <w:divBdr>
        <w:top w:val="none" w:sz="0" w:space="0" w:color="auto"/>
        <w:left w:val="none" w:sz="0" w:space="0" w:color="auto"/>
        <w:bottom w:val="none" w:sz="0" w:space="0" w:color="auto"/>
        <w:right w:val="none" w:sz="0" w:space="0" w:color="auto"/>
      </w:divBdr>
    </w:div>
    <w:div w:id="1004092578">
      <w:bodyDiv w:val="1"/>
      <w:marLeft w:val="0"/>
      <w:marRight w:val="0"/>
      <w:marTop w:val="0"/>
      <w:marBottom w:val="0"/>
      <w:divBdr>
        <w:top w:val="none" w:sz="0" w:space="0" w:color="auto"/>
        <w:left w:val="none" w:sz="0" w:space="0" w:color="auto"/>
        <w:bottom w:val="none" w:sz="0" w:space="0" w:color="auto"/>
        <w:right w:val="none" w:sz="0" w:space="0" w:color="auto"/>
      </w:divBdr>
    </w:div>
    <w:div w:id="1006247751">
      <w:bodyDiv w:val="1"/>
      <w:marLeft w:val="0"/>
      <w:marRight w:val="0"/>
      <w:marTop w:val="0"/>
      <w:marBottom w:val="0"/>
      <w:divBdr>
        <w:top w:val="none" w:sz="0" w:space="0" w:color="auto"/>
        <w:left w:val="none" w:sz="0" w:space="0" w:color="auto"/>
        <w:bottom w:val="none" w:sz="0" w:space="0" w:color="auto"/>
        <w:right w:val="none" w:sz="0" w:space="0" w:color="auto"/>
      </w:divBdr>
    </w:div>
    <w:div w:id="1010058537">
      <w:bodyDiv w:val="1"/>
      <w:marLeft w:val="0"/>
      <w:marRight w:val="0"/>
      <w:marTop w:val="0"/>
      <w:marBottom w:val="0"/>
      <w:divBdr>
        <w:top w:val="none" w:sz="0" w:space="0" w:color="auto"/>
        <w:left w:val="none" w:sz="0" w:space="0" w:color="auto"/>
        <w:bottom w:val="none" w:sz="0" w:space="0" w:color="auto"/>
        <w:right w:val="none" w:sz="0" w:space="0" w:color="auto"/>
      </w:divBdr>
    </w:div>
    <w:div w:id="1016612022">
      <w:bodyDiv w:val="1"/>
      <w:marLeft w:val="0"/>
      <w:marRight w:val="0"/>
      <w:marTop w:val="0"/>
      <w:marBottom w:val="0"/>
      <w:divBdr>
        <w:top w:val="none" w:sz="0" w:space="0" w:color="auto"/>
        <w:left w:val="none" w:sz="0" w:space="0" w:color="auto"/>
        <w:bottom w:val="none" w:sz="0" w:space="0" w:color="auto"/>
        <w:right w:val="none" w:sz="0" w:space="0" w:color="auto"/>
      </w:divBdr>
    </w:div>
    <w:div w:id="1025592040">
      <w:bodyDiv w:val="1"/>
      <w:marLeft w:val="0"/>
      <w:marRight w:val="0"/>
      <w:marTop w:val="0"/>
      <w:marBottom w:val="0"/>
      <w:divBdr>
        <w:top w:val="none" w:sz="0" w:space="0" w:color="auto"/>
        <w:left w:val="none" w:sz="0" w:space="0" w:color="auto"/>
        <w:bottom w:val="none" w:sz="0" w:space="0" w:color="auto"/>
        <w:right w:val="none" w:sz="0" w:space="0" w:color="auto"/>
      </w:divBdr>
    </w:div>
    <w:div w:id="1028334415">
      <w:bodyDiv w:val="1"/>
      <w:marLeft w:val="0"/>
      <w:marRight w:val="0"/>
      <w:marTop w:val="0"/>
      <w:marBottom w:val="0"/>
      <w:divBdr>
        <w:top w:val="none" w:sz="0" w:space="0" w:color="auto"/>
        <w:left w:val="none" w:sz="0" w:space="0" w:color="auto"/>
        <w:bottom w:val="none" w:sz="0" w:space="0" w:color="auto"/>
        <w:right w:val="none" w:sz="0" w:space="0" w:color="auto"/>
      </w:divBdr>
    </w:div>
    <w:div w:id="1028407997">
      <w:bodyDiv w:val="1"/>
      <w:marLeft w:val="0"/>
      <w:marRight w:val="0"/>
      <w:marTop w:val="0"/>
      <w:marBottom w:val="0"/>
      <w:divBdr>
        <w:top w:val="none" w:sz="0" w:space="0" w:color="auto"/>
        <w:left w:val="none" w:sz="0" w:space="0" w:color="auto"/>
        <w:bottom w:val="none" w:sz="0" w:space="0" w:color="auto"/>
        <w:right w:val="none" w:sz="0" w:space="0" w:color="auto"/>
      </w:divBdr>
      <w:divsChild>
        <w:div w:id="346759562">
          <w:marLeft w:val="0"/>
          <w:marRight w:val="0"/>
          <w:marTop w:val="0"/>
          <w:marBottom w:val="0"/>
          <w:divBdr>
            <w:top w:val="none" w:sz="0" w:space="0" w:color="auto"/>
            <w:left w:val="none" w:sz="0" w:space="0" w:color="auto"/>
            <w:bottom w:val="none" w:sz="0" w:space="0" w:color="auto"/>
            <w:right w:val="none" w:sz="0" w:space="0" w:color="auto"/>
          </w:divBdr>
        </w:div>
      </w:divsChild>
    </w:div>
    <w:div w:id="1028409467">
      <w:bodyDiv w:val="1"/>
      <w:marLeft w:val="0"/>
      <w:marRight w:val="0"/>
      <w:marTop w:val="0"/>
      <w:marBottom w:val="0"/>
      <w:divBdr>
        <w:top w:val="none" w:sz="0" w:space="0" w:color="auto"/>
        <w:left w:val="none" w:sz="0" w:space="0" w:color="auto"/>
        <w:bottom w:val="none" w:sz="0" w:space="0" w:color="auto"/>
        <w:right w:val="none" w:sz="0" w:space="0" w:color="auto"/>
      </w:divBdr>
    </w:div>
    <w:div w:id="1040591117">
      <w:bodyDiv w:val="1"/>
      <w:marLeft w:val="0"/>
      <w:marRight w:val="0"/>
      <w:marTop w:val="0"/>
      <w:marBottom w:val="0"/>
      <w:divBdr>
        <w:top w:val="none" w:sz="0" w:space="0" w:color="auto"/>
        <w:left w:val="none" w:sz="0" w:space="0" w:color="auto"/>
        <w:bottom w:val="none" w:sz="0" w:space="0" w:color="auto"/>
        <w:right w:val="none" w:sz="0" w:space="0" w:color="auto"/>
      </w:divBdr>
    </w:div>
    <w:div w:id="1042635160">
      <w:bodyDiv w:val="1"/>
      <w:marLeft w:val="0"/>
      <w:marRight w:val="0"/>
      <w:marTop w:val="0"/>
      <w:marBottom w:val="0"/>
      <w:divBdr>
        <w:top w:val="none" w:sz="0" w:space="0" w:color="auto"/>
        <w:left w:val="none" w:sz="0" w:space="0" w:color="auto"/>
        <w:bottom w:val="none" w:sz="0" w:space="0" w:color="auto"/>
        <w:right w:val="none" w:sz="0" w:space="0" w:color="auto"/>
      </w:divBdr>
    </w:div>
    <w:div w:id="1044016517">
      <w:bodyDiv w:val="1"/>
      <w:marLeft w:val="0"/>
      <w:marRight w:val="0"/>
      <w:marTop w:val="0"/>
      <w:marBottom w:val="0"/>
      <w:divBdr>
        <w:top w:val="none" w:sz="0" w:space="0" w:color="auto"/>
        <w:left w:val="none" w:sz="0" w:space="0" w:color="auto"/>
        <w:bottom w:val="none" w:sz="0" w:space="0" w:color="auto"/>
        <w:right w:val="none" w:sz="0" w:space="0" w:color="auto"/>
      </w:divBdr>
    </w:div>
    <w:div w:id="1045836269">
      <w:bodyDiv w:val="1"/>
      <w:marLeft w:val="0"/>
      <w:marRight w:val="0"/>
      <w:marTop w:val="0"/>
      <w:marBottom w:val="0"/>
      <w:divBdr>
        <w:top w:val="none" w:sz="0" w:space="0" w:color="auto"/>
        <w:left w:val="none" w:sz="0" w:space="0" w:color="auto"/>
        <w:bottom w:val="none" w:sz="0" w:space="0" w:color="auto"/>
        <w:right w:val="none" w:sz="0" w:space="0" w:color="auto"/>
      </w:divBdr>
    </w:div>
    <w:div w:id="1046367060">
      <w:bodyDiv w:val="1"/>
      <w:marLeft w:val="0"/>
      <w:marRight w:val="0"/>
      <w:marTop w:val="0"/>
      <w:marBottom w:val="0"/>
      <w:divBdr>
        <w:top w:val="none" w:sz="0" w:space="0" w:color="auto"/>
        <w:left w:val="none" w:sz="0" w:space="0" w:color="auto"/>
        <w:bottom w:val="none" w:sz="0" w:space="0" w:color="auto"/>
        <w:right w:val="none" w:sz="0" w:space="0" w:color="auto"/>
      </w:divBdr>
    </w:div>
    <w:div w:id="1047531179">
      <w:bodyDiv w:val="1"/>
      <w:marLeft w:val="0"/>
      <w:marRight w:val="0"/>
      <w:marTop w:val="0"/>
      <w:marBottom w:val="0"/>
      <w:divBdr>
        <w:top w:val="none" w:sz="0" w:space="0" w:color="auto"/>
        <w:left w:val="none" w:sz="0" w:space="0" w:color="auto"/>
        <w:bottom w:val="none" w:sz="0" w:space="0" w:color="auto"/>
        <w:right w:val="none" w:sz="0" w:space="0" w:color="auto"/>
      </w:divBdr>
    </w:div>
    <w:div w:id="1048607007">
      <w:bodyDiv w:val="1"/>
      <w:marLeft w:val="0"/>
      <w:marRight w:val="0"/>
      <w:marTop w:val="0"/>
      <w:marBottom w:val="0"/>
      <w:divBdr>
        <w:top w:val="none" w:sz="0" w:space="0" w:color="auto"/>
        <w:left w:val="none" w:sz="0" w:space="0" w:color="auto"/>
        <w:bottom w:val="none" w:sz="0" w:space="0" w:color="auto"/>
        <w:right w:val="none" w:sz="0" w:space="0" w:color="auto"/>
      </w:divBdr>
    </w:div>
    <w:div w:id="1055546700">
      <w:bodyDiv w:val="1"/>
      <w:marLeft w:val="0"/>
      <w:marRight w:val="0"/>
      <w:marTop w:val="0"/>
      <w:marBottom w:val="0"/>
      <w:divBdr>
        <w:top w:val="none" w:sz="0" w:space="0" w:color="auto"/>
        <w:left w:val="none" w:sz="0" w:space="0" w:color="auto"/>
        <w:bottom w:val="none" w:sz="0" w:space="0" w:color="auto"/>
        <w:right w:val="none" w:sz="0" w:space="0" w:color="auto"/>
      </w:divBdr>
    </w:div>
    <w:div w:id="1056702605">
      <w:bodyDiv w:val="1"/>
      <w:marLeft w:val="0"/>
      <w:marRight w:val="0"/>
      <w:marTop w:val="0"/>
      <w:marBottom w:val="0"/>
      <w:divBdr>
        <w:top w:val="none" w:sz="0" w:space="0" w:color="auto"/>
        <w:left w:val="none" w:sz="0" w:space="0" w:color="auto"/>
        <w:bottom w:val="none" w:sz="0" w:space="0" w:color="auto"/>
        <w:right w:val="none" w:sz="0" w:space="0" w:color="auto"/>
      </w:divBdr>
    </w:div>
    <w:div w:id="1058751184">
      <w:bodyDiv w:val="1"/>
      <w:marLeft w:val="0"/>
      <w:marRight w:val="0"/>
      <w:marTop w:val="0"/>
      <w:marBottom w:val="0"/>
      <w:divBdr>
        <w:top w:val="none" w:sz="0" w:space="0" w:color="auto"/>
        <w:left w:val="none" w:sz="0" w:space="0" w:color="auto"/>
        <w:bottom w:val="none" w:sz="0" w:space="0" w:color="auto"/>
        <w:right w:val="none" w:sz="0" w:space="0" w:color="auto"/>
      </w:divBdr>
    </w:div>
    <w:div w:id="1058892489">
      <w:bodyDiv w:val="1"/>
      <w:marLeft w:val="0"/>
      <w:marRight w:val="0"/>
      <w:marTop w:val="0"/>
      <w:marBottom w:val="0"/>
      <w:divBdr>
        <w:top w:val="none" w:sz="0" w:space="0" w:color="auto"/>
        <w:left w:val="none" w:sz="0" w:space="0" w:color="auto"/>
        <w:bottom w:val="none" w:sz="0" w:space="0" w:color="auto"/>
        <w:right w:val="none" w:sz="0" w:space="0" w:color="auto"/>
      </w:divBdr>
    </w:div>
    <w:div w:id="1061365065">
      <w:bodyDiv w:val="1"/>
      <w:marLeft w:val="0"/>
      <w:marRight w:val="0"/>
      <w:marTop w:val="0"/>
      <w:marBottom w:val="0"/>
      <w:divBdr>
        <w:top w:val="none" w:sz="0" w:space="0" w:color="auto"/>
        <w:left w:val="none" w:sz="0" w:space="0" w:color="auto"/>
        <w:bottom w:val="none" w:sz="0" w:space="0" w:color="auto"/>
        <w:right w:val="none" w:sz="0" w:space="0" w:color="auto"/>
      </w:divBdr>
    </w:div>
    <w:div w:id="1067074008">
      <w:bodyDiv w:val="1"/>
      <w:marLeft w:val="0"/>
      <w:marRight w:val="0"/>
      <w:marTop w:val="0"/>
      <w:marBottom w:val="0"/>
      <w:divBdr>
        <w:top w:val="none" w:sz="0" w:space="0" w:color="auto"/>
        <w:left w:val="none" w:sz="0" w:space="0" w:color="auto"/>
        <w:bottom w:val="none" w:sz="0" w:space="0" w:color="auto"/>
        <w:right w:val="none" w:sz="0" w:space="0" w:color="auto"/>
      </w:divBdr>
    </w:div>
    <w:div w:id="1073090901">
      <w:bodyDiv w:val="1"/>
      <w:marLeft w:val="0"/>
      <w:marRight w:val="0"/>
      <w:marTop w:val="0"/>
      <w:marBottom w:val="0"/>
      <w:divBdr>
        <w:top w:val="none" w:sz="0" w:space="0" w:color="auto"/>
        <w:left w:val="none" w:sz="0" w:space="0" w:color="auto"/>
        <w:bottom w:val="none" w:sz="0" w:space="0" w:color="auto"/>
        <w:right w:val="none" w:sz="0" w:space="0" w:color="auto"/>
      </w:divBdr>
    </w:div>
    <w:div w:id="1073309159">
      <w:bodyDiv w:val="1"/>
      <w:marLeft w:val="0"/>
      <w:marRight w:val="0"/>
      <w:marTop w:val="0"/>
      <w:marBottom w:val="0"/>
      <w:divBdr>
        <w:top w:val="none" w:sz="0" w:space="0" w:color="auto"/>
        <w:left w:val="none" w:sz="0" w:space="0" w:color="auto"/>
        <w:bottom w:val="none" w:sz="0" w:space="0" w:color="auto"/>
        <w:right w:val="none" w:sz="0" w:space="0" w:color="auto"/>
      </w:divBdr>
    </w:div>
    <w:div w:id="1082678398">
      <w:bodyDiv w:val="1"/>
      <w:marLeft w:val="0"/>
      <w:marRight w:val="0"/>
      <w:marTop w:val="0"/>
      <w:marBottom w:val="0"/>
      <w:divBdr>
        <w:top w:val="none" w:sz="0" w:space="0" w:color="auto"/>
        <w:left w:val="none" w:sz="0" w:space="0" w:color="auto"/>
        <w:bottom w:val="none" w:sz="0" w:space="0" w:color="auto"/>
        <w:right w:val="none" w:sz="0" w:space="0" w:color="auto"/>
      </w:divBdr>
    </w:div>
    <w:div w:id="1083919284">
      <w:bodyDiv w:val="1"/>
      <w:marLeft w:val="0"/>
      <w:marRight w:val="0"/>
      <w:marTop w:val="0"/>
      <w:marBottom w:val="0"/>
      <w:divBdr>
        <w:top w:val="none" w:sz="0" w:space="0" w:color="auto"/>
        <w:left w:val="none" w:sz="0" w:space="0" w:color="auto"/>
        <w:bottom w:val="none" w:sz="0" w:space="0" w:color="auto"/>
        <w:right w:val="none" w:sz="0" w:space="0" w:color="auto"/>
      </w:divBdr>
    </w:div>
    <w:div w:id="1084689871">
      <w:bodyDiv w:val="1"/>
      <w:marLeft w:val="0"/>
      <w:marRight w:val="0"/>
      <w:marTop w:val="0"/>
      <w:marBottom w:val="0"/>
      <w:divBdr>
        <w:top w:val="none" w:sz="0" w:space="0" w:color="auto"/>
        <w:left w:val="none" w:sz="0" w:space="0" w:color="auto"/>
        <w:bottom w:val="none" w:sz="0" w:space="0" w:color="auto"/>
        <w:right w:val="none" w:sz="0" w:space="0" w:color="auto"/>
      </w:divBdr>
    </w:div>
    <w:div w:id="1085801367">
      <w:bodyDiv w:val="1"/>
      <w:marLeft w:val="0"/>
      <w:marRight w:val="0"/>
      <w:marTop w:val="0"/>
      <w:marBottom w:val="0"/>
      <w:divBdr>
        <w:top w:val="none" w:sz="0" w:space="0" w:color="auto"/>
        <w:left w:val="none" w:sz="0" w:space="0" w:color="auto"/>
        <w:bottom w:val="none" w:sz="0" w:space="0" w:color="auto"/>
        <w:right w:val="none" w:sz="0" w:space="0" w:color="auto"/>
      </w:divBdr>
    </w:div>
    <w:div w:id="1091896408">
      <w:bodyDiv w:val="1"/>
      <w:marLeft w:val="0"/>
      <w:marRight w:val="0"/>
      <w:marTop w:val="0"/>
      <w:marBottom w:val="0"/>
      <w:divBdr>
        <w:top w:val="none" w:sz="0" w:space="0" w:color="auto"/>
        <w:left w:val="none" w:sz="0" w:space="0" w:color="auto"/>
        <w:bottom w:val="none" w:sz="0" w:space="0" w:color="auto"/>
        <w:right w:val="none" w:sz="0" w:space="0" w:color="auto"/>
      </w:divBdr>
    </w:div>
    <w:div w:id="1097598236">
      <w:bodyDiv w:val="1"/>
      <w:marLeft w:val="0"/>
      <w:marRight w:val="0"/>
      <w:marTop w:val="0"/>
      <w:marBottom w:val="0"/>
      <w:divBdr>
        <w:top w:val="none" w:sz="0" w:space="0" w:color="auto"/>
        <w:left w:val="none" w:sz="0" w:space="0" w:color="auto"/>
        <w:bottom w:val="none" w:sz="0" w:space="0" w:color="auto"/>
        <w:right w:val="none" w:sz="0" w:space="0" w:color="auto"/>
      </w:divBdr>
    </w:div>
    <w:div w:id="1097601791">
      <w:bodyDiv w:val="1"/>
      <w:marLeft w:val="0"/>
      <w:marRight w:val="0"/>
      <w:marTop w:val="0"/>
      <w:marBottom w:val="0"/>
      <w:divBdr>
        <w:top w:val="none" w:sz="0" w:space="0" w:color="auto"/>
        <w:left w:val="none" w:sz="0" w:space="0" w:color="auto"/>
        <w:bottom w:val="none" w:sz="0" w:space="0" w:color="auto"/>
        <w:right w:val="none" w:sz="0" w:space="0" w:color="auto"/>
      </w:divBdr>
    </w:div>
    <w:div w:id="1111507266">
      <w:bodyDiv w:val="1"/>
      <w:marLeft w:val="0"/>
      <w:marRight w:val="0"/>
      <w:marTop w:val="0"/>
      <w:marBottom w:val="0"/>
      <w:divBdr>
        <w:top w:val="none" w:sz="0" w:space="0" w:color="auto"/>
        <w:left w:val="none" w:sz="0" w:space="0" w:color="auto"/>
        <w:bottom w:val="none" w:sz="0" w:space="0" w:color="auto"/>
        <w:right w:val="none" w:sz="0" w:space="0" w:color="auto"/>
      </w:divBdr>
    </w:div>
    <w:div w:id="1114638760">
      <w:bodyDiv w:val="1"/>
      <w:marLeft w:val="0"/>
      <w:marRight w:val="0"/>
      <w:marTop w:val="0"/>
      <w:marBottom w:val="0"/>
      <w:divBdr>
        <w:top w:val="none" w:sz="0" w:space="0" w:color="auto"/>
        <w:left w:val="none" w:sz="0" w:space="0" w:color="auto"/>
        <w:bottom w:val="none" w:sz="0" w:space="0" w:color="auto"/>
        <w:right w:val="none" w:sz="0" w:space="0" w:color="auto"/>
      </w:divBdr>
    </w:div>
    <w:div w:id="1122503588">
      <w:bodyDiv w:val="1"/>
      <w:marLeft w:val="0"/>
      <w:marRight w:val="0"/>
      <w:marTop w:val="0"/>
      <w:marBottom w:val="0"/>
      <w:divBdr>
        <w:top w:val="none" w:sz="0" w:space="0" w:color="auto"/>
        <w:left w:val="none" w:sz="0" w:space="0" w:color="auto"/>
        <w:bottom w:val="none" w:sz="0" w:space="0" w:color="auto"/>
        <w:right w:val="none" w:sz="0" w:space="0" w:color="auto"/>
      </w:divBdr>
    </w:div>
    <w:div w:id="1123576301">
      <w:bodyDiv w:val="1"/>
      <w:marLeft w:val="0"/>
      <w:marRight w:val="0"/>
      <w:marTop w:val="0"/>
      <w:marBottom w:val="0"/>
      <w:divBdr>
        <w:top w:val="none" w:sz="0" w:space="0" w:color="auto"/>
        <w:left w:val="none" w:sz="0" w:space="0" w:color="auto"/>
        <w:bottom w:val="none" w:sz="0" w:space="0" w:color="auto"/>
        <w:right w:val="none" w:sz="0" w:space="0" w:color="auto"/>
      </w:divBdr>
    </w:div>
    <w:div w:id="1129402044">
      <w:bodyDiv w:val="1"/>
      <w:marLeft w:val="0"/>
      <w:marRight w:val="0"/>
      <w:marTop w:val="0"/>
      <w:marBottom w:val="0"/>
      <w:divBdr>
        <w:top w:val="none" w:sz="0" w:space="0" w:color="auto"/>
        <w:left w:val="none" w:sz="0" w:space="0" w:color="auto"/>
        <w:bottom w:val="none" w:sz="0" w:space="0" w:color="auto"/>
        <w:right w:val="none" w:sz="0" w:space="0" w:color="auto"/>
      </w:divBdr>
    </w:div>
    <w:div w:id="1135178272">
      <w:bodyDiv w:val="1"/>
      <w:marLeft w:val="0"/>
      <w:marRight w:val="0"/>
      <w:marTop w:val="0"/>
      <w:marBottom w:val="0"/>
      <w:divBdr>
        <w:top w:val="none" w:sz="0" w:space="0" w:color="auto"/>
        <w:left w:val="none" w:sz="0" w:space="0" w:color="auto"/>
        <w:bottom w:val="none" w:sz="0" w:space="0" w:color="auto"/>
        <w:right w:val="none" w:sz="0" w:space="0" w:color="auto"/>
      </w:divBdr>
    </w:div>
    <w:div w:id="1141653809">
      <w:bodyDiv w:val="1"/>
      <w:marLeft w:val="0"/>
      <w:marRight w:val="0"/>
      <w:marTop w:val="0"/>
      <w:marBottom w:val="0"/>
      <w:divBdr>
        <w:top w:val="none" w:sz="0" w:space="0" w:color="auto"/>
        <w:left w:val="none" w:sz="0" w:space="0" w:color="auto"/>
        <w:bottom w:val="none" w:sz="0" w:space="0" w:color="auto"/>
        <w:right w:val="none" w:sz="0" w:space="0" w:color="auto"/>
      </w:divBdr>
    </w:div>
    <w:div w:id="1146431600">
      <w:bodyDiv w:val="1"/>
      <w:marLeft w:val="0"/>
      <w:marRight w:val="0"/>
      <w:marTop w:val="0"/>
      <w:marBottom w:val="0"/>
      <w:divBdr>
        <w:top w:val="none" w:sz="0" w:space="0" w:color="auto"/>
        <w:left w:val="none" w:sz="0" w:space="0" w:color="auto"/>
        <w:bottom w:val="none" w:sz="0" w:space="0" w:color="auto"/>
        <w:right w:val="none" w:sz="0" w:space="0" w:color="auto"/>
      </w:divBdr>
    </w:div>
    <w:div w:id="1150439573">
      <w:bodyDiv w:val="1"/>
      <w:marLeft w:val="0"/>
      <w:marRight w:val="0"/>
      <w:marTop w:val="0"/>
      <w:marBottom w:val="0"/>
      <w:divBdr>
        <w:top w:val="none" w:sz="0" w:space="0" w:color="auto"/>
        <w:left w:val="none" w:sz="0" w:space="0" w:color="auto"/>
        <w:bottom w:val="none" w:sz="0" w:space="0" w:color="auto"/>
        <w:right w:val="none" w:sz="0" w:space="0" w:color="auto"/>
      </w:divBdr>
    </w:div>
    <w:div w:id="1152402702">
      <w:bodyDiv w:val="1"/>
      <w:marLeft w:val="0"/>
      <w:marRight w:val="0"/>
      <w:marTop w:val="0"/>
      <w:marBottom w:val="0"/>
      <w:divBdr>
        <w:top w:val="none" w:sz="0" w:space="0" w:color="auto"/>
        <w:left w:val="none" w:sz="0" w:space="0" w:color="auto"/>
        <w:bottom w:val="none" w:sz="0" w:space="0" w:color="auto"/>
        <w:right w:val="none" w:sz="0" w:space="0" w:color="auto"/>
      </w:divBdr>
    </w:div>
    <w:div w:id="1161120901">
      <w:bodyDiv w:val="1"/>
      <w:marLeft w:val="0"/>
      <w:marRight w:val="0"/>
      <w:marTop w:val="0"/>
      <w:marBottom w:val="0"/>
      <w:divBdr>
        <w:top w:val="none" w:sz="0" w:space="0" w:color="auto"/>
        <w:left w:val="none" w:sz="0" w:space="0" w:color="auto"/>
        <w:bottom w:val="none" w:sz="0" w:space="0" w:color="auto"/>
        <w:right w:val="none" w:sz="0" w:space="0" w:color="auto"/>
      </w:divBdr>
    </w:div>
    <w:div w:id="1163930906">
      <w:bodyDiv w:val="1"/>
      <w:marLeft w:val="0"/>
      <w:marRight w:val="0"/>
      <w:marTop w:val="0"/>
      <w:marBottom w:val="0"/>
      <w:divBdr>
        <w:top w:val="none" w:sz="0" w:space="0" w:color="auto"/>
        <w:left w:val="none" w:sz="0" w:space="0" w:color="auto"/>
        <w:bottom w:val="none" w:sz="0" w:space="0" w:color="auto"/>
        <w:right w:val="none" w:sz="0" w:space="0" w:color="auto"/>
      </w:divBdr>
    </w:div>
    <w:div w:id="1172526589">
      <w:bodyDiv w:val="1"/>
      <w:marLeft w:val="0"/>
      <w:marRight w:val="0"/>
      <w:marTop w:val="0"/>
      <w:marBottom w:val="0"/>
      <w:divBdr>
        <w:top w:val="none" w:sz="0" w:space="0" w:color="auto"/>
        <w:left w:val="none" w:sz="0" w:space="0" w:color="auto"/>
        <w:bottom w:val="none" w:sz="0" w:space="0" w:color="auto"/>
        <w:right w:val="none" w:sz="0" w:space="0" w:color="auto"/>
      </w:divBdr>
    </w:div>
    <w:div w:id="1178228057">
      <w:bodyDiv w:val="1"/>
      <w:marLeft w:val="0"/>
      <w:marRight w:val="0"/>
      <w:marTop w:val="0"/>
      <w:marBottom w:val="0"/>
      <w:divBdr>
        <w:top w:val="none" w:sz="0" w:space="0" w:color="auto"/>
        <w:left w:val="none" w:sz="0" w:space="0" w:color="auto"/>
        <w:bottom w:val="none" w:sz="0" w:space="0" w:color="auto"/>
        <w:right w:val="none" w:sz="0" w:space="0" w:color="auto"/>
      </w:divBdr>
    </w:div>
    <w:div w:id="1181697466">
      <w:bodyDiv w:val="1"/>
      <w:marLeft w:val="0"/>
      <w:marRight w:val="0"/>
      <w:marTop w:val="0"/>
      <w:marBottom w:val="0"/>
      <w:divBdr>
        <w:top w:val="none" w:sz="0" w:space="0" w:color="auto"/>
        <w:left w:val="none" w:sz="0" w:space="0" w:color="auto"/>
        <w:bottom w:val="none" w:sz="0" w:space="0" w:color="auto"/>
        <w:right w:val="none" w:sz="0" w:space="0" w:color="auto"/>
      </w:divBdr>
    </w:div>
    <w:div w:id="1182865264">
      <w:bodyDiv w:val="1"/>
      <w:marLeft w:val="0"/>
      <w:marRight w:val="0"/>
      <w:marTop w:val="0"/>
      <w:marBottom w:val="0"/>
      <w:divBdr>
        <w:top w:val="none" w:sz="0" w:space="0" w:color="auto"/>
        <w:left w:val="none" w:sz="0" w:space="0" w:color="auto"/>
        <w:bottom w:val="none" w:sz="0" w:space="0" w:color="auto"/>
        <w:right w:val="none" w:sz="0" w:space="0" w:color="auto"/>
      </w:divBdr>
    </w:div>
    <w:div w:id="1201547549">
      <w:bodyDiv w:val="1"/>
      <w:marLeft w:val="0"/>
      <w:marRight w:val="0"/>
      <w:marTop w:val="0"/>
      <w:marBottom w:val="0"/>
      <w:divBdr>
        <w:top w:val="none" w:sz="0" w:space="0" w:color="auto"/>
        <w:left w:val="none" w:sz="0" w:space="0" w:color="auto"/>
        <w:bottom w:val="none" w:sz="0" w:space="0" w:color="auto"/>
        <w:right w:val="none" w:sz="0" w:space="0" w:color="auto"/>
      </w:divBdr>
    </w:div>
    <w:div w:id="1208446047">
      <w:bodyDiv w:val="1"/>
      <w:marLeft w:val="0"/>
      <w:marRight w:val="0"/>
      <w:marTop w:val="0"/>
      <w:marBottom w:val="0"/>
      <w:divBdr>
        <w:top w:val="none" w:sz="0" w:space="0" w:color="auto"/>
        <w:left w:val="none" w:sz="0" w:space="0" w:color="auto"/>
        <w:bottom w:val="none" w:sz="0" w:space="0" w:color="auto"/>
        <w:right w:val="none" w:sz="0" w:space="0" w:color="auto"/>
      </w:divBdr>
    </w:div>
    <w:div w:id="1210652210">
      <w:bodyDiv w:val="1"/>
      <w:marLeft w:val="0"/>
      <w:marRight w:val="0"/>
      <w:marTop w:val="0"/>
      <w:marBottom w:val="0"/>
      <w:divBdr>
        <w:top w:val="none" w:sz="0" w:space="0" w:color="auto"/>
        <w:left w:val="none" w:sz="0" w:space="0" w:color="auto"/>
        <w:bottom w:val="none" w:sz="0" w:space="0" w:color="auto"/>
        <w:right w:val="none" w:sz="0" w:space="0" w:color="auto"/>
      </w:divBdr>
    </w:div>
    <w:div w:id="1220018945">
      <w:bodyDiv w:val="1"/>
      <w:marLeft w:val="0"/>
      <w:marRight w:val="0"/>
      <w:marTop w:val="0"/>
      <w:marBottom w:val="0"/>
      <w:divBdr>
        <w:top w:val="none" w:sz="0" w:space="0" w:color="auto"/>
        <w:left w:val="none" w:sz="0" w:space="0" w:color="auto"/>
        <w:bottom w:val="none" w:sz="0" w:space="0" w:color="auto"/>
        <w:right w:val="none" w:sz="0" w:space="0" w:color="auto"/>
      </w:divBdr>
    </w:div>
    <w:div w:id="1234464047">
      <w:bodyDiv w:val="1"/>
      <w:marLeft w:val="0"/>
      <w:marRight w:val="0"/>
      <w:marTop w:val="0"/>
      <w:marBottom w:val="0"/>
      <w:divBdr>
        <w:top w:val="none" w:sz="0" w:space="0" w:color="auto"/>
        <w:left w:val="none" w:sz="0" w:space="0" w:color="auto"/>
        <w:bottom w:val="none" w:sz="0" w:space="0" w:color="auto"/>
        <w:right w:val="none" w:sz="0" w:space="0" w:color="auto"/>
      </w:divBdr>
    </w:div>
    <w:div w:id="1254162546">
      <w:bodyDiv w:val="1"/>
      <w:marLeft w:val="0"/>
      <w:marRight w:val="0"/>
      <w:marTop w:val="0"/>
      <w:marBottom w:val="0"/>
      <w:divBdr>
        <w:top w:val="none" w:sz="0" w:space="0" w:color="auto"/>
        <w:left w:val="none" w:sz="0" w:space="0" w:color="auto"/>
        <w:bottom w:val="none" w:sz="0" w:space="0" w:color="auto"/>
        <w:right w:val="none" w:sz="0" w:space="0" w:color="auto"/>
      </w:divBdr>
    </w:div>
    <w:div w:id="1258176821">
      <w:bodyDiv w:val="1"/>
      <w:marLeft w:val="0"/>
      <w:marRight w:val="0"/>
      <w:marTop w:val="0"/>
      <w:marBottom w:val="0"/>
      <w:divBdr>
        <w:top w:val="none" w:sz="0" w:space="0" w:color="auto"/>
        <w:left w:val="none" w:sz="0" w:space="0" w:color="auto"/>
        <w:bottom w:val="none" w:sz="0" w:space="0" w:color="auto"/>
        <w:right w:val="none" w:sz="0" w:space="0" w:color="auto"/>
      </w:divBdr>
    </w:div>
    <w:div w:id="1266961239">
      <w:bodyDiv w:val="1"/>
      <w:marLeft w:val="0"/>
      <w:marRight w:val="0"/>
      <w:marTop w:val="0"/>
      <w:marBottom w:val="0"/>
      <w:divBdr>
        <w:top w:val="none" w:sz="0" w:space="0" w:color="auto"/>
        <w:left w:val="none" w:sz="0" w:space="0" w:color="auto"/>
        <w:bottom w:val="none" w:sz="0" w:space="0" w:color="auto"/>
        <w:right w:val="none" w:sz="0" w:space="0" w:color="auto"/>
      </w:divBdr>
    </w:div>
    <w:div w:id="1273245387">
      <w:bodyDiv w:val="1"/>
      <w:marLeft w:val="0"/>
      <w:marRight w:val="0"/>
      <w:marTop w:val="0"/>
      <w:marBottom w:val="0"/>
      <w:divBdr>
        <w:top w:val="none" w:sz="0" w:space="0" w:color="auto"/>
        <w:left w:val="none" w:sz="0" w:space="0" w:color="auto"/>
        <w:bottom w:val="none" w:sz="0" w:space="0" w:color="auto"/>
        <w:right w:val="none" w:sz="0" w:space="0" w:color="auto"/>
      </w:divBdr>
    </w:div>
    <w:div w:id="1287661602">
      <w:bodyDiv w:val="1"/>
      <w:marLeft w:val="0"/>
      <w:marRight w:val="0"/>
      <w:marTop w:val="0"/>
      <w:marBottom w:val="0"/>
      <w:divBdr>
        <w:top w:val="none" w:sz="0" w:space="0" w:color="auto"/>
        <w:left w:val="none" w:sz="0" w:space="0" w:color="auto"/>
        <w:bottom w:val="none" w:sz="0" w:space="0" w:color="auto"/>
        <w:right w:val="none" w:sz="0" w:space="0" w:color="auto"/>
      </w:divBdr>
    </w:div>
    <w:div w:id="1294292073">
      <w:bodyDiv w:val="1"/>
      <w:marLeft w:val="0"/>
      <w:marRight w:val="0"/>
      <w:marTop w:val="0"/>
      <w:marBottom w:val="0"/>
      <w:divBdr>
        <w:top w:val="none" w:sz="0" w:space="0" w:color="auto"/>
        <w:left w:val="none" w:sz="0" w:space="0" w:color="auto"/>
        <w:bottom w:val="none" w:sz="0" w:space="0" w:color="auto"/>
        <w:right w:val="none" w:sz="0" w:space="0" w:color="auto"/>
      </w:divBdr>
    </w:div>
    <w:div w:id="1295016378">
      <w:bodyDiv w:val="1"/>
      <w:marLeft w:val="0"/>
      <w:marRight w:val="0"/>
      <w:marTop w:val="0"/>
      <w:marBottom w:val="0"/>
      <w:divBdr>
        <w:top w:val="none" w:sz="0" w:space="0" w:color="auto"/>
        <w:left w:val="none" w:sz="0" w:space="0" w:color="auto"/>
        <w:bottom w:val="none" w:sz="0" w:space="0" w:color="auto"/>
        <w:right w:val="none" w:sz="0" w:space="0" w:color="auto"/>
      </w:divBdr>
    </w:div>
    <w:div w:id="1311590492">
      <w:bodyDiv w:val="1"/>
      <w:marLeft w:val="0"/>
      <w:marRight w:val="0"/>
      <w:marTop w:val="0"/>
      <w:marBottom w:val="0"/>
      <w:divBdr>
        <w:top w:val="none" w:sz="0" w:space="0" w:color="auto"/>
        <w:left w:val="none" w:sz="0" w:space="0" w:color="auto"/>
        <w:bottom w:val="none" w:sz="0" w:space="0" w:color="auto"/>
        <w:right w:val="none" w:sz="0" w:space="0" w:color="auto"/>
      </w:divBdr>
    </w:div>
    <w:div w:id="1319845069">
      <w:bodyDiv w:val="1"/>
      <w:marLeft w:val="0"/>
      <w:marRight w:val="0"/>
      <w:marTop w:val="0"/>
      <w:marBottom w:val="0"/>
      <w:divBdr>
        <w:top w:val="none" w:sz="0" w:space="0" w:color="auto"/>
        <w:left w:val="none" w:sz="0" w:space="0" w:color="auto"/>
        <w:bottom w:val="none" w:sz="0" w:space="0" w:color="auto"/>
        <w:right w:val="none" w:sz="0" w:space="0" w:color="auto"/>
      </w:divBdr>
    </w:div>
    <w:div w:id="1327393519">
      <w:bodyDiv w:val="1"/>
      <w:marLeft w:val="0"/>
      <w:marRight w:val="0"/>
      <w:marTop w:val="0"/>
      <w:marBottom w:val="0"/>
      <w:divBdr>
        <w:top w:val="none" w:sz="0" w:space="0" w:color="auto"/>
        <w:left w:val="none" w:sz="0" w:space="0" w:color="auto"/>
        <w:bottom w:val="none" w:sz="0" w:space="0" w:color="auto"/>
        <w:right w:val="none" w:sz="0" w:space="0" w:color="auto"/>
      </w:divBdr>
    </w:div>
    <w:div w:id="1329482067">
      <w:bodyDiv w:val="1"/>
      <w:marLeft w:val="0"/>
      <w:marRight w:val="0"/>
      <w:marTop w:val="0"/>
      <w:marBottom w:val="0"/>
      <w:divBdr>
        <w:top w:val="none" w:sz="0" w:space="0" w:color="auto"/>
        <w:left w:val="none" w:sz="0" w:space="0" w:color="auto"/>
        <w:bottom w:val="none" w:sz="0" w:space="0" w:color="auto"/>
        <w:right w:val="none" w:sz="0" w:space="0" w:color="auto"/>
      </w:divBdr>
    </w:div>
    <w:div w:id="1345863022">
      <w:bodyDiv w:val="1"/>
      <w:marLeft w:val="0"/>
      <w:marRight w:val="0"/>
      <w:marTop w:val="0"/>
      <w:marBottom w:val="0"/>
      <w:divBdr>
        <w:top w:val="none" w:sz="0" w:space="0" w:color="auto"/>
        <w:left w:val="none" w:sz="0" w:space="0" w:color="auto"/>
        <w:bottom w:val="none" w:sz="0" w:space="0" w:color="auto"/>
        <w:right w:val="none" w:sz="0" w:space="0" w:color="auto"/>
      </w:divBdr>
    </w:div>
    <w:div w:id="1349911031">
      <w:bodyDiv w:val="1"/>
      <w:marLeft w:val="0"/>
      <w:marRight w:val="0"/>
      <w:marTop w:val="0"/>
      <w:marBottom w:val="0"/>
      <w:divBdr>
        <w:top w:val="none" w:sz="0" w:space="0" w:color="auto"/>
        <w:left w:val="none" w:sz="0" w:space="0" w:color="auto"/>
        <w:bottom w:val="none" w:sz="0" w:space="0" w:color="auto"/>
        <w:right w:val="none" w:sz="0" w:space="0" w:color="auto"/>
      </w:divBdr>
      <w:divsChild>
        <w:div w:id="1441532884">
          <w:marLeft w:val="0"/>
          <w:marRight w:val="0"/>
          <w:marTop w:val="0"/>
          <w:marBottom w:val="0"/>
          <w:divBdr>
            <w:top w:val="none" w:sz="0" w:space="0" w:color="auto"/>
            <w:left w:val="none" w:sz="0" w:space="0" w:color="auto"/>
            <w:bottom w:val="none" w:sz="0" w:space="0" w:color="auto"/>
            <w:right w:val="none" w:sz="0" w:space="0" w:color="auto"/>
          </w:divBdr>
        </w:div>
      </w:divsChild>
    </w:div>
    <w:div w:id="1351488786">
      <w:bodyDiv w:val="1"/>
      <w:marLeft w:val="0"/>
      <w:marRight w:val="0"/>
      <w:marTop w:val="0"/>
      <w:marBottom w:val="0"/>
      <w:divBdr>
        <w:top w:val="none" w:sz="0" w:space="0" w:color="auto"/>
        <w:left w:val="none" w:sz="0" w:space="0" w:color="auto"/>
        <w:bottom w:val="none" w:sz="0" w:space="0" w:color="auto"/>
        <w:right w:val="none" w:sz="0" w:space="0" w:color="auto"/>
      </w:divBdr>
    </w:div>
    <w:div w:id="1361130562">
      <w:bodyDiv w:val="1"/>
      <w:marLeft w:val="0"/>
      <w:marRight w:val="0"/>
      <w:marTop w:val="0"/>
      <w:marBottom w:val="0"/>
      <w:divBdr>
        <w:top w:val="none" w:sz="0" w:space="0" w:color="auto"/>
        <w:left w:val="none" w:sz="0" w:space="0" w:color="auto"/>
        <w:bottom w:val="none" w:sz="0" w:space="0" w:color="auto"/>
        <w:right w:val="none" w:sz="0" w:space="0" w:color="auto"/>
      </w:divBdr>
    </w:div>
    <w:div w:id="1370304088">
      <w:bodyDiv w:val="1"/>
      <w:marLeft w:val="0"/>
      <w:marRight w:val="0"/>
      <w:marTop w:val="0"/>
      <w:marBottom w:val="0"/>
      <w:divBdr>
        <w:top w:val="none" w:sz="0" w:space="0" w:color="auto"/>
        <w:left w:val="none" w:sz="0" w:space="0" w:color="auto"/>
        <w:bottom w:val="none" w:sz="0" w:space="0" w:color="auto"/>
        <w:right w:val="none" w:sz="0" w:space="0" w:color="auto"/>
      </w:divBdr>
    </w:div>
    <w:div w:id="1370568062">
      <w:bodyDiv w:val="1"/>
      <w:marLeft w:val="0"/>
      <w:marRight w:val="0"/>
      <w:marTop w:val="0"/>
      <w:marBottom w:val="0"/>
      <w:divBdr>
        <w:top w:val="none" w:sz="0" w:space="0" w:color="auto"/>
        <w:left w:val="none" w:sz="0" w:space="0" w:color="auto"/>
        <w:bottom w:val="none" w:sz="0" w:space="0" w:color="auto"/>
        <w:right w:val="none" w:sz="0" w:space="0" w:color="auto"/>
      </w:divBdr>
      <w:divsChild>
        <w:div w:id="623119369">
          <w:marLeft w:val="0"/>
          <w:marRight w:val="0"/>
          <w:marTop w:val="0"/>
          <w:marBottom w:val="0"/>
          <w:divBdr>
            <w:top w:val="none" w:sz="0" w:space="0" w:color="auto"/>
            <w:left w:val="none" w:sz="0" w:space="0" w:color="auto"/>
            <w:bottom w:val="none" w:sz="0" w:space="0" w:color="auto"/>
            <w:right w:val="none" w:sz="0" w:space="0" w:color="auto"/>
          </w:divBdr>
        </w:div>
      </w:divsChild>
    </w:div>
    <w:div w:id="1375811458">
      <w:bodyDiv w:val="1"/>
      <w:marLeft w:val="0"/>
      <w:marRight w:val="0"/>
      <w:marTop w:val="0"/>
      <w:marBottom w:val="0"/>
      <w:divBdr>
        <w:top w:val="none" w:sz="0" w:space="0" w:color="auto"/>
        <w:left w:val="none" w:sz="0" w:space="0" w:color="auto"/>
        <w:bottom w:val="none" w:sz="0" w:space="0" w:color="auto"/>
        <w:right w:val="none" w:sz="0" w:space="0" w:color="auto"/>
      </w:divBdr>
    </w:div>
    <w:div w:id="1376009013">
      <w:bodyDiv w:val="1"/>
      <w:marLeft w:val="0"/>
      <w:marRight w:val="0"/>
      <w:marTop w:val="0"/>
      <w:marBottom w:val="0"/>
      <w:divBdr>
        <w:top w:val="none" w:sz="0" w:space="0" w:color="auto"/>
        <w:left w:val="none" w:sz="0" w:space="0" w:color="auto"/>
        <w:bottom w:val="none" w:sz="0" w:space="0" w:color="auto"/>
        <w:right w:val="none" w:sz="0" w:space="0" w:color="auto"/>
      </w:divBdr>
    </w:div>
    <w:div w:id="1376857318">
      <w:bodyDiv w:val="1"/>
      <w:marLeft w:val="0"/>
      <w:marRight w:val="0"/>
      <w:marTop w:val="0"/>
      <w:marBottom w:val="0"/>
      <w:divBdr>
        <w:top w:val="none" w:sz="0" w:space="0" w:color="auto"/>
        <w:left w:val="none" w:sz="0" w:space="0" w:color="auto"/>
        <w:bottom w:val="none" w:sz="0" w:space="0" w:color="auto"/>
        <w:right w:val="none" w:sz="0" w:space="0" w:color="auto"/>
      </w:divBdr>
    </w:div>
    <w:div w:id="1379403406">
      <w:bodyDiv w:val="1"/>
      <w:marLeft w:val="0"/>
      <w:marRight w:val="0"/>
      <w:marTop w:val="0"/>
      <w:marBottom w:val="0"/>
      <w:divBdr>
        <w:top w:val="none" w:sz="0" w:space="0" w:color="auto"/>
        <w:left w:val="none" w:sz="0" w:space="0" w:color="auto"/>
        <w:bottom w:val="none" w:sz="0" w:space="0" w:color="auto"/>
        <w:right w:val="none" w:sz="0" w:space="0" w:color="auto"/>
      </w:divBdr>
    </w:div>
    <w:div w:id="1381054360">
      <w:bodyDiv w:val="1"/>
      <w:marLeft w:val="0"/>
      <w:marRight w:val="0"/>
      <w:marTop w:val="0"/>
      <w:marBottom w:val="0"/>
      <w:divBdr>
        <w:top w:val="none" w:sz="0" w:space="0" w:color="auto"/>
        <w:left w:val="none" w:sz="0" w:space="0" w:color="auto"/>
        <w:bottom w:val="none" w:sz="0" w:space="0" w:color="auto"/>
        <w:right w:val="none" w:sz="0" w:space="0" w:color="auto"/>
      </w:divBdr>
    </w:div>
    <w:div w:id="1387290631">
      <w:bodyDiv w:val="1"/>
      <w:marLeft w:val="0"/>
      <w:marRight w:val="0"/>
      <w:marTop w:val="0"/>
      <w:marBottom w:val="0"/>
      <w:divBdr>
        <w:top w:val="none" w:sz="0" w:space="0" w:color="auto"/>
        <w:left w:val="none" w:sz="0" w:space="0" w:color="auto"/>
        <w:bottom w:val="none" w:sz="0" w:space="0" w:color="auto"/>
        <w:right w:val="none" w:sz="0" w:space="0" w:color="auto"/>
      </w:divBdr>
    </w:div>
    <w:div w:id="1406148592">
      <w:bodyDiv w:val="1"/>
      <w:marLeft w:val="0"/>
      <w:marRight w:val="0"/>
      <w:marTop w:val="0"/>
      <w:marBottom w:val="0"/>
      <w:divBdr>
        <w:top w:val="none" w:sz="0" w:space="0" w:color="auto"/>
        <w:left w:val="none" w:sz="0" w:space="0" w:color="auto"/>
        <w:bottom w:val="none" w:sz="0" w:space="0" w:color="auto"/>
        <w:right w:val="none" w:sz="0" w:space="0" w:color="auto"/>
      </w:divBdr>
    </w:div>
    <w:div w:id="1415516399">
      <w:bodyDiv w:val="1"/>
      <w:marLeft w:val="0"/>
      <w:marRight w:val="0"/>
      <w:marTop w:val="0"/>
      <w:marBottom w:val="0"/>
      <w:divBdr>
        <w:top w:val="none" w:sz="0" w:space="0" w:color="auto"/>
        <w:left w:val="none" w:sz="0" w:space="0" w:color="auto"/>
        <w:bottom w:val="none" w:sz="0" w:space="0" w:color="auto"/>
        <w:right w:val="none" w:sz="0" w:space="0" w:color="auto"/>
      </w:divBdr>
    </w:div>
    <w:div w:id="1423378947">
      <w:bodyDiv w:val="1"/>
      <w:marLeft w:val="0"/>
      <w:marRight w:val="0"/>
      <w:marTop w:val="0"/>
      <w:marBottom w:val="0"/>
      <w:divBdr>
        <w:top w:val="none" w:sz="0" w:space="0" w:color="auto"/>
        <w:left w:val="none" w:sz="0" w:space="0" w:color="auto"/>
        <w:bottom w:val="none" w:sz="0" w:space="0" w:color="auto"/>
        <w:right w:val="none" w:sz="0" w:space="0" w:color="auto"/>
      </w:divBdr>
    </w:div>
    <w:div w:id="1436903979">
      <w:bodyDiv w:val="1"/>
      <w:marLeft w:val="0"/>
      <w:marRight w:val="0"/>
      <w:marTop w:val="0"/>
      <w:marBottom w:val="0"/>
      <w:divBdr>
        <w:top w:val="none" w:sz="0" w:space="0" w:color="auto"/>
        <w:left w:val="none" w:sz="0" w:space="0" w:color="auto"/>
        <w:bottom w:val="none" w:sz="0" w:space="0" w:color="auto"/>
        <w:right w:val="none" w:sz="0" w:space="0" w:color="auto"/>
      </w:divBdr>
    </w:div>
    <w:div w:id="1438525152">
      <w:bodyDiv w:val="1"/>
      <w:marLeft w:val="0"/>
      <w:marRight w:val="0"/>
      <w:marTop w:val="0"/>
      <w:marBottom w:val="0"/>
      <w:divBdr>
        <w:top w:val="none" w:sz="0" w:space="0" w:color="auto"/>
        <w:left w:val="none" w:sz="0" w:space="0" w:color="auto"/>
        <w:bottom w:val="none" w:sz="0" w:space="0" w:color="auto"/>
        <w:right w:val="none" w:sz="0" w:space="0" w:color="auto"/>
      </w:divBdr>
    </w:div>
    <w:div w:id="1444618119">
      <w:bodyDiv w:val="1"/>
      <w:marLeft w:val="0"/>
      <w:marRight w:val="0"/>
      <w:marTop w:val="0"/>
      <w:marBottom w:val="0"/>
      <w:divBdr>
        <w:top w:val="none" w:sz="0" w:space="0" w:color="auto"/>
        <w:left w:val="none" w:sz="0" w:space="0" w:color="auto"/>
        <w:bottom w:val="none" w:sz="0" w:space="0" w:color="auto"/>
        <w:right w:val="none" w:sz="0" w:space="0" w:color="auto"/>
      </w:divBdr>
      <w:divsChild>
        <w:div w:id="373390867">
          <w:marLeft w:val="0"/>
          <w:marRight w:val="0"/>
          <w:marTop w:val="0"/>
          <w:marBottom w:val="0"/>
          <w:divBdr>
            <w:top w:val="none" w:sz="0" w:space="0" w:color="auto"/>
            <w:left w:val="none" w:sz="0" w:space="0" w:color="auto"/>
            <w:bottom w:val="none" w:sz="0" w:space="0" w:color="auto"/>
            <w:right w:val="none" w:sz="0" w:space="0" w:color="auto"/>
          </w:divBdr>
        </w:div>
      </w:divsChild>
    </w:div>
    <w:div w:id="1445030270">
      <w:bodyDiv w:val="1"/>
      <w:marLeft w:val="0"/>
      <w:marRight w:val="0"/>
      <w:marTop w:val="0"/>
      <w:marBottom w:val="0"/>
      <w:divBdr>
        <w:top w:val="none" w:sz="0" w:space="0" w:color="auto"/>
        <w:left w:val="none" w:sz="0" w:space="0" w:color="auto"/>
        <w:bottom w:val="none" w:sz="0" w:space="0" w:color="auto"/>
        <w:right w:val="none" w:sz="0" w:space="0" w:color="auto"/>
      </w:divBdr>
    </w:div>
    <w:div w:id="1468662633">
      <w:bodyDiv w:val="1"/>
      <w:marLeft w:val="0"/>
      <w:marRight w:val="0"/>
      <w:marTop w:val="0"/>
      <w:marBottom w:val="0"/>
      <w:divBdr>
        <w:top w:val="none" w:sz="0" w:space="0" w:color="auto"/>
        <w:left w:val="none" w:sz="0" w:space="0" w:color="auto"/>
        <w:bottom w:val="none" w:sz="0" w:space="0" w:color="auto"/>
        <w:right w:val="none" w:sz="0" w:space="0" w:color="auto"/>
      </w:divBdr>
    </w:div>
    <w:div w:id="1474056367">
      <w:bodyDiv w:val="1"/>
      <w:marLeft w:val="0"/>
      <w:marRight w:val="0"/>
      <w:marTop w:val="0"/>
      <w:marBottom w:val="0"/>
      <w:divBdr>
        <w:top w:val="none" w:sz="0" w:space="0" w:color="auto"/>
        <w:left w:val="none" w:sz="0" w:space="0" w:color="auto"/>
        <w:bottom w:val="none" w:sz="0" w:space="0" w:color="auto"/>
        <w:right w:val="none" w:sz="0" w:space="0" w:color="auto"/>
      </w:divBdr>
    </w:div>
    <w:div w:id="1474523970">
      <w:bodyDiv w:val="1"/>
      <w:marLeft w:val="0"/>
      <w:marRight w:val="0"/>
      <w:marTop w:val="0"/>
      <w:marBottom w:val="0"/>
      <w:divBdr>
        <w:top w:val="none" w:sz="0" w:space="0" w:color="auto"/>
        <w:left w:val="none" w:sz="0" w:space="0" w:color="auto"/>
        <w:bottom w:val="none" w:sz="0" w:space="0" w:color="auto"/>
        <w:right w:val="none" w:sz="0" w:space="0" w:color="auto"/>
      </w:divBdr>
    </w:div>
    <w:div w:id="1478717438">
      <w:bodyDiv w:val="1"/>
      <w:marLeft w:val="0"/>
      <w:marRight w:val="0"/>
      <w:marTop w:val="0"/>
      <w:marBottom w:val="0"/>
      <w:divBdr>
        <w:top w:val="none" w:sz="0" w:space="0" w:color="auto"/>
        <w:left w:val="none" w:sz="0" w:space="0" w:color="auto"/>
        <w:bottom w:val="none" w:sz="0" w:space="0" w:color="auto"/>
        <w:right w:val="none" w:sz="0" w:space="0" w:color="auto"/>
      </w:divBdr>
    </w:div>
    <w:div w:id="1480531594">
      <w:bodyDiv w:val="1"/>
      <w:marLeft w:val="0"/>
      <w:marRight w:val="0"/>
      <w:marTop w:val="0"/>
      <w:marBottom w:val="0"/>
      <w:divBdr>
        <w:top w:val="none" w:sz="0" w:space="0" w:color="auto"/>
        <w:left w:val="none" w:sz="0" w:space="0" w:color="auto"/>
        <w:bottom w:val="none" w:sz="0" w:space="0" w:color="auto"/>
        <w:right w:val="none" w:sz="0" w:space="0" w:color="auto"/>
      </w:divBdr>
    </w:div>
    <w:div w:id="1480997681">
      <w:bodyDiv w:val="1"/>
      <w:marLeft w:val="0"/>
      <w:marRight w:val="0"/>
      <w:marTop w:val="0"/>
      <w:marBottom w:val="0"/>
      <w:divBdr>
        <w:top w:val="none" w:sz="0" w:space="0" w:color="auto"/>
        <w:left w:val="none" w:sz="0" w:space="0" w:color="auto"/>
        <w:bottom w:val="none" w:sz="0" w:space="0" w:color="auto"/>
        <w:right w:val="none" w:sz="0" w:space="0" w:color="auto"/>
      </w:divBdr>
    </w:div>
    <w:div w:id="1482699742">
      <w:bodyDiv w:val="1"/>
      <w:marLeft w:val="0"/>
      <w:marRight w:val="0"/>
      <w:marTop w:val="0"/>
      <w:marBottom w:val="0"/>
      <w:divBdr>
        <w:top w:val="none" w:sz="0" w:space="0" w:color="auto"/>
        <w:left w:val="none" w:sz="0" w:space="0" w:color="auto"/>
        <w:bottom w:val="none" w:sz="0" w:space="0" w:color="auto"/>
        <w:right w:val="none" w:sz="0" w:space="0" w:color="auto"/>
      </w:divBdr>
    </w:div>
    <w:div w:id="1483081481">
      <w:bodyDiv w:val="1"/>
      <w:marLeft w:val="0"/>
      <w:marRight w:val="0"/>
      <w:marTop w:val="0"/>
      <w:marBottom w:val="0"/>
      <w:divBdr>
        <w:top w:val="none" w:sz="0" w:space="0" w:color="auto"/>
        <w:left w:val="none" w:sz="0" w:space="0" w:color="auto"/>
        <w:bottom w:val="none" w:sz="0" w:space="0" w:color="auto"/>
        <w:right w:val="none" w:sz="0" w:space="0" w:color="auto"/>
      </w:divBdr>
    </w:div>
    <w:div w:id="1492680172">
      <w:bodyDiv w:val="1"/>
      <w:marLeft w:val="0"/>
      <w:marRight w:val="0"/>
      <w:marTop w:val="0"/>
      <w:marBottom w:val="0"/>
      <w:divBdr>
        <w:top w:val="none" w:sz="0" w:space="0" w:color="auto"/>
        <w:left w:val="none" w:sz="0" w:space="0" w:color="auto"/>
        <w:bottom w:val="none" w:sz="0" w:space="0" w:color="auto"/>
        <w:right w:val="none" w:sz="0" w:space="0" w:color="auto"/>
      </w:divBdr>
    </w:div>
    <w:div w:id="1496218545">
      <w:bodyDiv w:val="1"/>
      <w:marLeft w:val="0"/>
      <w:marRight w:val="0"/>
      <w:marTop w:val="0"/>
      <w:marBottom w:val="0"/>
      <w:divBdr>
        <w:top w:val="none" w:sz="0" w:space="0" w:color="auto"/>
        <w:left w:val="none" w:sz="0" w:space="0" w:color="auto"/>
        <w:bottom w:val="none" w:sz="0" w:space="0" w:color="auto"/>
        <w:right w:val="none" w:sz="0" w:space="0" w:color="auto"/>
      </w:divBdr>
    </w:div>
    <w:div w:id="1501430098">
      <w:bodyDiv w:val="1"/>
      <w:marLeft w:val="0"/>
      <w:marRight w:val="0"/>
      <w:marTop w:val="0"/>
      <w:marBottom w:val="0"/>
      <w:divBdr>
        <w:top w:val="none" w:sz="0" w:space="0" w:color="auto"/>
        <w:left w:val="none" w:sz="0" w:space="0" w:color="auto"/>
        <w:bottom w:val="none" w:sz="0" w:space="0" w:color="auto"/>
        <w:right w:val="none" w:sz="0" w:space="0" w:color="auto"/>
      </w:divBdr>
    </w:div>
    <w:div w:id="1503466050">
      <w:bodyDiv w:val="1"/>
      <w:marLeft w:val="0"/>
      <w:marRight w:val="0"/>
      <w:marTop w:val="0"/>
      <w:marBottom w:val="0"/>
      <w:divBdr>
        <w:top w:val="none" w:sz="0" w:space="0" w:color="auto"/>
        <w:left w:val="none" w:sz="0" w:space="0" w:color="auto"/>
        <w:bottom w:val="none" w:sz="0" w:space="0" w:color="auto"/>
        <w:right w:val="none" w:sz="0" w:space="0" w:color="auto"/>
      </w:divBdr>
    </w:div>
    <w:div w:id="1504660752">
      <w:bodyDiv w:val="1"/>
      <w:marLeft w:val="0"/>
      <w:marRight w:val="0"/>
      <w:marTop w:val="0"/>
      <w:marBottom w:val="0"/>
      <w:divBdr>
        <w:top w:val="none" w:sz="0" w:space="0" w:color="auto"/>
        <w:left w:val="none" w:sz="0" w:space="0" w:color="auto"/>
        <w:bottom w:val="none" w:sz="0" w:space="0" w:color="auto"/>
        <w:right w:val="none" w:sz="0" w:space="0" w:color="auto"/>
      </w:divBdr>
    </w:div>
    <w:div w:id="1504662400">
      <w:bodyDiv w:val="1"/>
      <w:marLeft w:val="0"/>
      <w:marRight w:val="0"/>
      <w:marTop w:val="0"/>
      <w:marBottom w:val="0"/>
      <w:divBdr>
        <w:top w:val="none" w:sz="0" w:space="0" w:color="auto"/>
        <w:left w:val="none" w:sz="0" w:space="0" w:color="auto"/>
        <w:bottom w:val="none" w:sz="0" w:space="0" w:color="auto"/>
        <w:right w:val="none" w:sz="0" w:space="0" w:color="auto"/>
      </w:divBdr>
    </w:div>
    <w:div w:id="1505050738">
      <w:bodyDiv w:val="1"/>
      <w:marLeft w:val="0"/>
      <w:marRight w:val="0"/>
      <w:marTop w:val="0"/>
      <w:marBottom w:val="0"/>
      <w:divBdr>
        <w:top w:val="none" w:sz="0" w:space="0" w:color="auto"/>
        <w:left w:val="none" w:sz="0" w:space="0" w:color="auto"/>
        <w:bottom w:val="none" w:sz="0" w:space="0" w:color="auto"/>
        <w:right w:val="none" w:sz="0" w:space="0" w:color="auto"/>
      </w:divBdr>
    </w:div>
    <w:div w:id="1505318640">
      <w:bodyDiv w:val="1"/>
      <w:marLeft w:val="0"/>
      <w:marRight w:val="0"/>
      <w:marTop w:val="0"/>
      <w:marBottom w:val="0"/>
      <w:divBdr>
        <w:top w:val="none" w:sz="0" w:space="0" w:color="auto"/>
        <w:left w:val="none" w:sz="0" w:space="0" w:color="auto"/>
        <w:bottom w:val="none" w:sz="0" w:space="0" w:color="auto"/>
        <w:right w:val="none" w:sz="0" w:space="0" w:color="auto"/>
      </w:divBdr>
    </w:div>
    <w:div w:id="1505701240">
      <w:bodyDiv w:val="1"/>
      <w:marLeft w:val="0"/>
      <w:marRight w:val="0"/>
      <w:marTop w:val="0"/>
      <w:marBottom w:val="0"/>
      <w:divBdr>
        <w:top w:val="none" w:sz="0" w:space="0" w:color="auto"/>
        <w:left w:val="none" w:sz="0" w:space="0" w:color="auto"/>
        <w:bottom w:val="none" w:sz="0" w:space="0" w:color="auto"/>
        <w:right w:val="none" w:sz="0" w:space="0" w:color="auto"/>
      </w:divBdr>
    </w:div>
    <w:div w:id="1516455563">
      <w:bodyDiv w:val="1"/>
      <w:marLeft w:val="0"/>
      <w:marRight w:val="0"/>
      <w:marTop w:val="0"/>
      <w:marBottom w:val="0"/>
      <w:divBdr>
        <w:top w:val="none" w:sz="0" w:space="0" w:color="auto"/>
        <w:left w:val="none" w:sz="0" w:space="0" w:color="auto"/>
        <w:bottom w:val="none" w:sz="0" w:space="0" w:color="auto"/>
        <w:right w:val="none" w:sz="0" w:space="0" w:color="auto"/>
      </w:divBdr>
    </w:div>
    <w:div w:id="1517890659">
      <w:bodyDiv w:val="1"/>
      <w:marLeft w:val="0"/>
      <w:marRight w:val="0"/>
      <w:marTop w:val="0"/>
      <w:marBottom w:val="0"/>
      <w:divBdr>
        <w:top w:val="none" w:sz="0" w:space="0" w:color="auto"/>
        <w:left w:val="none" w:sz="0" w:space="0" w:color="auto"/>
        <w:bottom w:val="none" w:sz="0" w:space="0" w:color="auto"/>
        <w:right w:val="none" w:sz="0" w:space="0" w:color="auto"/>
      </w:divBdr>
    </w:div>
    <w:div w:id="1518763966">
      <w:bodyDiv w:val="1"/>
      <w:marLeft w:val="0"/>
      <w:marRight w:val="0"/>
      <w:marTop w:val="0"/>
      <w:marBottom w:val="0"/>
      <w:divBdr>
        <w:top w:val="none" w:sz="0" w:space="0" w:color="auto"/>
        <w:left w:val="none" w:sz="0" w:space="0" w:color="auto"/>
        <w:bottom w:val="none" w:sz="0" w:space="0" w:color="auto"/>
        <w:right w:val="none" w:sz="0" w:space="0" w:color="auto"/>
      </w:divBdr>
    </w:div>
    <w:div w:id="1520702877">
      <w:bodyDiv w:val="1"/>
      <w:marLeft w:val="0"/>
      <w:marRight w:val="0"/>
      <w:marTop w:val="0"/>
      <w:marBottom w:val="0"/>
      <w:divBdr>
        <w:top w:val="none" w:sz="0" w:space="0" w:color="auto"/>
        <w:left w:val="none" w:sz="0" w:space="0" w:color="auto"/>
        <w:bottom w:val="none" w:sz="0" w:space="0" w:color="auto"/>
        <w:right w:val="none" w:sz="0" w:space="0" w:color="auto"/>
      </w:divBdr>
    </w:div>
    <w:div w:id="1521966966">
      <w:bodyDiv w:val="1"/>
      <w:marLeft w:val="0"/>
      <w:marRight w:val="0"/>
      <w:marTop w:val="0"/>
      <w:marBottom w:val="0"/>
      <w:divBdr>
        <w:top w:val="none" w:sz="0" w:space="0" w:color="auto"/>
        <w:left w:val="none" w:sz="0" w:space="0" w:color="auto"/>
        <w:bottom w:val="none" w:sz="0" w:space="0" w:color="auto"/>
        <w:right w:val="none" w:sz="0" w:space="0" w:color="auto"/>
      </w:divBdr>
    </w:div>
    <w:div w:id="1528328987">
      <w:bodyDiv w:val="1"/>
      <w:marLeft w:val="0"/>
      <w:marRight w:val="0"/>
      <w:marTop w:val="0"/>
      <w:marBottom w:val="0"/>
      <w:divBdr>
        <w:top w:val="none" w:sz="0" w:space="0" w:color="auto"/>
        <w:left w:val="none" w:sz="0" w:space="0" w:color="auto"/>
        <w:bottom w:val="none" w:sz="0" w:space="0" w:color="auto"/>
        <w:right w:val="none" w:sz="0" w:space="0" w:color="auto"/>
      </w:divBdr>
    </w:div>
    <w:div w:id="1528787414">
      <w:bodyDiv w:val="1"/>
      <w:marLeft w:val="0"/>
      <w:marRight w:val="0"/>
      <w:marTop w:val="0"/>
      <w:marBottom w:val="0"/>
      <w:divBdr>
        <w:top w:val="none" w:sz="0" w:space="0" w:color="auto"/>
        <w:left w:val="none" w:sz="0" w:space="0" w:color="auto"/>
        <w:bottom w:val="none" w:sz="0" w:space="0" w:color="auto"/>
        <w:right w:val="none" w:sz="0" w:space="0" w:color="auto"/>
      </w:divBdr>
    </w:div>
    <w:div w:id="1544053474">
      <w:bodyDiv w:val="1"/>
      <w:marLeft w:val="0"/>
      <w:marRight w:val="0"/>
      <w:marTop w:val="0"/>
      <w:marBottom w:val="0"/>
      <w:divBdr>
        <w:top w:val="none" w:sz="0" w:space="0" w:color="auto"/>
        <w:left w:val="none" w:sz="0" w:space="0" w:color="auto"/>
        <w:bottom w:val="none" w:sz="0" w:space="0" w:color="auto"/>
        <w:right w:val="none" w:sz="0" w:space="0" w:color="auto"/>
      </w:divBdr>
    </w:div>
    <w:div w:id="1552766214">
      <w:bodyDiv w:val="1"/>
      <w:marLeft w:val="0"/>
      <w:marRight w:val="0"/>
      <w:marTop w:val="0"/>
      <w:marBottom w:val="0"/>
      <w:divBdr>
        <w:top w:val="none" w:sz="0" w:space="0" w:color="auto"/>
        <w:left w:val="none" w:sz="0" w:space="0" w:color="auto"/>
        <w:bottom w:val="none" w:sz="0" w:space="0" w:color="auto"/>
        <w:right w:val="none" w:sz="0" w:space="0" w:color="auto"/>
      </w:divBdr>
    </w:div>
    <w:div w:id="1555195205">
      <w:bodyDiv w:val="1"/>
      <w:marLeft w:val="0"/>
      <w:marRight w:val="0"/>
      <w:marTop w:val="0"/>
      <w:marBottom w:val="0"/>
      <w:divBdr>
        <w:top w:val="none" w:sz="0" w:space="0" w:color="auto"/>
        <w:left w:val="none" w:sz="0" w:space="0" w:color="auto"/>
        <w:bottom w:val="none" w:sz="0" w:space="0" w:color="auto"/>
        <w:right w:val="none" w:sz="0" w:space="0" w:color="auto"/>
      </w:divBdr>
    </w:div>
    <w:div w:id="1567914284">
      <w:bodyDiv w:val="1"/>
      <w:marLeft w:val="0"/>
      <w:marRight w:val="0"/>
      <w:marTop w:val="0"/>
      <w:marBottom w:val="0"/>
      <w:divBdr>
        <w:top w:val="none" w:sz="0" w:space="0" w:color="auto"/>
        <w:left w:val="none" w:sz="0" w:space="0" w:color="auto"/>
        <w:bottom w:val="none" w:sz="0" w:space="0" w:color="auto"/>
        <w:right w:val="none" w:sz="0" w:space="0" w:color="auto"/>
      </w:divBdr>
    </w:div>
    <w:div w:id="1571649232">
      <w:bodyDiv w:val="1"/>
      <w:marLeft w:val="0"/>
      <w:marRight w:val="0"/>
      <w:marTop w:val="0"/>
      <w:marBottom w:val="0"/>
      <w:divBdr>
        <w:top w:val="none" w:sz="0" w:space="0" w:color="auto"/>
        <w:left w:val="none" w:sz="0" w:space="0" w:color="auto"/>
        <w:bottom w:val="none" w:sz="0" w:space="0" w:color="auto"/>
        <w:right w:val="none" w:sz="0" w:space="0" w:color="auto"/>
      </w:divBdr>
    </w:div>
    <w:div w:id="1572957455">
      <w:bodyDiv w:val="1"/>
      <w:marLeft w:val="0"/>
      <w:marRight w:val="0"/>
      <w:marTop w:val="0"/>
      <w:marBottom w:val="0"/>
      <w:divBdr>
        <w:top w:val="none" w:sz="0" w:space="0" w:color="auto"/>
        <w:left w:val="none" w:sz="0" w:space="0" w:color="auto"/>
        <w:bottom w:val="none" w:sz="0" w:space="0" w:color="auto"/>
        <w:right w:val="none" w:sz="0" w:space="0" w:color="auto"/>
      </w:divBdr>
    </w:div>
    <w:div w:id="1577518442">
      <w:bodyDiv w:val="1"/>
      <w:marLeft w:val="0"/>
      <w:marRight w:val="0"/>
      <w:marTop w:val="0"/>
      <w:marBottom w:val="0"/>
      <w:divBdr>
        <w:top w:val="none" w:sz="0" w:space="0" w:color="auto"/>
        <w:left w:val="none" w:sz="0" w:space="0" w:color="auto"/>
        <w:bottom w:val="none" w:sz="0" w:space="0" w:color="auto"/>
        <w:right w:val="none" w:sz="0" w:space="0" w:color="auto"/>
      </w:divBdr>
    </w:div>
    <w:div w:id="1582595295">
      <w:bodyDiv w:val="1"/>
      <w:marLeft w:val="0"/>
      <w:marRight w:val="0"/>
      <w:marTop w:val="0"/>
      <w:marBottom w:val="0"/>
      <w:divBdr>
        <w:top w:val="none" w:sz="0" w:space="0" w:color="auto"/>
        <w:left w:val="none" w:sz="0" w:space="0" w:color="auto"/>
        <w:bottom w:val="none" w:sz="0" w:space="0" w:color="auto"/>
        <w:right w:val="none" w:sz="0" w:space="0" w:color="auto"/>
      </w:divBdr>
    </w:div>
    <w:div w:id="1583249025">
      <w:bodyDiv w:val="1"/>
      <w:marLeft w:val="0"/>
      <w:marRight w:val="0"/>
      <w:marTop w:val="0"/>
      <w:marBottom w:val="0"/>
      <w:divBdr>
        <w:top w:val="none" w:sz="0" w:space="0" w:color="auto"/>
        <w:left w:val="none" w:sz="0" w:space="0" w:color="auto"/>
        <w:bottom w:val="none" w:sz="0" w:space="0" w:color="auto"/>
        <w:right w:val="none" w:sz="0" w:space="0" w:color="auto"/>
      </w:divBdr>
    </w:div>
    <w:div w:id="1593664981">
      <w:bodyDiv w:val="1"/>
      <w:marLeft w:val="0"/>
      <w:marRight w:val="0"/>
      <w:marTop w:val="0"/>
      <w:marBottom w:val="0"/>
      <w:divBdr>
        <w:top w:val="none" w:sz="0" w:space="0" w:color="auto"/>
        <w:left w:val="none" w:sz="0" w:space="0" w:color="auto"/>
        <w:bottom w:val="none" w:sz="0" w:space="0" w:color="auto"/>
        <w:right w:val="none" w:sz="0" w:space="0" w:color="auto"/>
      </w:divBdr>
    </w:div>
    <w:div w:id="1608808319">
      <w:bodyDiv w:val="1"/>
      <w:marLeft w:val="0"/>
      <w:marRight w:val="0"/>
      <w:marTop w:val="0"/>
      <w:marBottom w:val="0"/>
      <w:divBdr>
        <w:top w:val="none" w:sz="0" w:space="0" w:color="auto"/>
        <w:left w:val="none" w:sz="0" w:space="0" w:color="auto"/>
        <w:bottom w:val="none" w:sz="0" w:space="0" w:color="auto"/>
        <w:right w:val="none" w:sz="0" w:space="0" w:color="auto"/>
      </w:divBdr>
    </w:div>
    <w:div w:id="1612281674">
      <w:bodyDiv w:val="1"/>
      <w:marLeft w:val="0"/>
      <w:marRight w:val="0"/>
      <w:marTop w:val="0"/>
      <w:marBottom w:val="0"/>
      <w:divBdr>
        <w:top w:val="none" w:sz="0" w:space="0" w:color="auto"/>
        <w:left w:val="none" w:sz="0" w:space="0" w:color="auto"/>
        <w:bottom w:val="none" w:sz="0" w:space="0" w:color="auto"/>
        <w:right w:val="none" w:sz="0" w:space="0" w:color="auto"/>
      </w:divBdr>
    </w:div>
    <w:div w:id="1614557312">
      <w:bodyDiv w:val="1"/>
      <w:marLeft w:val="0"/>
      <w:marRight w:val="0"/>
      <w:marTop w:val="0"/>
      <w:marBottom w:val="0"/>
      <w:divBdr>
        <w:top w:val="none" w:sz="0" w:space="0" w:color="auto"/>
        <w:left w:val="none" w:sz="0" w:space="0" w:color="auto"/>
        <w:bottom w:val="none" w:sz="0" w:space="0" w:color="auto"/>
        <w:right w:val="none" w:sz="0" w:space="0" w:color="auto"/>
      </w:divBdr>
    </w:div>
    <w:div w:id="1618871328">
      <w:bodyDiv w:val="1"/>
      <w:marLeft w:val="0"/>
      <w:marRight w:val="0"/>
      <w:marTop w:val="0"/>
      <w:marBottom w:val="0"/>
      <w:divBdr>
        <w:top w:val="none" w:sz="0" w:space="0" w:color="auto"/>
        <w:left w:val="none" w:sz="0" w:space="0" w:color="auto"/>
        <w:bottom w:val="none" w:sz="0" w:space="0" w:color="auto"/>
        <w:right w:val="none" w:sz="0" w:space="0" w:color="auto"/>
      </w:divBdr>
    </w:div>
    <w:div w:id="1625234413">
      <w:bodyDiv w:val="1"/>
      <w:marLeft w:val="0"/>
      <w:marRight w:val="0"/>
      <w:marTop w:val="0"/>
      <w:marBottom w:val="0"/>
      <w:divBdr>
        <w:top w:val="none" w:sz="0" w:space="0" w:color="auto"/>
        <w:left w:val="none" w:sz="0" w:space="0" w:color="auto"/>
        <w:bottom w:val="none" w:sz="0" w:space="0" w:color="auto"/>
        <w:right w:val="none" w:sz="0" w:space="0" w:color="auto"/>
      </w:divBdr>
    </w:div>
    <w:div w:id="1629051342">
      <w:bodyDiv w:val="1"/>
      <w:marLeft w:val="0"/>
      <w:marRight w:val="0"/>
      <w:marTop w:val="0"/>
      <w:marBottom w:val="0"/>
      <w:divBdr>
        <w:top w:val="none" w:sz="0" w:space="0" w:color="auto"/>
        <w:left w:val="none" w:sz="0" w:space="0" w:color="auto"/>
        <w:bottom w:val="none" w:sz="0" w:space="0" w:color="auto"/>
        <w:right w:val="none" w:sz="0" w:space="0" w:color="auto"/>
      </w:divBdr>
    </w:div>
    <w:div w:id="1635327458">
      <w:bodyDiv w:val="1"/>
      <w:marLeft w:val="0"/>
      <w:marRight w:val="0"/>
      <w:marTop w:val="0"/>
      <w:marBottom w:val="0"/>
      <w:divBdr>
        <w:top w:val="none" w:sz="0" w:space="0" w:color="auto"/>
        <w:left w:val="none" w:sz="0" w:space="0" w:color="auto"/>
        <w:bottom w:val="none" w:sz="0" w:space="0" w:color="auto"/>
        <w:right w:val="none" w:sz="0" w:space="0" w:color="auto"/>
      </w:divBdr>
    </w:div>
    <w:div w:id="1636568010">
      <w:bodyDiv w:val="1"/>
      <w:marLeft w:val="0"/>
      <w:marRight w:val="0"/>
      <w:marTop w:val="0"/>
      <w:marBottom w:val="0"/>
      <w:divBdr>
        <w:top w:val="none" w:sz="0" w:space="0" w:color="auto"/>
        <w:left w:val="none" w:sz="0" w:space="0" w:color="auto"/>
        <w:bottom w:val="none" w:sz="0" w:space="0" w:color="auto"/>
        <w:right w:val="none" w:sz="0" w:space="0" w:color="auto"/>
      </w:divBdr>
    </w:div>
    <w:div w:id="1644387876">
      <w:bodyDiv w:val="1"/>
      <w:marLeft w:val="0"/>
      <w:marRight w:val="0"/>
      <w:marTop w:val="0"/>
      <w:marBottom w:val="0"/>
      <w:divBdr>
        <w:top w:val="none" w:sz="0" w:space="0" w:color="auto"/>
        <w:left w:val="none" w:sz="0" w:space="0" w:color="auto"/>
        <w:bottom w:val="none" w:sz="0" w:space="0" w:color="auto"/>
        <w:right w:val="none" w:sz="0" w:space="0" w:color="auto"/>
      </w:divBdr>
    </w:div>
    <w:div w:id="1650475958">
      <w:bodyDiv w:val="1"/>
      <w:marLeft w:val="0"/>
      <w:marRight w:val="0"/>
      <w:marTop w:val="0"/>
      <w:marBottom w:val="0"/>
      <w:divBdr>
        <w:top w:val="none" w:sz="0" w:space="0" w:color="auto"/>
        <w:left w:val="none" w:sz="0" w:space="0" w:color="auto"/>
        <w:bottom w:val="none" w:sz="0" w:space="0" w:color="auto"/>
        <w:right w:val="none" w:sz="0" w:space="0" w:color="auto"/>
      </w:divBdr>
    </w:div>
    <w:div w:id="1652707956">
      <w:bodyDiv w:val="1"/>
      <w:marLeft w:val="0"/>
      <w:marRight w:val="0"/>
      <w:marTop w:val="0"/>
      <w:marBottom w:val="0"/>
      <w:divBdr>
        <w:top w:val="none" w:sz="0" w:space="0" w:color="auto"/>
        <w:left w:val="none" w:sz="0" w:space="0" w:color="auto"/>
        <w:bottom w:val="none" w:sz="0" w:space="0" w:color="auto"/>
        <w:right w:val="none" w:sz="0" w:space="0" w:color="auto"/>
      </w:divBdr>
    </w:div>
    <w:div w:id="1656030838">
      <w:bodyDiv w:val="1"/>
      <w:marLeft w:val="0"/>
      <w:marRight w:val="0"/>
      <w:marTop w:val="0"/>
      <w:marBottom w:val="0"/>
      <w:divBdr>
        <w:top w:val="none" w:sz="0" w:space="0" w:color="auto"/>
        <w:left w:val="none" w:sz="0" w:space="0" w:color="auto"/>
        <w:bottom w:val="none" w:sz="0" w:space="0" w:color="auto"/>
        <w:right w:val="none" w:sz="0" w:space="0" w:color="auto"/>
      </w:divBdr>
    </w:div>
    <w:div w:id="1669282457">
      <w:bodyDiv w:val="1"/>
      <w:marLeft w:val="0"/>
      <w:marRight w:val="0"/>
      <w:marTop w:val="0"/>
      <w:marBottom w:val="0"/>
      <w:divBdr>
        <w:top w:val="none" w:sz="0" w:space="0" w:color="auto"/>
        <w:left w:val="none" w:sz="0" w:space="0" w:color="auto"/>
        <w:bottom w:val="none" w:sz="0" w:space="0" w:color="auto"/>
        <w:right w:val="none" w:sz="0" w:space="0" w:color="auto"/>
      </w:divBdr>
    </w:div>
    <w:div w:id="1669938663">
      <w:bodyDiv w:val="1"/>
      <w:marLeft w:val="0"/>
      <w:marRight w:val="0"/>
      <w:marTop w:val="0"/>
      <w:marBottom w:val="0"/>
      <w:divBdr>
        <w:top w:val="none" w:sz="0" w:space="0" w:color="auto"/>
        <w:left w:val="none" w:sz="0" w:space="0" w:color="auto"/>
        <w:bottom w:val="none" w:sz="0" w:space="0" w:color="auto"/>
        <w:right w:val="none" w:sz="0" w:space="0" w:color="auto"/>
      </w:divBdr>
    </w:div>
    <w:div w:id="1671326949">
      <w:bodyDiv w:val="1"/>
      <w:marLeft w:val="0"/>
      <w:marRight w:val="0"/>
      <w:marTop w:val="0"/>
      <w:marBottom w:val="0"/>
      <w:divBdr>
        <w:top w:val="none" w:sz="0" w:space="0" w:color="auto"/>
        <w:left w:val="none" w:sz="0" w:space="0" w:color="auto"/>
        <w:bottom w:val="none" w:sz="0" w:space="0" w:color="auto"/>
        <w:right w:val="none" w:sz="0" w:space="0" w:color="auto"/>
      </w:divBdr>
    </w:div>
    <w:div w:id="1672293455">
      <w:bodyDiv w:val="1"/>
      <w:marLeft w:val="0"/>
      <w:marRight w:val="0"/>
      <w:marTop w:val="0"/>
      <w:marBottom w:val="0"/>
      <w:divBdr>
        <w:top w:val="none" w:sz="0" w:space="0" w:color="auto"/>
        <w:left w:val="none" w:sz="0" w:space="0" w:color="auto"/>
        <w:bottom w:val="none" w:sz="0" w:space="0" w:color="auto"/>
        <w:right w:val="none" w:sz="0" w:space="0" w:color="auto"/>
      </w:divBdr>
    </w:div>
    <w:div w:id="1674063534">
      <w:bodyDiv w:val="1"/>
      <w:marLeft w:val="0"/>
      <w:marRight w:val="0"/>
      <w:marTop w:val="0"/>
      <w:marBottom w:val="0"/>
      <w:divBdr>
        <w:top w:val="none" w:sz="0" w:space="0" w:color="auto"/>
        <w:left w:val="none" w:sz="0" w:space="0" w:color="auto"/>
        <w:bottom w:val="none" w:sz="0" w:space="0" w:color="auto"/>
        <w:right w:val="none" w:sz="0" w:space="0" w:color="auto"/>
      </w:divBdr>
    </w:div>
    <w:div w:id="1681195290">
      <w:bodyDiv w:val="1"/>
      <w:marLeft w:val="0"/>
      <w:marRight w:val="0"/>
      <w:marTop w:val="0"/>
      <w:marBottom w:val="0"/>
      <w:divBdr>
        <w:top w:val="none" w:sz="0" w:space="0" w:color="auto"/>
        <w:left w:val="none" w:sz="0" w:space="0" w:color="auto"/>
        <w:bottom w:val="none" w:sz="0" w:space="0" w:color="auto"/>
        <w:right w:val="none" w:sz="0" w:space="0" w:color="auto"/>
      </w:divBdr>
    </w:div>
    <w:div w:id="1690374874">
      <w:bodyDiv w:val="1"/>
      <w:marLeft w:val="0"/>
      <w:marRight w:val="0"/>
      <w:marTop w:val="0"/>
      <w:marBottom w:val="0"/>
      <w:divBdr>
        <w:top w:val="none" w:sz="0" w:space="0" w:color="auto"/>
        <w:left w:val="none" w:sz="0" w:space="0" w:color="auto"/>
        <w:bottom w:val="none" w:sz="0" w:space="0" w:color="auto"/>
        <w:right w:val="none" w:sz="0" w:space="0" w:color="auto"/>
      </w:divBdr>
    </w:div>
    <w:div w:id="1693409495">
      <w:bodyDiv w:val="1"/>
      <w:marLeft w:val="0"/>
      <w:marRight w:val="0"/>
      <w:marTop w:val="0"/>
      <w:marBottom w:val="0"/>
      <w:divBdr>
        <w:top w:val="none" w:sz="0" w:space="0" w:color="auto"/>
        <w:left w:val="none" w:sz="0" w:space="0" w:color="auto"/>
        <w:bottom w:val="none" w:sz="0" w:space="0" w:color="auto"/>
        <w:right w:val="none" w:sz="0" w:space="0" w:color="auto"/>
      </w:divBdr>
    </w:div>
    <w:div w:id="1695185830">
      <w:bodyDiv w:val="1"/>
      <w:marLeft w:val="0"/>
      <w:marRight w:val="0"/>
      <w:marTop w:val="0"/>
      <w:marBottom w:val="0"/>
      <w:divBdr>
        <w:top w:val="none" w:sz="0" w:space="0" w:color="auto"/>
        <w:left w:val="none" w:sz="0" w:space="0" w:color="auto"/>
        <w:bottom w:val="none" w:sz="0" w:space="0" w:color="auto"/>
        <w:right w:val="none" w:sz="0" w:space="0" w:color="auto"/>
      </w:divBdr>
    </w:div>
    <w:div w:id="1697656601">
      <w:bodyDiv w:val="1"/>
      <w:marLeft w:val="0"/>
      <w:marRight w:val="0"/>
      <w:marTop w:val="0"/>
      <w:marBottom w:val="0"/>
      <w:divBdr>
        <w:top w:val="none" w:sz="0" w:space="0" w:color="auto"/>
        <w:left w:val="none" w:sz="0" w:space="0" w:color="auto"/>
        <w:bottom w:val="none" w:sz="0" w:space="0" w:color="auto"/>
        <w:right w:val="none" w:sz="0" w:space="0" w:color="auto"/>
      </w:divBdr>
    </w:div>
    <w:div w:id="1701055752">
      <w:bodyDiv w:val="1"/>
      <w:marLeft w:val="0"/>
      <w:marRight w:val="0"/>
      <w:marTop w:val="0"/>
      <w:marBottom w:val="0"/>
      <w:divBdr>
        <w:top w:val="none" w:sz="0" w:space="0" w:color="auto"/>
        <w:left w:val="none" w:sz="0" w:space="0" w:color="auto"/>
        <w:bottom w:val="none" w:sz="0" w:space="0" w:color="auto"/>
        <w:right w:val="none" w:sz="0" w:space="0" w:color="auto"/>
      </w:divBdr>
    </w:div>
    <w:div w:id="1709984140">
      <w:bodyDiv w:val="1"/>
      <w:marLeft w:val="0"/>
      <w:marRight w:val="0"/>
      <w:marTop w:val="0"/>
      <w:marBottom w:val="0"/>
      <w:divBdr>
        <w:top w:val="none" w:sz="0" w:space="0" w:color="auto"/>
        <w:left w:val="none" w:sz="0" w:space="0" w:color="auto"/>
        <w:bottom w:val="none" w:sz="0" w:space="0" w:color="auto"/>
        <w:right w:val="none" w:sz="0" w:space="0" w:color="auto"/>
      </w:divBdr>
    </w:div>
    <w:div w:id="1710839532">
      <w:bodyDiv w:val="1"/>
      <w:marLeft w:val="0"/>
      <w:marRight w:val="0"/>
      <w:marTop w:val="0"/>
      <w:marBottom w:val="0"/>
      <w:divBdr>
        <w:top w:val="none" w:sz="0" w:space="0" w:color="auto"/>
        <w:left w:val="none" w:sz="0" w:space="0" w:color="auto"/>
        <w:bottom w:val="none" w:sz="0" w:space="0" w:color="auto"/>
        <w:right w:val="none" w:sz="0" w:space="0" w:color="auto"/>
      </w:divBdr>
    </w:div>
    <w:div w:id="1714882808">
      <w:bodyDiv w:val="1"/>
      <w:marLeft w:val="0"/>
      <w:marRight w:val="0"/>
      <w:marTop w:val="0"/>
      <w:marBottom w:val="0"/>
      <w:divBdr>
        <w:top w:val="none" w:sz="0" w:space="0" w:color="auto"/>
        <w:left w:val="none" w:sz="0" w:space="0" w:color="auto"/>
        <w:bottom w:val="none" w:sz="0" w:space="0" w:color="auto"/>
        <w:right w:val="none" w:sz="0" w:space="0" w:color="auto"/>
      </w:divBdr>
    </w:div>
    <w:div w:id="1721586367">
      <w:bodyDiv w:val="1"/>
      <w:marLeft w:val="0"/>
      <w:marRight w:val="0"/>
      <w:marTop w:val="0"/>
      <w:marBottom w:val="0"/>
      <w:divBdr>
        <w:top w:val="none" w:sz="0" w:space="0" w:color="auto"/>
        <w:left w:val="none" w:sz="0" w:space="0" w:color="auto"/>
        <w:bottom w:val="none" w:sz="0" w:space="0" w:color="auto"/>
        <w:right w:val="none" w:sz="0" w:space="0" w:color="auto"/>
      </w:divBdr>
    </w:div>
    <w:div w:id="1727026533">
      <w:bodyDiv w:val="1"/>
      <w:marLeft w:val="0"/>
      <w:marRight w:val="0"/>
      <w:marTop w:val="0"/>
      <w:marBottom w:val="0"/>
      <w:divBdr>
        <w:top w:val="none" w:sz="0" w:space="0" w:color="auto"/>
        <w:left w:val="none" w:sz="0" w:space="0" w:color="auto"/>
        <w:bottom w:val="none" w:sz="0" w:space="0" w:color="auto"/>
        <w:right w:val="none" w:sz="0" w:space="0" w:color="auto"/>
      </w:divBdr>
    </w:div>
    <w:div w:id="1728213772">
      <w:bodyDiv w:val="1"/>
      <w:marLeft w:val="0"/>
      <w:marRight w:val="0"/>
      <w:marTop w:val="0"/>
      <w:marBottom w:val="0"/>
      <w:divBdr>
        <w:top w:val="none" w:sz="0" w:space="0" w:color="auto"/>
        <w:left w:val="none" w:sz="0" w:space="0" w:color="auto"/>
        <w:bottom w:val="none" w:sz="0" w:space="0" w:color="auto"/>
        <w:right w:val="none" w:sz="0" w:space="0" w:color="auto"/>
      </w:divBdr>
    </w:div>
    <w:div w:id="1728214206">
      <w:bodyDiv w:val="1"/>
      <w:marLeft w:val="0"/>
      <w:marRight w:val="0"/>
      <w:marTop w:val="0"/>
      <w:marBottom w:val="0"/>
      <w:divBdr>
        <w:top w:val="none" w:sz="0" w:space="0" w:color="auto"/>
        <w:left w:val="none" w:sz="0" w:space="0" w:color="auto"/>
        <w:bottom w:val="none" w:sz="0" w:space="0" w:color="auto"/>
        <w:right w:val="none" w:sz="0" w:space="0" w:color="auto"/>
      </w:divBdr>
    </w:div>
    <w:div w:id="1731154829">
      <w:bodyDiv w:val="1"/>
      <w:marLeft w:val="0"/>
      <w:marRight w:val="0"/>
      <w:marTop w:val="0"/>
      <w:marBottom w:val="0"/>
      <w:divBdr>
        <w:top w:val="none" w:sz="0" w:space="0" w:color="auto"/>
        <w:left w:val="none" w:sz="0" w:space="0" w:color="auto"/>
        <w:bottom w:val="none" w:sz="0" w:space="0" w:color="auto"/>
        <w:right w:val="none" w:sz="0" w:space="0" w:color="auto"/>
      </w:divBdr>
    </w:div>
    <w:div w:id="1736050875">
      <w:bodyDiv w:val="1"/>
      <w:marLeft w:val="0"/>
      <w:marRight w:val="0"/>
      <w:marTop w:val="0"/>
      <w:marBottom w:val="0"/>
      <w:divBdr>
        <w:top w:val="none" w:sz="0" w:space="0" w:color="auto"/>
        <w:left w:val="none" w:sz="0" w:space="0" w:color="auto"/>
        <w:bottom w:val="none" w:sz="0" w:space="0" w:color="auto"/>
        <w:right w:val="none" w:sz="0" w:space="0" w:color="auto"/>
      </w:divBdr>
    </w:div>
    <w:div w:id="1740863498">
      <w:bodyDiv w:val="1"/>
      <w:marLeft w:val="0"/>
      <w:marRight w:val="0"/>
      <w:marTop w:val="0"/>
      <w:marBottom w:val="0"/>
      <w:divBdr>
        <w:top w:val="none" w:sz="0" w:space="0" w:color="auto"/>
        <w:left w:val="none" w:sz="0" w:space="0" w:color="auto"/>
        <w:bottom w:val="none" w:sz="0" w:space="0" w:color="auto"/>
        <w:right w:val="none" w:sz="0" w:space="0" w:color="auto"/>
      </w:divBdr>
    </w:div>
    <w:div w:id="1740905671">
      <w:bodyDiv w:val="1"/>
      <w:marLeft w:val="0"/>
      <w:marRight w:val="0"/>
      <w:marTop w:val="0"/>
      <w:marBottom w:val="0"/>
      <w:divBdr>
        <w:top w:val="none" w:sz="0" w:space="0" w:color="auto"/>
        <w:left w:val="none" w:sz="0" w:space="0" w:color="auto"/>
        <w:bottom w:val="none" w:sz="0" w:space="0" w:color="auto"/>
        <w:right w:val="none" w:sz="0" w:space="0" w:color="auto"/>
      </w:divBdr>
    </w:div>
    <w:div w:id="1747803086">
      <w:bodyDiv w:val="1"/>
      <w:marLeft w:val="0"/>
      <w:marRight w:val="0"/>
      <w:marTop w:val="0"/>
      <w:marBottom w:val="0"/>
      <w:divBdr>
        <w:top w:val="none" w:sz="0" w:space="0" w:color="auto"/>
        <w:left w:val="none" w:sz="0" w:space="0" w:color="auto"/>
        <w:bottom w:val="none" w:sz="0" w:space="0" w:color="auto"/>
        <w:right w:val="none" w:sz="0" w:space="0" w:color="auto"/>
      </w:divBdr>
    </w:div>
    <w:div w:id="1748455313">
      <w:bodyDiv w:val="1"/>
      <w:marLeft w:val="0"/>
      <w:marRight w:val="0"/>
      <w:marTop w:val="0"/>
      <w:marBottom w:val="0"/>
      <w:divBdr>
        <w:top w:val="none" w:sz="0" w:space="0" w:color="auto"/>
        <w:left w:val="none" w:sz="0" w:space="0" w:color="auto"/>
        <w:bottom w:val="none" w:sz="0" w:space="0" w:color="auto"/>
        <w:right w:val="none" w:sz="0" w:space="0" w:color="auto"/>
      </w:divBdr>
      <w:divsChild>
        <w:div w:id="2142844641">
          <w:marLeft w:val="0"/>
          <w:marRight w:val="0"/>
          <w:marTop w:val="0"/>
          <w:marBottom w:val="0"/>
          <w:divBdr>
            <w:top w:val="none" w:sz="0" w:space="0" w:color="auto"/>
            <w:left w:val="none" w:sz="0" w:space="0" w:color="auto"/>
            <w:bottom w:val="none" w:sz="0" w:space="0" w:color="auto"/>
            <w:right w:val="none" w:sz="0" w:space="0" w:color="auto"/>
          </w:divBdr>
        </w:div>
      </w:divsChild>
    </w:div>
    <w:div w:id="1751121985">
      <w:bodyDiv w:val="1"/>
      <w:marLeft w:val="0"/>
      <w:marRight w:val="0"/>
      <w:marTop w:val="0"/>
      <w:marBottom w:val="0"/>
      <w:divBdr>
        <w:top w:val="none" w:sz="0" w:space="0" w:color="auto"/>
        <w:left w:val="none" w:sz="0" w:space="0" w:color="auto"/>
        <w:bottom w:val="none" w:sz="0" w:space="0" w:color="auto"/>
        <w:right w:val="none" w:sz="0" w:space="0" w:color="auto"/>
      </w:divBdr>
    </w:div>
    <w:div w:id="1752043955">
      <w:bodyDiv w:val="1"/>
      <w:marLeft w:val="0"/>
      <w:marRight w:val="0"/>
      <w:marTop w:val="0"/>
      <w:marBottom w:val="0"/>
      <w:divBdr>
        <w:top w:val="none" w:sz="0" w:space="0" w:color="auto"/>
        <w:left w:val="none" w:sz="0" w:space="0" w:color="auto"/>
        <w:bottom w:val="none" w:sz="0" w:space="0" w:color="auto"/>
        <w:right w:val="none" w:sz="0" w:space="0" w:color="auto"/>
      </w:divBdr>
    </w:div>
    <w:div w:id="1754429580">
      <w:bodyDiv w:val="1"/>
      <w:marLeft w:val="0"/>
      <w:marRight w:val="0"/>
      <w:marTop w:val="0"/>
      <w:marBottom w:val="0"/>
      <w:divBdr>
        <w:top w:val="none" w:sz="0" w:space="0" w:color="auto"/>
        <w:left w:val="none" w:sz="0" w:space="0" w:color="auto"/>
        <w:bottom w:val="none" w:sz="0" w:space="0" w:color="auto"/>
        <w:right w:val="none" w:sz="0" w:space="0" w:color="auto"/>
      </w:divBdr>
    </w:div>
    <w:div w:id="1764570854">
      <w:bodyDiv w:val="1"/>
      <w:marLeft w:val="0"/>
      <w:marRight w:val="0"/>
      <w:marTop w:val="0"/>
      <w:marBottom w:val="0"/>
      <w:divBdr>
        <w:top w:val="none" w:sz="0" w:space="0" w:color="auto"/>
        <w:left w:val="none" w:sz="0" w:space="0" w:color="auto"/>
        <w:bottom w:val="none" w:sz="0" w:space="0" w:color="auto"/>
        <w:right w:val="none" w:sz="0" w:space="0" w:color="auto"/>
      </w:divBdr>
    </w:div>
    <w:div w:id="1764910163">
      <w:bodyDiv w:val="1"/>
      <w:marLeft w:val="0"/>
      <w:marRight w:val="0"/>
      <w:marTop w:val="0"/>
      <w:marBottom w:val="0"/>
      <w:divBdr>
        <w:top w:val="none" w:sz="0" w:space="0" w:color="auto"/>
        <w:left w:val="none" w:sz="0" w:space="0" w:color="auto"/>
        <w:bottom w:val="none" w:sz="0" w:space="0" w:color="auto"/>
        <w:right w:val="none" w:sz="0" w:space="0" w:color="auto"/>
      </w:divBdr>
    </w:div>
    <w:div w:id="1779333172">
      <w:bodyDiv w:val="1"/>
      <w:marLeft w:val="0"/>
      <w:marRight w:val="0"/>
      <w:marTop w:val="0"/>
      <w:marBottom w:val="0"/>
      <w:divBdr>
        <w:top w:val="none" w:sz="0" w:space="0" w:color="auto"/>
        <w:left w:val="none" w:sz="0" w:space="0" w:color="auto"/>
        <w:bottom w:val="none" w:sz="0" w:space="0" w:color="auto"/>
        <w:right w:val="none" w:sz="0" w:space="0" w:color="auto"/>
      </w:divBdr>
    </w:div>
    <w:div w:id="1780836751">
      <w:bodyDiv w:val="1"/>
      <w:marLeft w:val="0"/>
      <w:marRight w:val="0"/>
      <w:marTop w:val="0"/>
      <w:marBottom w:val="0"/>
      <w:divBdr>
        <w:top w:val="none" w:sz="0" w:space="0" w:color="auto"/>
        <w:left w:val="none" w:sz="0" w:space="0" w:color="auto"/>
        <w:bottom w:val="none" w:sz="0" w:space="0" w:color="auto"/>
        <w:right w:val="none" w:sz="0" w:space="0" w:color="auto"/>
      </w:divBdr>
    </w:div>
    <w:div w:id="1785878159">
      <w:bodyDiv w:val="1"/>
      <w:marLeft w:val="0"/>
      <w:marRight w:val="0"/>
      <w:marTop w:val="0"/>
      <w:marBottom w:val="0"/>
      <w:divBdr>
        <w:top w:val="none" w:sz="0" w:space="0" w:color="auto"/>
        <w:left w:val="none" w:sz="0" w:space="0" w:color="auto"/>
        <w:bottom w:val="none" w:sz="0" w:space="0" w:color="auto"/>
        <w:right w:val="none" w:sz="0" w:space="0" w:color="auto"/>
      </w:divBdr>
    </w:div>
    <w:div w:id="1786190259">
      <w:bodyDiv w:val="1"/>
      <w:marLeft w:val="0"/>
      <w:marRight w:val="0"/>
      <w:marTop w:val="0"/>
      <w:marBottom w:val="0"/>
      <w:divBdr>
        <w:top w:val="none" w:sz="0" w:space="0" w:color="auto"/>
        <w:left w:val="none" w:sz="0" w:space="0" w:color="auto"/>
        <w:bottom w:val="none" w:sz="0" w:space="0" w:color="auto"/>
        <w:right w:val="none" w:sz="0" w:space="0" w:color="auto"/>
      </w:divBdr>
    </w:div>
    <w:div w:id="1789078163">
      <w:bodyDiv w:val="1"/>
      <w:marLeft w:val="0"/>
      <w:marRight w:val="0"/>
      <w:marTop w:val="0"/>
      <w:marBottom w:val="0"/>
      <w:divBdr>
        <w:top w:val="none" w:sz="0" w:space="0" w:color="auto"/>
        <w:left w:val="none" w:sz="0" w:space="0" w:color="auto"/>
        <w:bottom w:val="none" w:sz="0" w:space="0" w:color="auto"/>
        <w:right w:val="none" w:sz="0" w:space="0" w:color="auto"/>
      </w:divBdr>
    </w:div>
    <w:div w:id="1793592977">
      <w:bodyDiv w:val="1"/>
      <w:marLeft w:val="0"/>
      <w:marRight w:val="0"/>
      <w:marTop w:val="0"/>
      <w:marBottom w:val="0"/>
      <w:divBdr>
        <w:top w:val="none" w:sz="0" w:space="0" w:color="auto"/>
        <w:left w:val="none" w:sz="0" w:space="0" w:color="auto"/>
        <w:bottom w:val="none" w:sz="0" w:space="0" w:color="auto"/>
        <w:right w:val="none" w:sz="0" w:space="0" w:color="auto"/>
      </w:divBdr>
    </w:div>
    <w:div w:id="1795909003">
      <w:bodyDiv w:val="1"/>
      <w:marLeft w:val="0"/>
      <w:marRight w:val="0"/>
      <w:marTop w:val="0"/>
      <w:marBottom w:val="0"/>
      <w:divBdr>
        <w:top w:val="none" w:sz="0" w:space="0" w:color="auto"/>
        <w:left w:val="none" w:sz="0" w:space="0" w:color="auto"/>
        <w:bottom w:val="none" w:sz="0" w:space="0" w:color="auto"/>
        <w:right w:val="none" w:sz="0" w:space="0" w:color="auto"/>
      </w:divBdr>
    </w:div>
    <w:div w:id="1796559763">
      <w:bodyDiv w:val="1"/>
      <w:marLeft w:val="0"/>
      <w:marRight w:val="0"/>
      <w:marTop w:val="0"/>
      <w:marBottom w:val="0"/>
      <w:divBdr>
        <w:top w:val="none" w:sz="0" w:space="0" w:color="auto"/>
        <w:left w:val="none" w:sz="0" w:space="0" w:color="auto"/>
        <w:bottom w:val="none" w:sz="0" w:space="0" w:color="auto"/>
        <w:right w:val="none" w:sz="0" w:space="0" w:color="auto"/>
      </w:divBdr>
    </w:div>
    <w:div w:id="1809349331">
      <w:bodyDiv w:val="1"/>
      <w:marLeft w:val="0"/>
      <w:marRight w:val="0"/>
      <w:marTop w:val="0"/>
      <w:marBottom w:val="0"/>
      <w:divBdr>
        <w:top w:val="none" w:sz="0" w:space="0" w:color="auto"/>
        <w:left w:val="none" w:sz="0" w:space="0" w:color="auto"/>
        <w:bottom w:val="none" w:sz="0" w:space="0" w:color="auto"/>
        <w:right w:val="none" w:sz="0" w:space="0" w:color="auto"/>
      </w:divBdr>
      <w:divsChild>
        <w:div w:id="1940789779">
          <w:marLeft w:val="0"/>
          <w:marRight w:val="0"/>
          <w:marTop w:val="0"/>
          <w:marBottom w:val="120"/>
          <w:divBdr>
            <w:top w:val="none" w:sz="0" w:space="0" w:color="auto"/>
            <w:left w:val="none" w:sz="0" w:space="0" w:color="auto"/>
            <w:bottom w:val="none" w:sz="0" w:space="0" w:color="auto"/>
            <w:right w:val="none" w:sz="0" w:space="0" w:color="auto"/>
          </w:divBdr>
        </w:div>
        <w:div w:id="1431046449">
          <w:marLeft w:val="480"/>
          <w:marRight w:val="0"/>
          <w:marTop w:val="0"/>
          <w:marBottom w:val="120"/>
          <w:divBdr>
            <w:top w:val="none" w:sz="0" w:space="0" w:color="auto"/>
            <w:left w:val="none" w:sz="0" w:space="0" w:color="auto"/>
            <w:bottom w:val="none" w:sz="0" w:space="0" w:color="auto"/>
            <w:right w:val="none" w:sz="0" w:space="0" w:color="auto"/>
          </w:divBdr>
        </w:div>
        <w:div w:id="543443709">
          <w:marLeft w:val="480"/>
          <w:marRight w:val="0"/>
          <w:marTop w:val="0"/>
          <w:marBottom w:val="120"/>
          <w:divBdr>
            <w:top w:val="none" w:sz="0" w:space="0" w:color="auto"/>
            <w:left w:val="none" w:sz="0" w:space="0" w:color="auto"/>
            <w:bottom w:val="none" w:sz="0" w:space="0" w:color="auto"/>
            <w:right w:val="none" w:sz="0" w:space="0" w:color="auto"/>
          </w:divBdr>
        </w:div>
        <w:div w:id="1604142237">
          <w:marLeft w:val="480"/>
          <w:marRight w:val="0"/>
          <w:marTop w:val="0"/>
          <w:marBottom w:val="120"/>
          <w:divBdr>
            <w:top w:val="none" w:sz="0" w:space="0" w:color="auto"/>
            <w:left w:val="none" w:sz="0" w:space="0" w:color="auto"/>
            <w:bottom w:val="none" w:sz="0" w:space="0" w:color="auto"/>
            <w:right w:val="none" w:sz="0" w:space="0" w:color="auto"/>
          </w:divBdr>
        </w:div>
        <w:div w:id="1631865596">
          <w:marLeft w:val="480"/>
          <w:marRight w:val="0"/>
          <w:marTop w:val="0"/>
          <w:marBottom w:val="120"/>
          <w:divBdr>
            <w:top w:val="none" w:sz="0" w:space="0" w:color="auto"/>
            <w:left w:val="none" w:sz="0" w:space="0" w:color="auto"/>
            <w:bottom w:val="none" w:sz="0" w:space="0" w:color="auto"/>
            <w:right w:val="none" w:sz="0" w:space="0" w:color="auto"/>
          </w:divBdr>
        </w:div>
        <w:div w:id="1138109866">
          <w:marLeft w:val="480"/>
          <w:marRight w:val="0"/>
          <w:marTop w:val="0"/>
          <w:marBottom w:val="120"/>
          <w:divBdr>
            <w:top w:val="none" w:sz="0" w:space="0" w:color="auto"/>
            <w:left w:val="none" w:sz="0" w:space="0" w:color="auto"/>
            <w:bottom w:val="none" w:sz="0" w:space="0" w:color="auto"/>
            <w:right w:val="none" w:sz="0" w:space="0" w:color="auto"/>
          </w:divBdr>
        </w:div>
        <w:div w:id="1764302491">
          <w:marLeft w:val="480"/>
          <w:marRight w:val="0"/>
          <w:marTop w:val="0"/>
          <w:marBottom w:val="120"/>
          <w:divBdr>
            <w:top w:val="none" w:sz="0" w:space="0" w:color="auto"/>
            <w:left w:val="none" w:sz="0" w:space="0" w:color="auto"/>
            <w:bottom w:val="none" w:sz="0" w:space="0" w:color="auto"/>
            <w:right w:val="none" w:sz="0" w:space="0" w:color="auto"/>
          </w:divBdr>
        </w:div>
        <w:div w:id="804782517">
          <w:marLeft w:val="480"/>
          <w:marRight w:val="0"/>
          <w:marTop w:val="0"/>
          <w:marBottom w:val="120"/>
          <w:divBdr>
            <w:top w:val="none" w:sz="0" w:space="0" w:color="auto"/>
            <w:left w:val="none" w:sz="0" w:space="0" w:color="auto"/>
            <w:bottom w:val="none" w:sz="0" w:space="0" w:color="auto"/>
            <w:right w:val="none" w:sz="0" w:space="0" w:color="auto"/>
          </w:divBdr>
        </w:div>
        <w:div w:id="2061127648">
          <w:marLeft w:val="480"/>
          <w:marRight w:val="0"/>
          <w:marTop w:val="0"/>
          <w:marBottom w:val="120"/>
          <w:divBdr>
            <w:top w:val="none" w:sz="0" w:space="0" w:color="auto"/>
            <w:left w:val="none" w:sz="0" w:space="0" w:color="auto"/>
            <w:bottom w:val="none" w:sz="0" w:space="0" w:color="auto"/>
            <w:right w:val="none" w:sz="0" w:space="0" w:color="auto"/>
          </w:divBdr>
        </w:div>
        <w:div w:id="1882395398">
          <w:marLeft w:val="480"/>
          <w:marRight w:val="0"/>
          <w:marTop w:val="0"/>
          <w:marBottom w:val="120"/>
          <w:divBdr>
            <w:top w:val="none" w:sz="0" w:space="0" w:color="auto"/>
            <w:left w:val="none" w:sz="0" w:space="0" w:color="auto"/>
            <w:bottom w:val="none" w:sz="0" w:space="0" w:color="auto"/>
            <w:right w:val="none" w:sz="0" w:space="0" w:color="auto"/>
          </w:divBdr>
        </w:div>
      </w:divsChild>
    </w:div>
    <w:div w:id="1818497316">
      <w:bodyDiv w:val="1"/>
      <w:marLeft w:val="0"/>
      <w:marRight w:val="0"/>
      <w:marTop w:val="0"/>
      <w:marBottom w:val="0"/>
      <w:divBdr>
        <w:top w:val="none" w:sz="0" w:space="0" w:color="auto"/>
        <w:left w:val="none" w:sz="0" w:space="0" w:color="auto"/>
        <w:bottom w:val="none" w:sz="0" w:space="0" w:color="auto"/>
        <w:right w:val="none" w:sz="0" w:space="0" w:color="auto"/>
      </w:divBdr>
    </w:div>
    <w:div w:id="1825661275">
      <w:bodyDiv w:val="1"/>
      <w:marLeft w:val="0"/>
      <w:marRight w:val="0"/>
      <w:marTop w:val="0"/>
      <w:marBottom w:val="0"/>
      <w:divBdr>
        <w:top w:val="none" w:sz="0" w:space="0" w:color="auto"/>
        <w:left w:val="none" w:sz="0" w:space="0" w:color="auto"/>
        <w:bottom w:val="none" w:sz="0" w:space="0" w:color="auto"/>
        <w:right w:val="none" w:sz="0" w:space="0" w:color="auto"/>
      </w:divBdr>
    </w:div>
    <w:div w:id="1828353403">
      <w:bodyDiv w:val="1"/>
      <w:marLeft w:val="0"/>
      <w:marRight w:val="0"/>
      <w:marTop w:val="0"/>
      <w:marBottom w:val="0"/>
      <w:divBdr>
        <w:top w:val="none" w:sz="0" w:space="0" w:color="auto"/>
        <w:left w:val="none" w:sz="0" w:space="0" w:color="auto"/>
        <w:bottom w:val="none" w:sz="0" w:space="0" w:color="auto"/>
        <w:right w:val="none" w:sz="0" w:space="0" w:color="auto"/>
      </w:divBdr>
    </w:div>
    <w:div w:id="1828355289">
      <w:bodyDiv w:val="1"/>
      <w:marLeft w:val="0"/>
      <w:marRight w:val="0"/>
      <w:marTop w:val="0"/>
      <w:marBottom w:val="0"/>
      <w:divBdr>
        <w:top w:val="none" w:sz="0" w:space="0" w:color="auto"/>
        <w:left w:val="none" w:sz="0" w:space="0" w:color="auto"/>
        <w:bottom w:val="none" w:sz="0" w:space="0" w:color="auto"/>
        <w:right w:val="none" w:sz="0" w:space="0" w:color="auto"/>
      </w:divBdr>
    </w:div>
    <w:div w:id="1831406098">
      <w:bodyDiv w:val="1"/>
      <w:marLeft w:val="0"/>
      <w:marRight w:val="0"/>
      <w:marTop w:val="0"/>
      <w:marBottom w:val="0"/>
      <w:divBdr>
        <w:top w:val="none" w:sz="0" w:space="0" w:color="auto"/>
        <w:left w:val="none" w:sz="0" w:space="0" w:color="auto"/>
        <w:bottom w:val="none" w:sz="0" w:space="0" w:color="auto"/>
        <w:right w:val="none" w:sz="0" w:space="0" w:color="auto"/>
      </w:divBdr>
    </w:div>
    <w:div w:id="1834567245">
      <w:bodyDiv w:val="1"/>
      <w:marLeft w:val="0"/>
      <w:marRight w:val="0"/>
      <w:marTop w:val="0"/>
      <w:marBottom w:val="0"/>
      <w:divBdr>
        <w:top w:val="none" w:sz="0" w:space="0" w:color="auto"/>
        <w:left w:val="none" w:sz="0" w:space="0" w:color="auto"/>
        <w:bottom w:val="none" w:sz="0" w:space="0" w:color="auto"/>
        <w:right w:val="none" w:sz="0" w:space="0" w:color="auto"/>
      </w:divBdr>
    </w:div>
    <w:div w:id="1838882419">
      <w:bodyDiv w:val="1"/>
      <w:marLeft w:val="0"/>
      <w:marRight w:val="0"/>
      <w:marTop w:val="0"/>
      <w:marBottom w:val="0"/>
      <w:divBdr>
        <w:top w:val="none" w:sz="0" w:space="0" w:color="auto"/>
        <w:left w:val="none" w:sz="0" w:space="0" w:color="auto"/>
        <w:bottom w:val="none" w:sz="0" w:space="0" w:color="auto"/>
        <w:right w:val="none" w:sz="0" w:space="0" w:color="auto"/>
      </w:divBdr>
    </w:div>
    <w:div w:id="1844736304">
      <w:bodyDiv w:val="1"/>
      <w:marLeft w:val="0"/>
      <w:marRight w:val="0"/>
      <w:marTop w:val="0"/>
      <w:marBottom w:val="0"/>
      <w:divBdr>
        <w:top w:val="none" w:sz="0" w:space="0" w:color="auto"/>
        <w:left w:val="none" w:sz="0" w:space="0" w:color="auto"/>
        <w:bottom w:val="none" w:sz="0" w:space="0" w:color="auto"/>
        <w:right w:val="none" w:sz="0" w:space="0" w:color="auto"/>
      </w:divBdr>
    </w:div>
    <w:div w:id="1847859281">
      <w:bodyDiv w:val="1"/>
      <w:marLeft w:val="0"/>
      <w:marRight w:val="0"/>
      <w:marTop w:val="0"/>
      <w:marBottom w:val="0"/>
      <w:divBdr>
        <w:top w:val="none" w:sz="0" w:space="0" w:color="auto"/>
        <w:left w:val="none" w:sz="0" w:space="0" w:color="auto"/>
        <w:bottom w:val="none" w:sz="0" w:space="0" w:color="auto"/>
        <w:right w:val="none" w:sz="0" w:space="0" w:color="auto"/>
      </w:divBdr>
    </w:div>
    <w:div w:id="1859077525">
      <w:bodyDiv w:val="1"/>
      <w:marLeft w:val="0"/>
      <w:marRight w:val="0"/>
      <w:marTop w:val="0"/>
      <w:marBottom w:val="0"/>
      <w:divBdr>
        <w:top w:val="none" w:sz="0" w:space="0" w:color="auto"/>
        <w:left w:val="none" w:sz="0" w:space="0" w:color="auto"/>
        <w:bottom w:val="none" w:sz="0" w:space="0" w:color="auto"/>
        <w:right w:val="none" w:sz="0" w:space="0" w:color="auto"/>
      </w:divBdr>
    </w:div>
    <w:div w:id="1865049745">
      <w:bodyDiv w:val="1"/>
      <w:marLeft w:val="0"/>
      <w:marRight w:val="0"/>
      <w:marTop w:val="0"/>
      <w:marBottom w:val="0"/>
      <w:divBdr>
        <w:top w:val="none" w:sz="0" w:space="0" w:color="auto"/>
        <w:left w:val="none" w:sz="0" w:space="0" w:color="auto"/>
        <w:bottom w:val="none" w:sz="0" w:space="0" w:color="auto"/>
        <w:right w:val="none" w:sz="0" w:space="0" w:color="auto"/>
      </w:divBdr>
    </w:div>
    <w:div w:id="1871067804">
      <w:bodyDiv w:val="1"/>
      <w:marLeft w:val="0"/>
      <w:marRight w:val="0"/>
      <w:marTop w:val="0"/>
      <w:marBottom w:val="0"/>
      <w:divBdr>
        <w:top w:val="none" w:sz="0" w:space="0" w:color="auto"/>
        <w:left w:val="none" w:sz="0" w:space="0" w:color="auto"/>
        <w:bottom w:val="none" w:sz="0" w:space="0" w:color="auto"/>
        <w:right w:val="none" w:sz="0" w:space="0" w:color="auto"/>
      </w:divBdr>
    </w:div>
    <w:div w:id="1872913548">
      <w:bodyDiv w:val="1"/>
      <w:marLeft w:val="0"/>
      <w:marRight w:val="0"/>
      <w:marTop w:val="0"/>
      <w:marBottom w:val="0"/>
      <w:divBdr>
        <w:top w:val="none" w:sz="0" w:space="0" w:color="auto"/>
        <w:left w:val="none" w:sz="0" w:space="0" w:color="auto"/>
        <w:bottom w:val="none" w:sz="0" w:space="0" w:color="auto"/>
        <w:right w:val="none" w:sz="0" w:space="0" w:color="auto"/>
      </w:divBdr>
    </w:div>
    <w:div w:id="1883403467">
      <w:bodyDiv w:val="1"/>
      <w:marLeft w:val="0"/>
      <w:marRight w:val="0"/>
      <w:marTop w:val="0"/>
      <w:marBottom w:val="0"/>
      <w:divBdr>
        <w:top w:val="none" w:sz="0" w:space="0" w:color="auto"/>
        <w:left w:val="none" w:sz="0" w:space="0" w:color="auto"/>
        <w:bottom w:val="none" w:sz="0" w:space="0" w:color="auto"/>
        <w:right w:val="none" w:sz="0" w:space="0" w:color="auto"/>
      </w:divBdr>
    </w:div>
    <w:div w:id="1889682704">
      <w:bodyDiv w:val="1"/>
      <w:marLeft w:val="0"/>
      <w:marRight w:val="0"/>
      <w:marTop w:val="0"/>
      <w:marBottom w:val="0"/>
      <w:divBdr>
        <w:top w:val="none" w:sz="0" w:space="0" w:color="auto"/>
        <w:left w:val="none" w:sz="0" w:space="0" w:color="auto"/>
        <w:bottom w:val="none" w:sz="0" w:space="0" w:color="auto"/>
        <w:right w:val="none" w:sz="0" w:space="0" w:color="auto"/>
      </w:divBdr>
    </w:div>
    <w:div w:id="1900707165">
      <w:bodyDiv w:val="1"/>
      <w:marLeft w:val="0"/>
      <w:marRight w:val="0"/>
      <w:marTop w:val="0"/>
      <w:marBottom w:val="0"/>
      <w:divBdr>
        <w:top w:val="none" w:sz="0" w:space="0" w:color="auto"/>
        <w:left w:val="none" w:sz="0" w:space="0" w:color="auto"/>
        <w:bottom w:val="none" w:sz="0" w:space="0" w:color="auto"/>
        <w:right w:val="none" w:sz="0" w:space="0" w:color="auto"/>
      </w:divBdr>
    </w:div>
    <w:div w:id="1900742617">
      <w:bodyDiv w:val="1"/>
      <w:marLeft w:val="0"/>
      <w:marRight w:val="0"/>
      <w:marTop w:val="0"/>
      <w:marBottom w:val="0"/>
      <w:divBdr>
        <w:top w:val="none" w:sz="0" w:space="0" w:color="auto"/>
        <w:left w:val="none" w:sz="0" w:space="0" w:color="auto"/>
        <w:bottom w:val="none" w:sz="0" w:space="0" w:color="auto"/>
        <w:right w:val="none" w:sz="0" w:space="0" w:color="auto"/>
      </w:divBdr>
    </w:div>
    <w:div w:id="1901482397">
      <w:bodyDiv w:val="1"/>
      <w:marLeft w:val="0"/>
      <w:marRight w:val="0"/>
      <w:marTop w:val="0"/>
      <w:marBottom w:val="0"/>
      <w:divBdr>
        <w:top w:val="none" w:sz="0" w:space="0" w:color="auto"/>
        <w:left w:val="none" w:sz="0" w:space="0" w:color="auto"/>
        <w:bottom w:val="none" w:sz="0" w:space="0" w:color="auto"/>
        <w:right w:val="none" w:sz="0" w:space="0" w:color="auto"/>
      </w:divBdr>
    </w:div>
    <w:div w:id="1902517556">
      <w:bodyDiv w:val="1"/>
      <w:marLeft w:val="0"/>
      <w:marRight w:val="0"/>
      <w:marTop w:val="0"/>
      <w:marBottom w:val="0"/>
      <w:divBdr>
        <w:top w:val="none" w:sz="0" w:space="0" w:color="auto"/>
        <w:left w:val="none" w:sz="0" w:space="0" w:color="auto"/>
        <w:bottom w:val="none" w:sz="0" w:space="0" w:color="auto"/>
        <w:right w:val="none" w:sz="0" w:space="0" w:color="auto"/>
      </w:divBdr>
    </w:div>
    <w:div w:id="1902792364">
      <w:bodyDiv w:val="1"/>
      <w:marLeft w:val="0"/>
      <w:marRight w:val="0"/>
      <w:marTop w:val="0"/>
      <w:marBottom w:val="0"/>
      <w:divBdr>
        <w:top w:val="none" w:sz="0" w:space="0" w:color="auto"/>
        <w:left w:val="none" w:sz="0" w:space="0" w:color="auto"/>
        <w:bottom w:val="none" w:sz="0" w:space="0" w:color="auto"/>
        <w:right w:val="none" w:sz="0" w:space="0" w:color="auto"/>
      </w:divBdr>
    </w:div>
    <w:div w:id="1905215538">
      <w:bodyDiv w:val="1"/>
      <w:marLeft w:val="0"/>
      <w:marRight w:val="0"/>
      <w:marTop w:val="0"/>
      <w:marBottom w:val="0"/>
      <w:divBdr>
        <w:top w:val="none" w:sz="0" w:space="0" w:color="auto"/>
        <w:left w:val="none" w:sz="0" w:space="0" w:color="auto"/>
        <w:bottom w:val="none" w:sz="0" w:space="0" w:color="auto"/>
        <w:right w:val="none" w:sz="0" w:space="0" w:color="auto"/>
      </w:divBdr>
    </w:div>
    <w:div w:id="1907912465">
      <w:bodyDiv w:val="1"/>
      <w:marLeft w:val="0"/>
      <w:marRight w:val="0"/>
      <w:marTop w:val="0"/>
      <w:marBottom w:val="0"/>
      <w:divBdr>
        <w:top w:val="none" w:sz="0" w:space="0" w:color="auto"/>
        <w:left w:val="none" w:sz="0" w:space="0" w:color="auto"/>
        <w:bottom w:val="none" w:sz="0" w:space="0" w:color="auto"/>
        <w:right w:val="none" w:sz="0" w:space="0" w:color="auto"/>
      </w:divBdr>
    </w:div>
    <w:div w:id="1910000683">
      <w:bodyDiv w:val="1"/>
      <w:marLeft w:val="0"/>
      <w:marRight w:val="0"/>
      <w:marTop w:val="0"/>
      <w:marBottom w:val="0"/>
      <w:divBdr>
        <w:top w:val="none" w:sz="0" w:space="0" w:color="auto"/>
        <w:left w:val="none" w:sz="0" w:space="0" w:color="auto"/>
        <w:bottom w:val="none" w:sz="0" w:space="0" w:color="auto"/>
        <w:right w:val="none" w:sz="0" w:space="0" w:color="auto"/>
      </w:divBdr>
    </w:div>
    <w:div w:id="1911580012">
      <w:bodyDiv w:val="1"/>
      <w:marLeft w:val="0"/>
      <w:marRight w:val="0"/>
      <w:marTop w:val="0"/>
      <w:marBottom w:val="0"/>
      <w:divBdr>
        <w:top w:val="none" w:sz="0" w:space="0" w:color="auto"/>
        <w:left w:val="none" w:sz="0" w:space="0" w:color="auto"/>
        <w:bottom w:val="none" w:sz="0" w:space="0" w:color="auto"/>
        <w:right w:val="none" w:sz="0" w:space="0" w:color="auto"/>
      </w:divBdr>
    </w:div>
    <w:div w:id="1916167162">
      <w:bodyDiv w:val="1"/>
      <w:marLeft w:val="0"/>
      <w:marRight w:val="0"/>
      <w:marTop w:val="0"/>
      <w:marBottom w:val="0"/>
      <w:divBdr>
        <w:top w:val="none" w:sz="0" w:space="0" w:color="auto"/>
        <w:left w:val="none" w:sz="0" w:space="0" w:color="auto"/>
        <w:bottom w:val="none" w:sz="0" w:space="0" w:color="auto"/>
        <w:right w:val="none" w:sz="0" w:space="0" w:color="auto"/>
      </w:divBdr>
    </w:div>
    <w:div w:id="1917012649">
      <w:bodyDiv w:val="1"/>
      <w:marLeft w:val="0"/>
      <w:marRight w:val="0"/>
      <w:marTop w:val="0"/>
      <w:marBottom w:val="0"/>
      <w:divBdr>
        <w:top w:val="none" w:sz="0" w:space="0" w:color="auto"/>
        <w:left w:val="none" w:sz="0" w:space="0" w:color="auto"/>
        <w:bottom w:val="none" w:sz="0" w:space="0" w:color="auto"/>
        <w:right w:val="none" w:sz="0" w:space="0" w:color="auto"/>
      </w:divBdr>
    </w:div>
    <w:div w:id="1919168280">
      <w:bodyDiv w:val="1"/>
      <w:marLeft w:val="0"/>
      <w:marRight w:val="0"/>
      <w:marTop w:val="0"/>
      <w:marBottom w:val="0"/>
      <w:divBdr>
        <w:top w:val="none" w:sz="0" w:space="0" w:color="auto"/>
        <w:left w:val="none" w:sz="0" w:space="0" w:color="auto"/>
        <w:bottom w:val="none" w:sz="0" w:space="0" w:color="auto"/>
        <w:right w:val="none" w:sz="0" w:space="0" w:color="auto"/>
      </w:divBdr>
    </w:div>
    <w:div w:id="1920282798">
      <w:bodyDiv w:val="1"/>
      <w:marLeft w:val="0"/>
      <w:marRight w:val="0"/>
      <w:marTop w:val="0"/>
      <w:marBottom w:val="0"/>
      <w:divBdr>
        <w:top w:val="none" w:sz="0" w:space="0" w:color="auto"/>
        <w:left w:val="none" w:sz="0" w:space="0" w:color="auto"/>
        <w:bottom w:val="none" w:sz="0" w:space="0" w:color="auto"/>
        <w:right w:val="none" w:sz="0" w:space="0" w:color="auto"/>
      </w:divBdr>
    </w:div>
    <w:div w:id="1921451730">
      <w:bodyDiv w:val="1"/>
      <w:marLeft w:val="0"/>
      <w:marRight w:val="0"/>
      <w:marTop w:val="0"/>
      <w:marBottom w:val="0"/>
      <w:divBdr>
        <w:top w:val="none" w:sz="0" w:space="0" w:color="auto"/>
        <w:left w:val="none" w:sz="0" w:space="0" w:color="auto"/>
        <w:bottom w:val="none" w:sz="0" w:space="0" w:color="auto"/>
        <w:right w:val="none" w:sz="0" w:space="0" w:color="auto"/>
      </w:divBdr>
    </w:div>
    <w:div w:id="1922714242">
      <w:bodyDiv w:val="1"/>
      <w:marLeft w:val="0"/>
      <w:marRight w:val="0"/>
      <w:marTop w:val="0"/>
      <w:marBottom w:val="0"/>
      <w:divBdr>
        <w:top w:val="none" w:sz="0" w:space="0" w:color="auto"/>
        <w:left w:val="none" w:sz="0" w:space="0" w:color="auto"/>
        <w:bottom w:val="none" w:sz="0" w:space="0" w:color="auto"/>
        <w:right w:val="none" w:sz="0" w:space="0" w:color="auto"/>
      </w:divBdr>
    </w:div>
    <w:div w:id="1926499605">
      <w:bodyDiv w:val="1"/>
      <w:marLeft w:val="0"/>
      <w:marRight w:val="0"/>
      <w:marTop w:val="0"/>
      <w:marBottom w:val="0"/>
      <w:divBdr>
        <w:top w:val="none" w:sz="0" w:space="0" w:color="auto"/>
        <w:left w:val="none" w:sz="0" w:space="0" w:color="auto"/>
        <w:bottom w:val="none" w:sz="0" w:space="0" w:color="auto"/>
        <w:right w:val="none" w:sz="0" w:space="0" w:color="auto"/>
      </w:divBdr>
    </w:div>
    <w:div w:id="1926573057">
      <w:bodyDiv w:val="1"/>
      <w:marLeft w:val="0"/>
      <w:marRight w:val="0"/>
      <w:marTop w:val="0"/>
      <w:marBottom w:val="0"/>
      <w:divBdr>
        <w:top w:val="none" w:sz="0" w:space="0" w:color="auto"/>
        <w:left w:val="none" w:sz="0" w:space="0" w:color="auto"/>
        <w:bottom w:val="none" w:sz="0" w:space="0" w:color="auto"/>
        <w:right w:val="none" w:sz="0" w:space="0" w:color="auto"/>
      </w:divBdr>
    </w:div>
    <w:div w:id="1930919004">
      <w:bodyDiv w:val="1"/>
      <w:marLeft w:val="0"/>
      <w:marRight w:val="0"/>
      <w:marTop w:val="0"/>
      <w:marBottom w:val="0"/>
      <w:divBdr>
        <w:top w:val="none" w:sz="0" w:space="0" w:color="auto"/>
        <w:left w:val="none" w:sz="0" w:space="0" w:color="auto"/>
        <w:bottom w:val="none" w:sz="0" w:space="0" w:color="auto"/>
        <w:right w:val="none" w:sz="0" w:space="0" w:color="auto"/>
      </w:divBdr>
    </w:div>
    <w:div w:id="1933972664">
      <w:bodyDiv w:val="1"/>
      <w:marLeft w:val="0"/>
      <w:marRight w:val="0"/>
      <w:marTop w:val="0"/>
      <w:marBottom w:val="0"/>
      <w:divBdr>
        <w:top w:val="none" w:sz="0" w:space="0" w:color="auto"/>
        <w:left w:val="none" w:sz="0" w:space="0" w:color="auto"/>
        <w:bottom w:val="none" w:sz="0" w:space="0" w:color="auto"/>
        <w:right w:val="none" w:sz="0" w:space="0" w:color="auto"/>
      </w:divBdr>
    </w:div>
    <w:div w:id="1937441491">
      <w:bodyDiv w:val="1"/>
      <w:marLeft w:val="0"/>
      <w:marRight w:val="0"/>
      <w:marTop w:val="0"/>
      <w:marBottom w:val="0"/>
      <w:divBdr>
        <w:top w:val="none" w:sz="0" w:space="0" w:color="auto"/>
        <w:left w:val="none" w:sz="0" w:space="0" w:color="auto"/>
        <w:bottom w:val="none" w:sz="0" w:space="0" w:color="auto"/>
        <w:right w:val="none" w:sz="0" w:space="0" w:color="auto"/>
      </w:divBdr>
    </w:div>
    <w:div w:id="1938440058">
      <w:bodyDiv w:val="1"/>
      <w:marLeft w:val="0"/>
      <w:marRight w:val="0"/>
      <w:marTop w:val="0"/>
      <w:marBottom w:val="0"/>
      <w:divBdr>
        <w:top w:val="none" w:sz="0" w:space="0" w:color="auto"/>
        <w:left w:val="none" w:sz="0" w:space="0" w:color="auto"/>
        <w:bottom w:val="none" w:sz="0" w:space="0" w:color="auto"/>
        <w:right w:val="none" w:sz="0" w:space="0" w:color="auto"/>
      </w:divBdr>
    </w:div>
    <w:div w:id="1939631662">
      <w:bodyDiv w:val="1"/>
      <w:marLeft w:val="0"/>
      <w:marRight w:val="0"/>
      <w:marTop w:val="0"/>
      <w:marBottom w:val="0"/>
      <w:divBdr>
        <w:top w:val="none" w:sz="0" w:space="0" w:color="auto"/>
        <w:left w:val="none" w:sz="0" w:space="0" w:color="auto"/>
        <w:bottom w:val="none" w:sz="0" w:space="0" w:color="auto"/>
        <w:right w:val="none" w:sz="0" w:space="0" w:color="auto"/>
      </w:divBdr>
    </w:div>
    <w:div w:id="1950232759">
      <w:bodyDiv w:val="1"/>
      <w:marLeft w:val="0"/>
      <w:marRight w:val="0"/>
      <w:marTop w:val="0"/>
      <w:marBottom w:val="0"/>
      <w:divBdr>
        <w:top w:val="none" w:sz="0" w:space="0" w:color="auto"/>
        <w:left w:val="none" w:sz="0" w:space="0" w:color="auto"/>
        <w:bottom w:val="none" w:sz="0" w:space="0" w:color="auto"/>
        <w:right w:val="none" w:sz="0" w:space="0" w:color="auto"/>
      </w:divBdr>
    </w:div>
    <w:div w:id="1950309573">
      <w:bodyDiv w:val="1"/>
      <w:marLeft w:val="0"/>
      <w:marRight w:val="0"/>
      <w:marTop w:val="0"/>
      <w:marBottom w:val="0"/>
      <w:divBdr>
        <w:top w:val="none" w:sz="0" w:space="0" w:color="auto"/>
        <w:left w:val="none" w:sz="0" w:space="0" w:color="auto"/>
        <w:bottom w:val="none" w:sz="0" w:space="0" w:color="auto"/>
        <w:right w:val="none" w:sz="0" w:space="0" w:color="auto"/>
      </w:divBdr>
    </w:div>
    <w:div w:id="1953391940">
      <w:bodyDiv w:val="1"/>
      <w:marLeft w:val="0"/>
      <w:marRight w:val="0"/>
      <w:marTop w:val="0"/>
      <w:marBottom w:val="0"/>
      <w:divBdr>
        <w:top w:val="none" w:sz="0" w:space="0" w:color="auto"/>
        <w:left w:val="none" w:sz="0" w:space="0" w:color="auto"/>
        <w:bottom w:val="none" w:sz="0" w:space="0" w:color="auto"/>
        <w:right w:val="none" w:sz="0" w:space="0" w:color="auto"/>
      </w:divBdr>
    </w:div>
    <w:div w:id="1958481987">
      <w:bodyDiv w:val="1"/>
      <w:marLeft w:val="0"/>
      <w:marRight w:val="0"/>
      <w:marTop w:val="0"/>
      <w:marBottom w:val="0"/>
      <w:divBdr>
        <w:top w:val="none" w:sz="0" w:space="0" w:color="auto"/>
        <w:left w:val="none" w:sz="0" w:space="0" w:color="auto"/>
        <w:bottom w:val="none" w:sz="0" w:space="0" w:color="auto"/>
        <w:right w:val="none" w:sz="0" w:space="0" w:color="auto"/>
      </w:divBdr>
    </w:div>
    <w:div w:id="1965967570">
      <w:bodyDiv w:val="1"/>
      <w:marLeft w:val="0"/>
      <w:marRight w:val="0"/>
      <w:marTop w:val="0"/>
      <w:marBottom w:val="0"/>
      <w:divBdr>
        <w:top w:val="none" w:sz="0" w:space="0" w:color="auto"/>
        <w:left w:val="none" w:sz="0" w:space="0" w:color="auto"/>
        <w:bottom w:val="none" w:sz="0" w:space="0" w:color="auto"/>
        <w:right w:val="none" w:sz="0" w:space="0" w:color="auto"/>
      </w:divBdr>
    </w:div>
    <w:div w:id="1966694936">
      <w:bodyDiv w:val="1"/>
      <w:marLeft w:val="0"/>
      <w:marRight w:val="0"/>
      <w:marTop w:val="0"/>
      <w:marBottom w:val="0"/>
      <w:divBdr>
        <w:top w:val="none" w:sz="0" w:space="0" w:color="auto"/>
        <w:left w:val="none" w:sz="0" w:space="0" w:color="auto"/>
        <w:bottom w:val="none" w:sz="0" w:space="0" w:color="auto"/>
        <w:right w:val="none" w:sz="0" w:space="0" w:color="auto"/>
      </w:divBdr>
    </w:div>
    <w:div w:id="1971939682">
      <w:bodyDiv w:val="1"/>
      <w:marLeft w:val="0"/>
      <w:marRight w:val="0"/>
      <w:marTop w:val="0"/>
      <w:marBottom w:val="0"/>
      <w:divBdr>
        <w:top w:val="none" w:sz="0" w:space="0" w:color="auto"/>
        <w:left w:val="none" w:sz="0" w:space="0" w:color="auto"/>
        <w:bottom w:val="none" w:sz="0" w:space="0" w:color="auto"/>
        <w:right w:val="none" w:sz="0" w:space="0" w:color="auto"/>
      </w:divBdr>
    </w:div>
    <w:div w:id="1977904645">
      <w:bodyDiv w:val="1"/>
      <w:marLeft w:val="0"/>
      <w:marRight w:val="0"/>
      <w:marTop w:val="0"/>
      <w:marBottom w:val="0"/>
      <w:divBdr>
        <w:top w:val="none" w:sz="0" w:space="0" w:color="auto"/>
        <w:left w:val="none" w:sz="0" w:space="0" w:color="auto"/>
        <w:bottom w:val="none" w:sz="0" w:space="0" w:color="auto"/>
        <w:right w:val="none" w:sz="0" w:space="0" w:color="auto"/>
      </w:divBdr>
    </w:div>
    <w:div w:id="1980069705">
      <w:bodyDiv w:val="1"/>
      <w:marLeft w:val="0"/>
      <w:marRight w:val="0"/>
      <w:marTop w:val="0"/>
      <w:marBottom w:val="0"/>
      <w:divBdr>
        <w:top w:val="none" w:sz="0" w:space="0" w:color="auto"/>
        <w:left w:val="none" w:sz="0" w:space="0" w:color="auto"/>
        <w:bottom w:val="none" w:sz="0" w:space="0" w:color="auto"/>
        <w:right w:val="none" w:sz="0" w:space="0" w:color="auto"/>
      </w:divBdr>
    </w:div>
    <w:div w:id="1981692722">
      <w:bodyDiv w:val="1"/>
      <w:marLeft w:val="0"/>
      <w:marRight w:val="0"/>
      <w:marTop w:val="0"/>
      <w:marBottom w:val="0"/>
      <w:divBdr>
        <w:top w:val="none" w:sz="0" w:space="0" w:color="auto"/>
        <w:left w:val="none" w:sz="0" w:space="0" w:color="auto"/>
        <w:bottom w:val="none" w:sz="0" w:space="0" w:color="auto"/>
        <w:right w:val="none" w:sz="0" w:space="0" w:color="auto"/>
      </w:divBdr>
    </w:div>
    <w:div w:id="1982886203">
      <w:bodyDiv w:val="1"/>
      <w:marLeft w:val="0"/>
      <w:marRight w:val="0"/>
      <w:marTop w:val="0"/>
      <w:marBottom w:val="0"/>
      <w:divBdr>
        <w:top w:val="none" w:sz="0" w:space="0" w:color="auto"/>
        <w:left w:val="none" w:sz="0" w:space="0" w:color="auto"/>
        <w:bottom w:val="none" w:sz="0" w:space="0" w:color="auto"/>
        <w:right w:val="none" w:sz="0" w:space="0" w:color="auto"/>
      </w:divBdr>
    </w:div>
    <w:div w:id="1983196795">
      <w:bodyDiv w:val="1"/>
      <w:marLeft w:val="0"/>
      <w:marRight w:val="0"/>
      <w:marTop w:val="0"/>
      <w:marBottom w:val="0"/>
      <w:divBdr>
        <w:top w:val="none" w:sz="0" w:space="0" w:color="auto"/>
        <w:left w:val="none" w:sz="0" w:space="0" w:color="auto"/>
        <w:bottom w:val="none" w:sz="0" w:space="0" w:color="auto"/>
        <w:right w:val="none" w:sz="0" w:space="0" w:color="auto"/>
      </w:divBdr>
    </w:div>
    <w:div w:id="1997882634">
      <w:bodyDiv w:val="1"/>
      <w:marLeft w:val="0"/>
      <w:marRight w:val="0"/>
      <w:marTop w:val="0"/>
      <w:marBottom w:val="0"/>
      <w:divBdr>
        <w:top w:val="none" w:sz="0" w:space="0" w:color="auto"/>
        <w:left w:val="none" w:sz="0" w:space="0" w:color="auto"/>
        <w:bottom w:val="none" w:sz="0" w:space="0" w:color="auto"/>
        <w:right w:val="none" w:sz="0" w:space="0" w:color="auto"/>
      </w:divBdr>
    </w:div>
    <w:div w:id="1999992334">
      <w:bodyDiv w:val="1"/>
      <w:marLeft w:val="0"/>
      <w:marRight w:val="0"/>
      <w:marTop w:val="0"/>
      <w:marBottom w:val="0"/>
      <w:divBdr>
        <w:top w:val="none" w:sz="0" w:space="0" w:color="auto"/>
        <w:left w:val="none" w:sz="0" w:space="0" w:color="auto"/>
        <w:bottom w:val="none" w:sz="0" w:space="0" w:color="auto"/>
        <w:right w:val="none" w:sz="0" w:space="0" w:color="auto"/>
      </w:divBdr>
    </w:div>
    <w:div w:id="2005205528">
      <w:bodyDiv w:val="1"/>
      <w:marLeft w:val="0"/>
      <w:marRight w:val="0"/>
      <w:marTop w:val="0"/>
      <w:marBottom w:val="0"/>
      <w:divBdr>
        <w:top w:val="none" w:sz="0" w:space="0" w:color="auto"/>
        <w:left w:val="none" w:sz="0" w:space="0" w:color="auto"/>
        <w:bottom w:val="none" w:sz="0" w:space="0" w:color="auto"/>
        <w:right w:val="none" w:sz="0" w:space="0" w:color="auto"/>
      </w:divBdr>
    </w:div>
    <w:div w:id="2006471562">
      <w:bodyDiv w:val="1"/>
      <w:marLeft w:val="0"/>
      <w:marRight w:val="0"/>
      <w:marTop w:val="0"/>
      <w:marBottom w:val="0"/>
      <w:divBdr>
        <w:top w:val="none" w:sz="0" w:space="0" w:color="auto"/>
        <w:left w:val="none" w:sz="0" w:space="0" w:color="auto"/>
        <w:bottom w:val="none" w:sz="0" w:space="0" w:color="auto"/>
        <w:right w:val="none" w:sz="0" w:space="0" w:color="auto"/>
      </w:divBdr>
    </w:div>
    <w:div w:id="2007903424">
      <w:bodyDiv w:val="1"/>
      <w:marLeft w:val="0"/>
      <w:marRight w:val="0"/>
      <w:marTop w:val="0"/>
      <w:marBottom w:val="0"/>
      <w:divBdr>
        <w:top w:val="none" w:sz="0" w:space="0" w:color="auto"/>
        <w:left w:val="none" w:sz="0" w:space="0" w:color="auto"/>
        <w:bottom w:val="none" w:sz="0" w:space="0" w:color="auto"/>
        <w:right w:val="none" w:sz="0" w:space="0" w:color="auto"/>
      </w:divBdr>
    </w:div>
    <w:div w:id="2011831098">
      <w:bodyDiv w:val="1"/>
      <w:marLeft w:val="0"/>
      <w:marRight w:val="0"/>
      <w:marTop w:val="0"/>
      <w:marBottom w:val="0"/>
      <w:divBdr>
        <w:top w:val="none" w:sz="0" w:space="0" w:color="auto"/>
        <w:left w:val="none" w:sz="0" w:space="0" w:color="auto"/>
        <w:bottom w:val="none" w:sz="0" w:space="0" w:color="auto"/>
        <w:right w:val="none" w:sz="0" w:space="0" w:color="auto"/>
      </w:divBdr>
    </w:div>
    <w:div w:id="2019768138">
      <w:bodyDiv w:val="1"/>
      <w:marLeft w:val="0"/>
      <w:marRight w:val="0"/>
      <w:marTop w:val="0"/>
      <w:marBottom w:val="0"/>
      <w:divBdr>
        <w:top w:val="none" w:sz="0" w:space="0" w:color="auto"/>
        <w:left w:val="none" w:sz="0" w:space="0" w:color="auto"/>
        <w:bottom w:val="none" w:sz="0" w:space="0" w:color="auto"/>
        <w:right w:val="none" w:sz="0" w:space="0" w:color="auto"/>
      </w:divBdr>
    </w:div>
    <w:div w:id="2022781180">
      <w:bodyDiv w:val="1"/>
      <w:marLeft w:val="0"/>
      <w:marRight w:val="0"/>
      <w:marTop w:val="0"/>
      <w:marBottom w:val="0"/>
      <w:divBdr>
        <w:top w:val="none" w:sz="0" w:space="0" w:color="auto"/>
        <w:left w:val="none" w:sz="0" w:space="0" w:color="auto"/>
        <w:bottom w:val="none" w:sz="0" w:space="0" w:color="auto"/>
        <w:right w:val="none" w:sz="0" w:space="0" w:color="auto"/>
      </w:divBdr>
    </w:div>
    <w:div w:id="2030443227">
      <w:bodyDiv w:val="1"/>
      <w:marLeft w:val="0"/>
      <w:marRight w:val="0"/>
      <w:marTop w:val="0"/>
      <w:marBottom w:val="0"/>
      <w:divBdr>
        <w:top w:val="none" w:sz="0" w:space="0" w:color="auto"/>
        <w:left w:val="none" w:sz="0" w:space="0" w:color="auto"/>
        <w:bottom w:val="none" w:sz="0" w:space="0" w:color="auto"/>
        <w:right w:val="none" w:sz="0" w:space="0" w:color="auto"/>
      </w:divBdr>
    </w:div>
    <w:div w:id="2032682534">
      <w:bodyDiv w:val="1"/>
      <w:marLeft w:val="0"/>
      <w:marRight w:val="0"/>
      <w:marTop w:val="0"/>
      <w:marBottom w:val="0"/>
      <w:divBdr>
        <w:top w:val="none" w:sz="0" w:space="0" w:color="auto"/>
        <w:left w:val="none" w:sz="0" w:space="0" w:color="auto"/>
        <w:bottom w:val="none" w:sz="0" w:space="0" w:color="auto"/>
        <w:right w:val="none" w:sz="0" w:space="0" w:color="auto"/>
      </w:divBdr>
    </w:div>
    <w:div w:id="2039037634">
      <w:bodyDiv w:val="1"/>
      <w:marLeft w:val="0"/>
      <w:marRight w:val="0"/>
      <w:marTop w:val="0"/>
      <w:marBottom w:val="0"/>
      <w:divBdr>
        <w:top w:val="none" w:sz="0" w:space="0" w:color="auto"/>
        <w:left w:val="none" w:sz="0" w:space="0" w:color="auto"/>
        <w:bottom w:val="none" w:sz="0" w:space="0" w:color="auto"/>
        <w:right w:val="none" w:sz="0" w:space="0" w:color="auto"/>
      </w:divBdr>
    </w:div>
    <w:div w:id="2039240112">
      <w:bodyDiv w:val="1"/>
      <w:marLeft w:val="0"/>
      <w:marRight w:val="0"/>
      <w:marTop w:val="0"/>
      <w:marBottom w:val="0"/>
      <w:divBdr>
        <w:top w:val="none" w:sz="0" w:space="0" w:color="auto"/>
        <w:left w:val="none" w:sz="0" w:space="0" w:color="auto"/>
        <w:bottom w:val="none" w:sz="0" w:space="0" w:color="auto"/>
        <w:right w:val="none" w:sz="0" w:space="0" w:color="auto"/>
      </w:divBdr>
    </w:div>
    <w:div w:id="2040734907">
      <w:bodyDiv w:val="1"/>
      <w:marLeft w:val="0"/>
      <w:marRight w:val="0"/>
      <w:marTop w:val="0"/>
      <w:marBottom w:val="0"/>
      <w:divBdr>
        <w:top w:val="none" w:sz="0" w:space="0" w:color="auto"/>
        <w:left w:val="none" w:sz="0" w:space="0" w:color="auto"/>
        <w:bottom w:val="none" w:sz="0" w:space="0" w:color="auto"/>
        <w:right w:val="none" w:sz="0" w:space="0" w:color="auto"/>
      </w:divBdr>
    </w:div>
    <w:div w:id="2044942188">
      <w:bodyDiv w:val="1"/>
      <w:marLeft w:val="0"/>
      <w:marRight w:val="0"/>
      <w:marTop w:val="0"/>
      <w:marBottom w:val="0"/>
      <w:divBdr>
        <w:top w:val="none" w:sz="0" w:space="0" w:color="auto"/>
        <w:left w:val="none" w:sz="0" w:space="0" w:color="auto"/>
        <w:bottom w:val="none" w:sz="0" w:space="0" w:color="auto"/>
        <w:right w:val="none" w:sz="0" w:space="0" w:color="auto"/>
      </w:divBdr>
    </w:div>
    <w:div w:id="2053385260">
      <w:bodyDiv w:val="1"/>
      <w:marLeft w:val="0"/>
      <w:marRight w:val="0"/>
      <w:marTop w:val="0"/>
      <w:marBottom w:val="0"/>
      <w:divBdr>
        <w:top w:val="none" w:sz="0" w:space="0" w:color="auto"/>
        <w:left w:val="none" w:sz="0" w:space="0" w:color="auto"/>
        <w:bottom w:val="none" w:sz="0" w:space="0" w:color="auto"/>
        <w:right w:val="none" w:sz="0" w:space="0" w:color="auto"/>
      </w:divBdr>
    </w:div>
    <w:div w:id="2055425871">
      <w:bodyDiv w:val="1"/>
      <w:marLeft w:val="0"/>
      <w:marRight w:val="0"/>
      <w:marTop w:val="0"/>
      <w:marBottom w:val="0"/>
      <w:divBdr>
        <w:top w:val="none" w:sz="0" w:space="0" w:color="auto"/>
        <w:left w:val="none" w:sz="0" w:space="0" w:color="auto"/>
        <w:bottom w:val="none" w:sz="0" w:space="0" w:color="auto"/>
        <w:right w:val="none" w:sz="0" w:space="0" w:color="auto"/>
      </w:divBdr>
    </w:div>
    <w:div w:id="2062902811">
      <w:bodyDiv w:val="1"/>
      <w:marLeft w:val="0"/>
      <w:marRight w:val="0"/>
      <w:marTop w:val="0"/>
      <w:marBottom w:val="0"/>
      <w:divBdr>
        <w:top w:val="none" w:sz="0" w:space="0" w:color="auto"/>
        <w:left w:val="none" w:sz="0" w:space="0" w:color="auto"/>
        <w:bottom w:val="none" w:sz="0" w:space="0" w:color="auto"/>
        <w:right w:val="none" w:sz="0" w:space="0" w:color="auto"/>
      </w:divBdr>
    </w:div>
    <w:div w:id="2063749315">
      <w:bodyDiv w:val="1"/>
      <w:marLeft w:val="0"/>
      <w:marRight w:val="0"/>
      <w:marTop w:val="0"/>
      <w:marBottom w:val="0"/>
      <w:divBdr>
        <w:top w:val="none" w:sz="0" w:space="0" w:color="auto"/>
        <w:left w:val="none" w:sz="0" w:space="0" w:color="auto"/>
        <w:bottom w:val="none" w:sz="0" w:space="0" w:color="auto"/>
        <w:right w:val="none" w:sz="0" w:space="0" w:color="auto"/>
      </w:divBdr>
    </w:div>
    <w:div w:id="2065059283">
      <w:bodyDiv w:val="1"/>
      <w:marLeft w:val="0"/>
      <w:marRight w:val="0"/>
      <w:marTop w:val="0"/>
      <w:marBottom w:val="0"/>
      <w:divBdr>
        <w:top w:val="none" w:sz="0" w:space="0" w:color="auto"/>
        <w:left w:val="none" w:sz="0" w:space="0" w:color="auto"/>
        <w:bottom w:val="none" w:sz="0" w:space="0" w:color="auto"/>
        <w:right w:val="none" w:sz="0" w:space="0" w:color="auto"/>
      </w:divBdr>
    </w:div>
    <w:div w:id="2071032093">
      <w:bodyDiv w:val="1"/>
      <w:marLeft w:val="0"/>
      <w:marRight w:val="0"/>
      <w:marTop w:val="0"/>
      <w:marBottom w:val="0"/>
      <w:divBdr>
        <w:top w:val="none" w:sz="0" w:space="0" w:color="auto"/>
        <w:left w:val="none" w:sz="0" w:space="0" w:color="auto"/>
        <w:bottom w:val="none" w:sz="0" w:space="0" w:color="auto"/>
        <w:right w:val="none" w:sz="0" w:space="0" w:color="auto"/>
      </w:divBdr>
    </w:div>
    <w:div w:id="2074429700">
      <w:bodyDiv w:val="1"/>
      <w:marLeft w:val="0"/>
      <w:marRight w:val="0"/>
      <w:marTop w:val="0"/>
      <w:marBottom w:val="0"/>
      <w:divBdr>
        <w:top w:val="none" w:sz="0" w:space="0" w:color="auto"/>
        <w:left w:val="none" w:sz="0" w:space="0" w:color="auto"/>
        <w:bottom w:val="none" w:sz="0" w:space="0" w:color="auto"/>
        <w:right w:val="none" w:sz="0" w:space="0" w:color="auto"/>
      </w:divBdr>
    </w:div>
    <w:div w:id="2082825310">
      <w:bodyDiv w:val="1"/>
      <w:marLeft w:val="0"/>
      <w:marRight w:val="0"/>
      <w:marTop w:val="0"/>
      <w:marBottom w:val="0"/>
      <w:divBdr>
        <w:top w:val="none" w:sz="0" w:space="0" w:color="auto"/>
        <w:left w:val="none" w:sz="0" w:space="0" w:color="auto"/>
        <w:bottom w:val="none" w:sz="0" w:space="0" w:color="auto"/>
        <w:right w:val="none" w:sz="0" w:space="0" w:color="auto"/>
      </w:divBdr>
    </w:div>
    <w:div w:id="2083598860">
      <w:bodyDiv w:val="1"/>
      <w:marLeft w:val="0"/>
      <w:marRight w:val="0"/>
      <w:marTop w:val="0"/>
      <w:marBottom w:val="0"/>
      <w:divBdr>
        <w:top w:val="none" w:sz="0" w:space="0" w:color="auto"/>
        <w:left w:val="none" w:sz="0" w:space="0" w:color="auto"/>
        <w:bottom w:val="none" w:sz="0" w:space="0" w:color="auto"/>
        <w:right w:val="none" w:sz="0" w:space="0" w:color="auto"/>
      </w:divBdr>
    </w:div>
    <w:div w:id="2100906754">
      <w:bodyDiv w:val="1"/>
      <w:marLeft w:val="0"/>
      <w:marRight w:val="0"/>
      <w:marTop w:val="0"/>
      <w:marBottom w:val="0"/>
      <w:divBdr>
        <w:top w:val="none" w:sz="0" w:space="0" w:color="auto"/>
        <w:left w:val="none" w:sz="0" w:space="0" w:color="auto"/>
        <w:bottom w:val="none" w:sz="0" w:space="0" w:color="auto"/>
        <w:right w:val="none" w:sz="0" w:space="0" w:color="auto"/>
      </w:divBdr>
    </w:div>
    <w:div w:id="2101749797">
      <w:bodyDiv w:val="1"/>
      <w:marLeft w:val="0"/>
      <w:marRight w:val="0"/>
      <w:marTop w:val="0"/>
      <w:marBottom w:val="0"/>
      <w:divBdr>
        <w:top w:val="none" w:sz="0" w:space="0" w:color="auto"/>
        <w:left w:val="none" w:sz="0" w:space="0" w:color="auto"/>
        <w:bottom w:val="none" w:sz="0" w:space="0" w:color="auto"/>
        <w:right w:val="none" w:sz="0" w:space="0" w:color="auto"/>
      </w:divBdr>
    </w:div>
    <w:div w:id="2105609384">
      <w:bodyDiv w:val="1"/>
      <w:marLeft w:val="0"/>
      <w:marRight w:val="0"/>
      <w:marTop w:val="0"/>
      <w:marBottom w:val="0"/>
      <w:divBdr>
        <w:top w:val="none" w:sz="0" w:space="0" w:color="auto"/>
        <w:left w:val="none" w:sz="0" w:space="0" w:color="auto"/>
        <w:bottom w:val="none" w:sz="0" w:space="0" w:color="auto"/>
        <w:right w:val="none" w:sz="0" w:space="0" w:color="auto"/>
      </w:divBdr>
    </w:div>
    <w:div w:id="2107920801">
      <w:bodyDiv w:val="1"/>
      <w:marLeft w:val="0"/>
      <w:marRight w:val="0"/>
      <w:marTop w:val="0"/>
      <w:marBottom w:val="0"/>
      <w:divBdr>
        <w:top w:val="none" w:sz="0" w:space="0" w:color="auto"/>
        <w:left w:val="none" w:sz="0" w:space="0" w:color="auto"/>
        <w:bottom w:val="none" w:sz="0" w:space="0" w:color="auto"/>
        <w:right w:val="none" w:sz="0" w:space="0" w:color="auto"/>
      </w:divBdr>
      <w:divsChild>
        <w:div w:id="1308705696">
          <w:marLeft w:val="907"/>
          <w:marRight w:val="0"/>
          <w:marTop w:val="0"/>
          <w:marBottom w:val="0"/>
          <w:divBdr>
            <w:top w:val="none" w:sz="0" w:space="0" w:color="auto"/>
            <w:left w:val="none" w:sz="0" w:space="0" w:color="auto"/>
            <w:bottom w:val="none" w:sz="0" w:space="0" w:color="auto"/>
            <w:right w:val="none" w:sz="0" w:space="0" w:color="auto"/>
          </w:divBdr>
        </w:div>
      </w:divsChild>
    </w:div>
    <w:div w:id="2111966483">
      <w:bodyDiv w:val="1"/>
      <w:marLeft w:val="0"/>
      <w:marRight w:val="0"/>
      <w:marTop w:val="0"/>
      <w:marBottom w:val="0"/>
      <w:divBdr>
        <w:top w:val="none" w:sz="0" w:space="0" w:color="auto"/>
        <w:left w:val="none" w:sz="0" w:space="0" w:color="auto"/>
        <w:bottom w:val="none" w:sz="0" w:space="0" w:color="auto"/>
        <w:right w:val="none" w:sz="0" w:space="0" w:color="auto"/>
      </w:divBdr>
    </w:div>
    <w:div w:id="2121293650">
      <w:bodyDiv w:val="1"/>
      <w:marLeft w:val="0"/>
      <w:marRight w:val="0"/>
      <w:marTop w:val="0"/>
      <w:marBottom w:val="0"/>
      <w:divBdr>
        <w:top w:val="none" w:sz="0" w:space="0" w:color="auto"/>
        <w:left w:val="none" w:sz="0" w:space="0" w:color="auto"/>
        <w:bottom w:val="none" w:sz="0" w:space="0" w:color="auto"/>
        <w:right w:val="none" w:sz="0" w:space="0" w:color="auto"/>
      </w:divBdr>
    </w:div>
    <w:div w:id="2124840526">
      <w:bodyDiv w:val="1"/>
      <w:marLeft w:val="0"/>
      <w:marRight w:val="0"/>
      <w:marTop w:val="0"/>
      <w:marBottom w:val="0"/>
      <w:divBdr>
        <w:top w:val="none" w:sz="0" w:space="0" w:color="auto"/>
        <w:left w:val="none" w:sz="0" w:space="0" w:color="auto"/>
        <w:bottom w:val="none" w:sz="0" w:space="0" w:color="auto"/>
        <w:right w:val="none" w:sz="0" w:space="0" w:color="auto"/>
      </w:divBdr>
    </w:div>
    <w:div w:id="2128546130">
      <w:bodyDiv w:val="1"/>
      <w:marLeft w:val="0"/>
      <w:marRight w:val="0"/>
      <w:marTop w:val="0"/>
      <w:marBottom w:val="0"/>
      <w:divBdr>
        <w:top w:val="none" w:sz="0" w:space="0" w:color="auto"/>
        <w:left w:val="none" w:sz="0" w:space="0" w:color="auto"/>
        <w:bottom w:val="none" w:sz="0" w:space="0" w:color="auto"/>
        <w:right w:val="none" w:sz="0" w:space="0" w:color="auto"/>
      </w:divBdr>
    </w:div>
    <w:div w:id="2132282863">
      <w:bodyDiv w:val="1"/>
      <w:marLeft w:val="0"/>
      <w:marRight w:val="0"/>
      <w:marTop w:val="0"/>
      <w:marBottom w:val="0"/>
      <w:divBdr>
        <w:top w:val="none" w:sz="0" w:space="0" w:color="auto"/>
        <w:left w:val="none" w:sz="0" w:space="0" w:color="auto"/>
        <w:bottom w:val="none" w:sz="0" w:space="0" w:color="auto"/>
        <w:right w:val="none" w:sz="0" w:space="0" w:color="auto"/>
      </w:divBdr>
    </w:div>
    <w:div w:id="2134984170">
      <w:bodyDiv w:val="1"/>
      <w:marLeft w:val="0"/>
      <w:marRight w:val="0"/>
      <w:marTop w:val="0"/>
      <w:marBottom w:val="0"/>
      <w:divBdr>
        <w:top w:val="none" w:sz="0" w:space="0" w:color="auto"/>
        <w:left w:val="none" w:sz="0" w:space="0" w:color="auto"/>
        <w:bottom w:val="none" w:sz="0" w:space="0" w:color="auto"/>
        <w:right w:val="none" w:sz="0" w:space="0" w:color="auto"/>
      </w:divBdr>
    </w:div>
    <w:div w:id="2137139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hyperlink" Target="http://www.rootlaw.com.tw/LawContent.aspx?LawID=A040270050005500-102012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footer" Target="footer2.xml"/></Relationships>
</file>

<file path=word/_rels/numbering.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BFA005-E54E-4484-A524-1E339937D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TotalTime>
  <Pages>11</Pages>
  <Words>3518</Words>
  <Characters>3831</Characters>
  <Application>Microsoft Office Word</Application>
  <DocSecurity>0</DocSecurity>
  <Lines>400</Lines>
  <Paragraphs>146</Paragraphs>
  <ScaleCrop>false</ScaleCrop>
  <Company>林務局</Company>
  <LinksUpToDate>false</LinksUpToDate>
  <CharactersWithSpaces>3874</CharactersWithSpaces>
  <SharedDoc>false</SharedDoc>
  <HLinks>
    <vt:vector size="6" baseType="variant">
      <vt:variant>
        <vt:i4>1441870</vt:i4>
      </vt:variant>
      <vt:variant>
        <vt:i4>0</vt:i4>
      </vt:variant>
      <vt:variant>
        <vt:i4>0</vt:i4>
      </vt:variant>
      <vt:variant>
        <vt:i4>5</vt:i4>
      </vt:variant>
      <vt:variant>
        <vt:lpwstr>http://www.rootlaw.com.tw/LawContent.aspx?LawID=A040270050005500-1020128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雲林縣政府為辦理自由貿易區雲林國際營運總部，申請解除第一八三三號衛生保健保安林一部，面積九</dc:title>
  <dc:creator>彭釗熙</dc:creator>
  <cp:lastModifiedBy>林娉妃</cp:lastModifiedBy>
  <cp:revision>27</cp:revision>
  <cp:lastPrinted>2025-12-26T03:16:00Z</cp:lastPrinted>
  <dcterms:created xsi:type="dcterms:W3CDTF">2025-11-20T08:13:00Z</dcterms:created>
  <dcterms:modified xsi:type="dcterms:W3CDTF">2025-12-26T03:25:00Z</dcterms:modified>
</cp:coreProperties>
</file>